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12E5" w14:textId="77777777" w:rsidR="000E00E6" w:rsidRPr="002B5BF9" w:rsidRDefault="000E00E6" w:rsidP="000E00E6">
      <w:pPr>
        <w:autoSpaceDE w:val="0"/>
        <w:autoSpaceDN w:val="0"/>
        <w:adjustRightInd w:val="0"/>
        <w:jc w:val="both"/>
        <w:rPr>
          <w:rFonts w:ascii="Arial" w:hAnsi="Arial" w:cs="Arial"/>
          <w:b/>
          <w:sz w:val="24"/>
          <w:szCs w:val="24"/>
          <w:lang w:val="it-IT"/>
        </w:rPr>
      </w:pPr>
      <w:bookmarkStart w:id="0" w:name="_GoBack"/>
      <w:bookmarkEnd w:id="0"/>
      <w:r w:rsidRPr="002B5BF9">
        <w:rPr>
          <w:rFonts w:ascii="Arial" w:hAnsi="Arial" w:cs="Arial"/>
          <w:b/>
          <w:sz w:val="24"/>
          <w:szCs w:val="24"/>
          <w:lang w:val="it-IT"/>
        </w:rPr>
        <w:t>MINISTERUL FINAN</w:t>
      </w:r>
      <w:r w:rsidRPr="002B5BF9">
        <w:rPr>
          <w:rFonts w:ascii="Arial" w:hAnsi="Arial" w:cs="Arial"/>
          <w:b/>
          <w:sz w:val="24"/>
          <w:szCs w:val="24"/>
        </w:rPr>
        <w:t xml:space="preserve">ȚELOR </w:t>
      </w:r>
    </w:p>
    <w:p w14:paraId="1BFFBE87" w14:textId="77777777" w:rsidR="000E00E6" w:rsidRPr="002B5BF9" w:rsidRDefault="000E00E6" w:rsidP="000E00E6">
      <w:pPr>
        <w:jc w:val="both"/>
        <w:rPr>
          <w:rFonts w:ascii="Arial" w:hAnsi="Arial" w:cs="Arial"/>
          <w:sz w:val="24"/>
          <w:szCs w:val="24"/>
        </w:rPr>
      </w:pPr>
    </w:p>
    <w:p w14:paraId="3D3CF7F7" w14:textId="77777777" w:rsidR="000E00E6" w:rsidRPr="002B5BF9" w:rsidRDefault="000E00E6" w:rsidP="000E00E6">
      <w:pPr>
        <w:jc w:val="center"/>
        <w:rPr>
          <w:rFonts w:ascii="Arial" w:hAnsi="Arial" w:cs="Arial"/>
          <w:b/>
          <w:sz w:val="24"/>
          <w:szCs w:val="24"/>
        </w:rPr>
      </w:pPr>
      <w:r w:rsidRPr="002B5BF9">
        <w:rPr>
          <w:rFonts w:ascii="Arial" w:hAnsi="Arial" w:cs="Arial"/>
          <w:b/>
          <w:sz w:val="24"/>
          <w:szCs w:val="24"/>
        </w:rPr>
        <w:t>ORDIN</w:t>
      </w:r>
    </w:p>
    <w:p w14:paraId="67019E0A" w14:textId="74B725F1" w:rsidR="000E00E6" w:rsidRPr="002B5BF9" w:rsidRDefault="000E00E6" w:rsidP="002D28AE">
      <w:pPr>
        <w:spacing w:line="360" w:lineRule="auto"/>
        <w:jc w:val="center"/>
        <w:rPr>
          <w:rFonts w:ascii="Arial" w:hAnsi="Arial" w:cs="Arial"/>
          <w:b/>
          <w:sz w:val="24"/>
          <w:szCs w:val="24"/>
        </w:rPr>
      </w:pPr>
      <w:r w:rsidRPr="002B5BF9">
        <w:rPr>
          <w:rFonts w:ascii="Arial" w:hAnsi="Arial" w:cs="Arial"/>
          <w:b/>
          <w:sz w:val="24"/>
          <w:szCs w:val="24"/>
        </w:rPr>
        <w:t>pentru modificarea</w:t>
      </w:r>
      <w:r w:rsidR="003962DD">
        <w:rPr>
          <w:rFonts w:ascii="Arial" w:hAnsi="Arial" w:cs="Arial"/>
          <w:b/>
          <w:sz w:val="24"/>
          <w:szCs w:val="24"/>
        </w:rPr>
        <w:t xml:space="preserve"> anexei nr. 2 la</w:t>
      </w:r>
      <w:r w:rsidRPr="002B5BF9">
        <w:rPr>
          <w:rFonts w:ascii="Arial" w:hAnsi="Arial" w:cs="Arial"/>
          <w:b/>
          <w:sz w:val="24"/>
          <w:szCs w:val="24"/>
        </w:rPr>
        <w:t xml:space="preserve"> Ordinul ministrului finanțelor publice nr. 923/2014 pentru aprobarea Normelor metodologice generale referitoare la exercitarea controlului financiar preventiv și a Codului specific de norme profesionale pentru persoanele care desfășoară activitatea de control financiar preventiv propriu</w:t>
      </w:r>
    </w:p>
    <w:p w14:paraId="04BB5387" w14:textId="77777777" w:rsidR="000E00E6" w:rsidRPr="002B5BF9" w:rsidRDefault="000E00E6" w:rsidP="002D28AE">
      <w:pPr>
        <w:spacing w:line="360" w:lineRule="auto"/>
        <w:ind w:firstLine="708"/>
        <w:jc w:val="both"/>
        <w:rPr>
          <w:rFonts w:ascii="Arial" w:hAnsi="Arial" w:cs="Arial"/>
          <w:sz w:val="24"/>
          <w:szCs w:val="24"/>
        </w:rPr>
      </w:pPr>
      <w:r w:rsidRPr="002B5BF9">
        <w:rPr>
          <w:rFonts w:ascii="Arial" w:hAnsi="Arial" w:cs="Arial"/>
          <w:sz w:val="24"/>
          <w:szCs w:val="24"/>
        </w:rPr>
        <w:t>În temeiul art. 10 alin. (4) din Hotărârea Guvernului nr. 34/2009 privind organizarea și funcționarea Ministerului Finanțelor Publice, cu modificările și completările ulterioare,</w:t>
      </w:r>
    </w:p>
    <w:p w14:paraId="21802541" w14:textId="77777777" w:rsidR="000E00E6" w:rsidRPr="002B5BF9" w:rsidRDefault="000E00E6" w:rsidP="002D28AE">
      <w:pPr>
        <w:spacing w:line="360" w:lineRule="auto"/>
        <w:ind w:firstLine="708"/>
        <w:jc w:val="both"/>
        <w:rPr>
          <w:rFonts w:ascii="Arial" w:hAnsi="Arial" w:cs="Arial"/>
          <w:sz w:val="24"/>
          <w:szCs w:val="24"/>
        </w:rPr>
      </w:pPr>
      <w:r w:rsidRPr="002B5BF9">
        <w:rPr>
          <w:rFonts w:ascii="Arial" w:hAnsi="Arial" w:cs="Arial"/>
          <w:b/>
          <w:sz w:val="24"/>
          <w:szCs w:val="24"/>
        </w:rPr>
        <w:t>ministrul finanțelor</w:t>
      </w:r>
      <w:r w:rsidRPr="002B5BF9">
        <w:rPr>
          <w:rFonts w:ascii="Arial" w:hAnsi="Arial" w:cs="Arial"/>
          <w:sz w:val="24"/>
          <w:szCs w:val="24"/>
        </w:rPr>
        <w:t xml:space="preserve"> emite următorul ordin:</w:t>
      </w:r>
    </w:p>
    <w:p w14:paraId="50468057" w14:textId="3A21C2A9" w:rsidR="000E00E6" w:rsidRPr="002B5BF9" w:rsidRDefault="000E00E6" w:rsidP="002D28AE">
      <w:pPr>
        <w:spacing w:line="360" w:lineRule="auto"/>
        <w:ind w:firstLine="708"/>
        <w:jc w:val="both"/>
        <w:rPr>
          <w:rFonts w:ascii="Arial" w:hAnsi="Arial" w:cs="Arial"/>
          <w:sz w:val="24"/>
          <w:szCs w:val="24"/>
        </w:rPr>
      </w:pPr>
      <w:r w:rsidRPr="002B5BF9">
        <w:rPr>
          <w:rFonts w:ascii="Arial" w:hAnsi="Arial" w:cs="Arial"/>
          <w:sz w:val="24"/>
          <w:szCs w:val="24"/>
        </w:rPr>
        <w:t xml:space="preserve">Art. I – </w:t>
      </w:r>
      <w:r w:rsidR="00DE7CD5" w:rsidRPr="002B5BF9">
        <w:rPr>
          <w:rFonts w:ascii="Arial" w:hAnsi="Arial" w:cs="Arial"/>
          <w:sz w:val="24"/>
          <w:szCs w:val="24"/>
        </w:rPr>
        <w:t xml:space="preserve">ANEXA </w:t>
      </w:r>
      <w:r w:rsidRPr="002B5BF9">
        <w:rPr>
          <w:rFonts w:ascii="Arial" w:hAnsi="Arial" w:cs="Arial"/>
          <w:sz w:val="24"/>
          <w:szCs w:val="24"/>
        </w:rPr>
        <w:t>nr. 2 la Ordinul ministrului finanțelor publice nr. 923/2014 pentru aprobarea Normelor metodologice generale referitoare la exercitarea controlului financiar preventiv și a Codului specific de norme profesionale pentru persoanele care desfășoară activitatea de control financiar preventiv propriu, republicat în Monitorul Oficial al României, Partea I, nr. 28 din 15 ianuarie 2016, cu modificările și completările ulterioare</w:t>
      </w:r>
      <w:r w:rsidR="00DE7CD5" w:rsidRPr="002B5BF9">
        <w:rPr>
          <w:rFonts w:ascii="Arial" w:hAnsi="Arial" w:cs="Arial"/>
          <w:sz w:val="24"/>
          <w:szCs w:val="24"/>
        </w:rPr>
        <w:t>,</w:t>
      </w:r>
      <w:r w:rsidRPr="002B5BF9">
        <w:rPr>
          <w:rFonts w:ascii="Arial" w:hAnsi="Arial" w:cs="Arial"/>
          <w:sz w:val="24"/>
          <w:szCs w:val="24"/>
        </w:rPr>
        <w:t xml:space="preserve"> se modifică și se înlocuiește cu </w:t>
      </w:r>
      <w:r w:rsidR="00DE7CD5" w:rsidRPr="002B5BF9">
        <w:rPr>
          <w:rFonts w:ascii="Arial" w:hAnsi="Arial" w:cs="Arial"/>
          <w:sz w:val="24"/>
          <w:szCs w:val="24"/>
        </w:rPr>
        <w:t xml:space="preserve">ANEXA </w:t>
      </w:r>
      <w:r w:rsidR="004A3D83">
        <w:rPr>
          <w:rFonts w:ascii="Arial" w:hAnsi="Arial" w:cs="Arial"/>
          <w:sz w:val="24"/>
          <w:szCs w:val="24"/>
        </w:rPr>
        <w:t>la</w:t>
      </w:r>
      <w:r w:rsidRPr="002B5BF9">
        <w:rPr>
          <w:rFonts w:ascii="Arial" w:hAnsi="Arial" w:cs="Arial"/>
          <w:sz w:val="24"/>
          <w:szCs w:val="24"/>
        </w:rPr>
        <w:t xml:space="preserve"> prezentul ordin.</w:t>
      </w:r>
    </w:p>
    <w:p w14:paraId="3BB659C8" w14:textId="77777777" w:rsidR="000E00E6" w:rsidRPr="002B5BF9" w:rsidRDefault="000E00E6" w:rsidP="000E00E6">
      <w:pPr>
        <w:autoSpaceDE w:val="0"/>
        <w:autoSpaceDN w:val="0"/>
        <w:adjustRightInd w:val="0"/>
        <w:jc w:val="both"/>
        <w:rPr>
          <w:rFonts w:ascii="Arial" w:hAnsi="Arial" w:cs="Arial"/>
          <w:sz w:val="24"/>
          <w:szCs w:val="24"/>
          <w:lang w:val="it-IT"/>
        </w:rPr>
      </w:pPr>
      <w:r w:rsidRPr="002B5BF9">
        <w:rPr>
          <w:rFonts w:ascii="Arial" w:hAnsi="Arial" w:cs="Arial"/>
          <w:sz w:val="24"/>
          <w:szCs w:val="24"/>
        </w:rPr>
        <w:tab/>
      </w:r>
      <w:r w:rsidRPr="002B5BF9">
        <w:rPr>
          <w:rFonts w:ascii="Arial" w:hAnsi="Arial" w:cs="Arial"/>
          <w:sz w:val="24"/>
          <w:szCs w:val="24"/>
          <w:lang w:val="it-IT"/>
        </w:rPr>
        <w:t>Art. II - Prezentul ordin se publică în Monitorul Oficial al României, Partea I.</w:t>
      </w:r>
    </w:p>
    <w:p w14:paraId="5D9F0EC4" w14:textId="77777777" w:rsidR="000E00E6" w:rsidRPr="002B5BF9" w:rsidRDefault="000E00E6" w:rsidP="000E00E6">
      <w:pPr>
        <w:jc w:val="center"/>
        <w:rPr>
          <w:rFonts w:ascii="Arial" w:hAnsi="Arial" w:cs="Arial"/>
          <w:b/>
          <w:sz w:val="24"/>
          <w:szCs w:val="24"/>
        </w:rPr>
      </w:pPr>
    </w:p>
    <w:p w14:paraId="3A066F7D" w14:textId="77777777" w:rsidR="000E00E6" w:rsidRPr="002B5BF9" w:rsidRDefault="000E00E6" w:rsidP="000E00E6">
      <w:pPr>
        <w:jc w:val="center"/>
        <w:rPr>
          <w:rFonts w:ascii="Arial" w:hAnsi="Arial" w:cs="Arial"/>
          <w:b/>
          <w:sz w:val="24"/>
          <w:szCs w:val="24"/>
        </w:rPr>
      </w:pPr>
      <w:r w:rsidRPr="002B5BF9">
        <w:rPr>
          <w:rFonts w:ascii="Arial" w:hAnsi="Arial" w:cs="Arial"/>
          <w:b/>
          <w:sz w:val="24"/>
          <w:szCs w:val="24"/>
        </w:rPr>
        <w:t>Ministrul finanțelor,</w:t>
      </w:r>
    </w:p>
    <w:p w14:paraId="23EFD2AC" w14:textId="77777777" w:rsidR="000E00E6" w:rsidRPr="002B5BF9" w:rsidRDefault="00CF5D6D" w:rsidP="000E00E6">
      <w:pPr>
        <w:jc w:val="center"/>
        <w:rPr>
          <w:rFonts w:ascii="Arial" w:hAnsi="Arial" w:cs="Arial"/>
          <w:sz w:val="24"/>
          <w:szCs w:val="24"/>
        </w:rPr>
      </w:pPr>
      <w:r w:rsidRPr="002B5BF9">
        <w:rPr>
          <w:rFonts w:ascii="Arial" w:hAnsi="Arial" w:cs="Arial"/>
          <w:b/>
          <w:sz w:val="24"/>
          <w:szCs w:val="24"/>
        </w:rPr>
        <w:t>Dan VÎLCEANU</w:t>
      </w:r>
    </w:p>
    <w:p w14:paraId="7A15DBEC" w14:textId="77777777" w:rsidR="00091343" w:rsidRDefault="00091343" w:rsidP="000E00E6">
      <w:pPr>
        <w:rPr>
          <w:rFonts w:ascii="Arial" w:hAnsi="Arial" w:cs="Arial"/>
          <w:sz w:val="24"/>
          <w:szCs w:val="24"/>
        </w:rPr>
      </w:pPr>
    </w:p>
    <w:p w14:paraId="4271D62B" w14:textId="77777777" w:rsidR="000E00E6" w:rsidRPr="002B5BF9" w:rsidRDefault="000E00E6" w:rsidP="000E00E6">
      <w:pPr>
        <w:rPr>
          <w:rFonts w:ascii="Arial" w:hAnsi="Arial" w:cs="Arial"/>
          <w:sz w:val="24"/>
          <w:szCs w:val="24"/>
        </w:rPr>
      </w:pPr>
      <w:r w:rsidRPr="002B5BF9">
        <w:rPr>
          <w:rFonts w:ascii="Arial" w:hAnsi="Arial" w:cs="Arial"/>
          <w:sz w:val="24"/>
          <w:szCs w:val="24"/>
        </w:rPr>
        <w:t xml:space="preserve">București,  </w:t>
      </w:r>
    </w:p>
    <w:p w14:paraId="2432069D" w14:textId="717E2F58" w:rsidR="000E00E6" w:rsidRPr="002B5BF9" w:rsidRDefault="000E00E6" w:rsidP="000E00E6">
      <w:pPr>
        <w:rPr>
          <w:rFonts w:ascii="Arial" w:hAnsi="Arial" w:cs="Arial"/>
          <w:sz w:val="24"/>
          <w:szCs w:val="24"/>
        </w:rPr>
      </w:pPr>
      <w:r w:rsidRPr="002B5BF9">
        <w:rPr>
          <w:rFonts w:ascii="Arial" w:hAnsi="Arial" w:cs="Arial"/>
          <w:sz w:val="24"/>
          <w:szCs w:val="24"/>
        </w:rPr>
        <w:t xml:space="preserve">Nr. </w:t>
      </w:r>
      <w:r w:rsidR="00541DAE">
        <w:rPr>
          <w:rFonts w:ascii="Arial" w:hAnsi="Arial" w:cs="Arial"/>
          <w:sz w:val="24"/>
          <w:szCs w:val="24"/>
        </w:rPr>
        <w:t>…………..</w:t>
      </w:r>
    </w:p>
    <w:p w14:paraId="2E348A74" w14:textId="77777777" w:rsidR="000E00E6" w:rsidRPr="002B5BF9" w:rsidRDefault="000E00E6" w:rsidP="000E00E6">
      <w:pPr>
        <w:rPr>
          <w:rFonts w:ascii="Arial" w:hAnsi="Arial" w:cs="Arial"/>
          <w:b/>
          <w:sz w:val="24"/>
          <w:szCs w:val="24"/>
        </w:rPr>
      </w:pPr>
    </w:p>
    <w:p w14:paraId="117DE9DE" w14:textId="77777777" w:rsidR="003F351D" w:rsidRDefault="003F351D" w:rsidP="002D28AE">
      <w:pPr>
        <w:spacing w:line="360" w:lineRule="auto"/>
        <w:ind w:right="-180"/>
        <w:jc w:val="right"/>
        <w:rPr>
          <w:rFonts w:ascii="Arial" w:hAnsi="Arial" w:cs="Arial"/>
          <w:b/>
          <w:sz w:val="24"/>
          <w:szCs w:val="24"/>
        </w:rPr>
      </w:pPr>
    </w:p>
    <w:p w14:paraId="2681A9CA" w14:textId="77777777" w:rsidR="003F351D" w:rsidRDefault="003F351D" w:rsidP="002D28AE">
      <w:pPr>
        <w:spacing w:line="360" w:lineRule="auto"/>
        <w:ind w:right="-180"/>
        <w:jc w:val="right"/>
        <w:rPr>
          <w:rFonts w:ascii="Arial" w:hAnsi="Arial" w:cs="Arial"/>
          <w:b/>
          <w:sz w:val="24"/>
          <w:szCs w:val="24"/>
        </w:rPr>
      </w:pPr>
    </w:p>
    <w:p w14:paraId="575B7071" w14:textId="77777777" w:rsidR="003F351D" w:rsidRDefault="003F351D" w:rsidP="002D28AE">
      <w:pPr>
        <w:spacing w:line="360" w:lineRule="auto"/>
        <w:ind w:right="-180"/>
        <w:jc w:val="right"/>
        <w:rPr>
          <w:rFonts w:ascii="Arial" w:hAnsi="Arial" w:cs="Arial"/>
          <w:b/>
          <w:sz w:val="24"/>
          <w:szCs w:val="24"/>
        </w:rPr>
      </w:pPr>
    </w:p>
    <w:p w14:paraId="69F57285" w14:textId="77777777" w:rsidR="003F351D" w:rsidRDefault="003F351D" w:rsidP="002D28AE">
      <w:pPr>
        <w:spacing w:line="360" w:lineRule="auto"/>
        <w:ind w:right="-180"/>
        <w:jc w:val="right"/>
        <w:rPr>
          <w:rFonts w:ascii="Arial" w:hAnsi="Arial" w:cs="Arial"/>
          <w:b/>
          <w:sz w:val="24"/>
          <w:szCs w:val="24"/>
        </w:rPr>
      </w:pPr>
    </w:p>
    <w:p w14:paraId="08373F7F" w14:textId="77777777" w:rsidR="003F351D" w:rsidRDefault="003F351D" w:rsidP="002D28AE">
      <w:pPr>
        <w:spacing w:line="360" w:lineRule="auto"/>
        <w:ind w:right="-180"/>
        <w:jc w:val="right"/>
        <w:rPr>
          <w:rFonts w:ascii="Arial" w:hAnsi="Arial" w:cs="Arial"/>
          <w:b/>
          <w:sz w:val="24"/>
          <w:szCs w:val="24"/>
        </w:rPr>
      </w:pPr>
    </w:p>
    <w:p w14:paraId="4A8BA32F" w14:textId="77777777" w:rsidR="003F351D" w:rsidRDefault="003F351D" w:rsidP="002D28AE">
      <w:pPr>
        <w:spacing w:line="360" w:lineRule="auto"/>
        <w:ind w:right="-180"/>
        <w:jc w:val="right"/>
        <w:rPr>
          <w:rFonts w:ascii="Arial" w:hAnsi="Arial" w:cs="Arial"/>
          <w:b/>
          <w:sz w:val="24"/>
          <w:szCs w:val="24"/>
        </w:rPr>
      </w:pPr>
    </w:p>
    <w:p w14:paraId="6A0016D1" w14:textId="77777777" w:rsidR="003F351D" w:rsidRDefault="003F351D" w:rsidP="002D28AE">
      <w:pPr>
        <w:spacing w:line="360" w:lineRule="auto"/>
        <w:ind w:right="-180"/>
        <w:jc w:val="right"/>
        <w:rPr>
          <w:rFonts w:ascii="Arial" w:hAnsi="Arial" w:cs="Arial"/>
          <w:b/>
          <w:sz w:val="24"/>
          <w:szCs w:val="24"/>
        </w:rPr>
      </w:pPr>
    </w:p>
    <w:p w14:paraId="43A770E1" w14:textId="3C358DFC" w:rsidR="00AA1129" w:rsidRPr="002D28AE" w:rsidRDefault="00AA1129" w:rsidP="002D28AE">
      <w:pPr>
        <w:spacing w:line="360" w:lineRule="auto"/>
        <w:ind w:right="-180"/>
        <w:jc w:val="right"/>
        <w:rPr>
          <w:rFonts w:ascii="Arial" w:hAnsi="Arial" w:cs="Arial"/>
          <w:b/>
          <w:sz w:val="24"/>
          <w:szCs w:val="24"/>
        </w:rPr>
      </w:pPr>
      <w:r w:rsidRPr="002D28AE">
        <w:rPr>
          <w:rFonts w:ascii="Arial" w:hAnsi="Arial" w:cs="Arial"/>
          <w:b/>
          <w:sz w:val="24"/>
          <w:szCs w:val="24"/>
        </w:rPr>
        <w:lastRenderedPageBreak/>
        <w:t>ANEXA</w:t>
      </w:r>
    </w:p>
    <w:p w14:paraId="09A22EC6" w14:textId="77777777" w:rsidR="00AA1129" w:rsidRPr="002D28AE" w:rsidRDefault="00AA1129" w:rsidP="002D28AE">
      <w:pPr>
        <w:spacing w:line="360" w:lineRule="auto"/>
        <w:ind w:right="-180"/>
        <w:jc w:val="right"/>
        <w:rPr>
          <w:rFonts w:ascii="Arial" w:hAnsi="Arial" w:cs="Arial"/>
          <w:b/>
          <w:sz w:val="24"/>
          <w:szCs w:val="24"/>
        </w:rPr>
      </w:pPr>
      <w:r w:rsidRPr="002D28AE">
        <w:rPr>
          <w:rFonts w:ascii="Arial" w:hAnsi="Arial" w:cs="Arial"/>
          <w:b/>
          <w:sz w:val="24"/>
          <w:szCs w:val="24"/>
        </w:rPr>
        <w:t>(ANEXA nr. 2 la OMFP nr. 923/2014)</w:t>
      </w:r>
    </w:p>
    <w:p w14:paraId="2DE91CE6" w14:textId="77777777" w:rsidR="00F10ECE" w:rsidRPr="002D28AE" w:rsidRDefault="00F10ECE" w:rsidP="002D28AE">
      <w:pPr>
        <w:autoSpaceDE w:val="0"/>
        <w:autoSpaceDN w:val="0"/>
        <w:adjustRightInd w:val="0"/>
        <w:spacing w:after="0" w:line="360" w:lineRule="auto"/>
        <w:jc w:val="both"/>
        <w:rPr>
          <w:rFonts w:ascii="Arial" w:hAnsi="Arial" w:cs="Arial"/>
          <w:bCs/>
          <w:sz w:val="24"/>
          <w:szCs w:val="24"/>
        </w:rPr>
      </w:pPr>
    </w:p>
    <w:p w14:paraId="704407DA" w14:textId="77777777" w:rsidR="00F460CE" w:rsidRPr="002D28AE" w:rsidRDefault="00F460CE" w:rsidP="002D28AE">
      <w:pPr>
        <w:autoSpaceDE w:val="0"/>
        <w:autoSpaceDN w:val="0"/>
        <w:adjustRightInd w:val="0"/>
        <w:spacing w:after="0" w:line="360" w:lineRule="auto"/>
        <w:jc w:val="both"/>
        <w:rPr>
          <w:rFonts w:ascii="Arial" w:hAnsi="Arial" w:cs="Arial"/>
          <w:bCs/>
          <w:sz w:val="24"/>
          <w:szCs w:val="24"/>
        </w:rPr>
      </w:pPr>
    </w:p>
    <w:p w14:paraId="63067B85" w14:textId="77777777" w:rsidR="00AA1129" w:rsidRPr="002D28AE" w:rsidRDefault="00AA1129" w:rsidP="002D28AE">
      <w:pPr>
        <w:autoSpaceDE w:val="0"/>
        <w:autoSpaceDN w:val="0"/>
        <w:adjustRightInd w:val="0"/>
        <w:spacing w:after="0" w:line="360" w:lineRule="auto"/>
        <w:jc w:val="center"/>
        <w:rPr>
          <w:rFonts w:ascii="Arial" w:hAnsi="Arial" w:cs="Arial"/>
          <w:b/>
          <w:bCs/>
          <w:sz w:val="24"/>
          <w:szCs w:val="24"/>
        </w:rPr>
      </w:pPr>
      <w:r w:rsidRPr="002D28AE">
        <w:rPr>
          <w:rFonts w:ascii="Arial" w:hAnsi="Arial" w:cs="Arial"/>
          <w:b/>
          <w:bCs/>
          <w:sz w:val="24"/>
          <w:szCs w:val="24"/>
        </w:rPr>
        <w:t xml:space="preserve">COD SPECIFIC </w:t>
      </w:r>
    </w:p>
    <w:p w14:paraId="0ABD809A" w14:textId="77777777" w:rsidR="00686302" w:rsidRPr="002D28AE" w:rsidRDefault="006B59F3" w:rsidP="002D28AE">
      <w:pPr>
        <w:autoSpaceDE w:val="0"/>
        <w:autoSpaceDN w:val="0"/>
        <w:adjustRightInd w:val="0"/>
        <w:spacing w:after="0" w:line="360" w:lineRule="auto"/>
        <w:jc w:val="center"/>
        <w:rPr>
          <w:rFonts w:ascii="Arial" w:hAnsi="Arial" w:cs="Arial"/>
          <w:b/>
          <w:sz w:val="24"/>
          <w:szCs w:val="24"/>
        </w:rPr>
      </w:pPr>
      <w:r w:rsidRPr="002D28AE">
        <w:rPr>
          <w:rFonts w:ascii="Arial" w:hAnsi="Arial" w:cs="Arial"/>
          <w:b/>
          <w:bCs/>
          <w:sz w:val="24"/>
          <w:szCs w:val="24"/>
        </w:rPr>
        <w:t>de norme profesionale pentru persoanele care exercită activitatea de control financiar preventiv propriu</w:t>
      </w:r>
    </w:p>
    <w:p w14:paraId="22FB3AE9" w14:textId="77777777" w:rsidR="00C30247" w:rsidRPr="002D28AE" w:rsidRDefault="00C30247" w:rsidP="002D28AE">
      <w:pPr>
        <w:autoSpaceDE w:val="0"/>
        <w:autoSpaceDN w:val="0"/>
        <w:adjustRightInd w:val="0"/>
        <w:spacing w:after="0" w:line="360" w:lineRule="auto"/>
        <w:jc w:val="both"/>
        <w:rPr>
          <w:rFonts w:ascii="Arial" w:hAnsi="Arial" w:cs="Arial"/>
          <w:sz w:val="24"/>
          <w:szCs w:val="24"/>
        </w:rPr>
      </w:pPr>
    </w:p>
    <w:p w14:paraId="1B0FC182" w14:textId="77777777" w:rsidR="00CA6B19" w:rsidRPr="002D28AE" w:rsidRDefault="00CA6B19" w:rsidP="002D28AE">
      <w:pPr>
        <w:autoSpaceDE w:val="0"/>
        <w:autoSpaceDN w:val="0"/>
        <w:adjustRightInd w:val="0"/>
        <w:spacing w:line="360" w:lineRule="auto"/>
        <w:jc w:val="both"/>
        <w:rPr>
          <w:rFonts w:ascii="Arial" w:hAnsi="Arial" w:cs="Arial"/>
          <w:sz w:val="24"/>
          <w:szCs w:val="24"/>
        </w:rPr>
      </w:pPr>
    </w:p>
    <w:p w14:paraId="467F48EE" w14:textId="77777777" w:rsidR="00CA6B19" w:rsidRPr="002D28AE" w:rsidRDefault="00CA6B19" w:rsidP="002D28AE">
      <w:p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CAPITOLUL  I</w:t>
      </w:r>
    </w:p>
    <w:p w14:paraId="39C99340" w14:textId="7CEE344C" w:rsidR="003B2EB9" w:rsidRPr="002D28AE" w:rsidRDefault="00CA6B19" w:rsidP="002D28AE">
      <w:pPr>
        <w:autoSpaceDE w:val="0"/>
        <w:autoSpaceDN w:val="0"/>
        <w:adjustRightInd w:val="0"/>
        <w:spacing w:line="360" w:lineRule="auto"/>
        <w:jc w:val="both"/>
        <w:rPr>
          <w:rFonts w:ascii="Arial" w:hAnsi="Arial" w:cs="Arial"/>
          <w:sz w:val="24"/>
          <w:szCs w:val="24"/>
        </w:rPr>
      </w:pPr>
      <w:r w:rsidRPr="002D28AE">
        <w:rPr>
          <w:rFonts w:ascii="Arial" w:hAnsi="Arial" w:cs="Arial"/>
          <w:b/>
          <w:sz w:val="24"/>
          <w:szCs w:val="24"/>
        </w:rPr>
        <w:t>Dispoziții generale</w:t>
      </w:r>
    </w:p>
    <w:p w14:paraId="0522BE9E" w14:textId="7131E83A" w:rsidR="00CA6B19" w:rsidRPr="002D28AE" w:rsidRDefault="003B2EB9"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1. </w:t>
      </w:r>
      <w:r w:rsidR="00CA6B19" w:rsidRPr="002D28AE">
        <w:rPr>
          <w:rFonts w:ascii="Arial" w:hAnsi="Arial" w:cs="Arial"/>
          <w:sz w:val="24"/>
          <w:szCs w:val="24"/>
        </w:rPr>
        <w:t>Prevederile prezentului cod se aplică persoanel</w:t>
      </w:r>
      <w:r w:rsidRPr="002D28AE">
        <w:rPr>
          <w:rFonts w:ascii="Arial" w:hAnsi="Arial" w:cs="Arial"/>
          <w:sz w:val="24"/>
          <w:szCs w:val="24"/>
        </w:rPr>
        <w:t xml:space="preserve">or desemnate </w:t>
      </w:r>
      <w:r w:rsidR="00D0739F" w:rsidRPr="002D28AE">
        <w:rPr>
          <w:rFonts w:ascii="Arial" w:hAnsi="Arial" w:cs="Arial"/>
          <w:sz w:val="24"/>
          <w:szCs w:val="24"/>
        </w:rPr>
        <w:t xml:space="preserve">să </w:t>
      </w:r>
      <w:r w:rsidRPr="002D28AE">
        <w:rPr>
          <w:rFonts w:ascii="Arial" w:hAnsi="Arial" w:cs="Arial"/>
          <w:sz w:val="24"/>
          <w:szCs w:val="24"/>
        </w:rPr>
        <w:t>exercit</w:t>
      </w:r>
      <w:r w:rsidR="00D0739F" w:rsidRPr="002D28AE">
        <w:rPr>
          <w:rFonts w:ascii="Arial" w:hAnsi="Arial" w:cs="Arial"/>
          <w:sz w:val="24"/>
          <w:szCs w:val="24"/>
        </w:rPr>
        <w:t>e</w:t>
      </w:r>
      <w:r w:rsidRPr="002D28AE">
        <w:rPr>
          <w:rFonts w:ascii="Arial" w:hAnsi="Arial" w:cs="Arial"/>
          <w:sz w:val="24"/>
          <w:szCs w:val="24"/>
        </w:rPr>
        <w:t xml:space="preserve"> </w:t>
      </w:r>
      <w:r w:rsidR="00CA6B19" w:rsidRPr="002D28AE">
        <w:rPr>
          <w:rFonts w:ascii="Arial" w:hAnsi="Arial" w:cs="Arial"/>
          <w:sz w:val="24"/>
          <w:szCs w:val="24"/>
        </w:rPr>
        <w:t>controlul financiar preventiv propriu şi persoanelor care îndeplinesc această atribuţie pe bază de contract, în condiţiile legii, la entităţile publice, aşa cum acestea sunt definite în Ordonanţa Guvernului nr. 119/1999 privind controlul intern/managerial şi controlul financiar preventiv, republicată, cu modificările şi completările ulterioare.</w:t>
      </w:r>
    </w:p>
    <w:p w14:paraId="20F76800" w14:textId="301EF959" w:rsidR="00CA6B19" w:rsidRPr="002D28AE" w:rsidRDefault="00CA6B19" w:rsidP="002D28AE">
      <w:pPr>
        <w:pStyle w:val="ListParagraph"/>
        <w:autoSpaceDE w:val="0"/>
        <w:autoSpaceDN w:val="0"/>
        <w:adjustRightInd w:val="0"/>
        <w:spacing w:after="0" w:line="360" w:lineRule="auto"/>
        <w:ind w:left="0"/>
        <w:jc w:val="both"/>
        <w:rPr>
          <w:rFonts w:ascii="Arial" w:eastAsiaTheme="minorEastAsia" w:hAnsi="Arial" w:cs="Arial"/>
          <w:sz w:val="24"/>
          <w:szCs w:val="24"/>
          <w:lang w:val="en-US"/>
        </w:rPr>
      </w:pPr>
      <w:r w:rsidRPr="002D28AE">
        <w:rPr>
          <w:rFonts w:ascii="Arial" w:hAnsi="Arial" w:cs="Arial"/>
          <w:sz w:val="24"/>
          <w:szCs w:val="24"/>
        </w:rPr>
        <w:t>2.</w:t>
      </w:r>
      <w:r w:rsidR="003B2EB9" w:rsidRPr="002D28AE">
        <w:rPr>
          <w:rFonts w:ascii="Arial" w:hAnsi="Arial" w:cs="Arial"/>
          <w:sz w:val="24"/>
          <w:szCs w:val="24"/>
        </w:rPr>
        <w:t xml:space="preserve"> </w:t>
      </w:r>
      <w:r w:rsidRPr="002D28AE">
        <w:rPr>
          <w:rFonts w:ascii="Arial" w:hAnsi="Arial" w:cs="Arial"/>
          <w:sz w:val="24"/>
          <w:szCs w:val="24"/>
        </w:rPr>
        <w:t xml:space="preserve">Scopul acestui cod este stabilirea principalelor norme profesionale care cuprind condițiile și criteriile unitare pe care entitățile publice trebuie să le respecte în cazul desemnării sau </w:t>
      </w:r>
      <w:r w:rsidRPr="002D28AE">
        <w:rPr>
          <w:rFonts w:ascii="Arial" w:eastAsiaTheme="minorEastAsia" w:hAnsi="Arial" w:cs="Arial"/>
          <w:sz w:val="24"/>
          <w:szCs w:val="24"/>
          <w:lang w:val="en-US"/>
        </w:rPr>
        <w:t xml:space="preserve">încetării calității de persoană desemnată, precum şi evaluarea activității acestora. Persoanele desemnate </w:t>
      </w:r>
      <w:r w:rsidR="004F28C6" w:rsidRPr="002D28AE">
        <w:rPr>
          <w:rFonts w:ascii="Arial" w:eastAsiaTheme="minorEastAsia" w:hAnsi="Arial" w:cs="Arial"/>
          <w:sz w:val="24"/>
          <w:szCs w:val="24"/>
          <w:lang w:val="en-US"/>
        </w:rPr>
        <w:t xml:space="preserve">să </w:t>
      </w:r>
      <w:r w:rsidRPr="002D28AE">
        <w:rPr>
          <w:rFonts w:ascii="Arial" w:eastAsiaTheme="minorEastAsia" w:hAnsi="Arial" w:cs="Arial"/>
          <w:sz w:val="24"/>
          <w:szCs w:val="24"/>
          <w:lang w:val="en-US"/>
        </w:rPr>
        <w:t>exercite controlul financiar preventiv propriu au obligația respectării codului specific de norme profesionale.</w:t>
      </w:r>
    </w:p>
    <w:p w14:paraId="4F8704EF" w14:textId="77777777" w:rsidR="00E342E0" w:rsidRPr="002D28AE" w:rsidRDefault="00E342E0" w:rsidP="002D28AE">
      <w:pPr>
        <w:autoSpaceDE w:val="0"/>
        <w:autoSpaceDN w:val="0"/>
        <w:adjustRightInd w:val="0"/>
        <w:spacing w:after="0" w:line="360" w:lineRule="auto"/>
        <w:jc w:val="both"/>
        <w:rPr>
          <w:rFonts w:ascii="Arial" w:hAnsi="Arial" w:cs="Arial"/>
          <w:sz w:val="24"/>
          <w:szCs w:val="24"/>
        </w:rPr>
      </w:pPr>
    </w:p>
    <w:p w14:paraId="7647E71B" w14:textId="77777777" w:rsidR="003B2EB9" w:rsidRPr="002D28AE" w:rsidRDefault="003B2EB9"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CAPITOLUL  II</w:t>
      </w:r>
    </w:p>
    <w:p w14:paraId="3F79F104" w14:textId="77777777" w:rsidR="00416C40" w:rsidRPr="002D28AE" w:rsidRDefault="00416C40" w:rsidP="002D28AE">
      <w:pPr>
        <w:autoSpaceDE w:val="0"/>
        <w:autoSpaceDN w:val="0"/>
        <w:adjustRightInd w:val="0"/>
        <w:spacing w:after="0" w:line="360" w:lineRule="auto"/>
        <w:jc w:val="both"/>
        <w:rPr>
          <w:rFonts w:ascii="Arial" w:hAnsi="Arial" w:cs="Arial"/>
          <w:b/>
          <w:sz w:val="24"/>
          <w:szCs w:val="24"/>
        </w:rPr>
      </w:pPr>
      <w:r w:rsidRPr="002D28AE">
        <w:rPr>
          <w:rFonts w:ascii="Arial" w:hAnsi="Arial" w:cs="Arial"/>
          <w:b/>
          <w:sz w:val="24"/>
          <w:szCs w:val="24"/>
        </w:rPr>
        <w:t>Condițiile necesare a fi îndeplinite de persoanele desemnate să exercite control</w:t>
      </w:r>
      <w:r w:rsidR="00AB7F9A" w:rsidRPr="002D28AE">
        <w:rPr>
          <w:rFonts w:ascii="Arial" w:hAnsi="Arial" w:cs="Arial"/>
          <w:b/>
          <w:sz w:val="24"/>
          <w:szCs w:val="24"/>
        </w:rPr>
        <w:t>ul</w:t>
      </w:r>
      <w:r w:rsidRPr="002D28AE">
        <w:rPr>
          <w:rFonts w:ascii="Arial" w:hAnsi="Arial" w:cs="Arial"/>
          <w:b/>
          <w:sz w:val="24"/>
          <w:szCs w:val="24"/>
        </w:rPr>
        <w:t xml:space="preserve"> financiar preventiv propriu și </w:t>
      </w:r>
      <w:r w:rsidR="0017214D" w:rsidRPr="002D28AE">
        <w:rPr>
          <w:rFonts w:ascii="Arial" w:hAnsi="Arial" w:cs="Arial"/>
          <w:b/>
          <w:sz w:val="24"/>
          <w:szCs w:val="24"/>
        </w:rPr>
        <w:t>criteriile</w:t>
      </w:r>
      <w:r w:rsidRPr="002D28AE">
        <w:rPr>
          <w:rFonts w:ascii="Arial" w:hAnsi="Arial" w:cs="Arial"/>
          <w:b/>
          <w:sz w:val="24"/>
          <w:szCs w:val="24"/>
        </w:rPr>
        <w:t xml:space="preserve"> care stau la baza exercitării acestei activități</w:t>
      </w:r>
    </w:p>
    <w:p w14:paraId="4AB39559" w14:textId="77777777" w:rsidR="00E342E0" w:rsidRPr="002D28AE" w:rsidRDefault="00E342E0" w:rsidP="002D28AE">
      <w:pPr>
        <w:autoSpaceDE w:val="0"/>
        <w:autoSpaceDN w:val="0"/>
        <w:adjustRightInd w:val="0"/>
        <w:spacing w:after="0" w:line="360" w:lineRule="auto"/>
        <w:jc w:val="both"/>
        <w:rPr>
          <w:rFonts w:ascii="Arial" w:hAnsi="Arial" w:cs="Arial"/>
          <w:b/>
          <w:sz w:val="24"/>
          <w:szCs w:val="24"/>
        </w:rPr>
      </w:pPr>
    </w:p>
    <w:p w14:paraId="44200A2F" w14:textId="4685237F" w:rsidR="00557AE9" w:rsidRPr="002D28AE" w:rsidRDefault="00557AE9" w:rsidP="002D28AE">
      <w:pPr>
        <w:pStyle w:val="ListParagraph"/>
        <w:autoSpaceDE w:val="0"/>
        <w:autoSpaceDN w:val="0"/>
        <w:adjustRightInd w:val="0"/>
        <w:spacing w:after="0" w:line="360" w:lineRule="auto"/>
        <w:ind w:left="0"/>
        <w:jc w:val="both"/>
        <w:rPr>
          <w:rFonts w:ascii="Arial" w:hAnsi="Arial" w:cs="Arial"/>
          <w:sz w:val="24"/>
          <w:szCs w:val="24"/>
        </w:rPr>
      </w:pPr>
      <w:r w:rsidRPr="002D28AE">
        <w:rPr>
          <w:rFonts w:ascii="Arial" w:hAnsi="Arial" w:cs="Arial"/>
          <w:sz w:val="24"/>
          <w:szCs w:val="24"/>
        </w:rPr>
        <w:t xml:space="preserve">3. Pot fi desemnate, în vederea exercitării controlului financiar preventiv propriu, persoanele care sunt angajate ale entității publice sau, după caz, au capacitatea legală de a încheia un contract pentru </w:t>
      </w:r>
      <w:r w:rsidR="002E2C3C">
        <w:rPr>
          <w:rFonts w:ascii="Arial" w:hAnsi="Arial" w:cs="Arial"/>
          <w:sz w:val="24"/>
          <w:szCs w:val="24"/>
        </w:rPr>
        <w:t>realizarea</w:t>
      </w:r>
      <w:r w:rsidR="002E2C3C" w:rsidRPr="002D28AE">
        <w:rPr>
          <w:rFonts w:ascii="Arial" w:hAnsi="Arial" w:cs="Arial"/>
          <w:sz w:val="24"/>
          <w:szCs w:val="24"/>
        </w:rPr>
        <w:t xml:space="preserve"> </w:t>
      </w:r>
      <w:r w:rsidRPr="002D28AE">
        <w:rPr>
          <w:rFonts w:ascii="Arial" w:hAnsi="Arial" w:cs="Arial"/>
          <w:sz w:val="24"/>
          <w:szCs w:val="24"/>
        </w:rPr>
        <w:t>acestei atribuții și care îndeplinesc cumulativ următoarele condiții:</w:t>
      </w:r>
    </w:p>
    <w:p w14:paraId="1C337DD9" w14:textId="77777777" w:rsidR="00557AE9" w:rsidRPr="002D28AE" w:rsidRDefault="00557AE9" w:rsidP="002D28AE">
      <w:pPr>
        <w:pStyle w:val="ListParagraph"/>
        <w:numPr>
          <w:ilvl w:val="0"/>
          <w:numId w:val="4"/>
        </w:num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au cetățenie română și domiciliul în România;</w:t>
      </w:r>
    </w:p>
    <w:p w14:paraId="7E6FC053" w14:textId="77777777"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cunosc limba română, scris și vorbit;</w:t>
      </w:r>
    </w:p>
    <w:p w14:paraId="20322FD5" w14:textId="77777777"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au capacitate deplină de exercițiu;</w:t>
      </w:r>
    </w:p>
    <w:p w14:paraId="4061C5A3" w14:textId="77777777"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lastRenderedPageBreak/>
        <w:t xml:space="preserve">sunt apte din punct de vedere medical să exercite această activitate. Atestarea stării de sănătate se face pe bază de examen medical de specialitate, de către medicul de familie; </w:t>
      </w:r>
    </w:p>
    <w:p w14:paraId="01E7CE18" w14:textId="77777777"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au studii superioare economice sau juridice absolvite cu diplomă de licență. Prin excepție, când nu există persoane cu pregătire superioară care să îndeplinească prezentele condiții, pot fi numite pentru exercitarea controlului financiar preventiv propriu și persoane cu studii medii de specialitate economică;</w:t>
      </w:r>
    </w:p>
    <w:p w14:paraId="34DA13F6" w14:textId="2F508A20"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 xml:space="preserve"> au o vechime efectivă în domeniul finanțelor publice de mimi</w:t>
      </w:r>
      <w:r w:rsidR="00854099" w:rsidRPr="002D28AE">
        <w:rPr>
          <w:rFonts w:ascii="Arial" w:hAnsi="Arial" w:cs="Arial"/>
          <w:sz w:val="24"/>
          <w:szCs w:val="24"/>
        </w:rPr>
        <w:t>m</w:t>
      </w:r>
      <w:r w:rsidR="00396FC5" w:rsidRPr="002D28AE">
        <w:rPr>
          <w:rFonts w:ascii="Arial" w:hAnsi="Arial" w:cs="Arial"/>
          <w:sz w:val="24"/>
          <w:szCs w:val="24"/>
        </w:rPr>
        <w:t>um</w:t>
      </w:r>
      <w:r w:rsidRPr="002D28AE">
        <w:rPr>
          <w:rFonts w:ascii="Arial" w:hAnsi="Arial" w:cs="Arial"/>
          <w:sz w:val="24"/>
          <w:szCs w:val="24"/>
        </w:rPr>
        <w:t xml:space="preserve"> 3 ani, în cazul instituțiilor publice, și de minim</w:t>
      </w:r>
      <w:r w:rsidR="00396FC5" w:rsidRPr="002D28AE">
        <w:rPr>
          <w:rFonts w:ascii="Arial" w:hAnsi="Arial" w:cs="Arial"/>
          <w:sz w:val="24"/>
          <w:szCs w:val="24"/>
        </w:rPr>
        <w:t>um</w:t>
      </w:r>
      <w:r w:rsidRPr="002D28AE">
        <w:rPr>
          <w:rFonts w:ascii="Arial" w:hAnsi="Arial" w:cs="Arial"/>
          <w:sz w:val="24"/>
          <w:szCs w:val="24"/>
        </w:rPr>
        <w:t xml:space="preserve"> 3 ani în domeniul financiar-contabil/achiziții publice/juridic/administrare patrimoniu, în cazul celorlalte entități;</w:t>
      </w:r>
    </w:p>
    <w:p w14:paraId="2D3C8269" w14:textId="77777777" w:rsidR="00557AE9"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nu au fost condamnate pentru săvârșirea unei infracțiuni care le-ar face incompatibile cu exercitarea acestei activități;</w:t>
      </w:r>
    </w:p>
    <w:p w14:paraId="0563CFEA" w14:textId="77777777" w:rsidR="000468E2" w:rsidRPr="002D28AE" w:rsidRDefault="00557AE9" w:rsidP="002D28AE">
      <w:pPr>
        <w:pStyle w:val="ListParagraph"/>
        <w:numPr>
          <w:ilvl w:val="0"/>
          <w:numId w:val="4"/>
        </w:num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respect</w:t>
      </w:r>
      <w:r w:rsidR="00EB3B2A" w:rsidRPr="002D28AE">
        <w:rPr>
          <w:rFonts w:ascii="Arial" w:hAnsi="Arial" w:cs="Arial"/>
          <w:sz w:val="24"/>
          <w:szCs w:val="24"/>
        </w:rPr>
        <w:t>ă</w:t>
      </w:r>
      <w:r w:rsidRPr="002D28AE">
        <w:rPr>
          <w:rFonts w:ascii="Arial" w:hAnsi="Arial" w:cs="Arial"/>
          <w:sz w:val="24"/>
          <w:szCs w:val="24"/>
        </w:rPr>
        <w:t xml:space="preserve"> regimul</w:t>
      </w:r>
      <w:r w:rsidR="00191C52" w:rsidRPr="002D28AE">
        <w:rPr>
          <w:rFonts w:ascii="Arial" w:hAnsi="Arial" w:cs="Arial"/>
          <w:sz w:val="24"/>
          <w:szCs w:val="24"/>
        </w:rPr>
        <w:t xml:space="preserve"> juridic al</w:t>
      </w:r>
      <w:r w:rsidRPr="002D28AE">
        <w:rPr>
          <w:rFonts w:ascii="Arial" w:hAnsi="Arial" w:cs="Arial"/>
          <w:sz w:val="24"/>
          <w:szCs w:val="24"/>
        </w:rPr>
        <w:t xml:space="preserve"> incompatibilităților</w:t>
      </w:r>
      <w:r w:rsidR="00EB3B2A" w:rsidRPr="002D28AE">
        <w:rPr>
          <w:rFonts w:ascii="Arial" w:hAnsi="Arial" w:cs="Arial"/>
          <w:sz w:val="24"/>
          <w:szCs w:val="24"/>
        </w:rPr>
        <w:t xml:space="preserve"> specifice</w:t>
      </w:r>
      <w:r w:rsidRPr="002D28AE">
        <w:rPr>
          <w:rFonts w:ascii="Arial" w:hAnsi="Arial" w:cs="Arial"/>
          <w:sz w:val="24"/>
          <w:szCs w:val="24"/>
        </w:rPr>
        <w:t xml:space="preserve"> și a</w:t>
      </w:r>
      <w:r w:rsidR="00EB3B2A" w:rsidRPr="002D28AE">
        <w:rPr>
          <w:rFonts w:ascii="Arial" w:hAnsi="Arial" w:cs="Arial"/>
          <w:sz w:val="24"/>
          <w:szCs w:val="24"/>
        </w:rPr>
        <w:t>l</w:t>
      </w:r>
      <w:r w:rsidRPr="002D28AE">
        <w:rPr>
          <w:rFonts w:ascii="Arial" w:hAnsi="Arial" w:cs="Arial"/>
          <w:sz w:val="24"/>
          <w:szCs w:val="24"/>
        </w:rPr>
        <w:t xml:space="preserve"> conflictelor de interese</w:t>
      </w:r>
      <w:r w:rsidR="00D6637A" w:rsidRPr="002D28AE">
        <w:rPr>
          <w:rFonts w:ascii="Arial" w:hAnsi="Arial" w:cs="Arial"/>
          <w:sz w:val="24"/>
          <w:szCs w:val="24"/>
        </w:rPr>
        <w:t>.</w:t>
      </w:r>
    </w:p>
    <w:p w14:paraId="612BE859" w14:textId="77777777" w:rsidR="00557AE9" w:rsidRPr="002D28AE" w:rsidRDefault="000468E2" w:rsidP="002D28AE">
      <w:pPr>
        <w:spacing w:after="0" w:line="360" w:lineRule="auto"/>
        <w:ind w:firstLine="284"/>
        <w:jc w:val="both"/>
        <w:rPr>
          <w:rFonts w:ascii="Arial" w:eastAsiaTheme="minorEastAsia" w:hAnsi="Arial" w:cs="Arial"/>
          <w:sz w:val="24"/>
          <w:szCs w:val="24"/>
          <w:lang w:val="en-US"/>
        </w:rPr>
      </w:pPr>
      <w:r w:rsidRPr="002D28AE">
        <w:rPr>
          <w:rFonts w:ascii="Arial" w:eastAsiaTheme="minorEastAsia" w:hAnsi="Arial" w:cs="Arial"/>
          <w:sz w:val="24"/>
          <w:szCs w:val="24"/>
          <w:lang w:val="en-US"/>
        </w:rPr>
        <w:t>P</w:t>
      </w:r>
      <w:r w:rsidR="00557AE9" w:rsidRPr="002D28AE">
        <w:rPr>
          <w:rFonts w:ascii="Arial" w:eastAsiaTheme="minorEastAsia" w:hAnsi="Arial" w:cs="Arial"/>
          <w:sz w:val="24"/>
          <w:szCs w:val="24"/>
          <w:lang w:val="en-US"/>
        </w:rPr>
        <w:t>ersoanele care exercită controlul financiar preventiv propriu pot fi desemnate din cadrul compartimentului financiar-contabil sau din alte compartimente de specialitate; persoanele respective trebuie să fie altele decât cele care aprobă şi efectuează operaţiunea supusă vizei.</w:t>
      </w:r>
    </w:p>
    <w:p w14:paraId="6C7D7BD7" w14:textId="7CAF8857" w:rsidR="00557AE9" w:rsidRPr="002D28AE" w:rsidRDefault="00557AE9" w:rsidP="00091343">
      <w:pPr>
        <w:autoSpaceDE w:val="0"/>
        <w:autoSpaceDN w:val="0"/>
        <w:adjustRightInd w:val="0"/>
        <w:spacing w:line="360" w:lineRule="auto"/>
        <w:ind w:firstLine="284"/>
        <w:jc w:val="both"/>
        <w:rPr>
          <w:rFonts w:ascii="Arial" w:hAnsi="Arial" w:cs="Arial"/>
          <w:sz w:val="24"/>
          <w:szCs w:val="24"/>
        </w:rPr>
      </w:pPr>
      <w:r w:rsidRPr="002D28AE">
        <w:rPr>
          <w:rFonts w:ascii="Arial" w:hAnsi="Arial" w:cs="Arial"/>
          <w:sz w:val="24"/>
          <w:szCs w:val="24"/>
        </w:rPr>
        <w:t>La entitățile publice la care, datorită numărului mic de salariați, posibilitatea de separare a atribuțiilor și responsabilităților este limitată, conducerea acestora are obligația să instituie măsuri suplimentare de control intern pentru atenuarea riscurilor în utilizarea fondurilor publice.</w:t>
      </w:r>
    </w:p>
    <w:p w14:paraId="2504DB52" w14:textId="77777777" w:rsidR="00A70EB2" w:rsidRPr="002D28AE" w:rsidRDefault="00A70EB2" w:rsidP="002D28AE">
      <w:p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 xml:space="preserve">4. Exercitarea atribuțiilor de control financiar preventiv propriu de către persoanele desemnate se realizează pe baza următoarelor </w:t>
      </w:r>
      <w:r w:rsidR="00B14083" w:rsidRPr="002D28AE">
        <w:rPr>
          <w:rFonts w:ascii="Arial" w:hAnsi="Arial" w:cs="Arial"/>
          <w:sz w:val="24"/>
          <w:szCs w:val="24"/>
        </w:rPr>
        <w:t>criterii</w:t>
      </w:r>
      <w:r w:rsidRPr="002D28AE">
        <w:rPr>
          <w:rFonts w:ascii="Arial" w:hAnsi="Arial" w:cs="Arial"/>
          <w:sz w:val="24"/>
          <w:szCs w:val="24"/>
        </w:rPr>
        <w:t>:</w:t>
      </w:r>
    </w:p>
    <w:p w14:paraId="465EA823" w14:textId="77777777" w:rsidR="0078357A" w:rsidRPr="002D28AE" w:rsidRDefault="0078357A" w:rsidP="002D28AE">
      <w:pPr>
        <w:autoSpaceDE w:val="0"/>
        <w:autoSpaceDN w:val="0"/>
        <w:adjustRightInd w:val="0"/>
        <w:spacing w:line="360" w:lineRule="auto"/>
        <w:jc w:val="both"/>
        <w:rPr>
          <w:rFonts w:ascii="Arial" w:hAnsi="Arial" w:cs="Arial"/>
          <w:sz w:val="24"/>
          <w:szCs w:val="24"/>
          <w:lang w:val="pt-BR"/>
        </w:rPr>
      </w:pPr>
      <w:r w:rsidRPr="002D28AE">
        <w:rPr>
          <w:rFonts w:ascii="Arial" w:hAnsi="Arial" w:cs="Arial"/>
          <w:sz w:val="24"/>
          <w:szCs w:val="24"/>
          <w:lang w:val="pt-BR"/>
        </w:rPr>
        <w:t>a) Competență</w:t>
      </w:r>
      <w:r w:rsidRPr="002D28AE">
        <w:rPr>
          <w:rFonts w:ascii="Arial" w:hAnsi="Arial" w:cs="Arial"/>
          <w:b/>
          <w:sz w:val="24"/>
          <w:szCs w:val="24"/>
          <w:lang w:val="pt-BR"/>
        </w:rPr>
        <w:t xml:space="preserve"> </w:t>
      </w:r>
      <w:r w:rsidRPr="002D28AE">
        <w:rPr>
          <w:rFonts w:ascii="Arial" w:hAnsi="Arial" w:cs="Arial"/>
          <w:sz w:val="24"/>
          <w:szCs w:val="24"/>
          <w:lang w:val="pt-BR"/>
        </w:rPr>
        <w:t>profesională. Persoan</w:t>
      </w:r>
      <w:r w:rsidR="0017214D" w:rsidRPr="002D28AE">
        <w:rPr>
          <w:rFonts w:ascii="Arial" w:hAnsi="Arial" w:cs="Arial"/>
          <w:sz w:val="24"/>
          <w:szCs w:val="24"/>
          <w:lang w:val="pt-BR"/>
        </w:rPr>
        <w:t>ele</w:t>
      </w:r>
      <w:r w:rsidRPr="002D28AE">
        <w:rPr>
          <w:rFonts w:ascii="Arial" w:hAnsi="Arial" w:cs="Arial"/>
          <w:sz w:val="24"/>
          <w:szCs w:val="24"/>
          <w:lang w:val="pt-BR"/>
        </w:rPr>
        <w:t xml:space="preserve"> desemnat</w:t>
      </w:r>
      <w:r w:rsidR="0017214D" w:rsidRPr="002D28AE">
        <w:rPr>
          <w:rFonts w:ascii="Arial" w:hAnsi="Arial" w:cs="Arial"/>
          <w:sz w:val="24"/>
          <w:szCs w:val="24"/>
          <w:lang w:val="pt-BR"/>
        </w:rPr>
        <w:t>e</w:t>
      </w:r>
      <w:r w:rsidRPr="002D28AE">
        <w:rPr>
          <w:rFonts w:ascii="Arial" w:hAnsi="Arial" w:cs="Arial"/>
          <w:sz w:val="24"/>
          <w:szCs w:val="24"/>
          <w:lang w:val="pt-BR"/>
        </w:rPr>
        <w:t xml:space="preserve"> să exercite controlul financiar preventiv propriu trebuie să cunoască și să aplice cu consecvență și fermitate prevederile legale în domeniu, asigurând legalitatea și regularitatea proiectelor de operațiuni ce fac obiectul vizei, precum și încadrarea acestora în limitele creditelor bugetare și/sau ale creditelor de angajament. În acest scop, aceast</w:t>
      </w:r>
      <w:r w:rsidR="00B45EAD" w:rsidRPr="002D28AE">
        <w:rPr>
          <w:rFonts w:ascii="Arial" w:hAnsi="Arial" w:cs="Arial"/>
          <w:sz w:val="24"/>
          <w:szCs w:val="24"/>
          <w:lang w:val="pt-BR"/>
        </w:rPr>
        <w:t>e</w:t>
      </w:r>
      <w:r w:rsidRPr="002D28AE">
        <w:rPr>
          <w:rFonts w:ascii="Arial" w:hAnsi="Arial" w:cs="Arial"/>
          <w:sz w:val="24"/>
          <w:szCs w:val="24"/>
          <w:lang w:val="pt-BR"/>
        </w:rPr>
        <w:t>a a</w:t>
      </w:r>
      <w:r w:rsidR="00B45EAD" w:rsidRPr="002D28AE">
        <w:rPr>
          <w:rFonts w:ascii="Arial" w:hAnsi="Arial" w:cs="Arial"/>
          <w:sz w:val="24"/>
          <w:szCs w:val="24"/>
          <w:lang w:val="pt-BR"/>
        </w:rPr>
        <w:t>u</w:t>
      </w:r>
      <w:r w:rsidRPr="002D28AE">
        <w:rPr>
          <w:rFonts w:ascii="Arial" w:hAnsi="Arial" w:cs="Arial"/>
          <w:sz w:val="24"/>
          <w:szCs w:val="24"/>
          <w:lang w:val="pt-BR"/>
        </w:rPr>
        <w:t xml:space="preserve"> obligația să cunoască în permanență toate reglementările legale specifice domeniului în care își exercită atribuțiile de acordare a vizei de control financiar preventiv propriu.</w:t>
      </w:r>
    </w:p>
    <w:p w14:paraId="4A2D237B" w14:textId="431A6770" w:rsidR="00654076" w:rsidRPr="002D28AE" w:rsidRDefault="00654076" w:rsidP="00091343">
      <w:pPr>
        <w:autoSpaceDE w:val="0"/>
        <w:autoSpaceDN w:val="0"/>
        <w:adjustRightInd w:val="0"/>
        <w:spacing w:after="0" w:line="360" w:lineRule="auto"/>
        <w:jc w:val="both"/>
        <w:rPr>
          <w:rFonts w:ascii="Arial" w:hAnsi="Arial" w:cs="Arial"/>
          <w:sz w:val="24"/>
          <w:szCs w:val="24"/>
          <w:lang w:val="pt-BR"/>
        </w:rPr>
      </w:pPr>
      <w:r w:rsidRPr="002D28AE">
        <w:rPr>
          <w:rFonts w:ascii="Arial" w:hAnsi="Arial" w:cs="Arial"/>
          <w:sz w:val="24"/>
          <w:szCs w:val="24"/>
          <w:lang w:val="pt-BR"/>
        </w:rPr>
        <w:t>b) Independență decizională în condițiile separării atribuțiilor. Persoan</w:t>
      </w:r>
      <w:r w:rsidR="00540A01" w:rsidRPr="002D28AE">
        <w:rPr>
          <w:rFonts w:ascii="Arial" w:hAnsi="Arial" w:cs="Arial"/>
          <w:sz w:val="24"/>
          <w:szCs w:val="24"/>
          <w:lang w:val="pt-BR"/>
        </w:rPr>
        <w:t>ele</w:t>
      </w:r>
      <w:r w:rsidRPr="002D28AE">
        <w:rPr>
          <w:rFonts w:ascii="Arial" w:hAnsi="Arial" w:cs="Arial"/>
          <w:sz w:val="24"/>
          <w:szCs w:val="24"/>
          <w:lang w:val="pt-BR"/>
        </w:rPr>
        <w:t xml:space="preserve"> desemnat</w:t>
      </w:r>
      <w:r w:rsidR="00540A01" w:rsidRPr="002D28AE">
        <w:rPr>
          <w:rFonts w:ascii="Arial" w:hAnsi="Arial" w:cs="Arial"/>
          <w:sz w:val="24"/>
          <w:szCs w:val="24"/>
          <w:lang w:val="pt-BR"/>
        </w:rPr>
        <w:t>e</w:t>
      </w:r>
      <w:r w:rsidRPr="002D28AE">
        <w:rPr>
          <w:rFonts w:ascii="Arial" w:hAnsi="Arial" w:cs="Arial"/>
          <w:sz w:val="24"/>
          <w:szCs w:val="24"/>
          <w:lang w:val="pt-BR"/>
        </w:rPr>
        <w:t xml:space="preserve"> să exercite controlul financiar preventiv propriu </w:t>
      </w:r>
      <w:r w:rsidR="00540A01" w:rsidRPr="002D28AE">
        <w:rPr>
          <w:rFonts w:ascii="Arial" w:hAnsi="Arial" w:cs="Arial"/>
          <w:sz w:val="24"/>
          <w:szCs w:val="24"/>
          <w:lang w:val="pt-BR"/>
        </w:rPr>
        <w:t>sunt</w:t>
      </w:r>
      <w:r w:rsidRPr="002D28AE">
        <w:rPr>
          <w:rFonts w:ascii="Arial" w:hAnsi="Arial" w:cs="Arial"/>
          <w:sz w:val="24"/>
          <w:szCs w:val="24"/>
          <w:lang w:val="pt-BR"/>
        </w:rPr>
        <w:t xml:space="preserve"> independent</w:t>
      </w:r>
      <w:r w:rsidR="00540A01" w:rsidRPr="002D28AE">
        <w:rPr>
          <w:rFonts w:ascii="Arial" w:hAnsi="Arial" w:cs="Arial"/>
          <w:sz w:val="24"/>
          <w:szCs w:val="24"/>
          <w:lang w:val="pt-BR"/>
        </w:rPr>
        <w:t>e</w:t>
      </w:r>
      <w:r w:rsidRPr="002D28AE">
        <w:rPr>
          <w:rFonts w:ascii="Arial" w:hAnsi="Arial" w:cs="Arial"/>
          <w:sz w:val="24"/>
          <w:szCs w:val="24"/>
          <w:lang w:val="pt-BR"/>
        </w:rPr>
        <w:t xml:space="preserve"> în luarea deciziilor </w:t>
      </w:r>
      <w:r w:rsidR="00540A01" w:rsidRPr="002D28AE">
        <w:rPr>
          <w:rFonts w:ascii="Arial" w:hAnsi="Arial" w:cs="Arial"/>
          <w:sz w:val="24"/>
          <w:szCs w:val="24"/>
          <w:lang w:val="pt-BR"/>
        </w:rPr>
        <w:t>cu privire la exercitarea vizei. A</w:t>
      </w:r>
      <w:r w:rsidRPr="002D28AE">
        <w:rPr>
          <w:rFonts w:ascii="Arial" w:hAnsi="Arial" w:cs="Arial"/>
          <w:sz w:val="24"/>
          <w:szCs w:val="24"/>
          <w:lang w:val="pt-BR"/>
        </w:rPr>
        <w:t>cest</w:t>
      </w:r>
      <w:r w:rsidR="00540A01" w:rsidRPr="002D28AE">
        <w:rPr>
          <w:rFonts w:ascii="Arial" w:hAnsi="Arial" w:cs="Arial"/>
          <w:sz w:val="24"/>
          <w:szCs w:val="24"/>
          <w:lang w:val="pt-BR"/>
        </w:rPr>
        <w:t>ora</w:t>
      </w:r>
      <w:r w:rsidRPr="002D28AE">
        <w:rPr>
          <w:rFonts w:ascii="Arial" w:hAnsi="Arial" w:cs="Arial"/>
          <w:sz w:val="24"/>
          <w:szCs w:val="24"/>
          <w:lang w:val="pt-BR"/>
        </w:rPr>
        <w:t xml:space="preserve"> nu </w:t>
      </w:r>
      <w:r w:rsidR="00540A01" w:rsidRPr="002D28AE">
        <w:rPr>
          <w:rFonts w:ascii="Arial" w:hAnsi="Arial" w:cs="Arial"/>
          <w:sz w:val="24"/>
          <w:szCs w:val="24"/>
          <w:lang w:val="pt-BR"/>
        </w:rPr>
        <w:t>l</w:t>
      </w:r>
      <w:r w:rsidRPr="002D28AE">
        <w:rPr>
          <w:rFonts w:ascii="Arial" w:hAnsi="Arial" w:cs="Arial"/>
          <w:sz w:val="24"/>
          <w:szCs w:val="24"/>
          <w:lang w:val="pt-BR"/>
        </w:rPr>
        <w:t xml:space="preserve">i se poate impune în niciun fel acordarea sau refuzul vizei de control financiar preventiv propriu. </w:t>
      </w:r>
      <w:r w:rsidRPr="002D28AE">
        <w:rPr>
          <w:rFonts w:ascii="Arial" w:hAnsi="Arial" w:cs="Arial"/>
          <w:sz w:val="24"/>
          <w:szCs w:val="24"/>
        </w:rPr>
        <w:t xml:space="preserve">Pentru actele îndeplinite, cu respectarea prevederilor  </w:t>
      </w:r>
      <w:r w:rsidRPr="002D28AE">
        <w:rPr>
          <w:rFonts w:ascii="Arial" w:hAnsi="Arial" w:cs="Arial"/>
          <w:sz w:val="24"/>
          <w:szCs w:val="24"/>
        </w:rPr>
        <w:lastRenderedPageBreak/>
        <w:t xml:space="preserve">legale, în exercitarea atribuțiilor de control financiar preventiv propriu și în limita acestora, nu se poate dispune încetarea calității de persoană desemnată. </w:t>
      </w:r>
      <w:r w:rsidR="003B5AB9" w:rsidRPr="002D28AE">
        <w:rPr>
          <w:rFonts w:ascii="Arial" w:hAnsi="Arial" w:cs="Arial"/>
          <w:sz w:val="24"/>
          <w:szCs w:val="24"/>
        </w:rPr>
        <w:t>Persoanele în drept să exercite controlul financiar preventiv propriu răspund, potrivit legii, pentru legalitatea, regularitatea şi încadrarea în limitele creditelor bugetare şi/sau creditelor de angajament aprobate, după caz, în privinţa operaţiunilor pentru care au acordat viza de control financiar preventiv propriu.</w:t>
      </w:r>
      <w:r w:rsidR="00991759">
        <w:rPr>
          <w:rFonts w:ascii="Arial" w:hAnsi="Arial" w:cs="Arial"/>
          <w:sz w:val="24"/>
          <w:szCs w:val="24"/>
          <w:lang w:val="pt-BR"/>
        </w:rPr>
        <w:t xml:space="preserve"> </w:t>
      </w:r>
      <w:r w:rsidRPr="002D28AE">
        <w:rPr>
          <w:rFonts w:ascii="Arial" w:hAnsi="Arial" w:cs="Arial"/>
          <w:sz w:val="24"/>
          <w:szCs w:val="24"/>
          <w:lang w:val="pt-BR"/>
        </w:rPr>
        <w:t>Conducerea entității publice în care se exercită activitatea de control financiar preventiv propriu este obligată să ia măsurile necesare pentru separarea atribuțiilor de aprobare, efectuare și control al operațiunilor, astfel încât acestea să fie încredințate unor persoane diferite.</w:t>
      </w:r>
    </w:p>
    <w:p w14:paraId="40B6F927" w14:textId="66FEFB8B" w:rsidR="00723BAA" w:rsidRPr="002D28AE" w:rsidRDefault="008E032C" w:rsidP="002D28AE">
      <w:pPr>
        <w:autoSpaceDE w:val="0"/>
        <w:autoSpaceDN w:val="0"/>
        <w:adjustRightInd w:val="0"/>
        <w:spacing w:line="360" w:lineRule="auto"/>
        <w:jc w:val="both"/>
        <w:rPr>
          <w:rFonts w:ascii="Arial" w:hAnsi="Arial" w:cs="Arial"/>
          <w:sz w:val="24"/>
          <w:szCs w:val="24"/>
          <w:lang w:val="pt-BR"/>
        </w:rPr>
      </w:pPr>
      <w:r w:rsidRPr="002D28AE">
        <w:rPr>
          <w:rFonts w:ascii="Arial" w:hAnsi="Arial" w:cs="Arial"/>
          <w:sz w:val="24"/>
          <w:szCs w:val="24"/>
          <w:lang w:val="pt-BR"/>
        </w:rPr>
        <w:t xml:space="preserve">c) </w:t>
      </w:r>
      <w:r w:rsidR="00723BAA" w:rsidRPr="002D28AE">
        <w:rPr>
          <w:rFonts w:ascii="Arial" w:hAnsi="Arial" w:cs="Arial"/>
          <w:sz w:val="24"/>
          <w:szCs w:val="24"/>
          <w:lang w:val="pt-BR"/>
        </w:rPr>
        <w:t>Obiectivitate</w:t>
      </w:r>
      <w:r w:rsidR="00723BAA" w:rsidRPr="002D28AE">
        <w:rPr>
          <w:rFonts w:ascii="Arial" w:hAnsi="Arial" w:cs="Arial"/>
          <w:b/>
          <w:sz w:val="24"/>
          <w:szCs w:val="24"/>
          <w:lang w:val="pt-BR"/>
        </w:rPr>
        <w:t>.</w:t>
      </w:r>
      <w:r w:rsidR="00723BAA" w:rsidRPr="002D28AE">
        <w:rPr>
          <w:rFonts w:ascii="Arial" w:hAnsi="Arial" w:cs="Arial"/>
          <w:sz w:val="24"/>
          <w:szCs w:val="24"/>
          <w:lang w:val="pt-BR"/>
        </w:rPr>
        <w:t xml:space="preserve"> În exercitarea activității de control financiar preventiv propriu și, mai ales, în luarea deciziei de a acorda sau </w:t>
      </w:r>
      <w:r w:rsidR="0006578B">
        <w:rPr>
          <w:rFonts w:ascii="Arial" w:hAnsi="Arial" w:cs="Arial"/>
          <w:sz w:val="24"/>
          <w:szCs w:val="24"/>
          <w:lang w:val="pt-BR"/>
        </w:rPr>
        <w:t>refuza</w:t>
      </w:r>
      <w:r w:rsidR="0006578B" w:rsidRPr="002D28AE">
        <w:rPr>
          <w:rFonts w:ascii="Arial" w:hAnsi="Arial" w:cs="Arial"/>
          <w:sz w:val="24"/>
          <w:szCs w:val="24"/>
          <w:lang w:val="pt-BR"/>
        </w:rPr>
        <w:t xml:space="preserve"> </w:t>
      </w:r>
      <w:r w:rsidR="00723BAA" w:rsidRPr="002D28AE">
        <w:rPr>
          <w:rFonts w:ascii="Arial" w:hAnsi="Arial" w:cs="Arial"/>
          <w:sz w:val="24"/>
          <w:szCs w:val="24"/>
          <w:lang w:val="pt-BR"/>
        </w:rPr>
        <w:t>viza, persoan</w:t>
      </w:r>
      <w:r w:rsidR="003B5AB9" w:rsidRPr="002D28AE">
        <w:rPr>
          <w:rFonts w:ascii="Arial" w:hAnsi="Arial" w:cs="Arial"/>
          <w:sz w:val="24"/>
          <w:szCs w:val="24"/>
          <w:lang w:val="pt-BR"/>
        </w:rPr>
        <w:t>ele</w:t>
      </w:r>
      <w:r w:rsidR="00723BAA" w:rsidRPr="002D28AE">
        <w:rPr>
          <w:rFonts w:ascii="Arial" w:hAnsi="Arial" w:cs="Arial"/>
          <w:sz w:val="24"/>
          <w:szCs w:val="24"/>
          <w:lang w:val="pt-BR"/>
        </w:rPr>
        <w:t xml:space="preserve"> desemnat</w:t>
      </w:r>
      <w:r w:rsidR="003B5AB9" w:rsidRPr="002D28AE">
        <w:rPr>
          <w:rFonts w:ascii="Arial" w:hAnsi="Arial" w:cs="Arial"/>
          <w:sz w:val="24"/>
          <w:szCs w:val="24"/>
          <w:lang w:val="pt-BR"/>
        </w:rPr>
        <w:t>e</w:t>
      </w:r>
      <w:r w:rsidR="00723BAA" w:rsidRPr="002D28AE">
        <w:rPr>
          <w:rFonts w:ascii="Arial" w:hAnsi="Arial" w:cs="Arial"/>
          <w:sz w:val="24"/>
          <w:szCs w:val="24"/>
          <w:lang w:val="pt-BR"/>
        </w:rPr>
        <w:t xml:space="preserve"> trebuie să verifice sistematic și temeinic proiectele de operațiuni, să nu cedeze unor prejudecăți, presiuni sau influențe ce </w:t>
      </w:r>
      <w:r w:rsidR="003B5AB9" w:rsidRPr="002D28AE">
        <w:rPr>
          <w:rFonts w:ascii="Arial" w:hAnsi="Arial" w:cs="Arial"/>
          <w:sz w:val="24"/>
          <w:szCs w:val="24"/>
          <w:lang w:val="pt-BR"/>
        </w:rPr>
        <w:t>le</w:t>
      </w:r>
      <w:r w:rsidR="00723BAA" w:rsidRPr="002D28AE">
        <w:rPr>
          <w:rFonts w:ascii="Arial" w:hAnsi="Arial" w:cs="Arial"/>
          <w:sz w:val="24"/>
          <w:szCs w:val="24"/>
          <w:lang w:val="pt-BR"/>
        </w:rPr>
        <w:t>-ar putea afecta aprecierea corectă a acestora, să dea dovadă de imparțialitate, să aibă o atitudine neutră, lipsită de subiectivism.</w:t>
      </w:r>
    </w:p>
    <w:p w14:paraId="46813458" w14:textId="1CA065E5" w:rsidR="00953852" w:rsidRPr="002D28AE" w:rsidRDefault="00953852" w:rsidP="002D28AE">
      <w:pPr>
        <w:autoSpaceDE w:val="0"/>
        <w:autoSpaceDN w:val="0"/>
        <w:adjustRightInd w:val="0"/>
        <w:spacing w:line="360" w:lineRule="auto"/>
        <w:jc w:val="both"/>
        <w:rPr>
          <w:rFonts w:ascii="Arial" w:hAnsi="Arial" w:cs="Arial"/>
          <w:sz w:val="24"/>
          <w:szCs w:val="24"/>
          <w:lang w:val="pt-BR"/>
        </w:rPr>
      </w:pPr>
      <w:r w:rsidRPr="002D28AE">
        <w:rPr>
          <w:rFonts w:ascii="Arial" w:hAnsi="Arial" w:cs="Arial"/>
          <w:sz w:val="24"/>
          <w:szCs w:val="24"/>
          <w:lang w:val="pt-BR"/>
        </w:rPr>
        <w:t>d) Conduită morală. Persoan</w:t>
      </w:r>
      <w:r w:rsidR="003B5AB9" w:rsidRPr="002D28AE">
        <w:rPr>
          <w:rFonts w:ascii="Arial" w:hAnsi="Arial" w:cs="Arial"/>
          <w:sz w:val="24"/>
          <w:szCs w:val="24"/>
          <w:lang w:val="pt-BR"/>
        </w:rPr>
        <w:t>ele</w:t>
      </w:r>
      <w:r w:rsidRPr="002D28AE">
        <w:rPr>
          <w:rFonts w:ascii="Arial" w:hAnsi="Arial" w:cs="Arial"/>
          <w:sz w:val="24"/>
          <w:szCs w:val="24"/>
          <w:lang w:val="pt-BR"/>
        </w:rPr>
        <w:t xml:space="preserve"> desemnat</w:t>
      </w:r>
      <w:r w:rsidR="003B5AB9" w:rsidRPr="002D28AE">
        <w:rPr>
          <w:rFonts w:ascii="Arial" w:hAnsi="Arial" w:cs="Arial"/>
          <w:sz w:val="24"/>
          <w:szCs w:val="24"/>
          <w:lang w:val="pt-BR"/>
        </w:rPr>
        <w:t>e</w:t>
      </w:r>
      <w:r w:rsidRPr="002D28AE">
        <w:rPr>
          <w:rFonts w:ascii="Arial" w:hAnsi="Arial" w:cs="Arial"/>
          <w:sz w:val="24"/>
          <w:szCs w:val="24"/>
          <w:lang w:val="pt-BR"/>
        </w:rPr>
        <w:t xml:space="preserve"> </w:t>
      </w:r>
      <w:r w:rsidR="002A4A4A" w:rsidRPr="002D28AE">
        <w:rPr>
          <w:rFonts w:ascii="Arial" w:hAnsi="Arial" w:cs="Arial"/>
          <w:sz w:val="24"/>
          <w:szCs w:val="24"/>
          <w:lang w:val="pt-BR"/>
        </w:rPr>
        <w:t>să</w:t>
      </w:r>
      <w:r w:rsidRPr="002D28AE">
        <w:rPr>
          <w:rFonts w:ascii="Arial" w:hAnsi="Arial" w:cs="Arial"/>
          <w:sz w:val="24"/>
          <w:szCs w:val="24"/>
          <w:lang w:val="pt-BR"/>
        </w:rPr>
        <w:t xml:space="preserve"> exercite activit</w:t>
      </w:r>
      <w:r w:rsidR="002A4A4A" w:rsidRPr="002D28AE">
        <w:rPr>
          <w:rFonts w:ascii="Arial" w:hAnsi="Arial" w:cs="Arial"/>
          <w:sz w:val="24"/>
          <w:szCs w:val="24"/>
          <w:lang w:val="pt-BR"/>
        </w:rPr>
        <w:t>atea</w:t>
      </w:r>
      <w:r w:rsidRPr="002D28AE">
        <w:rPr>
          <w:rFonts w:ascii="Arial" w:hAnsi="Arial" w:cs="Arial"/>
          <w:sz w:val="24"/>
          <w:szCs w:val="24"/>
          <w:lang w:val="pt-BR"/>
        </w:rPr>
        <w:t xml:space="preserve"> de control financiar preventiv propriu trebuie să fie de o probitate morală recunoscută, să aibă o conduită corectă, să dea dovadă de comportare profesională ireproșabilă, la nivelul celor mai înalte standarde. Acest</w:t>
      </w:r>
      <w:r w:rsidR="00C6515E" w:rsidRPr="002D28AE">
        <w:rPr>
          <w:rFonts w:ascii="Arial" w:hAnsi="Arial" w:cs="Arial"/>
          <w:sz w:val="24"/>
          <w:szCs w:val="24"/>
          <w:lang w:val="pt-BR"/>
        </w:rPr>
        <w:t>e</w:t>
      </w:r>
      <w:r w:rsidRPr="002D28AE">
        <w:rPr>
          <w:rFonts w:ascii="Arial" w:hAnsi="Arial" w:cs="Arial"/>
          <w:sz w:val="24"/>
          <w:szCs w:val="24"/>
          <w:lang w:val="pt-BR"/>
        </w:rPr>
        <w:t>a trebuie să aibă o comportare demnă în societate, să își desfășoare activitatea astfel încât să aibă o bună reputație.</w:t>
      </w:r>
    </w:p>
    <w:p w14:paraId="65C1F260" w14:textId="77777777" w:rsidR="001D2324" w:rsidRPr="002D28AE" w:rsidRDefault="00D903DB" w:rsidP="002D28AE">
      <w:pPr>
        <w:autoSpaceDE w:val="0"/>
        <w:autoSpaceDN w:val="0"/>
        <w:adjustRightInd w:val="0"/>
        <w:spacing w:line="360" w:lineRule="auto"/>
        <w:jc w:val="both"/>
        <w:rPr>
          <w:rFonts w:ascii="Arial" w:hAnsi="Arial" w:cs="Arial"/>
          <w:sz w:val="24"/>
          <w:szCs w:val="24"/>
          <w:lang w:val="pt-BR"/>
        </w:rPr>
      </w:pPr>
      <w:r w:rsidRPr="002D28AE">
        <w:rPr>
          <w:rFonts w:ascii="Arial" w:hAnsi="Arial" w:cs="Arial"/>
          <w:sz w:val="24"/>
          <w:szCs w:val="24"/>
          <w:lang w:val="pt-BR"/>
        </w:rPr>
        <w:t xml:space="preserve">e) </w:t>
      </w:r>
      <w:r w:rsidR="001D2324" w:rsidRPr="002D28AE">
        <w:rPr>
          <w:rFonts w:ascii="Arial" w:hAnsi="Arial" w:cs="Arial"/>
          <w:sz w:val="24"/>
          <w:szCs w:val="24"/>
          <w:lang w:val="pt-BR"/>
        </w:rPr>
        <w:t>Confidențialitate</w:t>
      </w:r>
      <w:r w:rsidR="001D2324" w:rsidRPr="002D28AE">
        <w:rPr>
          <w:rFonts w:ascii="Arial" w:hAnsi="Arial" w:cs="Arial"/>
          <w:b/>
          <w:sz w:val="24"/>
          <w:szCs w:val="24"/>
          <w:lang w:val="pt-BR"/>
        </w:rPr>
        <w:t>.</w:t>
      </w:r>
      <w:r w:rsidR="001D2324" w:rsidRPr="002D28AE">
        <w:rPr>
          <w:rFonts w:ascii="Arial" w:hAnsi="Arial" w:cs="Arial"/>
          <w:sz w:val="24"/>
          <w:szCs w:val="24"/>
          <w:lang w:val="pt-BR"/>
        </w:rPr>
        <w:t xml:space="preserve"> Persoan</w:t>
      </w:r>
      <w:r w:rsidR="003B5AB9" w:rsidRPr="002D28AE">
        <w:rPr>
          <w:rFonts w:ascii="Arial" w:hAnsi="Arial" w:cs="Arial"/>
          <w:sz w:val="24"/>
          <w:szCs w:val="24"/>
          <w:lang w:val="pt-BR"/>
        </w:rPr>
        <w:t>ele</w:t>
      </w:r>
      <w:r w:rsidR="001D2324" w:rsidRPr="002D28AE">
        <w:rPr>
          <w:rFonts w:ascii="Arial" w:hAnsi="Arial" w:cs="Arial"/>
          <w:sz w:val="24"/>
          <w:szCs w:val="24"/>
          <w:lang w:val="pt-BR"/>
        </w:rPr>
        <w:t xml:space="preserve"> desemnat</w:t>
      </w:r>
      <w:r w:rsidR="003B5AB9" w:rsidRPr="002D28AE">
        <w:rPr>
          <w:rFonts w:ascii="Arial" w:hAnsi="Arial" w:cs="Arial"/>
          <w:sz w:val="24"/>
          <w:szCs w:val="24"/>
          <w:lang w:val="pt-BR"/>
        </w:rPr>
        <w:t>e</w:t>
      </w:r>
      <w:r w:rsidR="001D2324" w:rsidRPr="002D28AE">
        <w:rPr>
          <w:rFonts w:ascii="Arial" w:hAnsi="Arial" w:cs="Arial"/>
          <w:sz w:val="24"/>
          <w:szCs w:val="24"/>
          <w:lang w:val="pt-BR"/>
        </w:rPr>
        <w:t xml:space="preserve"> să exercite activitate</w:t>
      </w:r>
      <w:r w:rsidR="003A1A1F" w:rsidRPr="002D28AE">
        <w:rPr>
          <w:rFonts w:ascii="Arial" w:hAnsi="Arial" w:cs="Arial"/>
          <w:sz w:val="24"/>
          <w:szCs w:val="24"/>
          <w:lang w:val="pt-BR"/>
        </w:rPr>
        <w:t>a</w:t>
      </w:r>
      <w:r w:rsidR="001D2324" w:rsidRPr="002D28AE">
        <w:rPr>
          <w:rFonts w:ascii="Arial" w:hAnsi="Arial" w:cs="Arial"/>
          <w:sz w:val="24"/>
          <w:szCs w:val="24"/>
          <w:lang w:val="pt-BR"/>
        </w:rPr>
        <w:t xml:space="preserve"> de control financiar preventiv propriu </w:t>
      </w:r>
      <w:r w:rsidR="003B5AB9" w:rsidRPr="002D28AE">
        <w:rPr>
          <w:rFonts w:ascii="Arial" w:hAnsi="Arial" w:cs="Arial"/>
          <w:sz w:val="24"/>
          <w:szCs w:val="24"/>
          <w:lang w:val="pt-BR"/>
        </w:rPr>
        <w:t>sunt</w:t>
      </w:r>
      <w:r w:rsidR="001D2324" w:rsidRPr="002D28AE">
        <w:rPr>
          <w:rFonts w:ascii="Arial" w:hAnsi="Arial" w:cs="Arial"/>
          <w:sz w:val="24"/>
          <w:szCs w:val="24"/>
          <w:lang w:val="pt-BR"/>
        </w:rPr>
        <w:t xml:space="preserve"> obligat</w:t>
      </w:r>
      <w:r w:rsidR="003B5AB9" w:rsidRPr="002D28AE">
        <w:rPr>
          <w:rFonts w:ascii="Arial" w:hAnsi="Arial" w:cs="Arial"/>
          <w:sz w:val="24"/>
          <w:szCs w:val="24"/>
          <w:lang w:val="pt-BR"/>
        </w:rPr>
        <w:t>e</w:t>
      </w:r>
      <w:r w:rsidR="001D2324" w:rsidRPr="002D28AE">
        <w:rPr>
          <w:rFonts w:ascii="Arial" w:hAnsi="Arial" w:cs="Arial"/>
          <w:sz w:val="24"/>
          <w:szCs w:val="24"/>
          <w:lang w:val="pt-BR"/>
        </w:rPr>
        <w:t xml:space="preserve"> să păstreze secretul de stat, secretul de serviciu, după caz, în legătură cu conținutul proiectelor de operațiuni ce fac obiectul vizei, să nu divulge în niciun fel informațiile unei terțe persoane, cu excepția cazurilor în care </w:t>
      </w:r>
      <w:r w:rsidR="002E2C96" w:rsidRPr="002D28AE">
        <w:rPr>
          <w:rFonts w:ascii="Arial" w:hAnsi="Arial" w:cs="Arial"/>
          <w:sz w:val="24"/>
          <w:szCs w:val="24"/>
          <w:lang w:val="pt-BR"/>
        </w:rPr>
        <w:t>sunt</w:t>
      </w:r>
      <w:r w:rsidR="001D2324" w:rsidRPr="002D28AE">
        <w:rPr>
          <w:rFonts w:ascii="Arial" w:hAnsi="Arial" w:cs="Arial"/>
          <w:sz w:val="24"/>
          <w:szCs w:val="24"/>
          <w:lang w:val="pt-BR"/>
        </w:rPr>
        <w:t xml:space="preserve"> autorizat</w:t>
      </w:r>
      <w:r w:rsidR="002E2C96" w:rsidRPr="002D28AE">
        <w:rPr>
          <w:rFonts w:ascii="Arial" w:hAnsi="Arial" w:cs="Arial"/>
          <w:sz w:val="24"/>
          <w:szCs w:val="24"/>
          <w:lang w:val="pt-BR"/>
        </w:rPr>
        <w:t>e</w:t>
      </w:r>
      <w:r w:rsidR="001D2324" w:rsidRPr="002D28AE">
        <w:rPr>
          <w:rFonts w:ascii="Arial" w:hAnsi="Arial" w:cs="Arial"/>
          <w:sz w:val="24"/>
          <w:szCs w:val="24"/>
          <w:lang w:val="pt-BR"/>
        </w:rPr>
        <w:t xml:space="preserve"> în mod expres de către cei în drept sau în situația în care furnizarea informației reprezintă o obligație legală sau profesională.</w:t>
      </w:r>
    </w:p>
    <w:p w14:paraId="1320B11C" w14:textId="5F04E4C0" w:rsidR="0084563E" w:rsidRPr="002D28AE" w:rsidRDefault="003219B4" w:rsidP="002D28AE">
      <w:pPr>
        <w:spacing w:after="0" w:line="360" w:lineRule="auto"/>
        <w:jc w:val="both"/>
        <w:rPr>
          <w:rFonts w:ascii="Arial" w:eastAsia="Calibri" w:hAnsi="Arial" w:cs="Arial"/>
          <w:sz w:val="24"/>
          <w:szCs w:val="24"/>
        </w:rPr>
      </w:pPr>
      <w:r w:rsidRPr="002D28AE">
        <w:rPr>
          <w:rFonts w:ascii="Arial" w:hAnsi="Arial" w:cs="Arial"/>
          <w:sz w:val="24"/>
          <w:szCs w:val="24"/>
          <w:lang w:val="pt-BR"/>
        </w:rPr>
        <w:t xml:space="preserve">f) </w:t>
      </w:r>
      <w:r w:rsidR="00E214F4" w:rsidRPr="002D28AE">
        <w:rPr>
          <w:rFonts w:ascii="Arial" w:hAnsi="Arial" w:cs="Arial"/>
          <w:sz w:val="24"/>
          <w:szCs w:val="24"/>
          <w:lang w:val="pt-BR"/>
        </w:rPr>
        <w:t xml:space="preserve">Incompatibilități </w:t>
      </w:r>
      <w:r w:rsidR="002E2C96" w:rsidRPr="002D28AE">
        <w:rPr>
          <w:rFonts w:ascii="Arial" w:hAnsi="Arial" w:cs="Arial"/>
          <w:sz w:val="24"/>
          <w:szCs w:val="24"/>
          <w:lang w:val="pt-BR"/>
        </w:rPr>
        <w:t xml:space="preserve">specifice </w:t>
      </w:r>
      <w:r w:rsidR="00E214F4" w:rsidRPr="002D28AE">
        <w:rPr>
          <w:rFonts w:ascii="Arial" w:hAnsi="Arial" w:cs="Arial"/>
          <w:sz w:val="24"/>
          <w:szCs w:val="24"/>
          <w:lang w:val="pt-BR"/>
        </w:rPr>
        <w:t xml:space="preserve">și conflicte de interese. </w:t>
      </w:r>
      <w:r w:rsidR="00E214F4" w:rsidRPr="002D28AE">
        <w:rPr>
          <w:rFonts w:ascii="Arial" w:eastAsia="Calibri" w:hAnsi="Arial" w:cs="Arial"/>
          <w:sz w:val="24"/>
          <w:szCs w:val="24"/>
        </w:rPr>
        <w:t>Persoan</w:t>
      </w:r>
      <w:r w:rsidR="0055695A" w:rsidRPr="002D28AE">
        <w:rPr>
          <w:rFonts w:ascii="Arial" w:eastAsia="Calibri" w:hAnsi="Arial" w:cs="Arial"/>
          <w:sz w:val="24"/>
          <w:szCs w:val="24"/>
        </w:rPr>
        <w:t>ele</w:t>
      </w:r>
      <w:r w:rsidR="00E214F4" w:rsidRPr="002D28AE">
        <w:rPr>
          <w:rFonts w:ascii="Arial" w:eastAsia="Calibri" w:hAnsi="Arial" w:cs="Arial"/>
          <w:sz w:val="24"/>
          <w:szCs w:val="24"/>
        </w:rPr>
        <w:t xml:space="preserve"> desemnat</w:t>
      </w:r>
      <w:r w:rsidR="0055695A" w:rsidRPr="002D28AE">
        <w:rPr>
          <w:rFonts w:ascii="Arial" w:eastAsia="Calibri" w:hAnsi="Arial" w:cs="Arial"/>
          <w:sz w:val="24"/>
          <w:szCs w:val="24"/>
        </w:rPr>
        <w:t>e</w:t>
      </w:r>
      <w:r w:rsidR="00E214F4" w:rsidRPr="002D28AE">
        <w:rPr>
          <w:rFonts w:ascii="Arial" w:eastAsia="Calibri" w:hAnsi="Arial" w:cs="Arial"/>
          <w:sz w:val="24"/>
          <w:szCs w:val="24"/>
        </w:rPr>
        <w:t xml:space="preserve"> să exercite activitatea de control financiar preventiv propriu </w:t>
      </w:r>
      <w:r w:rsidR="00A57188">
        <w:rPr>
          <w:rFonts w:ascii="Arial" w:eastAsia="Calibri" w:hAnsi="Arial" w:cs="Arial"/>
          <w:sz w:val="24"/>
          <w:szCs w:val="24"/>
        </w:rPr>
        <w:t>au</w:t>
      </w:r>
      <w:r w:rsidR="00A57188" w:rsidRPr="002D28AE">
        <w:rPr>
          <w:rFonts w:ascii="Arial" w:eastAsia="Calibri" w:hAnsi="Arial" w:cs="Arial"/>
          <w:sz w:val="24"/>
          <w:szCs w:val="24"/>
        </w:rPr>
        <w:t xml:space="preserve"> </w:t>
      </w:r>
      <w:r w:rsidR="00E214F4" w:rsidRPr="002D28AE">
        <w:rPr>
          <w:rFonts w:ascii="Arial" w:eastAsia="Calibri" w:hAnsi="Arial" w:cs="Arial"/>
          <w:sz w:val="24"/>
          <w:szCs w:val="24"/>
        </w:rPr>
        <w:t xml:space="preserve">obligația să respecte regimul juridic al incompatibilităților și al conflictelor de interese prevăzute pentru funcționarii publici, astfel cum sunt reglementate acestea prin Legea nr. 161/2003 privind unele măsuri pentru asigurarea transparenței în exercitarea demnităților publice, a funcțiilor publice și în mediul de afaceri, prevenirea și sancționarea corupției, cu modificările și completările ulterioare. </w:t>
      </w:r>
    </w:p>
    <w:p w14:paraId="26E252BC" w14:textId="68374108" w:rsidR="00E214F4" w:rsidRPr="002D28AE" w:rsidRDefault="00E214F4" w:rsidP="002D28AE">
      <w:pPr>
        <w:spacing w:after="0" w:line="360" w:lineRule="auto"/>
        <w:ind w:firstLine="708"/>
        <w:jc w:val="both"/>
        <w:rPr>
          <w:rFonts w:ascii="Arial" w:eastAsia="Calibri" w:hAnsi="Arial" w:cs="Arial"/>
          <w:sz w:val="24"/>
          <w:szCs w:val="24"/>
        </w:rPr>
      </w:pPr>
      <w:r w:rsidRPr="002D28AE">
        <w:rPr>
          <w:rFonts w:ascii="Arial" w:eastAsia="Calibri" w:hAnsi="Arial" w:cs="Arial"/>
          <w:sz w:val="24"/>
          <w:szCs w:val="24"/>
        </w:rPr>
        <w:t>Persoan</w:t>
      </w:r>
      <w:r w:rsidR="008A0BD6" w:rsidRPr="002D28AE">
        <w:rPr>
          <w:rFonts w:ascii="Arial" w:eastAsia="Calibri" w:hAnsi="Arial" w:cs="Arial"/>
          <w:sz w:val="24"/>
          <w:szCs w:val="24"/>
        </w:rPr>
        <w:t>ele</w:t>
      </w:r>
      <w:r w:rsidRPr="002D28AE">
        <w:rPr>
          <w:rFonts w:ascii="Arial" w:eastAsia="Calibri" w:hAnsi="Arial" w:cs="Arial"/>
          <w:sz w:val="24"/>
          <w:szCs w:val="24"/>
        </w:rPr>
        <w:t xml:space="preserve"> desemnat</w:t>
      </w:r>
      <w:r w:rsidR="008A0BD6" w:rsidRPr="002D28AE">
        <w:rPr>
          <w:rFonts w:ascii="Arial" w:eastAsia="Calibri" w:hAnsi="Arial" w:cs="Arial"/>
          <w:sz w:val="24"/>
          <w:szCs w:val="24"/>
        </w:rPr>
        <w:t>e</w:t>
      </w:r>
      <w:r w:rsidRPr="002D28AE">
        <w:rPr>
          <w:rFonts w:ascii="Arial" w:eastAsia="Calibri" w:hAnsi="Arial" w:cs="Arial"/>
          <w:sz w:val="24"/>
          <w:szCs w:val="24"/>
        </w:rPr>
        <w:t xml:space="preserve"> </w:t>
      </w:r>
      <w:r w:rsidR="008A0BD6" w:rsidRPr="002D28AE">
        <w:rPr>
          <w:rFonts w:ascii="Arial" w:eastAsia="Calibri" w:hAnsi="Arial" w:cs="Arial"/>
          <w:sz w:val="24"/>
          <w:szCs w:val="24"/>
        </w:rPr>
        <w:t xml:space="preserve">să exercite activitatea de control financiar preventiv propriu </w:t>
      </w:r>
      <w:r w:rsidRPr="002D28AE">
        <w:rPr>
          <w:rFonts w:ascii="Arial" w:eastAsia="Calibri" w:hAnsi="Arial" w:cs="Arial"/>
          <w:sz w:val="24"/>
          <w:szCs w:val="24"/>
        </w:rPr>
        <w:t>nu pot verifica proiectele de angajamente legale și ordonanțări de plată privind achiziții publice sau parteneriate public-private, dacă a</w:t>
      </w:r>
      <w:r w:rsidR="008A0BD6" w:rsidRPr="002D28AE">
        <w:rPr>
          <w:rFonts w:ascii="Arial" w:eastAsia="Calibri" w:hAnsi="Arial" w:cs="Arial"/>
          <w:sz w:val="24"/>
          <w:szCs w:val="24"/>
        </w:rPr>
        <w:t>u</w:t>
      </w:r>
      <w:r w:rsidRPr="002D28AE">
        <w:rPr>
          <w:rFonts w:ascii="Arial" w:eastAsia="Calibri" w:hAnsi="Arial" w:cs="Arial"/>
          <w:sz w:val="24"/>
          <w:szCs w:val="24"/>
        </w:rPr>
        <w:t xml:space="preserve"> făcut parte din comisia de evaluare a </w:t>
      </w:r>
      <w:r w:rsidRPr="002D28AE">
        <w:rPr>
          <w:rFonts w:ascii="Arial" w:eastAsia="Calibri" w:hAnsi="Arial" w:cs="Arial"/>
          <w:sz w:val="24"/>
          <w:szCs w:val="24"/>
        </w:rPr>
        <w:lastRenderedPageBreak/>
        <w:t xml:space="preserve">ofertelor pentru atribuirea contractului de achiziție publică, achiziție sectorială, concesiune de lucrări ori servicii sau parteneriat public-privat. </w:t>
      </w:r>
    </w:p>
    <w:p w14:paraId="538CB503" w14:textId="59C8911C" w:rsidR="00E214F4" w:rsidRPr="002D28AE" w:rsidRDefault="00E214F4" w:rsidP="002D28AE">
      <w:pPr>
        <w:pStyle w:val="ListParagraph"/>
        <w:autoSpaceDE w:val="0"/>
        <w:autoSpaceDN w:val="0"/>
        <w:adjustRightInd w:val="0"/>
        <w:spacing w:after="0" w:line="360" w:lineRule="auto"/>
        <w:ind w:left="0" w:firstLine="708"/>
        <w:jc w:val="both"/>
        <w:rPr>
          <w:rFonts w:ascii="Arial" w:eastAsia="Calibri" w:hAnsi="Arial" w:cs="Arial"/>
          <w:sz w:val="24"/>
          <w:szCs w:val="24"/>
        </w:rPr>
      </w:pPr>
      <w:r w:rsidRPr="002D28AE">
        <w:rPr>
          <w:rFonts w:ascii="Arial" w:eastAsia="Calibri" w:hAnsi="Arial" w:cs="Arial"/>
          <w:sz w:val="24"/>
          <w:szCs w:val="24"/>
        </w:rPr>
        <w:t>Persoan</w:t>
      </w:r>
      <w:r w:rsidR="008A0BD6" w:rsidRPr="002D28AE">
        <w:rPr>
          <w:rFonts w:ascii="Arial" w:eastAsia="Calibri" w:hAnsi="Arial" w:cs="Arial"/>
          <w:sz w:val="24"/>
          <w:szCs w:val="24"/>
        </w:rPr>
        <w:t>ele</w:t>
      </w:r>
      <w:r w:rsidRPr="002D28AE">
        <w:rPr>
          <w:rFonts w:ascii="Arial" w:eastAsia="Calibri" w:hAnsi="Arial" w:cs="Arial"/>
          <w:sz w:val="24"/>
          <w:szCs w:val="24"/>
        </w:rPr>
        <w:t xml:space="preserve"> desemnat</w:t>
      </w:r>
      <w:r w:rsidR="008A0BD6" w:rsidRPr="002D28AE">
        <w:rPr>
          <w:rFonts w:ascii="Arial" w:eastAsia="Calibri" w:hAnsi="Arial" w:cs="Arial"/>
          <w:sz w:val="24"/>
          <w:szCs w:val="24"/>
        </w:rPr>
        <w:t>e</w:t>
      </w:r>
      <w:r w:rsidRPr="002D28AE">
        <w:rPr>
          <w:rFonts w:ascii="Arial" w:eastAsia="Calibri" w:hAnsi="Arial" w:cs="Arial"/>
          <w:sz w:val="24"/>
          <w:szCs w:val="24"/>
        </w:rPr>
        <w:t xml:space="preserve"> </w:t>
      </w:r>
      <w:r w:rsidR="008A0BD6" w:rsidRPr="002D28AE">
        <w:rPr>
          <w:rFonts w:ascii="Arial" w:eastAsia="Calibri" w:hAnsi="Arial" w:cs="Arial"/>
          <w:sz w:val="24"/>
          <w:szCs w:val="24"/>
        </w:rPr>
        <w:t xml:space="preserve">să exercite activitatea de control financiar preventiv propriu </w:t>
      </w:r>
      <w:r w:rsidRPr="002D28AE">
        <w:rPr>
          <w:rFonts w:ascii="Arial" w:eastAsia="Calibri" w:hAnsi="Arial" w:cs="Arial"/>
          <w:sz w:val="24"/>
          <w:szCs w:val="24"/>
        </w:rPr>
        <w:t>a</w:t>
      </w:r>
      <w:r w:rsidR="008A0BD6" w:rsidRPr="002D28AE">
        <w:rPr>
          <w:rFonts w:ascii="Arial" w:eastAsia="Calibri" w:hAnsi="Arial" w:cs="Arial"/>
          <w:sz w:val="24"/>
          <w:szCs w:val="24"/>
        </w:rPr>
        <w:t>u</w:t>
      </w:r>
      <w:r w:rsidRPr="002D28AE">
        <w:rPr>
          <w:rFonts w:ascii="Arial" w:eastAsia="Calibri" w:hAnsi="Arial" w:cs="Arial"/>
          <w:sz w:val="24"/>
          <w:szCs w:val="24"/>
        </w:rPr>
        <w:t xml:space="preserve"> obligația de a informa de îndată, în scris, pe conducătorul entității publice</w:t>
      </w:r>
      <w:r w:rsidR="008A0BD6" w:rsidRPr="002D28AE">
        <w:rPr>
          <w:rFonts w:ascii="Arial" w:eastAsia="Calibri" w:hAnsi="Arial" w:cs="Arial"/>
          <w:sz w:val="24"/>
          <w:szCs w:val="24"/>
        </w:rPr>
        <w:t>,</w:t>
      </w:r>
      <w:r w:rsidRPr="002D28AE">
        <w:rPr>
          <w:rFonts w:ascii="Arial" w:eastAsia="Calibri" w:hAnsi="Arial" w:cs="Arial"/>
          <w:sz w:val="24"/>
          <w:szCs w:val="24"/>
        </w:rPr>
        <w:t xml:space="preserve"> în cazul în care se </w:t>
      </w:r>
      <w:r w:rsidR="008A0BD6" w:rsidRPr="002D28AE">
        <w:rPr>
          <w:rFonts w:ascii="Arial" w:eastAsia="Calibri" w:hAnsi="Arial" w:cs="Arial"/>
          <w:sz w:val="24"/>
          <w:szCs w:val="24"/>
        </w:rPr>
        <w:t>găsesc</w:t>
      </w:r>
      <w:r w:rsidRPr="002D28AE">
        <w:rPr>
          <w:rFonts w:ascii="Arial" w:eastAsia="Calibri" w:hAnsi="Arial" w:cs="Arial"/>
          <w:sz w:val="24"/>
          <w:szCs w:val="24"/>
        </w:rPr>
        <w:t xml:space="preserve"> în</w:t>
      </w:r>
      <w:r w:rsidR="00DC5DBF" w:rsidRPr="002D28AE">
        <w:rPr>
          <w:rFonts w:ascii="Arial" w:eastAsia="Calibri" w:hAnsi="Arial" w:cs="Arial"/>
          <w:sz w:val="24"/>
          <w:szCs w:val="24"/>
        </w:rPr>
        <w:t xml:space="preserve"> una dintre</w:t>
      </w:r>
      <w:r w:rsidRPr="002D28AE">
        <w:rPr>
          <w:rFonts w:ascii="Arial" w:eastAsia="Calibri" w:hAnsi="Arial" w:cs="Arial"/>
          <w:sz w:val="24"/>
          <w:szCs w:val="24"/>
        </w:rPr>
        <w:t xml:space="preserve"> situați</w:t>
      </w:r>
      <w:r w:rsidR="00E36115">
        <w:rPr>
          <w:rFonts w:ascii="Arial" w:eastAsia="Calibri" w:hAnsi="Arial" w:cs="Arial"/>
          <w:sz w:val="24"/>
          <w:szCs w:val="24"/>
        </w:rPr>
        <w:t>ile</w:t>
      </w:r>
      <w:r w:rsidRPr="002D28AE">
        <w:rPr>
          <w:rFonts w:ascii="Arial" w:eastAsia="Calibri" w:hAnsi="Arial" w:cs="Arial"/>
          <w:sz w:val="24"/>
          <w:szCs w:val="24"/>
        </w:rPr>
        <w:t xml:space="preserve"> de incompatibilitate specifică și/sau conflict de interese, urmând să se abțină de la orice activitate legată de controlul financiar preventiv propriu, până la desemnarea de către conducătorul entității publice a unei alte persoane care să îndeplinească atribuți</w:t>
      </w:r>
      <w:r w:rsidR="00DC5DBF" w:rsidRPr="002D28AE">
        <w:rPr>
          <w:rFonts w:ascii="Arial" w:eastAsia="Calibri" w:hAnsi="Arial" w:cs="Arial"/>
          <w:sz w:val="24"/>
          <w:szCs w:val="24"/>
        </w:rPr>
        <w:t>ile</w:t>
      </w:r>
      <w:r w:rsidRPr="002D28AE">
        <w:rPr>
          <w:rFonts w:ascii="Arial" w:eastAsia="Calibri" w:hAnsi="Arial" w:cs="Arial"/>
          <w:sz w:val="24"/>
          <w:szCs w:val="24"/>
        </w:rPr>
        <w:t xml:space="preserve"> respectiv</w:t>
      </w:r>
      <w:r w:rsidR="00DC5DBF" w:rsidRPr="002D28AE">
        <w:rPr>
          <w:rFonts w:ascii="Arial" w:eastAsia="Calibri" w:hAnsi="Arial" w:cs="Arial"/>
          <w:sz w:val="24"/>
          <w:szCs w:val="24"/>
        </w:rPr>
        <w:t>e</w:t>
      </w:r>
      <w:r w:rsidRPr="002D28AE">
        <w:rPr>
          <w:rFonts w:ascii="Arial" w:eastAsia="Calibri" w:hAnsi="Arial" w:cs="Arial"/>
          <w:sz w:val="24"/>
          <w:szCs w:val="24"/>
        </w:rPr>
        <w:t xml:space="preserve"> sau remedierea, în alt mod a situației apărute. </w:t>
      </w:r>
    </w:p>
    <w:p w14:paraId="58090F34" w14:textId="77777777" w:rsidR="00E214F4" w:rsidRPr="002D28AE" w:rsidRDefault="00E214F4" w:rsidP="002D28AE">
      <w:pPr>
        <w:pStyle w:val="ListParagraph"/>
        <w:autoSpaceDE w:val="0"/>
        <w:autoSpaceDN w:val="0"/>
        <w:adjustRightInd w:val="0"/>
        <w:spacing w:after="0" w:line="360" w:lineRule="auto"/>
        <w:ind w:left="0" w:firstLine="708"/>
        <w:jc w:val="both"/>
        <w:rPr>
          <w:rFonts w:ascii="Arial" w:eastAsia="Calibri" w:hAnsi="Arial" w:cs="Arial"/>
          <w:sz w:val="24"/>
          <w:szCs w:val="24"/>
        </w:rPr>
      </w:pPr>
      <w:r w:rsidRPr="002D28AE">
        <w:rPr>
          <w:rFonts w:ascii="Arial" w:eastAsia="Calibri" w:hAnsi="Arial" w:cs="Arial"/>
          <w:sz w:val="24"/>
          <w:szCs w:val="24"/>
        </w:rPr>
        <w:t>În termen de cel mult 3 zile lucrătoare de la data luării la cunoștință, conducătorul entității publice este obligat să ia măsurile care se impun pentru exercitarea cu imparțialitate a controlului financiar preventiv propriu și pentru ieșirea din situația de incompatibilitate și/sau conflict de interese a persoane</w:t>
      </w:r>
      <w:r w:rsidR="005C0BF2" w:rsidRPr="002D28AE">
        <w:rPr>
          <w:rFonts w:ascii="Arial" w:eastAsia="Calibri" w:hAnsi="Arial" w:cs="Arial"/>
          <w:sz w:val="24"/>
          <w:szCs w:val="24"/>
        </w:rPr>
        <w:t>lor</w:t>
      </w:r>
      <w:r w:rsidRPr="002D28AE">
        <w:rPr>
          <w:rFonts w:ascii="Arial" w:eastAsia="Calibri" w:hAnsi="Arial" w:cs="Arial"/>
          <w:sz w:val="24"/>
          <w:szCs w:val="24"/>
        </w:rPr>
        <w:t xml:space="preserve"> respective. </w:t>
      </w:r>
    </w:p>
    <w:p w14:paraId="6E9912EF" w14:textId="7E73C692" w:rsidR="00AF12D0" w:rsidRPr="002D28AE" w:rsidRDefault="00AF12D0"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Persoanele care exercită activitatea de control financiar preventiv propriu răspund disciplinar, administrativ, civil ori penal, potrivit legii, în raport de culpa lor, pentru nerespectarea prevederilor privind incompatibilitățile specifice și conflictel</w:t>
      </w:r>
      <w:r w:rsidR="00E36115">
        <w:rPr>
          <w:rFonts w:ascii="Arial" w:hAnsi="Arial" w:cs="Arial"/>
          <w:sz w:val="24"/>
          <w:szCs w:val="24"/>
        </w:rPr>
        <w:t>e</w:t>
      </w:r>
      <w:r w:rsidRPr="002D28AE">
        <w:rPr>
          <w:rFonts w:ascii="Arial" w:hAnsi="Arial" w:cs="Arial"/>
          <w:sz w:val="24"/>
          <w:szCs w:val="24"/>
        </w:rPr>
        <w:t xml:space="preserve"> de interese menționate în prezentele norme metodologice.</w:t>
      </w:r>
    </w:p>
    <w:p w14:paraId="01783AE3" w14:textId="77777777" w:rsidR="00BA0BB0" w:rsidRPr="002D28AE" w:rsidRDefault="00BA0BB0"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Nu pot fi desemnate să exercite activitatea de control financiar preventiv propriu persoanele decăzute din dreptul de a mai exercita o funcţie publică sau cele cărora le-a încetat contractul individual de muncă,  aflate în perioada de 3 ani de la data eliberării sau destituirii din funcţia respectivă, ca urmare a constatării stării de incompatibilitate specifică ori a conflictului de interese, de la data rămânerii definitive a raportului de evaluare al Agenției Naționale de Integritate, respectiv a rămânerii definitive și irevocabile a hotărârii judecătorești. De asemenea, nu pot fi desemnate nici persoanele aflate în curs de urmărire penală, de judecată sau care au fost condamnate pentru fapte privitoare la abuz în serviciu, fals, uz de fals, înşelăciune, dare sau luare de mită şi alte infracţiuni prin care au produs daune patrimoniului persoanelor fizice sau juridice.</w:t>
      </w:r>
    </w:p>
    <w:p w14:paraId="7C77C4D8" w14:textId="77777777" w:rsidR="00644C25" w:rsidRPr="002D28AE" w:rsidRDefault="00E214F4" w:rsidP="002D28AE">
      <w:pPr>
        <w:spacing w:after="0" w:line="360" w:lineRule="auto"/>
        <w:ind w:firstLine="708"/>
        <w:jc w:val="both"/>
        <w:rPr>
          <w:rFonts w:ascii="Arial" w:eastAsia="Times New Roman" w:hAnsi="Arial" w:cs="Arial"/>
          <w:color w:val="000000"/>
          <w:sz w:val="24"/>
          <w:szCs w:val="24"/>
          <w:lang w:val="en-US"/>
        </w:rPr>
      </w:pPr>
      <w:r w:rsidRPr="002D28AE">
        <w:rPr>
          <w:rFonts w:ascii="Arial" w:hAnsi="Arial" w:cs="Arial"/>
          <w:sz w:val="24"/>
          <w:szCs w:val="24"/>
        </w:rPr>
        <w:t xml:space="preserve">Dacă în cursul urmăririi penale, al judecăţii sau după condamnare a intervenit amnistia, persoana în cauză nu poate să fie desemnată pentru exercitarea activităţii de control financiar preventiv propriu timp de 2 ani de la data aplicării amnistiei. </w:t>
      </w:r>
      <w:r w:rsidR="00644C25" w:rsidRPr="002D28AE">
        <w:rPr>
          <w:rFonts w:ascii="Arial" w:eastAsia="Times New Roman" w:hAnsi="Arial" w:cs="Arial"/>
          <w:color w:val="000000"/>
          <w:sz w:val="24"/>
          <w:szCs w:val="24"/>
          <w:lang w:val="en-US"/>
        </w:rPr>
        <w:t>Persoana căreia i s-a suspendat condiţionat executarea pedepsei nu poate să exercite această activitate în cursul termenului de încercare şi pe parcursul a 2 ani de la expirarea acestui termen.</w:t>
      </w:r>
    </w:p>
    <w:p w14:paraId="19C77D05" w14:textId="1E4DE584" w:rsidR="009106E5" w:rsidRPr="002D28AE" w:rsidRDefault="009106E5" w:rsidP="002D28AE">
      <w:pPr>
        <w:autoSpaceDE w:val="0"/>
        <w:autoSpaceDN w:val="0"/>
        <w:adjustRightInd w:val="0"/>
        <w:spacing w:after="0" w:line="360" w:lineRule="auto"/>
        <w:ind w:firstLine="708"/>
        <w:jc w:val="both"/>
        <w:rPr>
          <w:rFonts w:ascii="Arial" w:eastAsia="Calibri" w:hAnsi="Arial" w:cs="Arial"/>
          <w:sz w:val="24"/>
          <w:szCs w:val="24"/>
        </w:rPr>
      </w:pPr>
      <w:r w:rsidRPr="002D28AE">
        <w:rPr>
          <w:rFonts w:ascii="Arial" w:eastAsia="Calibri" w:hAnsi="Arial" w:cs="Arial"/>
          <w:sz w:val="24"/>
          <w:szCs w:val="24"/>
        </w:rPr>
        <w:t>Persoanele desemnate nu pot fi implicate, prin sarcinile de serviciu, în aprobarea și efectuarea operațiunilor supuse controlului financiar preventiv propriu.</w:t>
      </w:r>
    </w:p>
    <w:p w14:paraId="1513F313" w14:textId="77777777" w:rsidR="00340631" w:rsidRPr="002D28AE" w:rsidRDefault="00340631" w:rsidP="002D28AE">
      <w:pPr>
        <w:autoSpaceDE w:val="0"/>
        <w:autoSpaceDN w:val="0"/>
        <w:adjustRightInd w:val="0"/>
        <w:spacing w:after="0" w:line="360" w:lineRule="auto"/>
        <w:ind w:firstLine="360"/>
        <w:jc w:val="both"/>
        <w:rPr>
          <w:rFonts w:ascii="Arial" w:hAnsi="Arial" w:cs="Arial"/>
          <w:sz w:val="24"/>
          <w:szCs w:val="24"/>
        </w:rPr>
      </w:pPr>
    </w:p>
    <w:p w14:paraId="441B5EB5" w14:textId="125312BC" w:rsidR="003E7E51" w:rsidRPr="002D28AE" w:rsidRDefault="00340631" w:rsidP="002D28AE">
      <w:pPr>
        <w:autoSpaceDE w:val="0"/>
        <w:autoSpaceDN w:val="0"/>
        <w:adjustRightInd w:val="0"/>
        <w:spacing w:line="360" w:lineRule="auto"/>
        <w:jc w:val="both"/>
        <w:rPr>
          <w:rFonts w:ascii="Arial" w:hAnsi="Arial" w:cs="Arial"/>
          <w:sz w:val="24"/>
          <w:szCs w:val="24"/>
          <w:lang w:val="it-IT"/>
        </w:rPr>
      </w:pPr>
      <w:r w:rsidRPr="002D28AE">
        <w:rPr>
          <w:rFonts w:ascii="Arial" w:hAnsi="Arial" w:cs="Arial"/>
          <w:sz w:val="24"/>
          <w:szCs w:val="24"/>
        </w:rPr>
        <w:lastRenderedPageBreak/>
        <w:t xml:space="preserve">5. </w:t>
      </w:r>
      <w:r w:rsidRPr="002D28AE">
        <w:rPr>
          <w:rFonts w:ascii="Arial" w:hAnsi="Arial" w:cs="Arial"/>
          <w:sz w:val="24"/>
          <w:szCs w:val="24"/>
          <w:lang w:val="pt-BR"/>
        </w:rPr>
        <w:t>Persoanele desemnate cu exercitarea controlului financiar preventiv propriu trebuie să-și îmbunătățească cunoștințele și practica profesională printr-o pregătire continuă.</w:t>
      </w:r>
      <w:r w:rsidR="0080033B" w:rsidRPr="002D28AE">
        <w:rPr>
          <w:rFonts w:ascii="Arial" w:hAnsi="Arial" w:cs="Arial"/>
          <w:sz w:val="24"/>
          <w:szCs w:val="24"/>
          <w:lang w:val="pt-BR"/>
        </w:rPr>
        <w:t xml:space="preserve"> </w:t>
      </w:r>
      <w:r w:rsidRPr="002D28AE">
        <w:rPr>
          <w:rFonts w:ascii="Arial" w:hAnsi="Arial" w:cs="Arial"/>
          <w:sz w:val="24"/>
          <w:szCs w:val="24"/>
          <w:lang w:val="it-IT"/>
        </w:rPr>
        <w:t>Conducerea entității publice asigur</w:t>
      </w:r>
      <w:r w:rsidR="00894ACC" w:rsidRPr="002D28AE">
        <w:rPr>
          <w:rFonts w:ascii="Arial" w:hAnsi="Arial" w:cs="Arial"/>
          <w:sz w:val="24"/>
          <w:szCs w:val="24"/>
          <w:lang w:val="it-IT"/>
        </w:rPr>
        <w:t>ă</w:t>
      </w:r>
      <w:r w:rsidRPr="002D28AE">
        <w:rPr>
          <w:rFonts w:ascii="Arial" w:hAnsi="Arial" w:cs="Arial"/>
          <w:sz w:val="24"/>
          <w:szCs w:val="24"/>
          <w:lang w:val="it-IT"/>
        </w:rPr>
        <w:t xml:space="preserve"> condițiile necesare pregătirii profesionale.</w:t>
      </w:r>
      <w:r w:rsidR="0080033B" w:rsidRPr="002D28AE">
        <w:rPr>
          <w:rFonts w:ascii="Arial" w:hAnsi="Arial" w:cs="Arial"/>
          <w:sz w:val="24"/>
          <w:szCs w:val="24"/>
          <w:lang w:val="it-IT"/>
        </w:rPr>
        <w:t xml:space="preserve"> Ministerul Finanțelor prin Direcția generală de control financiar preventiv organizează, în colaborare cu Școala de finanțe publice și vamă, sesiuni de pregătire profesională. Programul anual de pregătire profesională a personalului din cadrul entităților publice care activează în domeniul controlului financiar preventiv este publicat pe site-ul Ministerului Finanțelor.</w:t>
      </w:r>
    </w:p>
    <w:p w14:paraId="690D151A" w14:textId="77777777" w:rsidR="00255C5D" w:rsidRPr="002D28AE" w:rsidRDefault="00255C5D" w:rsidP="002D28AE">
      <w:pPr>
        <w:autoSpaceDE w:val="0"/>
        <w:autoSpaceDN w:val="0"/>
        <w:adjustRightInd w:val="0"/>
        <w:spacing w:line="360" w:lineRule="auto"/>
        <w:jc w:val="both"/>
        <w:rPr>
          <w:rFonts w:ascii="Arial" w:hAnsi="Arial" w:cs="Arial"/>
          <w:sz w:val="24"/>
          <w:szCs w:val="24"/>
        </w:rPr>
      </w:pPr>
      <w:r w:rsidRPr="002D28AE">
        <w:rPr>
          <w:rFonts w:ascii="Arial" w:hAnsi="Arial" w:cs="Arial"/>
          <w:sz w:val="24"/>
          <w:szCs w:val="24"/>
        </w:rPr>
        <w:t>CAPITOLUL  III</w:t>
      </w:r>
    </w:p>
    <w:p w14:paraId="35EF6DFF" w14:textId="77777777" w:rsidR="00D111BF" w:rsidRPr="002D28AE" w:rsidRDefault="00D111BF" w:rsidP="002D28AE">
      <w:pPr>
        <w:autoSpaceDE w:val="0"/>
        <w:autoSpaceDN w:val="0"/>
        <w:adjustRightInd w:val="0"/>
        <w:spacing w:line="360" w:lineRule="auto"/>
        <w:jc w:val="both"/>
        <w:rPr>
          <w:rFonts w:ascii="Arial" w:hAnsi="Arial" w:cs="Arial"/>
          <w:b/>
          <w:sz w:val="24"/>
          <w:szCs w:val="24"/>
        </w:rPr>
      </w:pPr>
      <w:r w:rsidRPr="002D28AE">
        <w:rPr>
          <w:rFonts w:ascii="Arial" w:hAnsi="Arial" w:cs="Arial"/>
          <w:b/>
          <w:sz w:val="24"/>
          <w:szCs w:val="24"/>
        </w:rPr>
        <w:t>Desemnarea persoanelor care să exercite controlul financiar preventiv propriu și încetarea calității de persoane desemnate</w:t>
      </w:r>
    </w:p>
    <w:p w14:paraId="3D5BAA86" w14:textId="77777777" w:rsidR="0015128B" w:rsidRPr="002D28AE" w:rsidRDefault="0042504A" w:rsidP="002D28AE">
      <w:pPr>
        <w:autoSpaceDE w:val="0"/>
        <w:autoSpaceDN w:val="0"/>
        <w:adjustRightInd w:val="0"/>
        <w:spacing w:line="360" w:lineRule="auto"/>
        <w:jc w:val="both"/>
        <w:rPr>
          <w:rFonts w:ascii="Arial" w:hAnsi="Arial" w:cs="Arial"/>
          <w:sz w:val="24"/>
          <w:szCs w:val="24"/>
        </w:rPr>
      </w:pPr>
      <w:r w:rsidRPr="002D28AE">
        <w:rPr>
          <w:rFonts w:ascii="Arial" w:hAnsi="Arial" w:cs="Arial"/>
          <w:sz w:val="24"/>
          <w:szCs w:val="24"/>
          <w:lang w:val="pt-BR"/>
        </w:rPr>
        <w:t xml:space="preserve">6. </w:t>
      </w:r>
      <w:r w:rsidR="002E2332" w:rsidRPr="002D28AE">
        <w:rPr>
          <w:rFonts w:ascii="Arial" w:hAnsi="Arial" w:cs="Arial"/>
          <w:sz w:val="24"/>
          <w:szCs w:val="24"/>
          <w:lang w:val="pt-BR"/>
        </w:rPr>
        <w:t xml:space="preserve">Persoanele care urmează să exercite </w:t>
      </w:r>
      <w:r w:rsidR="002E2332" w:rsidRPr="002D28AE">
        <w:rPr>
          <w:rFonts w:ascii="Arial" w:hAnsi="Arial" w:cs="Arial"/>
          <w:sz w:val="24"/>
          <w:szCs w:val="24"/>
        </w:rPr>
        <w:t>activitate</w:t>
      </w:r>
      <w:r w:rsidR="003E7E51" w:rsidRPr="002D28AE">
        <w:rPr>
          <w:rFonts w:ascii="Arial" w:hAnsi="Arial" w:cs="Arial"/>
          <w:sz w:val="24"/>
          <w:szCs w:val="24"/>
        </w:rPr>
        <w:t>a</w:t>
      </w:r>
      <w:r w:rsidR="002E2332" w:rsidRPr="002D28AE">
        <w:rPr>
          <w:rFonts w:ascii="Arial" w:hAnsi="Arial" w:cs="Arial"/>
          <w:sz w:val="24"/>
          <w:szCs w:val="24"/>
        </w:rPr>
        <w:t xml:space="preserve"> de control financiar preventiv propriu sunt desemnate după cum urmează:</w:t>
      </w:r>
    </w:p>
    <w:p w14:paraId="00A9BD30" w14:textId="7F7EC1D4" w:rsidR="004B4E13" w:rsidRPr="002D28AE" w:rsidRDefault="0015128B" w:rsidP="002D28AE">
      <w:pPr>
        <w:autoSpaceDE w:val="0"/>
        <w:autoSpaceDN w:val="0"/>
        <w:adjustRightInd w:val="0"/>
        <w:spacing w:line="360" w:lineRule="auto"/>
        <w:ind w:firstLine="708"/>
        <w:jc w:val="both"/>
        <w:rPr>
          <w:rFonts w:ascii="Arial" w:hAnsi="Arial" w:cs="Arial"/>
          <w:sz w:val="24"/>
          <w:szCs w:val="24"/>
        </w:rPr>
      </w:pPr>
      <w:r w:rsidRPr="002D28AE">
        <w:rPr>
          <w:rFonts w:ascii="Arial" w:hAnsi="Arial" w:cs="Arial"/>
          <w:sz w:val="24"/>
          <w:szCs w:val="24"/>
        </w:rPr>
        <w:t xml:space="preserve">a) la </w:t>
      </w:r>
      <w:r w:rsidR="0074640F" w:rsidRPr="002D28AE">
        <w:rPr>
          <w:rFonts w:ascii="Arial" w:hAnsi="Arial" w:cs="Arial"/>
          <w:sz w:val="24"/>
          <w:szCs w:val="24"/>
        </w:rPr>
        <w:t>entitățile</w:t>
      </w:r>
      <w:r w:rsidRPr="002D28AE">
        <w:rPr>
          <w:rFonts w:ascii="Arial" w:hAnsi="Arial" w:cs="Arial"/>
          <w:sz w:val="24"/>
          <w:szCs w:val="24"/>
        </w:rPr>
        <w:t xml:space="preserve"> publice la care se exercită funcția de ordonator principal de credite al bugetului de stat, </w:t>
      </w:r>
      <w:r w:rsidR="00E36115">
        <w:rPr>
          <w:rFonts w:ascii="Arial" w:hAnsi="Arial" w:cs="Arial"/>
          <w:sz w:val="24"/>
          <w:szCs w:val="24"/>
        </w:rPr>
        <w:t xml:space="preserve">al </w:t>
      </w:r>
      <w:r w:rsidRPr="002D28AE">
        <w:rPr>
          <w:rFonts w:ascii="Arial" w:hAnsi="Arial" w:cs="Arial"/>
          <w:sz w:val="24"/>
          <w:szCs w:val="24"/>
        </w:rPr>
        <w:t>bugetului asigurărilor sociale de stat</w:t>
      </w:r>
      <w:r w:rsidR="00E36115">
        <w:rPr>
          <w:rFonts w:ascii="Arial" w:hAnsi="Arial" w:cs="Arial"/>
          <w:sz w:val="24"/>
          <w:szCs w:val="24"/>
        </w:rPr>
        <w:t xml:space="preserve"> sau </w:t>
      </w:r>
      <w:r w:rsidRPr="002D28AE">
        <w:rPr>
          <w:rFonts w:ascii="Arial" w:hAnsi="Arial" w:cs="Arial"/>
          <w:sz w:val="24"/>
          <w:szCs w:val="24"/>
        </w:rPr>
        <w:t xml:space="preserve">al bugetului oricărui fond special, de către conducătorul instituției, prin act de decizie internă și cu acordul </w:t>
      </w:r>
      <w:r w:rsidR="004B4E13" w:rsidRPr="002D28AE">
        <w:rPr>
          <w:rFonts w:ascii="Arial" w:hAnsi="Arial" w:cs="Arial"/>
          <w:sz w:val="24"/>
          <w:szCs w:val="24"/>
        </w:rPr>
        <w:t xml:space="preserve">prealabil al </w:t>
      </w:r>
      <w:r w:rsidRPr="002D28AE">
        <w:rPr>
          <w:rFonts w:ascii="Arial" w:hAnsi="Arial" w:cs="Arial"/>
          <w:sz w:val="24"/>
          <w:szCs w:val="24"/>
        </w:rPr>
        <w:t>Ministerului Finanțelor– Direcția generală de control financiar preventiv</w:t>
      </w:r>
      <w:r w:rsidR="004B4E13" w:rsidRPr="002D28AE">
        <w:rPr>
          <w:rFonts w:ascii="Arial" w:hAnsi="Arial" w:cs="Arial"/>
          <w:sz w:val="24"/>
          <w:szCs w:val="24"/>
          <w:lang w:val="fr-FR"/>
        </w:rPr>
        <w:t xml:space="preserve">. Prin procedură </w:t>
      </w:r>
      <w:r w:rsidR="00BA20A7">
        <w:rPr>
          <w:rFonts w:ascii="Arial" w:hAnsi="Arial" w:cs="Arial"/>
          <w:sz w:val="24"/>
          <w:szCs w:val="24"/>
          <w:lang w:val="fr-FR"/>
        </w:rPr>
        <w:t>elaborată</w:t>
      </w:r>
      <w:r w:rsidR="00E66C5D">
        <w:rPr>
          <w:rFonts w:ascii="Arial" w:hAnsi="Arial" w:cs="Arial"/>
          <w:sz w:val="24"/>
          <w:szCs w:val="24"/>
          <w:lang w:val="fr-FR"/>
        </w:rPr>
        <w:t xml:space="preserve"> de</w:t>
      </w:r>
      <w:r w:rsidR="00F87CF1">
        <w:rPr>
          <w:rFonts w:ascii="Arial" w:hAnsi="Arial" w:cs="Arial"/>
          <w:sz w:val="24"/>
          <w:szCs w:val="24"/>
          <w:lang w:val="fr-FR"/>
        </w:rPr>
        <w:t xml:space="preserve"> Direcția generală de control financiar preventiv</w:t>
      </w:r>
      <w:r w:rsidR="00BA20A7">
        <w:rPr>
          <w:rFonts w:ascii="Arial" w:hAnsi="Arial" w:cs="Arial"/>
          <w:sz w:val="24"/>
          <w:szCs w:val="24"/>
          <w:lang w:val="fr-FR"/>
        </w:rPr>
        <w:t xml:space="preserve"> și aprobată prin ordin al ministrului finanțelor,</w:t>
      </w:r>
      <w:r w:rsidR="00F87CF1">
        <w:rPr>
          <w:rFonts w:ascii="Arial" w:hAnsi="Arial" w:cs="Arial"/>
          <w:sz w:val="24"/>
          <w:szCs w:val="24"/>
          <w:lang w:val="fr-FR"/>
        </w:rPr>
        <w:t xml:space="preserve"> </w:t>
      </w:r>
      <w:r w:rsidR="004B4E13" w:rsidRPr="002D28AE">
        <w:rPr>
          <w:rFonts w:ascii="Arial" w:hAnsi="Arial" w:cs="Arial"/>
          <w:sz w:val="24"/>
          <w:szCs w:val="24"/>
          <w:lang w:val="fr-FR"/>
        </w:rPr>
        <w:t>se stabilesc etapele</w:t>
      </w:r>
      <w:r w:rsidR="00262659" w:rsidRPr="002D28AE">
        <w:rPr>
          <w:rFonts w:ascii="Arial" w:hAnsi="Arial" w:cs="Arial"/>
          <w:sz w:val="24"/>
          <w:szCs w:val="24"/>
          <w:lang w:val="fr-FR"/>
        </w:rPr>
        <w:t>/acțiunile</w:t>
      </w:r>
      <w:r w:rsidR="004B4E13" w:rsidRPr="002D28AE">
        <w:rPr>
          <w:rFonts w:ascii="Arial" w:hAnsi="Arial" w:cs="Arial"/>
          <w:sz w:val="24"/>
          <w:szCs w:val="24"/>
          <w:lang w:val="fr-FR"/>
        </w:rPr>
        <w:t xml:space="preserve"> necesare în vederea emiterii acordului/refuzului de acord pentru </w:t>
      </w:r>
      <w:r w:rsidR="00EB36DE" w:rsidRPr="002D28AE">
        <w:rPr>
          <w:rFonts w:ascii="Arial" w:hAnsi="Arial" w:cs="Arial"/>
          <w:sz w:val="24"/>
          <w:szCs w:val="24"/>
          <w:lang w:val="fr-FR"/>
        </w:rPr>
        <w:t xml:space="preserve">desemnarea persoanelor care să exercite activitatea de control financiar preventiv propriu, la solicitarea entităților publice </w:t>
      </w:r>
      <w:r w:rsidR="00EB36DE" w:rsidRPr="002D28AE">
        <w:rPr>
          <w:rFonts w:ascii="Arial" w:hAnsi="Arial" w:cs="Arial"/>
          <w:sz w:val="24"/>
          <w:szCs w:val="24"/>
        </w:rPr>
        <w:t xml:space="preserve">în </w:t>
      </w:r>
      <w:r w:rsidR="004B4E13" w:rsidRPr="002D28AE">
        <w:rPr>
          <w:rFonts w:ascii="Arial" w:hAnsi="Arial" w:cs="Arial"/>
          <w:sz w:val="24"/>
          <w:szCs w:val="24"/>
        </w:rPr>
        <w:t>care se exercită funcţia de ordonator principal de credite al bugetului de stat, al bugetului asigurărilor sociale de stat, precum şi al bugetului oricărui fond special.</w:t>
      </w:r>
    </w:p>
    <w:p w14:paraId="0ACB7A23" w14:textId="77777777" w:rsidR="00262659" w:rsidRPr="002D28AE" w:rsidRDefault="00262659" w:rsidP="002D28AE">
      <w:pPr>
        <w:autoSpaceDE w:val="0"/>
        <w:autoSpaceDN w:val="0"/>
        <w:adjustRightInd w:val="0"/>
        <w:spacing w:line="360" w:lineRule="auto"/>
        <w:ind w:firstLine="708"/>
        <w:jc w:val="both"/>
        <w:rPr>
          <w:rFonts w:ascii="Arial" w:hAnsi="Arial" w:cs="Arial"/>
          <w:sz w:val="24"/>
          <w:szCs w:val="24"/>
        </w:rPr>
      </w:pPr>
      <w:r w:rsidRPr="002D28AE">
        <w:rPr>
          <w:rFonts w:ascii="Arial" w:hAnsi="Arial" w:cs="Arial"/>
          <w:sz w:val="24"/>
          <w:szCs w:val="24"/>
        </w:rPr>
        <w:t>b) la celelalte entități publice, prin decizia conducătorului acestora, cu acordul entităț</w:t>
      </w:r>
      <w:r w:rsidR="0078634E" w:rsidRPr="002D28AE">
        <w:rPr>
          <w:rFonts w:ascii="Arial" w:hAnsi="Arial" w:cs="Arial"/>
          <w:sz w:val="24"/>
          <w:szCs w:val="24"/>
        </w:rPr>
        <w:t>ii publice ierarhic superioare;</w:t>
      </w:r>
    </w:p>
    <w:p w14:paraId="3B193DD3" w14:textId="77777777" w:rsidR="00AD38E2" w:rsidRPr="002D28AE" w:rsidRDefault="0078634E" w:rsidP="002D28AE">
      <w:pPr>
        <w:autoSpaceDE w:val="0"/>
        <w:autoSpaceDN w:val="0"/>
        <w:adjustRightInd w:val="0"/>
        <w:spacing w:line="360" w:lineRule="auto"/>
        <w:ind w:firstLine="708"/>
        <w:jc w:val="both"/>
        <w:rPr>
          <w:rFonts w:ascii="Arial" w:hAnsi="Arial" w:cs="Arial"/>
          <w:sz w:val="24"/>
          <w:szCs w:val="24"/>
        </w:rPr>
      </w:pPr>
      <w:r w:rsidRPr="002D28AE">
        <w:rPr>
          <w:rFonts w:ascii="Arial" w:hAnsi="Arial" w:cs="Arial"/>
          <w:sz w:val="24"/>
          <w:szCs w:val="24"/>
        </w:rPr>
        <w:t xml:space="preserve">c) </w:t>
      </w:r>
      <w:r w:rsidR="00AD38E2" w:rsidRPr="002D28AE">
        <w:rPr>
          <w:rFonts w:ascii="Arial" w:hAnsi="Arial" w:cs="Arial"/>
          <w:sz w:val="24"/>
          <w:szCs w:val="24"/>
        </w:rPr>
        <w:t>la entitățile publice care nu se află într-o relație de subordonare ierarhică, desemnarea persoanelor care exercită control financiar preventiv</w:t>
      </w:r>
      <w:r w:rsidR="006C21FB" w:rsidRPr="002D28AE">
        <w:rPr>
          <w:rFonts w:ascii="Arial" w:hAnsi="Arial" w:cs="Arial"/>
          <w:sz w:val="24"/>
          <w:szCs w:val="24"/>
        </w:rPr>
        <w:t xml:space="preserve"> propriu</w:t>
      </w:r>
      <w:r w:rsidR="00AD38E2" w:rsidRPr="002D28AE">
        <w:rPr>
          <w:rFonts w:ascii="Arial" w:hAnsi="Arial" w:cs="Arial"/>
          <w:sz w:val="24"/>
          <w:szCs w:val="24"/>
        </w:rPr>
        <w:t xml:space="preserve"> nu este condiționată de existența unui acord, responsabilitatea numirii revenind organelor de conducere sau conducătorului entității publice;</w:t>
      </w:r>
    </w:p>
    <w:p w14:paraId="526593F7" w14:textId="77777777" w:rsidR="00AD38E2" w:rsidRPr="002D28AE" w:rsidRDefault="005C3B49" w:rsidP="002D28AE">
      <w:pPr>
        <w:autoSpaceDE w:val="0"/>
        <w:autoSpaceDN w:val="0"/>
        <w:adjustRightInd w:val="0"/>
        <w:spacing w:line="360" w:lineRule="auto"/>
        <w:ind w:firstLine="708"/>
        <w:jc w:val="both"/>
        <w:rPr>
          <w:rFonts w:ascii="Arial" w:hAnsi="Arial" w:cs="Arial"/>
          <w:sz w:val="24"/>
          <w:szCs w:val="24"/>
        </w:rPr>
      </w:pPr>
      <w:r w:rsidRPr="002D28AE">
        <w:rPr>
          <w:rFonts w:ascii="Arial" w:hAnsi="Arial" w:cs="Arial"/>
          <w:sz w:val="24"/>
          <w:szCs w:val="24"/>
        </w:rPr>
        <w:t xml:space="preserve">d) </w:t>
      </w:r>
      <w:r w:rsidR="00FB6417" w:rsidRPr="002D28AE">
        <w:rPr>
          <w:rFonts w:ascii="Arial" w:hAnsi="Arial" w:cs="Arial"/>
          <w:sz w:val="24"/>
          <w:szCs w:val="24"/>
        </w:rPr>
        <w:t>la unitățile administrativ-teritoriale la care ordonatorii principali de credite ai bugetelor locale sunt primarii, primarul general al municipiului București, primarii sectoarelor municipiului București și președinții consiliilor județene, prin act intern de decizie a acestora, fără a fi necesar un acord.</w:t>
      </w:r>
    </w:p>
    <w:p w14:paraId="1DEA57D4" w14:textId="77777777" w:rsidR="002E2332" w:rsidRPr="002D28AE" w:rsidRDefault="00FB6417" w:rsidP="002D28AE">
      <w:pPr>
        <w:autoSpaceDE w:val="0"/>
        <w:autoSpaceDN w:val="0"/>
        <w:adjustRightInd w:val="0"/>
        <w:spacing w:after="0" w:line="360" w:lineRule="auto"/>
        <w:jc w:val="both"/>
        <w:rPr>
          <w:rFonts w:ascii="Arial" w:hAnsi="Arial" w:cs="Arial"/>
          <w:sz w:val="24"/>
          <w:szCs w:val="24"/>
          <w:lang w:val="pt-BR"/>
        </w:rPr>
      </w:pPr>
      <w:r w:rsidRPr="002D28AE">
        <w:rPr>
          <w:rFonts w:ascii="Arial" w:hAnsi="Arial" w:cs="Arial"/>
          <w:sz w:val="24"/>
          <w:szCs w:val="24"/>
          <w:lang w:val="pt-BR"/>
        </w:rPr>
        <w:lastRenderedPageBreak/>
        <w:tab/>
        <w:t>Acordul se emite astfel:</w:t>
      </w:r>
    </w:p>
    <w:p w14:paraId="42382579" w14:textId="21000F0D" w:rsidR="007358DF" w:rsidRPr="002D28AE" w:rsidRDefault="006C21FB"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C</w:t>
      </w:r>
      <w:r w:rsidR="007358DF" w:rsidRPr="002D28AE">
        <w:rPr>
          <w:rFonts w:ascii="Arial" w:hAnsi="Arial" w:cs="Arial"/>
          <w:sz w:val="24"/>
          <w:szCs w:val="24"/>
        </w:rPr>
        <w:t xml:space="preserve">onducătorul entității publice stabilește, dintre persoanele care îndeplinesc condițiile de la pct. 3, pe acelea care urmează să fie </w:t>
      </w:r>
      <w:r w:rsidR="001E194C" w:rsidRPr="002D28AE">
        <w:rPr>
          <w:rFonts w:ascii="Arial" w:hAnsi="Arial" w:cs="Arial"/>
          <w:sz w:val="24"/>
          <w:szCs w:val="24"/>
        </w:rPr>
        <w:t>desemnate</w:t>
      </w:r>
      <w:r w:rsidR="007358DF" w:rsidRPr="002D28AE">
        <w:rPr>
          <w:rFonts w:ascii="Arial" w:hAnsi="Arial" w:cs="Arial"/>
          <w:sz w:val="24"/>
          <w:szCs w:val="24"/>
        </w:rPr>
        <w:t xml:space="preserve"> pentru exercitarea controlului financiar preventiv propriu și solicită, în scris, de la entitățile publice în drept emiterea acordului, transmițând și următoarele documente:</w:t>
      </w:r>
    </w:p>
    <w:p w14:paraId="7F027B67" w14:textId="77777777" w:rsidR="006C21FB" w:rsidRPr="002D28AE" w:rsidRDefault="006C21FB"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d</w:t>
      </w:r>
      <w:r w:rsidRPr="002D28AE">
        <w:rPr>
          <w:rFonts w:ascii="Arial" w:eastAsiaTheme="minorEastAsia" w:hAnsi="Arial" w:cs="Arial"/>
          <w:sz w:val="24"/>
          <w:szCs w:val="24"/>
          <w:lang w:val="en-US"/>
        </w:rPr>
        <w:t>iploma de licență pentru absolvirea studiilor superioare economice sau juridice (copie);</w:t>
      </w:r>
    </w:p>
    <w:p w14:paraId="1D452691" w14:textId="1A4E3CDE" w:rsidR="006C21FB" w:rsidRPr="002D28AE" w:rsidRDefault="005C67BB"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Pr>
          <w:rFonts w:ascii="Arial" w:eastAsiaTheme="minorEastAsia" w:hAnsi="Arial" w:cs="Arial"/>
          <w:sz w:val="24"/>
          <w:szCs w:val="24"/>
          <w:lang w:val="en-US"/>
        </w:rPr>
        <w:t>c</w:t>
      </w:r>
      <w:r w:rsidR="006C21FB" w:rsidRPr="002D28AE">
        <w:rPr>
          <w:rFonts w:ascii="Arial" w:eastAsiaTheme="minorEastAsia" w:hAnsi="Arial" w:cs="Arial"/>
          <w:sz w:val="24"/>
          <w:szCs w:val="24"/>
          <w:lang w:val="en-US"/>
        </w:rPr>
        <w:t>urriculum vitae, model european;</w:t>
      </w:r>
    </w:p>
    <w:p w14:paraId="00E53DCE" w14:textId="77777777" w:rsidR="006C21FB" w:rsidRPr="002D28AE" w:rsidRDefault="006C21FB"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sidRPr="002D28AE">
        <w:rPr>
          <w:rFonts w:ascii="Arial" w:eastAsiaTheme="minorEastAsia" w:hAnsi="Arial" w:cs="Arial"/>
          <w:sz w:val="24"/>
          <w:szCs w:val="24"/>
          <w:lang w:val="en-US"/>
        </w:rPr>
        <w:t>minimum două scrisori de recomandare, din care cel puțin una întocmită recent de o persoană angajată a entității publice care solicită acordul;</w:t>
      </w:r>
    </w:p>
    <w:p w14:paraId="7580B2FE" w14:textId="4681CDA4" w:rsidR="00FE6298" w:rsidRPr="002D28AE" w:rsidRDefault="00FE6298"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sidRPr="002D28AE">
        <w:rPr>
          <w:rFonts w:ascii="Arial" w:eastAsiaTheme="minorEastAsia" w:hAnsi="Arial" w:cs="Arial"/>
          <w:sz w:val="24"/>
          <w:szCs w:val="24"/>
          <w:lang w:val="en-US"/>
        </w:rPr>
        <w:t>cazier judiciar</w:t>
      </w:r>
      <w:r w:rsidRPr="002D28AE">
        <w:rPr>
          <w:rFonts w:ascii="Arial" w:eastAsiaTheme="minorEastAsia" w:hAnsi="Arial" w:cs="Arial"/>
          <w:sz w:val="24"/>
          <w:szCs w:val="24"/>
        </w:rPr>
        <w:t>;</w:t>
      </w:r>
    </w:p>
    <w:p w14:paraId="655FAC17" w14:textId="25C44763" w:rsidR="006C21FB" w:rsidRPr="002D28AE" w:rsidRDefault="006C21FB"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declarație pe propria răspundere cu privire la respectarea regimului incompatibilităților </w:t>
      </w:r>
      <w:r w:rsidR="00D6637A" w:rsidRPr="002D28AE">
        <w:rPr>
          <w:rFonts w:ascii="Arial" w:hAnsi="Arial" w:cs="Arial"/>
          <w:sz w:val="24"/>
          <w:szCs w:val="24"/>
        </w:rPr>
        <w:t xml:space="preserve">specifice </w:t>
      </w:r>
      <w:r w:rsidRPr="002D28AE">
        <w:rPr>
          <w:rFonts w:ascii="Arial" w:hAnsi="Arial" w:cs="Arial"/>
          <w:sz w:val="24"/>
          <w:szCs w:val="24"/>
        </w:rPr>
        <w:t>și a</w:t>
      </w:r>
      <w:r w:rsidR="00D6637A" w:rsidRPr="002D28AE">
        <w:rPr>
          <w:rFonts w:ascii="Arial" w:hAnsi="Arial" w:cs="Arial"/>
          <w:sz w:val="24"/>
          <w:szCs w:val="24"/>
        </w:rPr>
        <w:t>l</w:t>
      </w:r>
      <w:r w:rsidRPr="002D28AE">
        <w:rPr>
          <w:rFonts w:ascii="Arial" w:hAnsi="Arial" w:cs="Arial"/>
          <w:sz w:val="24"/>
          <w:szCs w:val="24"/>
        </w:rPr>
        <w:t xml:space="preserve"> conflictelor de interese, potrivit modelului din </w:t>
      </w:r>
      <w:r w:rsidR="00EC07CD" w:rsidRPr="002D28AE">
        <w:rPr>
          <w:rFonts w:ascii="Arial" w:hAnsi="Arial" w:cs="Arial"/>
          <w:sz w:val="24"/>
          <w:szCs w:val="24"/>
        </w:rPr>
        <w:t xml:space="preserve">ANEXA </w:t>
      </w:r>
      <w:r w:rsidRPr="002D28AE">
        <w:rPr>
          <w:rFonts w:ascii="Arial" w:hAnsi="Arial" w:cs="Arial"/>
          <w:sz w:val="24"/>
          <w:szCs w:val="24"/>
        </w:rPr>
        <w:t>nr. 2.1;</w:t>
      </w:r>
    </w:p>
    <w:p w14:paraId="2259D070" w14:textId="77777777" w:rsidR="0097009E" w:rsidRPr="002D28AE" w:rsidRDefault="0097009E" w:rsidP="002D28AE">
      <w:pPr>
        <w:pStyle w:val="ListParagraph"/>
        <w:numPr>
          <w:ilvl w:val="0"/>
          <w:numId w:val="23"/>
        </w:num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lucrare de concepție privind organizarea și exercitarea controlului financiar preventiv propriu în condițiile specifice entității respective.</w:t>
      </w:r>
    </w:p>
    <w:p w14:paraId="6A9E299C" w14:textId="77777777" w:rsidR="007358DF" w:rsidRPr="002D28AE" w:rsidRDefault="007358DF"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 xml:space="preserve">La stabilirea persoanelor care urmează să exercite controlul financiar preventiv propriu, conducătorul entității publice </w:t>
      </w:r>
      <w:r w:rsidR="002F3A6A" w:rsidRPr="002D28AE">
        <w:rPr>
          <w:rFonts w:ascii="Arial" w:hAnsi="Arial" w:cs="Arial"/>
          <w:sz w:val="24"/>
          <w:szCs w:val="24"/>
        </w:rPr>
        <w:t>are</w:t>
      </w:r>
      <w:r w:rsidRPr="002D28AE">
        <w:rPr>
          <w:rFonts w:ascii="Arial" w:hAnsi="Arial" w:cs="Arial"/>
          <w:sz w:val="24"/>
          <w:szCs w:val="24"/>
        </w:rPr>
        <w:t xml:space="preserve"> în vedere limitarea numărului acestora la strictul necesar, în funcție de volumul și complexitatea operațiunilor supuse vizei.</w:t>
      </w:r>
    </w:p>
    <w:p w14:paraId="50AF261B" w14:textId="4DD7E943" w:rsidR="007358DF" w:rsidRPr="002D28AE" w:rsidRDefault="007358DF"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Entitățile publice în drept să emită acordul</w:t>
      </w:r>
      <w:r w:rsidR="002F3A6A" w:rsidRPr="002D28AE">
        <w:rPr>
          <w:rFonts w:ascii="Arial" w:hAnsi="Arial" w:cs="Arial"/>
          <w:sz w:val="24"/>
          <w:szCs w:val="24"/>
        </w:rPr>
        <w:t>,</w:t>
      </w:r>
      <w:r w:rsidRPr="002D28AE">
        <w:rPr>
          <w:rFonts w:ascii="Arial" w:hAnsi="Arial" w:cs="Arial"/>
          <w:sz w:val="24"/>
          <w:szCs w:val="24"/>
        </w:rPr>
        <w:t xml:space="preserve"> analizează documentele primite, după caz poartă consultări directe cu persoana</w:t>
      </w:r>
      <w:r w:rsidR="00EB4A79">
        <w:rPr>
          <w:rFonts w:ascii="Arial" w:hAnsi="Arial" w:cs="Arial"/>
          <w:sz w:val="24"/>
          <w:szCs w:val="24"/>
        </w:rPr>
        <w:t>/</w:t>
      </w:r>
      <w:r w:rsidR="002F3A6A" w:rsidRPr="002D28AE">
        <w:rPr>
          <w:rFonts w:ascii="Arial" w:hAnsi="Arial" w:cs="Arial"/>
          <w:sz w:val="24"/>
          <w:szCs w:val="24"/>
        </w:rPr>
        <w:t>persoanele</w:t>
      </w:r>
      <w:r w:rsidRPr="002D28AE">
        <w:rPr>
          <w:rFonts w:ascii="Arial" w:hAnsi="Arial" w:cs="Arial"/>
          <w:sz w:val="24"/>
          <w:szCs w:val="24"/>
        </w:rPr>
        <w:t xml:space="preserve"> propusă</w:t>
      </w:r>
      <w:r w:rsidR="002F3A6A" w:rsidRPr="002D28AE">
        <w:rPr>
          <w:rFonts w:ascii="Arial" w:hAnsi="Arial" w:cs="Arial"/>
          <w:sz w:val="24"/>
          <w:szCs w:val="24"/>
        </w:rPr>
        <w:t>/propuse</w:t>
      </w:r>
      <w:r w:rsidRPr="002D28AE">
        <w:rPr>
          <w:rFonts w:ascii="Arial" w:hAnsi="Arial" w:cs="Arial"/>
          <w:sz w:val="24"/>
          <w:szCs w:val="24"/>
        </w:rPr>
        <w:t xml:space="preserve"> și în termen de 10 zile </w:t>
      </w:r>
      <w:r w:rsidR="002F3A6A" w:rsidRPr="002D28AE">
        <w:rPr>
          <w:rFonts w:ascii="Arial" w:hAnsi="Arial" w:cs="Arial"/>
          <w:sz w:val="24"/>
          <w:szCs w:val="24"/>
        </w:rPr>
        <w:t xml:space="preserve">lucrătoare </w:t>
      </w:r>
      <w:r w:rsidRPr="002D28AE">
        <w:rPr>
          <w:rFonts w:ascii="Arial" w:hAnsi="Arial" w:cs="Arial"/>
          <w:sz w:val="24"/>
          <w:szCs w:val="24"/>
        </w:rPr>
        <w:t>de la primirea solicitării, se pronunță.</w:t>
      </w:r>
    </w:p>
    <w:p w14:paraId="6A55AAE1" w14:textId="77777777" w:rsidR="007358DF" w:rsidRPr="00CD5361" w:rsidRDefault="007358DF" w:rsidP="002D28AE">
      <w:pPr>
        <w:autoSpaceDE w:val="0"/>
        <w:autoSpaceDN w:val="0"/>
        <w:adjustRightInd w:val="0"/>
        <w:spacing w:after="0" w:line="360" w:lineRule="auto"/>
        <w:ind w:firstLine="708"/>
        <w:jc w:val="both"/>
        <w:rPr>
          <w:rFonts w:ascii="Arial" w:hAnsi="Arial" w:cs="Arial"/>
          <w:sz w:val="24"/>
          <w:szCs w:val="24"/>
        </w:rPr>
      </w:pPr>
      <w:r w:rsidRPr="00CD5361">
        <w:rPr>
          <w:rFonts w:ascii="Arial" w:hAnsi="Arial" w:cs="Arial"/>
          <w:sz w:val="24"/>
          <w:szCs w:val="24"/>
        </w:rPr>
        <w:t xml:space="preserve">După obținerea acordului, conducătorul entității publice emite decizia internă </w:t>
      </w:r>
      <w:r w:rsidR="002F3A6A" w:rsidRPr="00CD5361">
        <w:rPr>
          <w:rFonts w:ascii="Arial" w:hAnsi="Arial" w:cs="Arial"/>
          <w:sz w:val="24"/>
          <w:szCs w:val="24"/>
        </w:rPr>
        <w:t>pentru desemnarea</w:t>
      </w:r>
      <w:r w:rsidRPr="00CD5361">
        <w:rPr>
          <w:rFonts w:ascii="Arial" w:hAnsi="Arial" w:cs="Arial"/>
          <w:sz w:val="24"/>
          <w:szCs w:val="24"/>
        </w:rPr>
        <w:t xml:space="preserve"> persoanei/persoanelor care urmează să exercite activitatea de control financiar preventiv propri</w:t>
      </w:r>
      <w:r w:rsidR="002F3A6A" w:rsidRPr="00CD5361">
        <w:rPr>
          <w:rFonts w:ascii="Arial" w:hAnsi="Arial" w:cs="Arial"/>
          <w:sz w:val="24"/>
          <w:szCs w:val="24"/>
        </w:rPr>
        <w:t xml:space="preserve">u. Emiterea deciziei interne </w:t>
      </w:r>
      <w:r w:rsidRPr="00CD5361">
        <w:rPr>
          <w:rFonts w:ascii="Arial" w:hAnsi="Arial" w:cs="Arial"/>
          <w:sz w:val="24"/>
          <w:szCs w:val="24"/>
        </w:rPr>
        <w:t xml:space="preserve">fără acordul entității publice în drept să emită acordul este nelegală.  </w:t>
      </w:r>
    </w:p>
    <w:p w14:paraId="4EC5230E" w14:textId="77777777" w:rsidR="00EB4A79" w:rsidRPr="002D28AE" w:rsidRDefault="00EB4A79" w:rsidP="00EB4A79">
      <w:pPr>
        <w:autoSpaceDE w:val="0"/>
        <w:autoSpaceDN w:val="0"/>
        <w:adjustRightInd w:val="0"/>
        <w:spacing w:after="0" w:line="360" w:lineRule="auto"/>
        <w:jc w:val="both"/>
        <w:rPr>
          <w:rFonts w:ascii="Arial" w:hAnsi="Arial" w:cs="Arial"/>
          <w:sz w:val="24"/>
          <w:szCs w:val="24"/>
        </w:rPr>
      </w:pPr>
      <w:r w:rsidRPr="00CD5361">
        <w:rPr>
          <w:rFonts w:ascii="Arial" w:hAnsi="Arial" w:cs="Arial"/>
          <w:sz w:val="24"/>
          <w:szCs w:val="24"/>
        </w:rPr>
        <w:tab/>
        <w:t>În cazul absenței temporare de la post a persoanelor desemnate pentru exercitarea controlului financiar preventiv propriu sau în orice situație care conduce la imposibilitatea exercitări vizei de control financiar preventiv propriu de către o persoană desemnată, conducătorul entității publice poate desemna temporar, prin act de decizie internă, o altă persoană pentru îndeplinirea acestei activități, pentru o perioadă de cel mult 30 de zile calendaristice consecutive.</w:t>
      </w:r>
    </w:p>
    <w:p w14:paraId="7389681B" w14:textId="77777777" w:rsidR="007358DF" w:rsidRPr="002D28AE" w:rsidRDefault="007358DF"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La entitățile publice la care s</w:t>
      </w:r>
      <w:r w:rsidR="00E6647B" w:rsidRPr="002D28AE">
        <w:rPr>
          <w:rFonts w:ascii="Arial" w:hAnsi="Arial" w:cs="Arial"/>
          <w:sz w:val="24"/>
          <w:szCs w:val="24"/>
        </w:rPr>
        <w:t>unt</w:t>
      </w:r>
      <w:r w:rsidRPr="002D28AE">
        <w:rPr>
          <w:rFonts w:ascii="Arial" w:hAnsi="Arial" w:cs="Arial"/>
          <w:sz w:val="24"/>
          <w:szCs w:val="24"/>
        </w:rPr>
        <w:t xml:space="preserve"> </w:t>
      </w:r>
      <w:r w:rsidR="00E6647B" w:rsidRPr="002D28AE">
        <w:rPr>
          <w:rFonts w:ascii="Arial" w:hAnsi="Arial" w:cs="Arial"/>
          <w:sz w:val="24"/>
          <w:szCs w:val="24"/>
        </w:rPr>
        <w:t>desemnate</w:t>
      </w:r>
      <w:r w:rsidRPr="002D28AE">
        <w:rPr>
          <w:rFonts w:ascii="Arial" w:hAnsi="Arial" w:cs="Arial"/>
          <w:sz w:val="24"/>
          <w:szCs w:val="24"/>
        </w:rPr>
        <w:t xml:space="preserve"> două sau mai multe persoane care să exercite activitatea de control financiar preventiv propriu, conducătorul nominaliz</w:t>
      </w:r>
      <w:r w:rsidR="007B284D" w:rsidRPr="002D28AE">
        <w:rPr>
          <w:rFonts w:ascii="Arial" w:hAnsi="Arial" w:cs="Arial"/>
          <w:sz w:val="24"/>
          <w:szCs w:val="24"/>
        </w:rPr>
        <w:t>e</w:t>
      </w:r>
      <w:r w:rsidRPr="002D28AE">
        <w:rPr>
          <w:rFonts w:ascii="Arial" w:hAnsi="Arial" w:cs="Arial"/>
          <w:sz w:val="24"/>
          <w:szCs w:val="24"/>
        </w:rPr>
        <w:t>a</w:t>
      </w:r>
      <w:r w:rsidR="007B284D" w:rsidRPr="002D28AE">
        <w:rPr>
          <w:rFonts w:ascii="Arial" w:hAnsi="Arial" w:cs="Arial"/>
          <w:sz w:val="24"/>
          <w:szCs w:val="24"/>
        </w:rPr>
        <w:t>ză</w:t>
      </w:r>
      <w:r w:rsidRPr="002D28AE">
        <w:rPr>
          <w:rFonts w:ascii="Arial" w:hAnsi="Arial" w:cs="Arial"/>
          <w:i/>
          <w:sz w:val="24"/>
          <w:szCs w:val="24"/>
        </w:rPr>
        <w:t xml:space="preserve"> </w:t>
      </w:r>
      <w:r w:rsidRPr="002D28AE">
        <w:rPr>
          <w:rFonts w:ascii="Arial" w:hAnsi="Arial" w:cs="Arial"/>
          <w:sz w:val="24"/>
          <w:szCs w:val="24"/>
        </w:rPr>
        <w:t xml:space="preserve">dintre acestea o persoană care </w:t>
      </w:r>
      <w:r w:rsidR="007B284D" w:rsidRPr="002D28AE">
        <w:rPr>
          <w:rFonts w:ascii="Arial" w:hAnsi="Arial" w:cs="Arial"/>
          <w:sz w:val="24"/>
          <w:szCs w:val="24"/>
        </w:rPr>
        <w:t>are</w:t>
      </w:r>
      <w:r w:rsidRPr="002D28AE">
        <w:rPr>
          <w:rFonts w:ascii="Arial" w:hAnsi="Arial" w:cs="Arial"/>
          <w:sz w:val="24"/>
          <w:szCs w:val="24"/>
        </w:rPr>
        <w:t xml:space="preserve"> și responsabilitatea coordonării controlului financiar preventiv </w:t>
      </w:r>
      <w:r w:rsidRPr="002D28AE">
        <w:rPr>
          <w:rFonts w:ascii="Arial" w:hAnsi="Arial" w:cs="Arial"/>
          <w:sz w:val="24"/>
          <w:szCs w:val="24"/>
        </w:rPr>
        <w:lastRenderedPageBreak/>
        <w:t>propriu din entitatea publică respectivă și comunic</w:t>
      </w:r>
      <w:r w:rsidR="007B284D" w:rsidRPr="002D28AE">
        <w:rPr>
          <w:rFonts w:ascii="Arial" w:hAnsi="Arial" w:cs="Arial"/>
          <w:sz w:val="24"/>
          <w:szCs w:val="24"/>
        </w:rPr>
        <w:t>ă</w:t>
      </w:r>
      <w:r w:rsidRPr="002D28AE">
        <w:rPr>
          <w:rFonts w:ascii="Arial" w:hAnsi="Arial" w:cs="Arial"/>
          <w:sz w:val="24"/>
          <w:szCs w:val="24"/>
        </w:rPr>
        <w:t xml:space="preserve"> entității publice care a emis acordul numele acestei persoane.</w:t>
      </w:r>
    </w:p>
    <w:p w14:paraId="796BC300" w14:textId="77777777" w:rsidR="00653966" w:rsidRPr="002D28AE" w:rsidRDefault="00653966" w:rsidP="002D28AE">
      <w:pPr>
        <w:autoSpaceDE w:val="0"/>
        <w:autoSpaceDN w:val="0"/>
        <w:adjustRightInd w:val="0"/>
        <w:spacing w:after="0" w:line="360" w:lineRule="auto"/>
        <w:jc w:val="both"/>
        <w:rPr>
          <w:rFonts w:ascii="Arial" w:hAnsi="Arial" w:cs="Arial"/>
          <w:sz w:val="24"/>
          <w:szCs w:val="24"/>
        </w:rPr>
      </w:pPr>
    </w:p>
    <w:p w14:paraId="3624C61F" w14:textId="2DF883C3" w:rsidR="004C11CD" w:rsidRPr="002D28AE" w:rsidRDefault="00653966"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7. </w:t>
      </w:r>
      <w:r w:rsidR="004C11CD" w:rsidRPr="002D28AE">
        <w:rPr>
          <w:rFonts w:ascii="Arial" w:hAnsi="Arial" w:cs="Arial"/>
          <w:sz w:val="24"/>
          <w:szCs w:val="24"/>
        </w:rPr>
        <w:t>Încetarea calității de persoană desemnată să exercite activitatea de control finan</w:t>
      </w:r>
      <w:r w:rsidR="00C6515E" w:rsidRPr="002D28AE">
        <w:rPr>
          <w:rFonts w:ascii="Arial" w:hAnsi="Arial" w:cs="Arial"/>
          <w:sz w:val="24"/>
          <w:szCs w:val="24"/>
        </w:rPr>
        <w:t>c</w:t>
      </w:r>
      <w:r w:rsidR="004C11CD" w:rsidRPr="002D28AE">
        <w:rPr>
          <w:rFonts w:ascii="Arial" w:hAnsi="Arial" w:cs="Arial"/>
          <w:sz w:val="24"/>
          <w:szCs w:val="24"/>
        </w:rPr>
        <w:t xml:space="preserve">iar preventiv propriu se face cu acordul </w:t>
      </w:r>
      <w:r w:rsidR="00960C7F" w:rsidRPr="00091343">
        <w:rPr>
          <w:rFonts w:ascii="Arial" w:hAnsi="Arial" w:cs="Arial"/>
          <w:sz w:val="24"/>
          <w:szCs w:val="24"/>
        </w:rPr>
        <w:t>prealabil al</w:t>
      </w:r>
      <w:r w:rsidR="00960C7F" w:rsidRPr="002D28AE">
        <w:rPr>
          <w:rFonts w:ascii="Arial" w:hAnsi="Arial" w:cs="Arial"/>
          <w:sz w:val="24"/>
          <w:szCs w:val="24"/>
        </w:rPr>
        <w:t xml:space="preserve"> </w:t>
      </w:r>
      <w:r w:rsidR="004C11CD" w:rsidRPr="002D28AE">
        <w:rPr>
          <w:rFonts w:ascii="Arial" w:hAnsi="Arial" w:cs="Arial"/>
          <w:sz w:val="24"/>
          <w:szCs w:val="24"/>
        </w:rPr>
        <w:t>en</w:t>
      </w:r>
      <w:r w:rsidR="00C6515E" w:rsidRPr="002D28AE">
        <w:rPr>
          <w:rFonts w:ascii="Arial" w:hAnsi="Arial" w:cs="Arial"/>
          <w:sz w:val="24"/>
          <w:szCs w:val="24"/>
        </w:rPr>
        <w:t>t</w:t>
      </w:r>
      <w:r w:rsidR="004C11CD" w:rsidRPr="002D28AE">
        <w:rPr>
          <w:rFonts w:ascii="Arial" w:hAnsi="Arial" w:cs="Arial"/>
          <w:sz w:val="24"/>
          <w:szCs w:val="24"/>
        </w:rPr>
        <w:t>ității publice care a emis acordul de numire.</w:t>
      </w:r>
    </w:p>
    <w:p w14:paraId="3BD15520" w14:textId="77777777" w:rsidR="004C11CD" w:rsidRPr="002D28AE" w:rsidRDefault="004C11CD"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Acordul de încetare a calității de persoană desemnată se emite astfel:</w:t>
      </w:r>
    </w:p>
    <w:p w14:paraId="68BB7980" w14:textId="77777777" w:rsidR="004C11CD" w:rsidRPr="002D28AE" w:rsidRDefault="004C11CD"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 xml:space="preserve">- conducătorul entității publice respective notifică entității publice în drept intenția de </w:t>
      </w:r>
      <w:r w:rsidR="00901755" w:rsidRPr="002D28AE">
        <w:rPr>
          <w:rFonts w:ascii="Arial" w:hAnsi="Arial" w:cs="Arial"/>
          <w:sz w:val="24"/>
          <w:szCs w:val="24"/>
        </w:rPr>
        <w:t xml:space="preserve">încetare a calității de persoană desemnată </w:t>
      </w:r>
      <w:r w:rsidRPr="002D28AE">
        <w:rPr>
          <w:rFonts w:ascii="Arial" w:hAnsi="Arial" w:cs="Arial"/>
          <w:sz w:val="24"/>
          <w:szCs w:val="24"/>
        </w:rPr>
        <w:t>cu exercitarea controlului financiar preventiv propriu, precum și motivele avute în vedere;</w:t>
      </w:r>
    </w:p>
    <w:p w14:paraId="7B310B46" w14:textId="77777777" w:rsidR="004C11CD" w:rsidRPr="002D28AE" w:rsidRDefault="004C11CD"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 entitatea publică în drept analizează motivele, poate avea consultări directe cu persoana prop</w:t>
      </w:r>
      <w:r w:rsidR="00901755" w:rsidRPr="002D28AE">
        <w:rPr>
          <w:rFonts w:ascii="Arial" w:hAnsi="Arial" w:cs="Arial"/>
          <w:sz w:val="24"/>
          <w:szCs w:val="24"/>
        </w:rPr>
        <w:t xml:space="preserve">usă și, în </w:t>
      </w:r>
      <w:r w:rsidRPr="002D28AE">
        <w:rPr>
          <w:rFonts w:ascii="Arial" w:hAnsi="Arial" w:cs="Arial"/>
          <w:sz w:val="24"/>
          <w:szCs w:val="24"/>
        </w:rPr>
        <w:t>termen de 10 zile</w:t>
      </w:r>
      <w:r w:rsidR="00901755" w:rsidRPr="002D28AE">
        <w:rPr>
          <w:rFonts w:ascii="Arial" w:hAnsi="Arial" w:cs="Arial"/>
          <w:sz w:val="24"/>
          <w:szCs w:val="24"/>
        </w:rPr>
        <w:t xml:space="preserve"> lucrătoare</w:t>
      </w:r>
      <w:r w:rsidRPr="002D28AE">
        <w:rPr>
          <w:rFonts w:ascii="Arial" w:hAnsi="Arial" w:cs="Arial"/>
          <w:sz w:val="24"/>
          <w:szCs w:val="24"/>
        </w:rPr>
        <w:t>, se pronunță în scris;</w:t>
      </w:r>
    </w:p>
    <w:p w14:paraId="238A6C3A" w14:textId="480137BF" w:rsidR="004C11CD" w:rsidRPr="002D28AE" w:rsidRDefault="004C11CD" w:rsidP="002D28AE">
      <w:pPr>
        <w:autoSpaceDE w:val="0"/>
        <w:autoSpaceDN w:val="0"/>
        <w:adjustRightInd w:val="0"/>
        <w:spacing w:after="0" w:line="360" w:lineRule="auto"/>
        <w:ind w:firstLine="708"/>
        <w:jc w:val="both"/>
        <w:rPr>
          <w:rFonts w:ascii="Arial" w:hAnsi="Arial" w:cs="Arial"/>
          <w:sz w:val="24"/>
          <w:szCs w:val="24"/>
        </w:rPr>
      </w:pPr>
      <w:r w:rsidRPr="00115915">
        <w:rPr>
          <w:rFonts w:ascii="Arial" w:hAnsi="Arial" w:cs="Arial"/>
          <w:sz w:val="24"/>
          <w:szCs w:val="24"/>
        </w:rPr>
        <w:t xml:space="preserve">- în cazul obținerii acordului, conducătorul entității publice procedează la emiterea deciziei interne. Emiterea deciziei interne de </w:t>
      </w:r>
      <w:r w:rsidR="00306339" w:rsidRPr="00115915">
        <w:rPr>
          <w:rFonts w:ascii="Arial" w:hAnsi="Arial" w:cs="Arial"/>
          <w:sz w:val="24"/>
          <w:szCs w:val="24"/>
        </w:rPr>
        <w:t>încetare a calității de persoană desemnată să exercite activitatea de control finan</w:t>
      </w:r>
      <w:r w:rsidR="00BF6EB7" w:rsidRPr="00115915">
        <w:rPr>
          <w:rFonts w:ascii="Arial" w:hAnsi="Arial" w:cs="Arial"/>
          <w:sz w:val="24"/>
          <w:szCs w:val="24"/>
        </w:rPr>
        <w:t>c</w:t>
      </w:r>
      <w:r w:rsidR="00306339" w:rsidRPr="00115915">
        <w:rPr>
          <w:rFonts w:ascii="Arial" w:hAnsi="Arial" w:cs="Arial"/>
          <w:sz w:val="24"/>
          <w:szCs w:val="24"/>
        </w:rPr>
        <w:t xml:space="preserve">iar preventiv propriu, </w:t>
      </w:r>
      <w:r w:rsidRPr="00115915">
        <w:rPr>
          <w:rFonts w:ascii="Arial" w:hAnsi="Arial" w:cs="Arial"/>
          <w:sz w:val="24"/>
          <w:szCs w:val="24"/>
        </w:rPr>
        <w:t>fără acordul  entității publice în drept, este nelegală.</w:t>
      </w:r>
      <w:r w:rsidRPr="002D28AE">
        <w:rPr>
          <w:rFonts w:ascii="Arial" w:hAnsi="Arial" w:cs="Arial"/>
          <w:sz w:val="24"/>
          <w:szCs w:val="24"/>
        </w:rPr>
        <w:t xml:space="preserve"> </w:t>
      </w:r>
    </w:p>
    <w:p w14:paraId="387D9E5C" w14:textId="207FF1C9" w:rsidR="006F06C7" w:rsidRPr="002D28AE" w:rsidRDefault="006F06C7"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8. </w:t>
      </w:r>
      <w:r w:rsidR="00850442" w:rsidRPr="002D28AE">
        <w:rPr>
          <w:rFonts w:ascii="Arial" w:hAnsi="Arial" w:cs="Arial"/>
          <w:sz w:val="24"/>
          <w:szCs w:val="24"/>
        </w:rPr>
        <w:t>Principalele situații în care poate înceta calitatea de persoană desemnată să exercite activitatea de control finan</w:t>
      </w:r>
      <w:r w:rsidR="00840157" w:rsidRPr="002D28AE">
        <w:rPr>
          <w:rFonts w:ascii="Arial" w:hAnsi="Arial" w:cs="Arial"/>
          <w:sz w:val="24"/>
          <w:szCs w:val="24"/>
        </w:rPr>
        <w:t>c</w:t>
      </w:r>
      <w:r w:rsidR="00850442" w:rsidRPr="002D28AE">
        <w:rPr>
          <w:rFonts w:ascii="Arial" w:hAnsi="Arial" w:cs="Arial"/>
          <w:sz w:val="24"/>
          <w:szCs w:val="24"/>
        </w:rPr>
        <w:t>iar preventiv propriu sunt:</w:t>
      </w:r>
    </w:p>
    <w:p w14:paraId="4630FF25" w14:textId="77777777" w:rsidR="001538CA" w:rsidRPr="002D28AE" w:rsidRDefault="00C50E56"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intrarea în stare de incompatibilitate specifică și/sau conflict de interese;</w:t>
      </w:r>
    </w:p>
    <w:p w14:paraId="60B91278" w14:textId="34384B2D" w:rsidR="00FF1682" w:rsidRPr="002D28AE" w:rsidRDefault="00C50E56"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săvârși</w:t>
      </w:r>
      <w:r w:rsidR="0051041F" w:rsidRPr="002D28AE">
        <w:rPr>
          <w:rFonts w:ascii="Arial" w:hAnsi="Arial" w:cs="Arial"/>
          <w:sz w:val="24"/>
          <w:szCs w:val="24"/>
          <w:lang w:val="it-IT"/>
        </w:rPr>
        <w:t>rea</w:t>
      </w:r>
      <w:r w:rsidRPr="002D28AE">
        <w:rPr>
          <w:rFonts w:ascii="Arial" w:hAnsi="Arial" w:cs="Arial"/>
          <w:sz w:val="24"/>
          <w:szCs w:val="24"/>
          <w:lang w:val="it-IT"/>
        </w:rPr>
        <w:t xml:space="preserve"> </w:t>
      </w:r>
      <w:r w:rsidR="0051041F" w:rsidRPr="002D28AE">
        <w:rPr>
          <w:rFonts w:ascii="Arial" w:hAnsi="Arial" w:cs="Arial"/>
          <w:sz w:val="24"/>
          <w:szCs w:val="24"/>
          <w:lang w:val="it-IT"/>
        </w:rPr>
        <w:t>unei</w:t>
      </w:r>
      <w:r w:rsidRPr="002D28AE">
        <w:rPr>
          <w:rFonts w:ascii="Arial" w:hAnsi="Arial" w:cs="Arial"/>
          <w:sz w:val="24"/>
          <w:szCs w:val="24"/>
          <w:lang w:val="it-IT"/>
        </w:rPr>
        <w:t xml:space="preserve"> abater</w:t>
      </w:r>
      <w:r w:rsidR="00F15DB2" w:rsidRPr="002D28AE">
        <w:rPr>
          <w:rFonts w:ascii="Arial" w:hAnsi="Arial" w:cs="Arial"/>
          <w:sz w:val="24"/>
          <w:szCs w:val="24"/>
          <w:lang w:val="it-IT"/>
        </w:rPr>
        <w:t>i</w:t>
      </w:r>
      <w:r w:rsidRPr="002D28AE">
        <w:rPr>
          <w:rFonts w:ascii="Arial" w:hAnsi="Arial" w:cs="Arial"/>
          <w:sz w:val="24"/>
          <w:szCs w:val="24"/>
          <w:lang w:val="it-IT"/>
        </w:rPr>
        <w:t xml:space="preserve"> disciplinar</w:t>
      </w:r>
      <w:r w:rsidR="00F15DB2" w:rsidRPr="002D28AE">
        <w:rPr>
          <w:rFonts w:ascii="Arial" w:hAnsi="Arial" w:cs="Arial"/>
          <w:sz w:val="24"/>
          <w:szCs w:val="24"/>
          <w:lang w:val="it-IT"/>
        </w:rPr>
        <w:t>e</w:t>
      </w:r>
      <w:r w:rsidRPr="002D28AE">
        <w:rPr>
          <w:rFonts w:ascii="Arial" w:hAnsi="Arial" w:cs="Arial"/>
          <w:sz w:val="24"/>
          <w:szCs w:val="24"/>
          <w:lang w:val="it-IT"/>
        </w:rPr>
        <w:t xml:space="preserve"> </w:t>
      </w:r>
      <w:r w:rsidR="0051041F" w:rsidRPr="002D28AE">
        <w:rPr>
          <w:rFonts w:ascii="Arial" w:hAnsi="Arial" w:cs="Arial"/>
          <w:sz w:val="24"/>
          <w:szCs w:val="24"/>
          <w:lang w:val="it-IT"/>
        </w:rPr>
        <w:t xml:space="preserve">pentru care a fost aplicată o </w:t>
      </w:r>
      <w:r w:rsidRPr="002D28AE">
        <w:rPr>
          <w:rFonts w:ascii="Arial" w:hAnsi="Arial" w:cs="Arial"/>
          <w:sz w:val="24"/>
          <w:szCs w:val="24"/>
          <w:lang w:val="it-IT"/>
        </w:rPr>
        <w:t>sancțiune disciplinară</w:t>
      </w:r>
      <w:r w:rsidR="0051041F" w:rsidRPr="002D28AE">
        <w:rPr>
          <w:rFonts w:ascii="Arial" w:hAnsi="Arial" w:cs="Arial"/>
          <w:sz w:val="24"/>
          <w:szCs w:val="24"/>
          <w:lang w:val="it-IT"/>
        </w:rPr>
        <w:t>, în condițiile legii</w:t>
      </w:r>
      <w:r w:rsidR="00755DCC" w:rsidRPr="002D28AE">
        <w:rPr>
          <w:rFonts w:ascii="Arial" w:hAnsi="Arial" w:cs="Arial"/>
          <w:sz w:val="24"/>
          <w:szCs w:val="24"/>
          <w:lang w:val="it-IT"/>
        </w:rPr>
        <w:t xml:space="preserve"> </w:t>
      </w:r>
      <w:r w:rsidR="00C1661F" w:rsidRPr="002D28AE">
        <w:rPr>
          <w:rFonts w:ascii="Arial" w:hAnsi="Arial" w:cs="Arial"/>
          <w:sz w:val="24"/>
          <w:szCs w:val="24"/>
          <w:lang w:val="it-IT"/>
        </w:rPr>
        <w:t>;</w:t>
      </w:r>
    </w:p>
    <w:p w14:paraId="3706723E" w14:textId="77777777" w:rsidR="001538CA" w:rsidRPr="002D28AE" w:rsidRDefault="00C50E56"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la cererea persoanei în cauză, pe motiv de boală sau din alte considerente</w:t>
      </w:r>
      <w:r w:rsidR="003D65CA" w:rsidRPr="002D28AE">
        <w:rPr>
          <w:rFonts w:ascii="Arial" w:hAnsi="Arial" w:cs="Arial"/>
          <w:sz w:val="24"/>
          <w:szCs w:val="24"/>
          <w:lang w:val="it-IT"/>
        </w:rPr>
        <w:t xml:space="preserve"> de ordin personal</w:t>
      </w:r>
      <w:r w:rsidRPr="002D28AE">
        <w:rPr>
          <w:rFonts w:ascii="Arial" w:hAnsi="Arial" w:cs="Arial"/>
          <w:sz w:val="24"/>
          <w:szCs w:val="24"/>
          <w:lang w:val="it-IT"/>
        </w:rPr>
        <w:t>;</w:t>
      </w:r>
    </w:p>
    <w:p w14:paraId="0D59768A" w14:textId="10757F4F" w:rsidR="00A975FE" w:rsidRPr="002D28AE" w:rsidRDefault="00C50E56"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xml:space="preserve">- </w:t>
      </w:r>
      <w:r w:rsidR="00167CD4">
        <w:rPr>
          <w:rFonts w:ascii="Arial" w:hAnsi="Arial" w:cs="Arial"/>
          <w:sz w:val="24"/>
          <w:szCs w:val="24"/>
          <w:lang w:val="it-IT"/>
        </w:rPr>
        <w:t>dac</w:t>
      </w:r>
      <w:r w:rsidR="00167CD4">
        <w:rPr>
          <w:rFonts w:ascii="Arial" w:hAnsi="Arial" w:cs="Arial"/>
          <w:sz w:val="24"/>
          <w:szCs w:val="24"/>
        </w:rPr>
        <w:t xml:space="preserve">ă </w:t>
      </w:r>
      <w:r w:rsidRPr="002D28AE">
        <w:rPr>
          <w:rFonts w:ascii="Arial" w:hAnsi="Arial" w:cs="Arial"/>
          <w:sz w:val="24"/>
          <w:szCs w:val="24"/>
          <w:lang w:val="it-IT"/>
        </w:rPr>
        <w:t>în urma rapoartelor de control sau audit s-au constatat operațiuni vizate pentru control financiar preventiv propriu care s-au dovedit nelegale și/sau în neregulă;</w:t>
      </w:r>
    </w:p>
    <w:p w14:paraId="3C254095" w14:textId="77777777" w:rsidR="00FF1682" w:rsidRPr="002D28AE" w:rsidRDefault="00FF1682"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xml:space="preserve">- se află în concediu de maternitate sau în concediu pentru creșterea </w:t>
      </w:r>
      <w:r w:rsidR="00F15DB2" w:rsidRPr="002D28AE">
        <w:rPr>
          <w:rFonts w:ascii="Arial" w:hAnsi="Arial" w:cs="Arial"/>
          <w:sz w:val="24"/>
          <w:szCs w:val="24"/>
          <w:lang w:val="it-IT"/>
        </w:rPr>
        <w:t>copilului;</w:t>
      </w:r>
    </w:p>
    <w:p w14:paraId="7C2B73A9" w14:textId="77777777" w:rsidR="00A975FE" w:rsidRPr="002D28AE" w:rsidRDefault="00A975FE"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în caz de reorganizare administrativă</w:t>
      </w:r>
      <w:r w:rsidR="00FF1682" w:rsidRPr="002D28AE">
        <w:rPr>
          <w:rFonts w:ascii="Arial" w:hAnsi="Arial" w:cs="Arial"/>
          <w:sz w:val="24"/>
          <w:szCs w:val="24"/>
          <w:lang w:val="it-IT"/>
        </w:rPr>
        <w:t xml:space="preserve"> a entității publice</w:t>
      </w:r>
      <w:r w:rsidRPr="002D28AE">
        <w:rPr>
          <w:rFonts w:ascii="Arial" w:hAnsi="Arial" w:cs="Arial"/>
          <w:sz w:val="24"/>
          <w:szCs w:val="24"/>
          <w:lang w:val="it-IT"/>
        </w:rPr>
        <w:t>, urmare reducerii personalului/activității;</w:t>
      </w:r>
    </w:p>
    <w:p w14:paraId="2A010AF0" w14:textId="77777777" w:rsidR="001E0285" w:rsidRPr="002D28AE" w:rsidRDefault="00C50E56"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xml:space="preserve">- la </w:t>
      </w:r>
      <w:r w:rsidR="00A36B3B" w:rsidRPr="002D28AE">
        <w:rPr>
          <w:rFonts w:ascii="Arial" w:hAnsi="Arial" w:cs="Arial"/>
          <w:sz w:val="24"/>
          <w:szCs w:val="24"/>
          <w:lang w:val="it-IT"/>
        </w:rPr>
        <w:t>schimbarea</w:t>
      </w:r>
      <w:r w:rsidRPr="002D28AE">
        <w:rPr>
          <w:rFonts w:ascii="Arial" w:hAnsi="Arial" w:cs="Arial"/>
          <w:sz w:val="24"/>
          <w:szCs w:val="24"/>
          <w:lang w:val="it-IT"/>
        </w:rPr>
        <w:t xml:space="preserve"> locu</w:t>
      </w:r>
      <w:r w:rsidR="00EF00DA" w:rsidRPr="002D28AE">
        <w:rPr>
          <w:rFonts w:ascii="Arial" w:hAnsi="Arial" w:cs="Arial"/>
          <w:sz w:val="24"/>
          <w:szCs w:val="24"/>
          <w:lang w:val="it-IT"/>
        </w:rPr>
        <w:t>lui de muncă de către angajator;</w:t>
      </w:r>
    </w:p>
    <w:p w14:paraId="050D6C70" w14:textId="77777777" w:rsidR="00F15DB2" w:rsidRPr="002D28AE" w:rsidRDefault="00F15DB2"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este în curs de urmărire penală, de judecată sau este arestată preventiv, în condițiile Codului de procedură penală;</w:t>
      </w:r>
    </w:p>
    <w:p w14:paraId="6F05B098" w14:textId="77777777" w:rsidR="00F15DB2" w:rsidRPr="002D28AE" w:rsidRDefault="00F15DB2"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se află în alte situații în care intervine suspendarea</w:t>
      </w:r>
      <w:r w:rsidR="00212DB9" w:rsidRPr="002D28AE">
        <w:rPr>
          <w:rFonts w:ascii="Arial" w:hAnsi="Arial" w:cs="Arial"/>
          <w:sz w:val="24"/>
          <w:szCs w:val="24"/>
          <w:lang w:val="it-IT"/>
        </w:rPr>
        <w:t xml:space="preserve"> raporturilor de muncă;</w:t>
      </w:r>
    </w:p>
    <w:p w14:paraId="4854A1FE" w14:textId="77777777" w:rsidR="00212DB9" w:rsidRPr="002D28AE" w:rsidRDefault="00212DB9" w:rsidP="002D28AE">
      <w:pPr>
        <w:autoSpaceDE w:val="0"/>
        <w:autoSpaceDN w:val="0"/>
        <w:adjustRightInd w:val="0"/>
        <w:spacing w:after="0" w:line="360" w:lineRule="auto"/>
        <w:ind w:firstLine="708"/>
        <w:jc w:val="both"/>
        <w:rPr>
          <w:rFonts w:ascii="Arial" w:hAnsi="Arial" w:cs="Arial"/>
          <w:sz w:val="24"/>
          <w:szCs w:val="24"/>
          <w:lang w:val="it-IT"/>
        </w:rPr>
      </w:pPr>
      <w:r w:rsidRPr="002D28AE">
        <w:rPr>
          <w:rFonts w:ascii="Arial" w:hAnsi="Arial" w:cs="Arial"/>
          <w:sz w:val="24"/>
          <w:szCs w:val="24"/>
          <w:lang w:val="it-IT"/>
        </w:rPr>
        <w:t xml:space="preserve">- neacordarea vizei de control financiar preventiv propriu </w:t>
      </w:r>
      <w:r w:rsidR="00A076DD" w:rsidRPr="002D28AE">
        <w:rPr>
          <w:rFonts w:ascii="Arial" w:hAnsi="Arial" w:cs="Arial"/>
          <w:sz w:val="24"/>
          <w:szCs w:val="24"/>
          <w:lang w:val="it-IT"/>
        </w:rPr>
        <w:t>p</w:t>
      </w:r>
      <w:r w:rsidRPr="002D28AE">
        <w:rPr>
          <w:rFonts w:ascii="Arial" w:hAnsi="Arial" w:cs="Arial"/>
          <w:sz w:val="24"/>
          <w:szCs w:val="24"/>
          <w:lang w:val="it-IT"/>
        </w:rPr>
        <w:t xml:space="preserve">e o perioadă mai mare de </w:t>
      </w:r>
      <w:r w:rsidR="00A076DD" w:rsidRPr="002D28AE">
        <w:rPr>
          <w:rFonts w:ascii="Arial" w:hAnsi="Arial" w:cs="Arial"/>
          <w:sz w:val="24"/>
          <w:szCs w:val="24"/>
          <w:lang w:val="it-IT"/>
        </w:rPr>
        <w:t>3</w:t>
      </w:r>
      <w:r w:rsidRPr="002D28AE">
        <w:rPr>
          <w:rFonts w:ascii="Arial" w:hAnsi="Arial" w:cs="Arial"/>
          <w:sz w:val="24"/>
          <w:szCs w:val="24"/>
          <w:lang w:val="it-IT"/>
        </w:rPr>
        <w:t xml:space="preserve"> luni</w:t>
      </w:r>
      <w:r w:rsidR="00025A2D" w:rsidRPr="002D28AE">
        <w:rPr>
          <w:rFonts w:ascii="Arial" w:hAnsi="Arial" w:cs="Arial"/>
          <w:sz w:val="24"/>
          <w:szCs w:val="24"/>
          <w:lang w:val="it-IT"/>
        </w:rPr>
        <w:t xml:space="preserve"> consecutive</w:t>
      </w:r>
      <w:r w:rsidRPr="002D28AE">
        <w:rPr>
          <w:rFonts w:ascii="Arial" w:hAnsi="Arial" w:cs="Arial"/>
          <w:sz w:val="24"/>
          <w:szCs w:val="24"/>
          <w:lang w:val="it-IT"/>
        </w:rPr>
        <w:t>.</w:t>
      </w:r>
    </w:p>
    <w:p w14:paraId="242A7D39" w14:textId="77777777" w:rsidR="007415EB" w:rsidRPr="002D28AE" w:rsidRDefault="007415EB" w:rsidP="002D28AE">
      <w:pPr>
        <w:autoSpaceDE w:val="0"/>
        <w:autoSpaceDN w:val="0"/>
        <w:adjustRightInd w:val="0"/>
        <w:spacing w:after="0" w:line="360" w:lineRule="auto"/>
        <w:ind w:firstLine="708"/>
        <w:jc w:val="both"/>
        <w:rPr>
          <w:rFonts w:ascii="Arial" w:hAnsi="Arial" w:cs="Arial"/>
          <w:sz w:val="24"/>
          <w:szCs w:val="24"/>
          <w:lang w:val="it-IT"/>
        </w:rPr>
      </w:pPr>
    </w:p>
    <w:p w14:paraId="2B397D5D" w14:textId="77777777" w:rsidR="00612784" w:rsidRDefault="00612784" w:rsidP="002D28AE">
      <w:pPr>
        <w:autoSpaceDE w:val="0"/>
        <w:autoSpaceDN w:val="0"/>
        <w:adjustRightInd w:val="0"/>
        <w:spacing w:line="360" w:lineRule="auto"/>
        <w:ind w:left="360" w:hanging="360"/>
        <w:jc w:val="both"/>
        <w:rPr>
          <w:rFonts w:ascii="Arial" w:hAnsi="Arial" w:cs="Arial"/>
          <w:sz w:val="24"/>
          <w:szCs w:val="24"/>
        </w:rPr>
      </w:pPr>
    </w:p>
    <w:p w14:paraId="578B32A0" w14:textId="77777777" w:rsidR="00612784" w:rsidRDefault="00612784" w:rsidP="002D28AE">
      <w:pPr>
        <w:autoSpaceDE w:val="0"/>
        <w:autoSpaceDN w:val="0"/>
        <w:adjustRightInd w:val="0"/>
        <w:spacing w:line="360" w:lineRule="auto"/>
        <w:ind w:left="360" w:hanging="360"/>
        <w:jc w:val="both"/>
        <w:rPr>
          <w:rFonts w:ascii="Arial" w:hAnsi="Arial" w:cs="Arial"/>
          <w:sz w:val="24"/>
          <w:szCs w:val="24"/>
        </w:rPr>
      </w:pPr>
    </w:p>
    <w:p w14:paraId="6EAFDFCF" w14:textId="77777777" w:rsidR="00A076DD" w:rsidRPr="002D28AE" w:rsidRDefault="00A076DD" w:rsidP="002D28AE">
      <w:pPr>
        <w:autoSpaceDE w:val="0"/>
        <w:autoSpaceDN w:val="0"/>
        <w:adjustRightInd w:val="0"/>
        <w:spacing w:line="360" w:lineRule="auto"/>
        <w:ind w:left="360" w:hanging="360"/>
        <w:jc w:val="both"/>
        <w:rPr>
          <w:rFonts w:ascii="Arial" w:hAnsi="Arial" w:cs="Arial"/>
          <w:sz w:val="24"/>
          <w:szCs w:val="24"/>
        </w:rPr>
      </w:pPr>
      <w:r w:rsidRPr="002D28AE">
        <w:rPr>
          <w:rFonts w:ascii="Arial" w:hAnsi="Arial" w:cs="Arial"/>
          <w:sz w:val="24"/>
          <w:szCs w:val="24"/>
        </w:rPr>
        <w:t>CAPITOLUL IV</w:t>
      </w:r>
    </w:p>
    <w:p w14:paraId="6C2A009B" w14:textId="77777777" w:rsidR="00A076DD" w:rsidRPr="002D28AE" w:rsidRDefault="00A076DD" w:rsidP="002D28AE">
      <w:pPr>
        <w:autoSpaceDE w:val="0"/>
        <w:autoSpaceDN w:val="0"/>
        <w:adjustRightInd w:val="0"/>
        <w:spacing w:line="360" w:lineRule="auto"/>
        <w:jc w:val="both"/>
        <w:rPr>
          <w:rFonts w:ascii="Arial" w:hAnsi="Arial" w:cs="Arial"/>
          <w:b/>
          <w:sz w:val="24"/>
          <w:szCs w:val="24"/>
        </w:rPr>
      </w:pPr>
      <w:r w:rsidRPr="002D28AE">
        <w:rPr>
          <w:rFonts w:ascii="Arial" w:hAnsi="Arial" w:cs="Arial"/>
          <w:b/>
          <w:sz w:val="24"/>
          <w:szCs w:val="24"/>
        </w:rPr>
        <w:t>Evaluarea activităţii persoanelor care desfășoară activități de control financiar preventiv propriu</w:t>
      </w:r>
    </w:p>
    <w:p w14:paraId="2266369E" w14:textId="77777777" w:rsidR="00A076DD" w:rsidRPr="002D28AE" w:rsidRDefault="00A076DD"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9.</w:t>
      </w:r>
      <w:r w:rsidRPr="002D28AE">
        <w:rPr>
          <w:rFonts w:ascii="Arial" w:hAnsi="Arial" w:cs="Arial"/>
          <w:sz w:val="24"/>
          <w:szCs w:val="24"/>
        </w:rPr>
        <w:tab/>
        <w:t>Evaluarea activităţii persoanelor care desfășoară activități de control financiar preventiv propriu se face cu acordul entităţii publice care a emis acordul de numire.</w:t>
      </w:r>
    </w:p>
    <w:p w14:paraId="464A0C10" w14:textId="77777777" w:rsidR="00A076DD" w:rsidRPr="002D28AE" w:rsidRDefault="00A076DD" w:rsidP="002D28AE">
      <w:pPr>
        <w:autoSpaceDE w:val="0"/>
        <w:autoSpaceDN w:val="0"/>
        <w:adjustRightInd w:val="0"/>
        <w:spacing w:after="0" w:line="360" w:lineRule="auto"/>
        <w:ind w:firstLine="708"/>
        <w:jc w:val="both"/>
        <w:rPr>
          <w:rFonts w:ascii="Arial" w:hAnsi="Arial" w:cs="Arial"/>
          <w:sz w:val="24"/>
          <w:szCs w:val="24"/>
        </w:rPr>
      </w:pPr>
      <w:r w:rsidRPr="002D28AE">
        <w:rPr>
          <w:rFonts w:ascii="Arial" w:hAnsi="Arial" w:cs="Arial"/>
          <w:sz w:val="24"/>
          <w:szCs w:val="24"/>
        </w:rPr>
        <w:t>Entităţile publice transmit, în vederea emiterii acordului, următoarele documente:</w:t>
      </w:r>
    </w:p>
    <w:p w14:paraId="21BD924A" w14:textId="2E9B0E5F" w:rsidR="00A076DD" w:rsidRPr="002D28AE" w:rsidRDefault="00A076DD"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   </w:t>
      </w:r>
      <w:r w:rsidR="002B5BF9" w:rsidRPr="002D28AE">
        <w:rPr>
          <w:rFonts w:ascii="Arial" w:hAnsi="Arial" w:cs="Arial"/>
          <w:sz w:val="24"/>
          <w:szCs w:val="24"/>
        </w:rPr>
        <w:tab/>
      </w:r>
      <w:r w:rsidRPr="002D28AE">
        <w:rPr>
          <w:rFonts w:ascii="Arial" w:hAnsi="Arial" w:cs="Arial"/>
          <w:sz w:val="24"/>
          <w:szCs w:val="24"/>
        </w:rPr>
        <w:t xml:space="preserve"> - propunerea conducătorului cu privire la evaluarea fiecărei persoane desemnate pe anul respectiv;</w:t>
      </w:r>
    </w:p>
    <w:p w14:paraId="00A1D782" w14:textId="0D83234A" w:rsidR="00A076DD" w:rsidRPr="002D28AE" w:rsidRDefault="00A076DD"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   </w:t>
      </w:r>
      <w:r w:rsidR="002B5BF9" w:rsidRPr="002D28AE">
        <w:rPr>
          <w:rFonts w:ascii="Arial" w:hAnsi="Arial" w:cs="Arial"/>
          <w:sz w:val="24"/>
          <w:szCs w:val="24"/>
        </w:rPr>
        <w:tab/>
      </w:r>
      <w:r w:rsidRPr="002D28AE">
        <w:rPr>
          <w:rFonts w:ascii="Arial" w:hAnsi="Arial" w:cs="Arial"/>
          <w:sz w:val="24"/>
          <w:szCs w:val="24"/>
        </w:rPr>
        <w:t xml:space="preserve"> - copie a raportului/fişei de evaluare a performanţelor profesionale individuale pentru fiecare persoană pentru care se solicită acordul, pe anul respectiv, din care să rezulte obiectivele şi indicatorii de performanţă specifici pentru activitatea de control financiar preventiv propriu;</w:t>
      </w:r>
    </w:p>
    <w:p w14:paraId="5BD559A9" w14:textId="7AED7A03" w:rsidR="00A076DD" w:rsidRPr="002D28AE" w:rsidRDefault="00A076DD" w:rsidP="002D28AE">
      <w:pPr>
        <w:autoSpaceDE w:val="0"/>
        <w:autoSpaceDN w:val="0"/>
        <w:adjustRightInd w:val="0"/>
        <w:spacing w:after="0" w:line="360" w:lineRule="auto"/>
        <w:jc w:val="both"/>
        <w:rPr>
          <w:rFonts w:ascii="Arial" w:hAnsi="Arial" w:cs="Arial"/>
          <w:sz w:val="24"/>
          <w:szCs w:val="24"/>
        </w:rPr>
      </w:pPr>
      <w:r w:rsidRPr="002D28AE">
        <w:rPr>
          <w:rFonts w:ascii="Arial" w:hAnsi="Arial" w:cs="Arial"/>
          <w:sz w:val="24"/>
          <w:szCs w:val="24"/>
        </w:rPr>
        <w:t xml:space="preserve">   </w:t>
      </w:r>
      <w:r w:rsidR="002B5BF9" w:rsidRPr="002D28AE">
        <w:rPr>
          <w:rFonts w:ascii="Arial" w:hAnsi="Arial" w:cs="Arial"/>
          <w:sz w:val="24"/>
          <w:szCs w:val="24"/>
        </w:rPr>
        <w:tab/>
      </w:r>
      <w:r w:rsidRPr="002D28AE">
        <w:rPr>
          <w:rFonts w:ascii="Arial" w:hAnsi="Arial" w:cs="Arial"/>
          <w:sz w:val="24"/>
          <w:szCs w:val="24"/>
        </w:rPr>
        <w:t xml:space="preserve"> - numărul de operaţiuni verificate şi valoarea acestora;</w:t>
      </w:r>
    </w:p>
    <w:p w14:paraId="22DD9485" w14:textId="036EC4C6" w:rsidR="009D39C5" w:rsidRPr="002D28AE" w:rsidRDefault="00A076DD" w:rsidP="002D28AE">
      <w:pPr>
        <w:autoSpaceDE w:val="0"/>
        <w:autoSpaceDN w:val="0"/>
        <w:adjustRightInd w:val="0"/>
        <w:spacing w:after="0" w:line="360" w:lineRule="auto"/>
        <w:jc w:val="both"/>
        <w:rPr>
          <w:rFonts w:ascii="Arial" w:hAnsi="Arial" w:cs="Arial"/>
          <w:sz w:val="24"/>
          <w:szCs w:val="24"/>
          <w:lang w:val="it-IT"/>
        </w:rPr>
      </w:pPr>
      <w:r w:rsidRPr="002D28AE">
        <w:rPr>
          <w:rFonts w:ascii="Arial" w:hAnsi="Arial" w:cs="Arial"/>
          <w:sz w:val="24"/>
          <w:szCs w:val="24"/>
        </w:rPr>
        <w:t xml:space="preserve">   </w:t>
      </w:r>
      <w:r w:rsidR="002B5BF9" w:rsidRPr="002D28AE">
        <w:rPr>
          <w:rFonts w:ascii="Arial" w:hAnsi="Arial" w:cs="Arial"/>
          <w:sz w:val="24"/>
          <w:szCs w:val="24"/>
        </w:rPr>
        <w:tab/>
      </w:r>
      <w:r w:rsidRPr="002D28AE">
        <w:rPr>
          <w:rFonts w:ascii="Arial" w:hAnsi="Arial" w:cs="Arial"/>
          <w:sz w:val="24"/>
          <w:szCs w:val="24"/>
        </w:rPr>
        <w:t xml:space="preserve"> - extrase din rapoartele auditului public intern, ale Curţii de Conturi şi din actele de control întocmite de organele de inspecţie economico-financiară ale Ministerului Finanţelor, unde este cazul, privind activitatea de control financiar preventiv propriu.</w:t>
      </w:r>
    </w:p>
    <w:p w14:paraId="29977561" w14:textId="77777777" w:rsidR="009D39C5" w:rsidRPr="002D28AE" w:rsidRDefault="009D39C5" w:rsidP="002D28AE">
      <w:pPr>
        <w:autoSpaceDE w:val="0"/>
        <w:autoSpaceDN w:val="0"/>
        <w:adjustRightInd w:val="0"/>
        <w:spacing w:after="0" w:line="360" w:lineRule="auto"/>
        <w:ind w:firstLine="708"/>
        <w:jc w:val="both"/>
        <w:rPr>
          <w:rFonts w:ascii="Arial" w:hAnsi="Arial" w:cs="Arial"/>
          <w:sz w:val="24"/>
          <w:szCs w:val="24"/>
          <w:lang w:val="it-IT"/>
        </w:rPr>
      </w:pPr>
    </w:p>
    <w:p w14:paraId="327ED385" w14:textId="77777777" w:rsidR="009D39C5" w:rsidRPr="002D28AE" w:rsidRDefault="009D39C5" w:rsidP="002D28AE">
      <w:pPr>
        <w:autoSpaceDE w:val="0"/>
        <w:autoSpaceDN w:val="0"/>
        <w:adjustRightInd w:val="0"/>
        <w:spacing w:after="0" w:line="360" w:lineRule="auto"/>
        <w:ind w:firstLine="708"/>
        <w:jc w:val="both"/>
        <w:rPr>
          <w:rFonts w:ascii="Arial" w:hAnsi="Arial" w:cs="Arial"/>
          <w:sz w:val="24"/>
          <w:szCs w:val="24"/>
          <w:lang w:val="it-IT"/>
        </w:rPr>
      </w:pPr>
    </w:p>
    <w:p w14:paraId="46856185" w14:textId="77777777" w:rsidR="00CD2CFE" w:rsidRPr="002D28AE" w:rsidRDefault="00CD2CFE" w:rsidP="002D28AE">
      <w:pPr>
        <w:spacing w:line="360" w:lineRule="auto"/>
        <w:ind w:right="-180"/>
        <w:jc w:val="right"/>
        <w:rPr>
          <w:rFonts w:ascii="Arial" w:hAnsi="Arial" w:cs="Arial"/>
          <w:b/>
          <w:sz w:val="24"/>
          <w:szCs w:val="24"/>
        </w:rPr>
      </w:pPr>
    </w:p>
    <w:p w14:paraId="0C253DC1" w14:textId="77777777" w:rsidR="00555ACC" w:rsidRPr="002D28AE" w:rsidRDefault="00555ACC" w:rsidP="002D28AE">
      <w:pPr>
        <w:spacing w:line="360" w:lineRule="auto"/>
        <w:ind w:right="-180"/>
        <w:jc w:val="right"/>
        <w:rPr>
          <w:rFonts w:ascii="Arial" w:hAnsi="Arial" w:cs="Arial"/>
          <w:b/>
          <w:sz w:val="24"/>
          <w:szCs w:val="24"/>
        </w:rPr>
      </w:pPr>
    </w:p>
    <w:p w14:paraId="0BBEC273" w14:textId="77777777" w:rsidR="00555ACC" w:rsidRPr="002D28AE" w:rsidRDefault="00555ACC" w:rsidP="002D28AE">
      <w:pPr>
        <w:spacing w:line="360" w:lineRule="auto"/>
        <w:ind w:right="-180"/>
        <w:jc w:val="right"/>
        <w:rPr>
          <w:rFonts w:ascii="Arial" w:hAnsi="Arial" w:cs="Arial"/>
          <w:b/>
          <w:sz w:val="24"/>
          <w:szCs w:val="24"/>
        </w:rPr>
      </w:pPr>
    </w:p>
    <w:p w14:paraId="7A63EC33" w14:textId="77777777" w:rsidR="00740871" w:rsidRPr="002D28AE" w:rsidRDefault="00740871" w:rsidP="002D28AE">
      <w:pPr>
        <w:spacing w:line="360" w:lineRule="auto"/>
        <w:ind w:right="-180"/>
        <w:jc w:val="right"/>
        <w:rPr>
          <w:rFonts w:ascii="Arial" w:hAnsi="Arial" w:cs="Arial"/>
          <w:b/>
          <w:sz w:val="24"/>
          <w:szCs w:val="24"/>
        </w:rPr>
      </w:pPr>
    </w:p>
    <w:p w14:paraId="66694F32" w14:textId="77777777" w:rsidR="00740871" w:rsidRPr="002D28AE" w:rsidRDefault="00740871" w:rsidP="002D28AE">
      <w:pPr>
        <w:spacing w:line="360" w:lineRule="auto"/>
        <w:ind w:right="-180"/>
        <w:jc w:val="right"/>
        <w:rPr>
          <w:rFonts w:ascii="Arial" w:hAnsi="Arial" w:cs="Arial"/>
          <w:b/>
          <w:sz w:val="24"/>
          <w:szCs w:val="24"/>
        </w:rPr>
      </w:pPr>
    </w:p>
    <w:p w14:paraId="711015F1" w14:textId="77777777" w:rsidR="00740871" w:rsidRPr="002D28AE" w:rsidRDefault="00740871" w:rsidP="002D28AE">
      <w:pPr>
        <w:spacing w:line="360" w:lineRule="auto"/>
        <w:ind w:right="-180"/>
        <w:jc w:val="right"/>
        <w:rPr>
          <w:rFonts w:ascii="Arial" w:hAnsi="Arial" w:cs="Arial"/>
          <w:b/>
          <w:sz w:val="24"/>
          <w:szCs w:val="24"/>
        </w:rPr>
      </w:pPr>
    </w:p>
    <w:p w14:paraId="1126A428" w14:textId="77777777" w:rsidR="00740871" w:rsidRPr="002D28AE" w:rsidRDefault="00740871" w:rsidP="002D28AE">
      <w:pPr>
        <w:spacing w:line="360" w:lineRule="auto"/>
        <w:ind w:right="-180"/>
        <w:jc w:val="right"/>
        <w:rPr>
          <w:rFonts w:ascii="Arial" w:hAnsi="Arial" w:cs="Arial"/>
          <w:b/>
          <w:sz w:val="24"/>
          <w:szCs w:val="24"/>
        </w:rPr>
      </w:pPr>
    </w:p>
    <w:p w14:paraId="127451B3" w14:textId="77777777" w:rsidR="00740871" w:rsidRPr="002D28AE" w:rsidRDefault="00740871" w:rsidP="002D28AE">
      <w:pPr>
        <w:spacing w:line="360" w:lineRule="auto"/>
        <w:ind w:right="-180"/>
        <w:jc w:val="right"/>
        <w:rPr>
          <w:rFonts w:ascii="Arial" w:hAnsi="Arial" w:cs="Arial"/>
          <w:b/>
          <w:sz w:val="24"/>
          <w:szCs w:val="24"/>
        </w:rPr>
      </w:pPr>
    </w:p>
    <w:p w14:paraId="136EF83A" w14:textId="77777777" w:rsidR="00740871" w:rsidRDefault="00740871" w:rsidP="002D28AE">
      <w:pPr>
        <w:spacing w:line="360" w:lineRule="auto"/>
        <w:ind w:right="-180"/>
        <w:jc w:val="right"/>
        <w:rPr>
          <w:rFonts w:ascii="Arial" w:hAnsi="Arial" w:cs="Arial"/>
          <w:b/>
          <w:sz w:val="24"/>
          <w:szCs w:val="24"/>
        </w:rPr>
      </w:pPr>
    </w:p>
    <w:p w14:paraId="45F3B75B" w14:textId="77777777" w:rsidR="002D28AE" w:rsidRDefault="002D28AE" w:rsidP="002D28AE">
      <w:pPr>
        <w:spacing w:line="360" w:lineRule="auto"/>
        <w:ind w:right="-180"/>
        <w:jc w:val="right"/>
        <w:rPr>
          <w:rFonts w:ascii="Arial" w:hAnsi="Arial" w:cs="Arial"/>
          <w:b/>
          <w:sz w:val="24"/>
          <w:szCs w:val="24"/>
        </w:rPr>
      </w:pPr>
    </w:p>
    <w:p w14:paraId="31CDEB03" w14:textId="77777777" w:rsidR="002D28AE" w:rsidRDefault="002D28AE" w:rsidP="002D28AE">
      <w:pPr>
        <w:spacing w:line="360" w:lineRule="auto"/>
        <w:ind w:right="-180"/>
        <w:jc w:val="right"/>
        <w:rPr>
          <w:rFonts w:ascii="Arial" w:hAnsi="Arial" w:cs="Arial"/>
          <w:b/>
          <w:sz w:val="24"/>
          <w:szCs w:val="24"/>
        </w:rPr>
      </w:pPr>
    </w:p>
    <w:p w14:paraId="0092ABA0" w14:textId="77777777" w:rsidR="00167CD4" w:rsidRPr="002D28AE" w:rsidRDefault="00167CD4" w:rsidP="002D28AE">
      <w:pPr>
        <w:spacing w:line="360" w:lineRule="auto"/>
        <w:ind w:right="-180"/>
        <w:jc w:val="right"/>
        <w:rPr>
          <w:rFonts w:ascii="Arial" w:hAnsi="Arial" w:cs="Arial"/>
          <w:b/>
          <w:sz w:val="24"/>
          <w:szCs w:val="24"/>
        </w:rPr>
      </w:pPr>
    </w:p>
    <w:p w14:paraId="0872132F" w14:textId="4A2F7768" w:rsidR="009D39C5" w:rsidRPr="002D28AE" w:rsidRDefault="00203BD5" w:rsidP="002D28AE">
      <w:pPr>
        <w:spacing w:line="360" w:lineRule="auto"/>
        <w:ind w:right="-180"/>
        <w:jc w:val="right"/>
        <w:rPr>
          <w:rFonts w:ascii="Arial" w:hAnsi="Arial" w:cs="Arial"/>
          <w:b/>
          <w:sz w:val="24"/>
          <w:szCs w:val="24"/>
        </w:rPr>
      </w:pPr>
      <w:r w:rsidRPr="002D28AE" w:rsidDel="00203BD5">
        <w:rPr>
          <w:rFonts w:ascii="Arial" w:hAnsi="Arial" w:cs="Arial"/>
          <w:b/>
          <w:sz w:val="24"/>
          <w:szCs w:val="24"/>
        </w:rPr>
        <w:t xml:space="preserve"> </w:t>
      </w:r>
      <w:r w:rsidR="009D39C5" w:rsidRPr="002D28AE">
        <w:rPr>
          <w:rFonts w:ascii="Arial" w:hAnsi="Arial" w:cs="Arial"/>
          <w:b/>
          <w:sz w:val="24"/>
          <w:szCs w:val="24"/>
        </w:rPr>
        <w:t>(ANEXA nr. 2.1 la OMFP nr. 923/2014)</w:t>
      </w:r>
    </w:p>
    <w:p w14:paraId="369540CF" w14:textId="77777777" w:rsidR="00F33E8D" w:rsidRPr="002D28AE" w:rsidRDefault="00F33E8D" w:rsidP="002D28AE">
      <w:pPr>
        <w:spacing w:line="360" w:lineRule="auto"/>
        <w:ind w:right="-180"/>
        <w:jc w:val="right"/>
        <w:rPr>
          <w:rFonts w:ascii="Arial" w:hAnsi="Arial" w:cs="Arial"/>
          <w:b/>
          <w:sz w:val="24"/>
          <w:szCs w:val="24"/>
        </w:rPr>
      </w:pPr>
    </w:p>
    <w:p w14:paraId="65A40932" w14:textId="77777777" w:rsidR="00D911FC" w:rsidRPr="002D28AE" w:rsidRDefault="00D911FC" w:rsidP="002D28AE">
      <w:pPr>
        <w:spacing w:line="360" w:lineRule="auto"/>
        <w:ind w:right="-180"/>
        <w:jc w:val="center"/>
        <w:rPr>
          <w:rFonts w:ascii="Arial" w:hAnsi="Arial" w:cs="Arial"/>
          <w:b/>
          <w:sz w:val="24"/>
          <w:szCs w:val="24"/>
        </w:rPr>
      </w:pPr>
      <w:r w:rsidRPr="002D28AE">
        <w:rPr>
          <w:rFonts w:ascii="Arial" w:hAnsi="Arial" w:cs="Arial"/>
          <w:b/>
          <w:sz w:val="24"/>
          <w:szCs w:val="24"/>
        </w:rPr>
        <w:t>DECLARAȚIE</w:t>
      </w:r>
    </w:p>
    <w:p w14:paraId="6101AC10" w14:textId="77777777" w:rsidR="0057533C" w:rsidRPr="002D28AE" w:rsidRDefault="0057533C" w:rsidP="002D28AE">
      <w:pPr>
        <w:spacing w:line="360" w:lineRule="auto"/>
        <w:jc w:val="center"/>
        <w:rPr>
          <w:rFonts w:ascii="Arial" w:hAnsi="Arial" w:cs="Arial"/>
          <w:sz w:val="24"/>
          <w:szCs w:val="24"/>
        </w:rPr>
      </w:pPr>
      <w:r w:rsidRPr="002D28AE">
        <w:rPr>
          <w:rFonts w:ascii="Arial" w:hAnsi="Arial" w:cs="Arial"/>
          <w:sz w:val="24"/>
          <w:szCs w:val="24"/>
        </w:rPr>
        <w:t>cu privire la incompatibilități specifice și conflicte de interese</w:t>
      </w:r>
    </w:p>
    <w:p w14:paraId="6F0AB3AE" w14:textId="77777777" w:rsidR="0057533C" w:rsidRPr="002D28AE" w:rsidRDefault="0057533C" w:rsidP="002D28AE">
      <w:pPr>
        <w:spacing w:line="360" w:lineRule="auto"/>
        <w:jc w:val="both"/>
        <w:rPr>
          <w:rFonts w:ascii="Arial" w:hAnsi="Arial" w:cs="Arial"/>
          <w:sz w:val="24"/>
          <w:szCs w:val="24"/>
        </w:rPr>
      </w:pPr>
    </w:p>
    <w:p w14:paraId="089C0D61" w14:textId="1A04A3F4" w:rsidR="0057533C" w:rsidRPr="002D28AE" w:rsidRDefault="0057533C" w:rsidP="002D28AE">
      <w:pPr>
        <w:spacing w:line="360" w:lineRule="auto"/>
        <w:rPr>
          <w:rFonts w:ascii="Arial" w:hAnsi="Arial" w:cs="Arial"/>
          <w:sz w:val="24"/>
          <w:szCs w:val="24"/>
        </w:rPr>
      </w:pPr>
      <w:r w:rsidRPr="002D28AE">
        <w:rPr>
          <w:rFonts w:ascii="Arial" w:hAnsi="Arial" w:cs="Arial"/>
          <w:sz w:val="24"/>
          <w:szCs w:val="24"/>
        </w:rPr>
        <w:t>Subsemnatul/a.....................</w:t>
      </w:r>
      <w:r w:rsidR="00FE2F22">
        <w:rPr>
          <w:rFonts w:ascii="Arial" w:hAnsi="Arial" w:cs="Arial"/>
          <w:sz w:val="24"/>
          <w:szCs w:val="24"/>
        </w:rPr>
        <w:t>.........</w:t>
      </w:r>
      <w:r w:rsidRPr="002D28AE">
        <w:rPr>
          <w:rFonts w:ascii="Arial" w:hAnsi="Arial" w:cs="Arial"/>
          <w:sz w:val="24"/>
          <w:szCs w:val="24"/>
        </w:rPr>
        <w:t>.........................</w:t>
      </w:r>
      <w:r w:rsidR="000C692D" w:rsidRPr="002D28AE">
        <w:rPr>
          <w:rFonts w:ascii="Arial" w:hAnsi="Arial" w:cs="Arial"/>
          <w:sz w:val="24"/>
          <w:szCs w:val="24"/>
        </w:rPr>
        <w:t>...........................</w:t>
      </w:r>
      <w:r w:rsidRPr="002D28AE">
        <w:rPr>
          <w:rFonts w:ascii="Arial" w:hAnsi="Arial" w:cs="Arial"/>
          <w:sz w:val="24"/>
          <w:szCs w:val="24"/>
        </w:rPr>
        <w:t>........,</w:t>
      </w:r>
      <w:r w:rsidR="000C692D" w:rsidRPr="002D28AE">
        <w:rPr>
          <w:rFonts w:ascii="Arial" w:hAnsi="Arial" w:cs="Arial"/>
          <w:sz w:val="24"/>
          <w:szCs w:val="24"/>
        </w:rPr>
        <w:t xml:space="preserve"> </w:t>
      </w:r>
      <w:r w:rsidRPr="002D28AE">
        <w:rPr>
          <w:rFonts w:ascii="Arial" w:hAnsi="Arial" w:cs="Arial"/>
          <w:sz w:val="24"/>
          <w:szCs w:val="24"/>
        </w:rPr>
        <w:t>având funcția de ....................................</w:t>
      </w:r>
      <w:r w:rsidR="000C692D" w:rsidRPr="002D28AE">
        <w:rPr>
          <w:rFonts w:ascii="Arial" w:hAnsi="Arial" w:cs="Arial"/>
          <w:sz w:val="24"/>
          <w:szCs w:val="24"/>
        </w:rPr>
        <w:t>....</w:t>
      </w:r>
      <w:r w:rsidR="00FE2F22">
        <w:rPr>
          <w:rFonts w:ascii="Arial" w:hAnsi="Arial" w:cs="Arial"/>
          <w:sz w:val="24"/>
          <w:szCs w:val="24"/>
        </w:rPr>
        <w:t>..........</w:t>
      </w:r>
      <w:r w:rsidR="000C692D" w:rsidRPr="002D28AE">
        <w:rPr>
          <w:rFonts w:ascii="Arial" w:hAnsi="Arial" w:cs="Arial"/>
          <w:sz w:val="24"/>
          <w:szCs w:val="24"/>
        </w:rPr>
        <w:t>..........</w:t>
      </w:r>
      <w:r w:rsidR="00C73F8D">
        <w:rPr>
          <w:rFonts w:ascii="Arial" w:hAnsi="Arial" w:cs="Arial"/>
          <w:sz w:val="24"/>
          <w:szCs w:val="24"/>
        </w:rPr>
        <w:t xml:space="preserve"> </w:t>
      </w:r>
      <w:r w:rsidRPr="002D28AE">
        <w:rPr>
          <w:rFonts w:ascii="Arial" w:hAnsi="Arial" w:cs="Arial"/>
          <w:sz w:val="24"/>
          <w:szCs w:val="24"/>
        </w:rPr>
        <w:t>în cadrul</w:t>
      </w:r>
      <w:r w:rsidR="00FE2F22">
        <w:rPr>
          <w:rFonts w:ascii="Arial" w:hAnsi="Arial" w:cs="Arial"/>
          <w:sz w:val="24"/>
          <w:szCs w:val="24"/>
        </w:rPr>
        <w:t xml:space="preserve"> </w:t>
      </w:r>
      <w:r w:rsidRPr="002D28AE">
        <w:rPr>
          <w:rFonts w:ascii="Arial" w:hAnsi="Arial" w:cs="Arial"/>
          <w:sz w:val="24"/>
          <w:szCs w:val="24"/>
        </w:rPr>
        <w:t>..</w:t>
      </w:r>
      <w:r w:rsidR="000C692D" w:rsidRPr="002D28AE">
        <w:rPr>
          <w:rFonts w:ascii="Arial" w:hAnsi="Arial" w:cs="Arial"/>
          <w:sz w:val="24"/>
          <w:szCs w:val="24"/>
        </w:rPr>
        <w:t>...........................</w:t>
      </w:r>
      <w:r w:rsidRPr="002D28AE">
        <w:rPr>
          <w:rFonts w:ascii="Arial" w:hAnsi="Arial" w:cs="Arial"/>
          <w:sz w:val="24"/>
          <w:szCs w:val="24"/>
        </w:rPr>
        <w:t xml:space="preserve">....................................., </w:t>
      </w:r>
    </w:p>
    <w:p w14:paraId="65B9FCC1" w14:textId="574B0945" w:rsidR="0057533C" w:rsidRPr="002D28AE" w:rsidRDefault="0057533C" w:rsidP="002D28AE">
      <w:pPr>
        <w:spacing w:line="360" w:lineRule="auto"/>
        <w:jc w:val="both"/>
        <w:rPr>
          <w:rFonts w:ascii="Arial" w:eastAsia="Times New Roman" w:hAnsi="Arial" w:cs="Arial"/>
          <w:color w:val="000000"/>
          <w:sz w:val="24"/>
          <w:szCs w:val="24"/>
        </w:rPr>
      </w:pPr>
      <w:r w:rsidRPr="002D28AE">
        <w:rPr>
          <w:rFonts w:ascii="Arial" w:hAnsi="Arial" w:cs="Arial"/>
          <w:sz w:val="24"/>
          <w:szCs w:val="24"/>
        </w:rPr>
        <w:t xml:space="preserve">cunoscând prevederile art. 326 din Legea nr. 286/2009 privind Codul penal, cu modificările și completările ulterioare, cu privire la infracțiunea de fals în declarații, declar pe propria răspundere că nu mă aflu în </w:t>
      </w:r>
      <w:r w:rsidR="005B6514" w:rsidRPr="002D28AE">
        <w:rPr>
          <w:rFonts w:ascii="Arial" w:hAnsi="Arial" w:cs="Arial"/>
          <w:sz w:val="24"/>
          <w:szCs w:val="24"/>
        </w:rPr>
        <w:t xml:space="preserve">niciuna din situațiile </w:t>
      </w:r>
      <w:r w:rsidRPr="002D28AE">
        <w:rPr>
          <w:rFonts w:ascii="Arial" w:hAnsi="Arial" w:cs="Arial"/>
          <w:sz w:val="24"/>
          <w:szCs w:val="24"/>
        </w:rPr>
        <w:t>de incompatibilitate specifică sau conflict de interese</w:t>
      </w:r>
      <w:r w:rsidR="00AC2B3D" w:rsidRPr="002D28AE">
        <w:rPr>
          <w:rFonts w:ascii="Arial" w:hAnsi="Arial" w:cs="Arial"/>
          <w:sz w:val="24"/>
          <w:szCs w:val="24"/>
        </w:rPr>
        <w:t xml:space="preserve"> </w:t>
      </w:r>
      <w:r w:rsidR="005B6514" w:rsidRPr="002D28AE">
        <w:rPr>
          <w:rFonts w:ascii="Arial" w:hAnsi="Arial" w:cs="Arial"/>
          <w:sz w:val="24"/>
          <w:szCs w:val="24"/>
        </w:rPr>
        <w:t xml:space="preserve">prevăzute la </w:t>
      </w:r>
      <w:bookmarkStart w:id="1" w:name="6551008"/>
      <w:bookmarkEnd w:id="1"/>
      <w:r w:rsidRPr="002D28AE">
        <w:rPr>
          <w:rFonts w:ascii="Arial" w:eastAsia="Times New Roman" w:hAnsi="Arial" w:cs="Arial"/>
          <w:color w:val="000000"/>
          <w:sz w:val="24"/>
          <w:szCs w:val="24"/>
        </w:rPr>
        <w:t xml:space="preserve">punctul 4, lit. f) din Anexa </w:t>
      </w:r>
      <w:r w:rsidR="00740871" w:rsidRPr="002D28AE">
        <w:rPr>
          <w:rFonts w:ascii="Arial" w:eastAsia="Times New Roman" w:hAnsi="Arial" w:cs="Arial"/>
          <w:color w:val="000000"/>
          <w:sz w:val="24"/>
          <w:szCs w:val="24"/>
        </w:rPr>
        <w:t xml:space="preserve">nr. </w:t>
      </w:r>
      <w:r w:rsidRPr="002D28AE">
        <w:rPr>
          <w:rFonts w:ascii="Arial" w:eastAsia="Times New Roman" w:hAnsi="Arial" w:cs="Arial"/>
          <w:color w:val="000000"/>
          <w:sz w:val="24"/>
          <w:szCs w:val="24"/>
        </w:rPr>
        <w:t>2, Capitolul II la Ordinul ministrului finanțelor publice nr. 923/2014 pentru aprobarea Normelor metodologice generale referitoare la exercitarea controlului financiar preventiv şi a Codului specific de norme profesionale pentru persoanele care desfăşoară activitatea de control financiar preventiv propriu, republicat, cu modificările și completările ulterioare</w:t>
      </w:r>
      <w:r w:rsidR="005B6514" w:rsidRPr="002D28AE">
        <w:rPr>
          <w:rFonts w:ascii="Arial" w:eastAsia="Times New Roman" w:hAnsi="Arial" w:cs="Arial"/>
          <w:color w:val="000000"/>
          <w:sz w:val="24"/>
          <w:szCs w:val="24"/>
        </w:rPr>
        <w:t>.</w:t>
      </w:r>
    </w:p>
    <w:p w14:paraId="69AF16E9" w14:textId="77777777" w:rsidR="00F33E8D" w:rsidRPr="002D28AE" w:rsidRDefault="00F33E8D" w:rsidP="002D28AE">
      <w:pPr>
        <w:pStyle w:val="Default"/>
        <w:spacing w:line="360" w:lineRule="auto"/>
        <w:ind w:right="-716" w:firstLine="1"/>
        <w:jc w:val="both"/>
        <w:rPr>
          <w:rFonts w:ascii="Arial" w:hAnsi="Arial" w:cs="Arial"/>
        </w:rPr>
      </w:pPr>
    </w:p>
    <w:p w14:paraId="3B101357" w14:textId="77777777" w:rsidR="00F33E8D" w:rsidRPr="002D28AE" w:rsidRDefault="00F33E8D" w:rsidP="002D28AE">
      <w:pPr>
        <w:pStyle w:val="Default"/>
        <w:spacing w:line="360" w:lineRule="auto"/>
        <w:ind w:right="-716" w:firstLine="1"/>
        <w:jc w:val="both"/>
        <w:rPr>
          <w:rFonts w:ascii="Arial" w:hAnsi="Arial" w:cs="Arial"/>
        </w:rPr>
      </w:pPr>
    </w:p>
    <w:p w14:paraId="72C2CF3D" w14:textId="77777777" w:rsidR="00F33E8D" w:rsidRPr="002D28AE" w:rsidRDefault="00F33E8D" w:rsidP="002D28AE">
      <w:pPr>
        <w:pStyle w:val="Default"/>
        <w:spacing w:line="360" w:lineRule="auto"/>
        <w:ind w:right="-716" w:firstLine="1"/>
        <w:jc w:val="both"/>
        <w:rPr>
          <w:rFonts w:ascii="Arial" w:hAnsi="Arial" w:cs="Arial"/>
        </w:rPr>
      </w:pPr>
    </w:p>
    <w:p w14:paraId="63A27647" w14:textId="77777777" w:rsidR="0057533C" w:rsidRPr="002D28AE" w:rsidRDefault="0057533C" w:rsidP="002D28AE">
      <w:pPr>
        <w:pStyle w:val="Default"/>
        <w:spacing w:line="360" w:lineRule="auto"/>
        <w:ind w:right="-716" w:firstLine="1"/>
        <w:jc w:val="both"/>
        <w:rPr>
          <w:rFonts w:ascii="Arial" w:hAnsi="Arial" w:cs="Arial"/>
        </w:rPr>
      </w:pPr>
      <w:r w:rsidRPr="002D28AE">
        <w:rPr>
          <w:rFonts w:ascii="Arial" w:hAnsi="Arial" w:cs="Arial"/>
        </w:rPr>
        <w:t xml:space="preserve">                    Data                                                                     Semnătura </w:t>
      </w:r>
    </w:p>
    <w:p w14:paraId="6AA0733B" w14:textId="77777777" w:rsidR="0057533C" w:rsidRPr="002D28AE" w:rsidRDefault="0057533C" w:rsidP="002D28AE">
      <w:pPr>
        <w:pStyle w:val="Default"/>
        <w:spacing w:line="360" w:lineRule="auto"/>
        <w:ind w:right="-716"/>
        <w:jc w:val="both"/>
        <w:rPr>
          <w:rFonts w:ascii="Arial" w:hAnsi="Arial" w:cs="Arial"/>
        </w:rPr>
      </w:pPr>
      <w:r w:rsidRPr="002D28AE">
        <w:rPr>
          <w:rFonts w:ascii="Arial" w:hAnsi="Arial" w:cs="Arial"/>
        </w:rPr>
        <w:t xml:space="preserve">               ..................                                                             .......................... </w:t>
      </w:r>
    </w:p>
    <w:p w14:paraId="28719ECA" w14:textId="77777777" w:rsidR="0057533C" w:rsidRPr="002D28AE" w:rsidRDefault="0057533C" w:rsidP="002D28AE">
      <w:pPr>
        <w:pStyle w:val="Default"/>
        <w:spacing w:line="360" w:lineRule="auto"/>
        <w:jc w:val="both"/>
        <w:rPr>
          <w:rFonts w:ascii="Arial" w:hAnsi="Arial" w:cs="Arial"/>
        </w:rPr>
      </w:pPr>
    </w:p>
    <w:p w14:paraId="29E564A1" w14:textId="77777777" w:rsidR="009D39C5" w:rsidRPr="002D28AE" w:rsidRDefault="009D39C5" w:rsidP="002D28AE">
      <w:pPr>
        <w:autoSpaceDE w:val="0"/>
        <w:autoSpaceDN w:val="0"/>
        <w:adjustRightInd w:val="0"/>
        <w:spacing w:after="0" w:line="360" w:lineRule="auto"/>
        <w:ind w:firstLine="708"/>
        <w:jc w:val="both"/>
        <w:rPr>
          <w:rFonts w:ascii="Arial" w:hAnsi="Arial" w:cs="Arial"/>
          <w:sz w:val="24"/>
          <w:szCs w:val="24"/>
          <w:lang w:val="it-IT"/>
        </w:rPr>
      </w:pPr>
    </w:p>
    <w:sectPr w:rsidR="009D39C5" w:rsidRPr="002D28AE" w:rsidSect="008A4AF9">
      <w:footerReference w:type="default" r:id="rId8"/>
      <w:pgSz w:w="11906" w:h="16838"/>
      <w:pgMar w:top="810" w:right="926" w:bottom="63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3746" w14:textId="77777777" w:rsidR="005D145F" w:rsidRDefault="005D145F" w:rsidP="005724E4">
      <w:pPr>
        <w:spacing w:after="0" w:line="240" w:lineRule="auto"/>
      </w:pPr>
      <w:r>
        <w:separator/>
      </w:r>
    </w:p>
  </w:endnote>
  <w:endnote w:type="continuationSeparator" w:id="0">
    <w:p w14:paraId="530BE75B" w14:textId="77777777" w:rsidR="005D145F" w:rsidRDefault="005D145F" w:rsidP="0057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23689"/>
      <w:docPartObj>
        <w:docPartGallery w:val="Page Numbers (Bottom of Page)"/>
        <w:docPartUnique/>
      </w:docPartObj>
    </w:sdtPr>
    <w:sdtEndPr>
      <w:rPr>
        <w:noProof/>
      </w:rPr>
    </w:sdtEndPr>
    <w:sdtContent>
      <w:p w14:paraId="7BEA685E" w14:textId="77777777" w:rsidR="00905F41" w:rsidRDefault="00905F41" w:rsidP="00A70EB2">
        <w:pPr>
          <w:pStyle w:val="Footer"/>
          <w:jc w:val="right"/>
        </w:pPr>
        <w:r>
          <w:fldChar w:fldCharType="begin"/>
        </w:r>
        <w:r>
          <w:instrText xml:space="preserve"> PAGE   \* MERGEFORMAT </w:instrText>
        </w:r>
        <w:r>
          <w:fldChar w:fldCharType="separate"/>
        </w:r>
        <w:r w:rsidR="00C703CB">
          <w:rPr>
            <w:noProof/>
          </w:rPr>
          <w:t>1</w:t>
        </w:r>
        <w:r>
          <w:rPr>
            <w:noProof/>
          </w:rPr>
          <w:fldChar w:fldCharType="end"/>
        </w:r>
      </w:p>
    </w:sdtContent>
  </w:sdt>
  <w:p w14:paraId="6AB2D595" w14:textId="77777777" w:rsidR="00905F41" w:rsidRDefault="0090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489C" w14:textId="77777777" w:rsidR="005D145F" w:rsidRDefault="005D145F" w:rsidP="005724E4">
      <w:pPr>
        <w:spacing w:after="0" w:line="240" w:lineRule="auto"/>
      </w:pPr>
      <w:r>
        <w:separator/>
      </w:r>
    </w:p>
  </w:footnote>
  <w:footnote w:type="continuationSeparator" w:id="0">
    <w:p w14:paraId="180ABE85" w14:textId="77777777" w:rsidR="005D145F" w:rsidRDefault="005D145F" w:rsidP="0057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5EA"/>
    <w:multiLevelType w:val="hybridMultilevel"/>
    <w:tmpl w:val="E1B09E10"/>
    <w:lvl w:ilvl="0" w:tplc="3942F41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6E9"/>
    <w:multiLevelType w:val="hybridMultilevel"/>
    <w:tmpl w:val="88F0D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683351"/>
    <w:multiLevelType w:val="hybridMultilevel"/>
    <w:tmpl w:val="3AF8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25CEB"/>
    <w:multiLevelType w:val="hybridMultilevel"/>
    <w:tmpl w:val="D0B8DD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1B6849"/>
    <w:multiLevelType w:val="hybridMultilevel"/>
    <w:tmpl w:val="FCDE5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146CA"/>
    <w:multiLevelType w:val="hybridMultilevel"/>
    <w:tmpl w:val="2E26D11A"/>
    <w:lvl w:ilvl="0" w:tplc="29061656">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CFA666A"/>
    <w:multiLevelType w:val="hybridMultilevel"/>
    <w:tmpl w:val="A9360282"/>
    <w:lvl w:ilvl="0" w:tplc="B1E05C90">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365E7F"/>
    <w:multiLevelType w:val="hybridMultilevel"/>
    <w:tmpl w:val="2E26D11A"/>
    <w:lvl w:ilvl="0" w:tplc="29061656">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65E204D"/>
    <w:multiLevelType w:val="hybridMultilevel"/>
    <w:tmpl w:val="AB8C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95AA1"/>
    <w:multiLevelType w:val="hybridMultilevel"/>
    <w:tmpl w:val="6E46D270"/>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F21AB0"/>
    <w:multiLevelType w:val="hybridMultilevel"/>
    <w:tmpl w:val="B784B7F8"/>
    <w:lvl w:ilvl="0" w:tplc="B1E05C90">
      <w:start w:val="1"/>
      <w:numFmt w:val="bullet"/>
      <w:lvlText w:val="-"/>
      <w:lvlJc w:val="left"/>
      <w:pPr>
        <w:ind w:left="720" w:hanging="360"/>
      </w:pPr>
      <w:rPr>
        <w:rFonts w:ascii="Arial" w:eastAsiaTheme="minorHAnsi"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602B6A"/>
    <w:multiLevelType w:val="hybridMultilevel"/>
    <w:tmpl w:val="0F68751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04F729D"/>
    <w:multiLevelType w:val="hybridMultilevel"/>
    <w:tmpl w:val="EF425430"/>
    <w:lvl w:ilvl="0" w:tplc="8110C3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E4580"/>
    <w:multiLevelType w:val="hybridMultilevel"/>
    <w:tmpl w:val="5F04AD88"/>
    <w:lvl w:ilvl="0" w:tplc="5F804C34">
      <w:start w:val="1"/>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4" w15:restartNumberingAfterBreak="0">
    <w:nsid w:val="35716C87"/>
    <w:multiLevelType w:val="hybridMultilevel"/>
    <w:tmpl w:val="F5A2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45F66"/>
    <w:multiLevelType w:val="hybridMultilevel"/>
    <w:tmpl w:val="FF728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0E0FD2"/>
    <w:multiLevelType w:val="hybridMultilevel"/>
    <w:tmpl w:val="933A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C544B"/>
    <w:multiLevelType w:val="hybridMultilevel"/>
    <w:tmpl w:val="6BDC5BCA"/>
    <w:lvl w:ilvl="0" w:tplc="B1E05C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A2EB8"/>
    <w:multiLevelType w:val="hybridMultilevel"/>
    <w:tmpl w:val="3F54FA8A"/>
    <w:lvl w:ilvl="0" w:tplc="241E09E4">
      <w:start w:val="1"/>
      <w:numFmt w:val="decimal"/>
      <w:lvlText w:val="%1."/>
      <w:lvlJc w:val="left"/>
      <w:pPr>
        <w:ind w:left="750" w:hanging="360"/>
      </w:pPr>
      <w:rPr>
        <w:rFonts w:ascii="Arial" w:eastAsiaTheme="minorEastAsia" w:hAnsi="Arial" w:cs="Arial"/>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52693EB5"/>
    <w:multiLevelType w:val="hybridMultilevel"/>
    <w:tmpl w:val="0156A67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7547534"/>
    <w:multiLevelType w:val="hybridMultilevel"/>
    <w:tmpl w:val="DA34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F501D"/>
    <w:multiLevelType w:val="hybridMultilevel"/>
    <w:tmpl w:val="33D83A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11D47D1"/>
    <w:multiLevelType w:val="multilevel"/>
    <w:tmpl w:val="A1907ED8"/>
    <w:lvl w:ilvl="0">
      <w:start w:val="4"/>
      <w:numFmt w:val="decimal"/>
      <w:lvlText w:val="%1"/>
      <w:lvlJc w:val="left"/>
      <w:pPr>
        <w:ind w:left="360" w:hanging="360"/>
      </w:pPr>
      <w:rPr>
        <w:rFonts w:asciiTheme="minorHAnsi" w:hAnsiTheme="minorHAnsi" w:hint="default"/>
        <w:sz w:val="22"/>
      </w:rPr>
    </w:lvl>
    <w:lvl w:ilvl="1">
      <w:start w:val="2"/>
      <w:numFmt w:val="decimal"/>
      <w:lvlText w:val="%1.%2"/>
      <w:lvlJc w:val="left"/>
      <w:pPr>
        <w:ind w:left="1065" w:hanging="360"/>
      </w:pPr>
      <w:rPr>
        <w:rFonts w:asciiTheme="minorHAnsi" w:hAnsiTheme="minorHAnsi" w:hint="default"/>
        <w:sz w:val="22"/>
      </w:rPr>
    </w:lvl>
    <w:lvl w:ilvl="2">
      <w:start w:val="1"/>
      <w:numFmt w:val="decimal"/>
      <w:lvlText w:val="%1.%2.%3"/>
      <w:lvlJc w:val="left"/>
      <w:pPr>
        <w:ind w:left="2130" w:hanging="720"/>
      </w:pPr>
      <w:rPr>
        <w:rFonts w:asciiTheme="minorHAnsi" w:hAnsiTheme="minorHAnsi" w:hint="default"/>
        <w:sz w:val="22"/>
      </w:rPr>
    </w:lvl>
    <w:lvl w:ilvl="3">
      <w:start w:val="1"/>
      <w:numFmt w:val="decimal"/>
      <w:lvlText w:val="%1.%2.%3.%4"/>
      <w:lvlJc w:val="left"/>
      <w:pPr>
        <w:ind w:left="3195" w:hanging="1080"/>
      </w:pPr>
      <w:rPr>
        <w:rFonts w:asciiTheme="minorHAnsi" w:hAnsiTheme="minorHAnsi" w:hint="default"/>
        <w:sz w:val="22"/>
      </w:rPr>
    </w:lvl>
    <w:lvl w:ilvl="4">
      <w:start w:val="1"/>
      <w:numFmt w:val="decimal"/>
      <w:lvlText w:val="%1.%2.%3.%4.%5"/>
      <w:lvlJc w:val="left"/>
      <w:pPr>
        <w:ind w:left="3900" w:hanging="1080"/>
      </w:pPr>
      <w:rPr>
        <w:rFonts w:asciiTheme="minorHAnsi" w:hAnsiTheme="minorHAnsi" w:hint="default"/>
        <w:sz w:val="22"/>
      </w:rPr>
    </w:lvl>
    <w:lvl w:ilvl="5">
      <w:start w:val="1"/>
      <w:numFmt w:val="decimal"/>
      <w:lvlText w:val="%1.%2.%3.%4.%5.%6"/>
      <w:lvlJc w:val="left"/>
      <w:pPr>
        <w:ind w:left="4965" w:hanging="1440"/>
      </w:pPr>
      <w:rPr>
        <w:rFonts w:asciiTheme="minorHAnsi" w:hAnsiTheme="minorHAnsi" w:hint="default"/>
        <w:sz w:val="22"/>
      </w:rPr>
    </w:lvl>
    <w:lvl w:ilvl="6">
      <w:start w:val="1"/>
      <w:numFmt w:val="decimal"/>
      <w:lvlText w:val="%1.%2.%3.%4.%5.%6.%7"/>
      <w:lvlJc w:val="left"/>
      <w:pPr>
        <w:ind w:left="5670" w:hanging="1440"/>
      </w:pPr>
      <w:rPr>
        <w:rFonts w:asciiTheme="minorHAnsi" w:hAnsiTheme="minorHAnsi" w:hint="default"/>
        <w:sz w:val="22"/>
      </w:rPr>
    </w:lvl>
    <w:lvl w:ilvl="7">
      <w:start w:val="1"/>
      <w:numFmt w:val="decimal"/>
      <w:lvlText w:val="%1.%2.%3.%4.%5.%6.%7.%8"/>
      <w:lvlJc w:val="left"/>
      <w:pPr>
        <w:ind w:left="6735" w:hanging="1800"/>
      </w:pPr>
      <w:rPr>
        <w:rFonts w:asciiTheme="minorHAnsi" w:hAnsiTheme="minorHAnsi" w:hint="default"/>
        <w:sz w:val="22"/>
      </w:rPr>
    </w:lvl>
    <w:lvl w:ilvl="8">
      <w:start w:val="1"/>
      <w:numFmt w:val="decimal"/>
      <w:lvlText w:val="%1.%2.%3.%4.%5.%6.%7.%8.%9"/>
      <w:lvlJc w:val="left"/>
      <w:pPr>
        <w:ind w:left="7440" w:hanging="1800"/>
      </w:pPr>
      <w:rPr>
        <w:rFonts w:asciiTheme="minorHAnsi" w:hAnsiTheme="minorHAnsi" w:hint="default"/>
        <w:sz w:val="22"/>
      </w:rPr>
    </w:lvl>
  </w:abstractNum>
  <w:abstractNum w:abstractNumId="23" w15:restartNumberingAfterBreak="0">
    <w:nsid w:val="71407DD0"/>
    <w:multiLevelType w:val="hybridMultilevel"/>
    <w:tmpl w:val="D262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9"/>
  </w:num>
  <w:num w:numId="5">
    <w:abstractNumId w:val="10"/>
  </w:num>
  <w:num w:numId="6">
    <w:abstractNumId w:val="6"/>
  </w:num>
  <w:num w:numId="7">
    <w:abstractNumId w:val="3"/>
  </w:num>
  <w:num w:numId="8">
    <w:abstractNumId w:val="7"/>
  </w:num>
  <w:num w:numId="9">
    <w:abstractNumId w:val="5"/>
  </w:num>
  <w:num w:numId="10">
    <w:abstractNumId w:val="22"/>
  </w:num>
  <w:num w:numId="11">
    <w:abstractNumId w:val="17"/>
  </w:num>
  <w:num w:numId="12">
    <w:abstractNumId w:val="18"/>
  </w:num>
  <w:num w:numId="13">
    <w:abstractNumId w:val="11"/>
  </w:num>
  <w:num w:numId="14">
    <w:abstractNumId w:val="0"/>
  </w:num>
  <w:num w:numId="15">
    <w:abstractNumId w:val="1"/>
  </w:num>
  <w:num w:numId="16">
    <w:abstractNumId w:val="23"/>
  </w:num>
  <w:num w:numId="17">
    <w:abstractNumId w:val="16"/>
  </w:num>
  <w:num w:numId="18">
    <w:abstractNumId w:val="20"/>
  </w:num>
  <w:num w:numId="19">
    <w:abstractNumId w:val="4"/>
  </w:num>
  <w:num w:numId="20">
    <w:abstractNumId w:val="14"/>
  </w:num>
  <w:num w:numId="21">
    <w:abstractNumId w:val="2"/>
  </w:num>
  <w:num w:numId="22">
    <w:abstractNumId w:val="8"/>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4E"/>
    <w:rsid w:val="00006803"/>
    <w:rsid w:val="000145F2"/>
    <w:rsid w:val="00016A3C"/>
    <w:rsid w:val="0002503D"/>
    <w:rsid w:val="00025A2D"/>
    <w:rsid w:val="00030EED"/>
    <w:rsid w:val="00037710"/>
    <w:rsid w:val="00037EF9"/>
    <w:rsid w:val="0004085F"/>
    <w:rsid w:val="0004128A"/>
    <w:rsid w:val="00044A5E"/>
    <w:rsid w:val="000468E2"/>
    <w:rsid w:val="00050976"/>
    <w:rsid w:val="0005155E"/>
    <w:rsid w:val="00055575"/>
    <w:rsid w:val="0005596B"/>
    <w:rsid w:val="0006578B"/>
    <w:rsid w:val="00080780"/>
    <w:rsid w:val="000814E6"/>
    <w:rsid w:val="00082EC4"/>
    <w:rsid w:val="00083307"/>
    <w:rsid w:val="00087800"/>
    <w:rsid w:val="0008780E"/>
    <w:rsid w:val="00090998"/>
    <w:rsid w:val="00091343"/>
    <w:rsid w:val="000947A6"/>
    <w:rsid w:val="000A6FEA"/>
    <w:rsid w:val="000B7E43"/>
    <w:rsid w:val="000C280B"/>
    <w:rsid w:val="000C33DA"/>
    <w:rsid w:val="000C4531"/>
    <w:rsid w:val="000C692D"/>
    <w:rsid w:val="000C78F8"/>
    <w:rsid w:val="000D4B2B"/>
    <w:rsid w:val="000D712A"/>
    <w:rsid w:val="000E00E6"/>
    <w:rsid w:val="000E1401"/>
    <w:rsid w:val="000E25AD"/>
    <w:rsid w:val="000F390C"/>
    <w:rsid w:val="000F6573"/>
    <w:rsid w:val="000F6918"/>
    <w:rsid w:val="001018A3"/>
    <w:rsid w:val="001069F9"/>
    <w:rsid w:val="001076CC"/>
    <w:rsid w:val="00110001"/>
    <w:rsid w:val="0011334D"/>
    <w:rsid w:val="00113A6F"/>
    <w:rsid w:val="00115915"/>
    <w:rsid w:val="00125734"/>
    <w:rsid w:val="00131F8D"/>
    <w:rsid w:val="00133C74"/>
    <w:rsid w:val="00134CA4"/>
    <w:rsid w:val="00136A73"/>
    <w:rsid w:val="00137398"/>
    <w:rsid w:val="0014132F"/>
    <w:rsid w:val="00141E4F"/>
    <w:rsid w:val="00144D60"/>
    <w:rsid w:val="00147B43"/>
    <w:rsid w:val="0015048F"/>
    <w:rsid w:val="0015128B"/>
    <w:rsid w:val="001538CA"/>
    <w:rsid w:val="00167CD4"/>
    <w:rsid w:val="0017214D"/>
    <w:rsid w:val="001722BA"/>
    <w:rsid w:val="00180CF8"/>
    <w:rsid w:val="00184FFA"/>
    <w:rsid w:val="00186A69"/>
    <w:rsid w:val="00191C52"/>
    <w:rsid w:val="001931AF"/>
    <w:rsid w:val="00193510"/>
    <w:rsid w:val="001A14B3"/>
    <w:rsid w:val="001A5399"/>
    <w:rsid w:val="001A5BE4"/>
    <w:rsid w:val="001A6A08"/>
    <w:rsid w:val="001B0000"/>
    <w:rsid w:val="001B48F8"/>
    <w:rsid w:val="001B5148"/>
    <w:rsid w:val="001C1610"/>
    <w:rsid w:val="001C325E"/>
    <w:rsid w:val="001C665A"/>
    <w:rsid w:val="001C665D"/>
    <w:rsid w:val="001D2324"/>
    <w:rsid w:val="001D31B1"/>
    <w:rsid w:val="001D4DB2"/>
    <w:rsid w:val="001D7274"/>
    <w:rsid w:val="001E0285"/>
    <w:rsid w:val="001E194C"/>
    <w:rsid w:val="001E3B67"/>
    <w:rsid w:val="001E3E8D"/>
    <w:rsid w:val="001E3FE5"/>
    <w:rsid w:val="001E565A"/>
    <w:rsid w:val="00203BD5"/>
    <w:rsid w:val="00205F3A"/>
    <w:rsid w:val="00206356"/>
    <w:rsid w:val="002118D5"/>
    <w:rsid w:val="00212DB9"/>
    <w:rsid w:val="00213C35"/>
    <w:rsid w:val="002179C3"/>
    <w:rsid w:val="00220626"/>
    <w:rsid w:val="002229FE"/>
    <w:rsid w:val="00230558"/>
    <w:rsid w:val="00247D41"/>
    <w:rsid w:val="002500D2"/>
    <w:rsid w:val="002538B7"/>
    <w:rsid w:val="002551F2"/>
    <w:rsid w:val="00255282"/>
    <w:rsid w:val="00255C5D"/>
    <w:rsid w:val="00261572"/>
    <w:rsid w:val="00262659"/>
    <w:rsid w:val="00264084"/>
    <w:rsid w:val="00265EA0"/>
    <w:rsid w:val="00266A32"/>
    <w:rsid w:val="00267878"/>
    <w:rsid w:val="00271626"/>
    <w:rsid w:val="00272B66"/>
    <w:rsid w:val="00272D25"/>
    <w:rsid w:val="00276396"/>
    <w:rsid w:val="0027646C"/>
    <w:rsid w:val="00280AD6"/>
    <w:rsid w:val="0029196D"/>
    <w:rsid w:val="00296A5B"/>
    <w:rsid w:val="002975BD"/>
    <w:rsid w:val="002A14D4"/>
    <w:rsid w:val="002A1695"/>
    <w:rsid w:val="002A24E9"/>
    <w:rsid w:val="002A4A4A"/>
    <w:rsid w:val="002A5DD5"/>
    <w:rsid w:val="002A6458"/>
    <w:rsid w:val="002A67CC"/>
    <w:rsid w:val="002A7218"/>
    <w:rsid w:val="002B1023"/>
    <w:rsid w:val="002B5BF9"/>
    <w:rsid w:val="002C2373"/>
    <w:rsid w:val="002C5F66"/>
    <w:rsid w:val="002C69DE"/>
    <w:rsid w:val="002D1A11"/>
    <w:rsid w:val="002D28AE"/>
    <w:rsid w:val="002D426F"/>
    <w:rsid w:val="002D4A05"/>
    <w:rsid w:val="002E169A"/>
    <w:rsid w:val="002E2332"/>
    <w:rsid w:val="002E2C3C"/>
    <w:rsid w:val="002E2C96"/>
    <w:rsid w:val="002E2CA9"/>
    <w:rsid w:val="002F3A6A"/>
    <w:rsid w:val="002F7B62"/>
    <w:rsid w:val="00301948"/>
    <w:rsid w:val="00306339"/>
    <w:rsid w:val="00311F89"/>
    <w:rsid w:val="00312913"/>
    <w:rsid w:val="003172E0"/>
    <w:rsid w:val="003219B4"/>
    <w:rsid w:val="00324622"/>
    <w:rsid w:val="00332458"/>
    <w:rsid w:val="00333AD7"/>
    <w:rsid w:val="00333E3F"/>
    <w:rsid w:val="00340631"/>
    <w:rsid w:val="00342C7C"/>
    <w:rsid w:val="00343E9E"/>
    <w:rsid w:val="0034437B"/>
    <w:rsid w:val="003449B1"/>
    <w:rsid w:val="003449F4"/>
    <w:rsid w:val="0034717C"/>
    <w:rsid w:val="00350E70"/>
    <w:rsid w:val="00351D6D"/>
    <w:rsid w:val="0035639E"/>
    <w:rsid w:val="00357D5A"/>
    <w:rsid w:val="00357EF6"/>
    <w:rsid w:val="00361670"/>
    <w:rsid w:val="0036341E"/>
    <w:rsid w:val="00365AAC"/>
    <w:rsid w:val="00367519"/>
    <w:rsid w:val="00367CC0"/>
    <w:rsid w:val="00374D45"/>
    <w:rsid w:val="0037756C"/>
    <w:rsid w:val="003845ED"/>
    <w:rsid w:val="00384796"/>
    <w:rsid w:val="00385BB0"/>
    <w:rsid w:val="00391D41"/>
    <w:rsid w:val="003962DD"/>
    <w:rsid w:val="00396FC5"/>
    <w:rsid w:val="00397F33"/>
    <w:rsid w:val="003A1A1F"/>
    <w:rsid w:val="003A30A7"/>
    <w:rsid w:val="003A4624"/>
    <w:rsid w:val="003A7E69"/>
    <w:rsid w:val="003B2BCB"/>
    <w:rsid w:val="003B2CC9"/>
    <w:rsid w:val="003B2EB9"/>
    <w:rsid w:val="003B3B53"/>
    <w:rsid w:val="003B4CCB"/>
    <w:rsid w:val="003B589D"/>
    <w:rsid w:val="003B5AB9"/>
    <w:rsid w:val="003B5EAC"/>
    <w:rsid w:val="003C014E"/>
    <w:rsid w:val="003C3854"/>
    <w:rsid w:val="003C3DA9"/>
    <w:rsid w:val="003C5D6C"/>
    <w:rsid w:val="003D0028"/>
    <w:rsid w:val="003D65CA"/>
    <w:rsid w:val="003E27C7"/>
    <w:rsid w:val="003E2E32"/>
    <w:rsid w:val="003E7E51"/>
    <w:rsid w:val="003F00FD"/>
    <w:rsid w:val="003F20C3"/>
    <w:rsid w:val="003F318A"/>
    <w:rsid w:val="003F351D"/>
    <w:rsid w:val="004001AF"/>
    <w:rsid w:val="00401086"/>
    <w:rsid w:val="00402EB0"/>
    <w:rsid w:val="00411433"/>
    <w:rsid w:val="00411EC2"/>
    <w:rsid w:val="0041217E"/>
    <w:rsid w:val="00415B76"/>
    <w:rsid w:val="00416C40"/>
    <w:rsid w:val="00417846"/>
    <w:rsid w:val="00422641"/>
    <w:rsid w:val="00423BCF"/>
    <w:rsid w:val="00424CE0"/>
    <w:rsid w:val="0042504A"/>
    <w:rsid w:val="004305F8"/>
    <w:rsid w:val="004336BA"/>
    <w:rsid w:val="004357A7"/>
    <w:rsid w:val="00437B3B"/>
    <w:rsid w:val="00441774"/>
    <w:rsid w:val="004422CA"/>
    <w:rsid w:val="004446B3"/>
    <w:rsid w:val="0044781D"/>
    <w:rsid w:val="00454AAC"/>
    <w:rsid w:val="00455181"/>
    <w:rsid w:val="00457377"/>
    <w:rsid w:val="00457C34"/>
    <w:rsid w:val="00460FE8"/>
    <w:rsid w:val="00463E14"/>
    <w:rsid w:val="00467425"/>
    <w:rsid w:val="00481BD4"/>
    <w:rsid w:val="00482443"/>
    <w:rsid w:val="00487186"/>
    <w:rsid w:val="0049291B"/>
    <w:rsid w:val="004945D7"/>
    <w:rsid w:val="00495430"/>
    <w:rsid w:val="0049562F"/>
    <w:rsid w:val="004A3D83"/>
    <w:rsid w:val="004A3DCB"/>
    <w:rsid w:val="004A50F6"/>
    <w:rsid w:val="004A5494"/>
    <w:rsid w:val="004A5DD4"/>
    <w:rsid w:val="004B4E13"/>
    <w:rsid w:val="004C11CD"/>
    <w:rsid w:val="004C238F"/>
    <w:rsid w:val="004C62DA"/>
    <w:rsid w:val="004D0F09"/>
    <w:rsid w:val="004E702A"/>
    <w:rsid w:val="004F28C6"/>
    <w:rsid w:val="004F2A1B"/>
    <w:rsid w:val="004F57CB"/>
    <w:rsid w:val="004F7BF4"/>
    <w:rsid w:val="0050196F"/>
    <w:rsid w:val="005019A1"/>
    <w:rsid w:val="00502F72"/>
    <w:rsid w:val="00504B7E"/>
    <w:rsid w:val="0051041F"/>
    <w:rsid w:val="00510FC8"/>
    <w:rsid w:val="00511F1B"/>
    <w:rsid w:val="00514EF0"/>
    <w:rsid w:val="005165E3"/>
    <w:rsid w:val="00525E4E"/>
    <w:rsid w:val="0052633E"/>
    <w:rsid w:val="00527C9F"/>
    <w:rsid w:val="00531A6C"/>
    <w:rsid w:val="00535598"/>
    <w:rsid w:val="00537C87"/>
    <w:rsid w:val="00540A01"/>
    <w:rsid w:val="0054146D"/>
    <w:rsid w:val="00541DAE"/>
    <w:rsid w:val="0054224D"/>
    <w:rsid w:val="00545F2C"/>
    <w:rsid w:val="00546311"/>
    <w:rsid w:val="00551E49"/>
    <w:rsid w:val="0055230C"/>
    <w:rsid w:val="00554880"/>
    <w:rsid w:val="00555ACC"/>
    <w:rsid w:val="0055695A"/>
    <w:rsid w:val="00556DA9"/>
    <w:rsid w:val="00557AE9"/>
    <w:rsid w:val="00557FD8"/>
    <w:rsid w:val="005632A2"/>
    <w:rsid w:val="0056381C"/>
    <w:rsid w:val="00571CBA"/>
    <w:rsid w:val="005724E4"/>
    <w:rsid w:val="00573C14"/>
    <w:rsid w:val="0057533C"/>
    <w:rsid w:val="005766C1"/>
    <w:rsid w:val="005768F6"/>
    <w:rsid w:val="0058203A"/>
    <w:rsid w:val="00586E77"/>
    <w:rsid w:val="00587ECF"/>
    <w:rsid w:val="005907B4"/>
    <w:rsid w:val="00590DBF"/>
    <w:rsid w:val="005949AD"/>
    <w:rsid w:val="005A478D"/>
    <w:rsid w:val="005A522C"/>
    <w:rsid w:val="005A538F"/>
    <w:rsid w:val="005A56B3"/>
    <w:rsid w:val="005A609C"/>
    <w:rsid w:val="005A729D"/>
    <w:rsid w:val="005B3759"/>
    <w:rsid w:val="005B3805"/>
    <w:rsid w:val="005B6514"/>
    <w:rsid w:val="005C0BF2"/>
    <w:rsid w:val="005C124F"/>
    <w:rsid w:val="005C1B64"/>
    <w:rsid w:val="005C3B49"/>
    <w:rsid w:val="005C67BB"/>
    <w:rsid w:val="005D145F"/>
    <w:rsid w:val="005D2842"/>
    <w:rsid w:val="005D792E"/>
    <w:rsid w:val="005E1826"/>
    <w:rsid w:val="005E298C"/>
    <w:rsid w:val="005E435D"/>
    <w:rsid w:val="005E64DF"/>
    <w:rsid w:val="006017B2"/>
    <w:rsid w:val="00601833"/>
    <w:rsid w:val="006024A8"/>
    <w:rsid w:val="00602942"/>
    <w:rsid w:val="00603816"/>
    <w:rsid w:val="006107B2"/>
    <w:rsid w:val="00612784"/>
    <w:rsid w:val="00613866"/>
    <w:rsid w:val="00620A2F"/>
    <w:rsid w:val="00624686"/>
    <w:rsid w:val="00631553"/>
    <w:rsid w:val="00633610"/>
    <w:rsid w:val="00644C25"/>
    <w:rsid w:val="00646EA3"/>
    <w:rsid w:val="00650335"/>
    <w:rsid w:val="00650BB7"/>
    <w:rsid w:val="00653966"/>
    <w:rsid w:val="00654076"/>
    <w:rsid w:val="00661764"/>
    <w:rsid w:val="00663674"/>
    <w:rsid w:val="006653AA"/>
    <w:rsid w:val="00665BAB"/>
    <w:rsid w:val="00667260"/>
    <w:rsid w:val="00673A27"/>
    <w:rsid w:val="00684A2D"/>
    <w:rsid w:val="00684FBA"/>
    <w:rsid w:val="0068535A"/>
    <w:rsid w:val="00686302"/>
    <w:rsid w:val="00691772"/>
    <w:rsid w:val="00696ED7"/>
    <w:rsid w:val="006A06A4"/>
    <w:rsid w:val="006A18C9"/>
    <w:rsid w:val="006A1BDB"/>
    <w:rsid w:val="006A6629"/>
    <w:rsid w:val="006B59F3"/>
    <w:rsid w:val="006C21FB"/>
    <w:rsid w:val="006C3B02"/>
    <w:rsid w:val="006C3BF5"/>
    <w:rsid w:val="006C618E"/>
    <w:rsid w:val="006C6B9C"/>
    <w:rsid w:val="006E2B05"/>
    <w:rsid w:val="006E4CAE"/>
    <w:rsid w:val="006F06C7"/>
    <w:rsid w:val="006F574D"/>
    <w:rsid w:val="00700E5C"/>
    <w:rsid w:val="0071343D"/>
    <w:rsid w:val="00715A14"/>
    <w:rsid w:val="007219E2"/>
    <w:rsid w:val="00723BAA"/>
    <w:rsid w:val="00724C52"/>
    <w:rsid w:val="00724E31"/>
    <w:rsid w:val="00725DAB"/>
    <w:rsid w:val="00726784"/>
    <w:rsid w:val="007315A0"/>
    <w:rsid w:val="0073413F"/>
    <w:rsid w:val="00734592"/>
    <w:rsid w:val="007358DF"/>
    <w:rsid w:val="00740871"/>
    <w:rsid w:val="00740C9D"/>
    <w:rsid w:val="007415EB"/>
    <w:rsid w:val="00744ABB"/>
    <w:rsid w:val="00744F42"/>
    <w:rsid w:val="0074640F"/>
    <w:rsid w:val="00746B1E"/>
    <w:rsid w:val="00754756"/>
    <w:rsid w:val="00755DCC"/>
    <w:rsid w:val="00757019"/>
    <w:rsid w:val="007629E5"/>
    <w:rsid w:val="00774722"/>
    <w:rsid w:val="00781627"/>
    <w:rsid w:val="0078357A"/>
    <w:rsid w:val="00783B26"/>
    <w:rsid w:val="0078634E"/>
    <w:rsid w:val="0079115C"/>
    <w:rsid w:val="007915EA"/>
    <w:rsid w:val="00794E89"/>
    <w:rsid w:val="00797415"/>
    <w:rsid w:val="00797CE6"/>
    <w:rsid w:val="007B0E29"/>
    <w:rsid w:val="007B284D"/>
    <w:rsid w:val="007B3037"/>
    <w:rsid w:val="007B38FE"/>
    <w:rsid w:val="007B3FA5"/>
    <w:rsid w:val="007C02E0"/>
    <w:rsid w:val="007C1533"/>
    <w:rsid w:val="007C37F6"/>
    <w:rsid w:val="007C3E8C"/>
    <w:rsid w:val="007C7F93"/>
    <w:rsid w:val="007D06B3"/>
    <w:rsid w:val="007D3B51"/>
    <w:rsid w:val="007D42EE"/>
    <w:rsid w:val="007D4999"/>
    <w:rsid w:val="007D60B1"/>
    <w:rsid w:val="007D7272"/>
    <w:rsid w:val="007E0901"/>
    <w:rsid w:val="007E4535"/>
    <w:rsid w:val="007F2580"/>
    <w:rsid w:val="0080033B"/>
    <w:rsid w:val="00805075"/>
    <w:rsid w:val="008115C0"/>
    <w:rsid w:val="008118CC"/>
    <w:rsid w:val="00812E39"/>
    <w:rsid w:val="008140D5"/>
    <w:rsid w:val="008147DA"/>
    <w:rsid w:val="00821BEE"/>
    <w:rsid w:val="0082427C"/>
    <w:rsid w:val="00825BC0"/>
    <w:rsid w:val="008314E3"/>
    <w:rsid w:val="008347E5"/>
    <w:rsid w:val="00837074"/>
    <w:rsid w:val="00840157"/>
    <w:rsid w:val="00840783"/>
    <w:rsid w:val="0084563E"/>
    <w:rsid w:val="0084785A"/>
    <w:rsid w:val="008478A0"/>
    <w:rsid w:val="00850442"/>
    <w:rsid w:val="00852A7A"/>
    <w:rsid w:val="008537BC"/>
    <w:rsid w:val="00854099"/>
    <w:rsid w:val="00861B66"/>
    <w:rsid w:val="00870806"/>
    <w:rsid w:val="00872E71"/>
    <w:rsid w:val="008736ED"/>
    <w:rsid w:val="008860E9"/>
    <w:rsid w:val="008867D9"/>
    <w:rsid w:val="00891B09"/>
    <w:rsid w:val="00894ACC"/>
    <w:rsid w:val="00896D12"/>
    <w:rsid w:val="008A0BD6"/>
    <w:rsid w:val="008A1561"/>
    <w:rsid w:val="008A2355"/>
    <w:rsid w:val="008A328C"/>
    <w:rsid w:val="008A4AF9"/>
    <w:rsid w:val="008A6BB5"/>
    <w:rsid w:val="008B4559"/>
    <w:rsid w:val="008B5762"/>
    <w:rsid w:val="008C10E8"/>
    <w:rsid w:val="008D0A67"/>
    <w:rsid w:val="008D37D9"/>
    <w:rsid w:val="008E032C"/>
    <w:rsid w:val="008E1BA4"/>
    <w:rsid w:val="008F20DF"/>
    <w:rsid w:val="008F318D"/>
    <w:rsid w:val="008F7EEC"/>
    <w:rsid w:val="00901755"/>
    <w:rsid w:val="00904749"/>
    <w:rsid w:val="00905F41"/>
    <w:rsid w:val="009066C4"/>
    <w:rsid w:val="009068F9"/>
    <w:rsid w:val="009106E5"/>
    <w:rsid w:val="00911F3B"/>
    <w:rsid w:val="009174AA"/>
    <w:rsid w:val="0092094D"/>
    <w:rsid w:val="0092366C"/>
    <w:rsid w:val="00931CC7"/>
    <w:rsid w:val="00932FCA"/>
    <w:rsid w:val="0094019B"/>
    <w:rsid w:val="009435F1"/>
    <w:rsid w:val="00945809"/>
    <w:rsid w:val="0095180B"/>
    <w:rsid w:val="00953852"/>
    <w:rsid w:val="0096025D"/>
    <w:rsid w:val="00960C7F"/>
    <w:rsid w:val="00962DAC"/>
    <w:rsid w:val="0097009E"/>
    <w:rsid w:val="00971C91"/>
    <w:rsid w:val="00982BA8"/>
    <w:rsid w:val="0098429E"/>
    <w:rsid w:val="00990A54"/>
    <w:rsid w:val="00991759"/>
    <w:rsid w:val="00993809"/>
    <w:rsid w:val="0099597F"/>
    <w:rsid w:val="009A19CF"/>
    <w:rsid w:val="009A7FF7"/>
    <w:rsid w:val="009D1E8B"/>
    <w:rsid w:val="009D3129"/>
    <w:rsid w:val="009D39C5"/>
    <w:rsid w:val="009D4CD0"/>
    <w:rsid w:val="009D4FAF"/>
    <w:rsid w:val="009E14BD"/>
    <w:rsid w:val="009E3686"/>
    <w:rsid w:val="009E445F"/>
    <w:rsid w:val="009F1761"/>
    <w:rsid w:val="009F2DB7"/>
    <w:rsid w:val="009F6ABB"/>
    <w:rsid w:val="00A0122D"/>
    <w:rsid w:val="00A01811"/>
    <w:rsid w:val="00A076DD"/>
    <w:rsid w:val="00A16EA0"/>
    <w:rsid w:val="00A17E42"/>
    <w:rsid w:val="00A35EE9"/>
    <w:rsid w:val="00A36B3B"/>
    <w:rsid w:val="00A45D6F"/>
    <w:rsid w:val="00A55028"/>
    <w:rsid w:val="00A57188"/>
    <w:rsid w:val="00A621ED"/>
    <w:rsid w:val="00A66F00"/>
    <w:rsid w:val="00A70589"/>
    <w:rsid w:val="00A70EB2"/>
    <w:rsid w:val="00A725E1"/>
    <w:rsid w:val="00A729EF"/>
    <w:rsid w:val="00A75147"/>
    <w:rsid w:val="00A80850"/>
    <w:rsid w:val="00A84704"/>
    <w:rsid w:val="00A84A9C"/>
    <w:rsid w:val="00A975FE"/>
    <w:rsid w:val="00AA0330"/>
    <w:rsid w:val="00AA04E6"/>
    <w:rsid w:val="00AA07A1"/>
    <w:rsid w:val="00AA1129"/>
    <w:rsid w:val="00AA1136"/>
    <w:rsid w:val="00AA1492"/>
    <w:rsid w:val="00AA4A8F"/>
    <w:rsid w:val="00AA74CE"/>
    <w:rsid w:val="00AB7F9A"/>
    <w:rsid w:val="00AC0F3B"/>
    <w:rsid w:val="00AC2B3D"/>
    <w:rsid w:val="00AC476A"/>
    <w:rsid w:val="00AC7B8B"/>
    <w:rsid w:val="00AD04CB"/>
    <w:rsid w:val="00AD0BCC"/>
    <w:rsid w:val="00AD38E2"/>
    <w:rsid w:val="00AE1613"/>
    <w:rsid w:val="00AE1DCE"/>
    <w:rsid w:val="00AF12D0"/>
    <w:rsid w:val="00AF4B51"/>
    <w:rsid w:val="00AF6203"/>
    <w:rsid w:val="00B0072E"/>
    <w:rsid w:val="00B0137F"/>
    <w:rsid w:val="00B03618"/>
    <w:rsid w:val="00B057C2"/>
    <w:rsid w:val="00B06B0F"/>
    <w:rsid w:val="00B121CD"/>
    <w:rsid w:val="00B14083"/>
    <w:rsid w:val="00B16038"/>
    <w:rsid w:val="00B26A8E"/>
    <w:rsid w:val="00B30752"/>
    <w:rsid w:val="00B331FE"/>
    <w:rsid w:val="00B41697"/>
    <w:rsid w:val="00B442B1"/>
    <w:rsid w:val="00B45EAD"/>
    <w:rsid w:val="00B461AF"/>
    <w:rsid w:val="00B52A04"/>
    <w:rsid w:val="00B609E9"/>
    <w:rsid w:val="00B624F0"/>
    <w:rsid w:val="00B647A7"/>
    <w:rsid w:val="00B64BB5"/>
    <w:rsid w:val="00B652A4"/>
    <w:rsid w:val="00B703B4"/>
    <w:rsid w:val="00B70E52"/>
    <w:rsid w:val="00B71D56"/>
    <w:rsid w:val="00B74100"/>
    <w:rsid w:val="00B80537"/>
    <w:rsid w:val="00B81076"/>
    <w:rsid w:val="00B87E4C"/>
    <w:rsid w:val="00B95E27"/>
    <w:rsid w:val="00B96039"/>
    <w:rsid w:val="00B96419"/>
    <w:rsid w:val="00BA0B3D"/>
    <w:rsid w:val="00BA0BB0"/>
    <w:rsid w:val="00BA20A7"/>
    <w:rsid w:val="00BA554C"/>
    <w:rsid w:val="00BA5CC5"/>
    <w:rsid w:val="00BB749B"/>
    <w:rsid w:val="00BB74BF"/>
    <w:rsid w:val="00BB7E4D"/>
    <w:rsid w:val="00BC0876"/>
    <w:rsid w:val="00BC4C04"/>
    <w:rsid w:val="00BC636C"/>
    <w:rsid w:val="00BD1E2F"/>
    <w:rsid w:val="00BD3BE7"/>
    <w:rsid w:val="00BD6ABF"/>
    <w:rsid w:val="00BF6247"/>
    <w:rsid w:val="00BF6EB7"/>
    <w:rsid w:val="00C031C2"/>
    <w:rsid w:val="00C074E1"/>
    <w:rsid w:val="00C15F9F"/>
    <w:rsid w:val="00C1661F"/>
    <w:rsid w:val="00C22D5E"/>
    <w:rsid w:val="00C24982"/>
    <w:rsid w:val="00C25941"/>
    <w:rsid w:val="00C27CDF"/>
    <w:rsid w:val="00C30247"/>
    <w:rsid w:val="00C32DC8"/>
    <w:rsid w:val="00C34AD9"/>
    <w:rsid w:val="00C37391"/>
    <w:rsid w:val="00C432CE"/>
    <w:rsid w:val="00C4680C"/>
    <w:rsid w:val="00C471A8"/>
    <w:rsid w:val="00C50E41"/>
    <w:rsid w:val="00C50E56"/>
    <w:rsid w:val="00C51F43"/>
    <w:rsid w:val="00C54458"/>
    <w:rsid w:val="00C63575"/>
    <w:rsid w:val="00C6515E"/>
    <w:rsid w:val="00C700FE"/>
    <w:rsid w:val="00C703CB"/>
    <w:rsid w:val="00C711DE"/>
    <w:rsid w:val="00C73F8D"/>
    <w:rsid w:val="00C758B8"/>
    <w:rsid w:val="00C77A11"/>
    <w:rsid w:val="00C84FA4"/>
    <w:rsid w:val="00C860B0"/>
    <w:rsid w:val="00C87F20"/>
    <w:rsid w:val="00CA0E88"/>
    <w:rsid w:val="00CA11C1"/>
    <w:rsid w:val="00CA6B19"/>
    <w:rsid w:val="00CA7960"/>
    <w:rsid w:val="00CB20D5"/>
    <w:rsid w:val="00CB2EA2"/>
    <w:rsid w:val="00CB336D"/>
    <w:rsid w:val="00CB41CA"/>
    <w:rsid w:val="00CB4D9E"/>
    <w:rsid w:val="00CB6CB8"/>
    <w:rsid w:val="00CC279F"/>
    <w:rsid w:val="00CC5377"/>
    <w:rsid w:val="00CC7A79"/>
    <w:rsid w:val="00CD055E"/>
    <w:rsid w:val="00CD20DC"/>
    <w:rsid w:val="00CD2CFE"/>
    <w:rsid w:val="00CD5361"/>
    <w:rsid w:val="00CE3804"/>
    <w:rsid w:val="00CE544F"/>
    <w:rsid w:val="00CE7A9C"/>
    <w:rsid w:val="00CF4A33"/>
    <w:rsid w:val="00CF5D6D"/>
    <w:rsid w:val="00D000CC"/>
    <w:rsid w:val="00D00A87"/>
    <w:rsid w:val="00D01AC7"/>
    <w:rsid w:val="00D04789"/>
    <w:rsid w:val="00D0739F"/>
    <w:rsid w:val="00D111BF"/>
    <w:rsid w:val="00D11F8A"/>
    <w:rsid w:val="00D14E0D"/>
    <w:rsid w:val="00D22D55"/>
    <w:rsid w:val="00D31743"/>
    <w:rsid w:val="00D3243F"/>
    <w:rsid w:val="00D330E3"/>
    <w:rsid w:val="00D3323F"/>
    <w:rsid w:val="00D51342"/>
    <w:rsid w:val="00D51AFA"/>
    <w:rsid w:val="00D644EB"/>
    <w:rsid w:val="00D65068"/>
    <w:rsid w:val="00D6637A"/>
    <w:rsid w:val="00D706C7"/>
    <w:rsid w:val="00D73EBA"/>
    <w:rsid w:val="00D76392"/>
    <w:rsid w:val="00D76D2D"/>
    <w:rsid w:val="00D76EA8"/>
    <w:rsid w:val="00D81344"/>
    <w:rsid w:val="00D8231E"/>
    <w:rsid w:val="00D83589"/>
    <w:rsid w:val="00D84B82"/>
    <w:rsid w:val="00D85B6A"/>
    <w:rsid w:val="00D903DB"/>
    <w:rsid w:val="00D911FC"/>
    <w:rsid w:val="00D916E3"/>
    <w:rsid w:val="00D959B7"/>
    <w:rsid w:val="00D95D0E"/>
    <w:rsid w:val="00D95D37"/>
    <w:rsid w:val="00D961B9"/>
    <w:rsid w:val="00DA5235"/>
    <w:rsid w:val="00DB0263"/>
    <w:rsid w:val="00DB2724"/>
    <w:rsid w:val="00DB3ABD"/>
    <w:rsid w:val="00DC31B6"/>
    <w:rsid w:val="00DC5DBF"/>
    <w:rsid w:val="00DC6B34"/>
    <w:rsid w:val="00DD1B97"/>
    <w:rsid w:val="00DD717F"/>
    <w:rsid w:val="00DD77B3"/>
    <w:rsid w:val="00DD795B"/>
    <w:rsid w:val="00DE2062"/>
    <w:rsid w:val="00DE3EB8"/>
    <w:rsid w:val="00DE7C63"/>
    <w:rsid w:val="00DE7CD5"/>
    <w:rsid w:val="00DF264F"/>
    <w:rsid w:val="00DF6B76"/>
    <w:rsid w:val="00E0132B"/>
    <w:rsid w:val="00E0265A"/>
    <w:rsid w:val="00E05570"/>
    <w:rsid w:val="00E1301E"/>
    <w:rsid w:val="00E1663C"/>
    <w:rsid w:val="00E17468"/>
    <w:rsid w:val="00E200F3"/>
    <w:rsid w:val="00E20998"/>
    <w:rsid w:val="00E214F4"/>
    <w:rsid w:val="00E2339B"/>
    <w:rsid w:val="00E249F5"/>
    <w:rsid w:val="00E24B1F"/>
    <w:rsid w:val="00E31C45"/>
    <w:rsid w:val="00E322FE"/>
    <w:rsid w:val="00E342E0"/>
    <w:rsid w:val="00E36115"/>
    <w:rsid w:val="00E43C02"/>
    <w:rsid w:val="00E468D7"/>
    <w:rsid w:val="00E47CAB"/>
    <w:rsid w:val="00E517ED"/>
    <w:rsid w:val="00E611B6"/>
    <w:rsid w:val="00E6647B"/>
    <w:rsid w:val="00E66C5D"/>
    <w:rsid w:val="00E700AD"/>
    <w:rsid w:val="00E706DC"/>
    <w:rsid w:val="00E70BEA"/>
    <w:rsid w:val="00E717C3"/>
    <w:rsid w:val="00E765CA"/>
    <w:rsid w:val="00E76F45"/>
    <w:rsid w:val="00E8291A"/>
    <w:rsid w:val="00E83599"/>
    <w:rsid w:val="00E840A6"/>
    <w:rsid w:val="00E85E12"/>
    <w:rsid w:val="00E9168E"/>
    <w:rsid w:val="00EA1A4D"/>
    <w:rsid w:val="00EA5DBB"/>
    <w:rsid w:val="00EA7576"/>
    <w:rsid w:val="00EB36DE"/>
    <w:rsid w:val="00EB3B2A"/>
    <w:rsid w:val="00EB488D"/>
    <w:rsid w:val="00EB4A79"/>
    <w:rsid w:val="00EC07CD"/>
    <w:rsid w:val="00EC1D92"/>
    <w:rsid w:val="00EC31B8"/>
    <w:rsid w:val="00EC383B"/>
    <w:rsid w:val="00EC63B3"/>
    <w:rsid w:val="00EC647F"/>
    <w:rsid w:val="00EC753C"/>
    <w:rsid w:val="00ED21B0"/>
    <w:rsid w:val="00ED2606"/>
    <w:rsid w:val="00ED2F45"/>
    <w:rsid w:val="00ED38F2"/>
    <w:rsid w:val="00ED5884"/>
    <w:rsid w:val="00ED5975"/>
    <w:rsid w:val="00EE2BF8"/>
    <w:rsid w:val="00EF00DA"/>
    <w:rsid w:val="00F022EF"/>
    <w:rsid w:val="00F050F0"/>
    <w:rsid w:val="00F05E71"/>
    <w:rsid w:val="00F10ECE"/>
    <w:rsid w:val="00F153CF"/>
    <w:rsid w:val="00F15DB2"/>
    <w:rsid w:val="00F16AF0"/>
    <w:rsid w:val="00F26041"/>
    <w:rsid w:val="00F27901"/>
    <w:rsid w:val="00F27B05"/>
    <w:rsid w:val="00F32626"/>
    <w:rsid w:val="00F33E8D"/>
    <w:rsid w:val="00F34B10"/>
    <w:rsid w:val="00F36333"/>
    <w:rsid w:val="00F3659E"/>
    <w:rsid w:val="00F36E4C"/>
    <w:rsid w:val="00F41D43"/>
    <w:rsid w:val="00F424C5"/>
    <w:rsid w:val="00F42B4A"/>
    <w:rsid w:val="00F460CE"/>
    <w:rsid w:val="00F466F3"/>
    <w:rsid w:val="00F50F52"/>
    <w:rsid w:val="00F529AD"/>
    <w:rsid w:val="00F5551C"/>
    <w:rsid w:val="00F56098"/>
    <w:rsid w:val="00F57EE7"/>
    <w:rsid w:val="00F61360"/>
    <w:rsid w:val="00F62138"/>
    <w:rsid w:val="00F62A3D"/>
    <w:rsid w:val="00F6702B"/>
    <w:rsid w:val="00F744F8"/>
    <w:rsid w:val="00F74741"/>
    <w:rsid w:val="00F80D29"/>
    <w:rsid w:val="00F85291"/>
    <w:rsid w:val="00F87CF1"/>
    <w:rsid w:val="00F920F8"/>
    <w:rsid w:val="00F9211A"/>
    <w:rsid w:val="00F95BC9"/>
    <w:rsid w:val="00FA2002"/>
    <w:rsid w:val="00FA2284"/>
    <w:rsid w:val="00FB01D6"/>
    <w:rsid w:val="00FB3817"/>
    <w:rsid w:val="00FB6417"/>
    <w:rsid w:val="00FB73B1"/>
    <w:rsid w:val="00FC0319"/>
    <w:rsid w:val="00FC1FA6"/>
    <w:rsid w:val="00FC5C31"/>
    <w:rsid w:val="00FD13C6"/>
    <w:rsid w:val="00FD49B4"/>
    <w:rsid w:val="00FD79A7"/>
    <w:rsid w:val="00FE2F22"/>
    <w:rsid w:val="00FE5079"/>
    <w:rsid w:val="00FE6298"/>
    <w:rsid w:val="00FF0876"/>
    <w:rsid w:val="00FF1682"/>
    <w:rsid w:val="00FF71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3E7C"/>
  <w15:docId w15:val="{B46E3080-B9B7-4482-88D9-010D66C6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F0"/>
    <w:pPr>
      <w:ind w:left="720"/>
      <w:contextualSpacing/>
    </w:pPr>
  </w:style>
  <w:style w:type="paragraph" w:styleId="Header">
    <w:name w:val="header"/>
    <w:basedOn w:val="Normal"/>
    <w:link w:val="HeaderChar"/>
    <w:uiPriority w:val="99"/>
    <w:unhideWhenUsed/>
    <w:rsid w:val="00572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4E4"/>
  </w:style>
  <w:style w:type="paragraph" w:styleId="Footer">
    <w:name w:val="footer"/>
    <w:basedOn w:val="Normal"/>
    <w:link w:val="FooterChar"/>
    <w:uiPriority w:val="99"/>
    <w:unhideWhenUsed/>
    <w:rsid w:val="00572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4E4"/>
  </w:style>
  <w:style w:type="paragraph" w:styleId="BalloonText">
    <w:name w:val="Balloon Text"/>
    <w:basedOn w:val="Normal"/>
    <w:link w:val="BalloonTextChar"/>
    <w:uiPriority w:val="99"/>
    <w:semiHidden/>
    <w:unhideWhenUsed/>
    <w:rsid w:val="0028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D6"/>
    <w:rPr>
      <w:rFonts w:ascii="Segoe UI" w:hAnsi="Segoe UI" w:cs="Segoe UI"/>
      <w:sz w:val="18"/>
      <w:szCs w:val="18"/>
    </w:rPr>
  </w:style>
  <w:style w:type="character" w:customStyle="1" w:styleId="rvts8">
    <w:name w:val="rvts8"/>
    <w:basedOn w:val="DefaultParagraphFont"/>
    <w:rsid w:val="00D644EB"/>
  </w:style>
  <w:style w:type="character" w:styleId="CommentReference">
    <w:name w:val="annotation reference"/>
    <w:basedOn w:val="DefaultParagraphFont"/>
    <w:uiPriority w:val="99"/>
    <w:semiHidden/>
    <w:unhideWhenUsed/>
    <w:rsid w:val="00367519"/>
    <w:rPr>
      <w:sz w:val="16"/>
      <w:szCs w:val="16"/>
    </w:rPr>
  </w:style>
  <w:style w:type="paragraph" w:styleId="CommentText">
    <w:name w:val="annotation text"/>
    <w:basedOn w:val="Normal"/>
    <w:link w:val="CommentTextChar"/>
    <w:uiPriority w:val="99"/>
    <w:semiHidden/>
    <w:unhideWhenUsed/>
    <w:rsid w:val="00367519"/>
    <w:pPr>
      <w:spacing w:line="240" w:lineRule="auto"/>
    </w:pPr>
    <w:rPr>
      <w:sz w:val="20"/>
      <w:szCs w:val="20"/>
    </w:rPr>
  </w:style>
  <w:style w:type="character" w:customStyle="1" w:styleId="CommentTextChar">
    <w:name w:val="Comment Text Char"/>
    <w:basedOn w:val="DefaultParagraphFont"/>
    <w:link w:val="CommentText"/>
    <w:uiPriority w:val="99"/>
    <w:semiHidden/>
    <w:rsid w:val="00367519"/>
    <w:rPr>
      <w:sz w:val="20"/>
      <w:szCs w:val="20"/>
    </w:rPr>
  </w:style>
  <w:style w:type="paragraph" w:styleId="CommentSubject">
    <w:name w:val="annotation subject"/>
    <w:basedOn w:val="CommentText"/>
    <w:next w:val="CommentText"/>
    <w:link w:val="CommentSubjectChar"/>
    <w:uiPriority w:val="99"/>
    <w:semiHidden/>
    <w:unhideWhenUsed/>
    <w:rsid w:val="00367519"/>
    <w:rPr>
      <w:b/>
      <w:bCs/>
    </w:rPr>
  </w:style>
  <w:style w:type="character" w:customStyle="1" w:styleId="CommentSubjectChar">
    <w:name w:val="Comment Subject Char"/>
    <w:basedOn w:val="CommentTextChar"/>
    <w:link w:val="CommentSubject"/>
    <w:uiPriority w:val="99"/>
    <w:semiHidden/>
    <w:rsid w:val="00367519"/>
    <w:rPr>
      <w:b/>
      <w:bCs/>
      <w:sz w:val="20"/>
      <w:szCs w:val="20"/>
    </w:rPr>
  </w:style>
  <w:style w:type="character" w:customStyle="1" w:styleId="rvts7">
    <w:name w:val="rvts7"/>
    <w:basedOn w:val="DefaultParagraphFont"/>
    <w:rsid w:val="002A5DD5"/>
  </w:style>
  <w:style w:type="paragraph" w:customStyle="1" w:styleId="CaracterCaracter">
    <w:name w:val="Caracter Caracter"/>
    <w:basedOn w:val="Normal"/>
    <w:rsid w:val="004B4E13"/>
    <w:pPr>
      <w:spacing w:after="0" w:line="240" w:lineRule="auto"/>
    </w:pPr>
    <w:rPr>
      <w:rFonts w:ascii="Times New Roman" w:eastAsia="Times New Roman" w:hAnsi="Times New Roman" w:cs="Times New Roman"/>
      <w:sz w:val="24"/>
      <w:szCs w:val="24"/>
      <w:lang w:val="pl-PL" w:eastAsia="pl-PL"/>
    </w:rPr>
  </w:style>
  <w:style w:type="paragraph" w:customStyle="1" w:styleId="CaracterCaracter0">
    <w:name w:val="Caracter Caracter"/>
    <w:basedOn w:val="Normal"/>
    <w:rsid w:val="00FB6417"/>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1E0285"/>
    <w:rPr>
      <w:color w:val="0000FF"/>
      <w:u w:val="single"/>
    </w:rPr>
  </w:style>
  <w:style w:type="character" w:customStyle="1" w:styleId="psearchhighlight1">
    <w:name w:val="psearchhighlight1"/>
    <w:basedOn w:val="DefaultParagraphFont"/>
    <w:rsid w:val="001E0285"/>
    <w:rPr>
      <w:shd w:val="clear" w:color="auto" w:fill="35FF9A"/>
    </w:rPr>
  </w:style>
  <w:style w:type="paragraph" w:customStyle="1" w:styleId="Default">
    <w:name w:val="Default"/>
    <w:rsid w:val="005753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evision">
    <w:name w:val="Revision"/>
    <w:hidden/>
    <w:uiPriority w:val="99"/>
    <w:semiHidden/>
    <w:rsid w:val="00EB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F099-4041-46C2-BD64-7346ACEA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17697</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LUMINIŢA GAVRILAŞ</dc:creator>
  <cp:lastModifiedBy>FLORINA-LILIANA DOROBANŢU</cp:lastModifiedBy>
  <cp:revision>2</cp:revision>
  <cp:lastPrinted>2021-09-01T08:22:00Z</cp:lastPrinted>
  <dcterms:created xsi:type="dcterms:W3CDTF">2021-09-14T08:19:00Z</dcterms:created>
  <dcterms:modified xsi:type="dcterms:W3CDTF">2021-09-14T08:19:00Z</dcterms:modified>
</cp:coreProperties>
</file>