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756DD" w14:textId="2C7D0493" w:rsidR="006936E2" w:rsidRDefault="006936E2">
      <w:pPr>
        <w:pStyle w:val="BodyText"/>
        <w:rPr>
          <w:rFonts w:ascii="Times New Roman"/>
          <w:sz w:val="23"/>
          <w:lang w:val="ro-RO"/>
        </w:rPr>
      </w:pPr>
    </w:p>
    <w:p w14:paraId="53254F2C" w14:textId="77777777" w:rsidR="00F00E66" w:rsidRPr="00E4616A" w:rsidRDefault="00F00E66">
      <w:pPr>
        <w:pStyle w:val="BodyText"/>
        <w:rPr>
          <w:rFonts w:ascii="Times New Roman"/>
          <w:sz w:val="23"/>
          <w:lang w:val="ro-RO"/>
        </w:rPr>
      </w:pPr>
    </w:p>
    <w:p w14:paraId="1CFC336E" w14:textId="77777777" w:rsidR="006936E2" w:rsidRPr="00E4616A" w:rsidRDefault="00905334">
      <w:pPr>
        <w:pStyle w:val="Heading1"/>
        <w:spacing w:before="93"/>
        <w:ind w:left="2433" w:right="2444"/>
        <w:jc w:val="center"/>
        <w:rPr>
          <w:lang w:val="ro-RO"/>
        </w:rPr>
      </w:pPr>
      <w:r w:rsidRPr="00E4616A">
        <w:rPr>
          <w:lang w:val="ro-RO"/>
        </w:rPr>
        <w:t>CAIET DE SARCINI</w:t>
      </w:r>
    </w:p>
    <w:p w14:paraId="124DBFF5" w14:textId="77777777" w:rsidR="006936E2" w:rsidRPr="00E4616A" w:rsidRDefault="006936E2">
      <w:pPr>
        <w:pStyle w:val="BodyText"/>
        <w:rPr>
          <w:b/>
          <w:lang w:val="ro-RO"/>
        </w:rPr>
      </w:pPr>
    </w:p>
    <w:p w14:paraId="1C2ECDD3" w14:textId="77715FD1" w:rsidR="00E139A9" w:rsidRPr="00E4616A" w:rsidRDefault="00905334" w:rsidP="00340E02">
      <w:pPr>
        <w:ind w:left="2436" w:right="2444"/>
        <w:jc w:val="center"/>
        <w:rPr>
          <w:b/>
          <w:sz w:val="24"/>
          <w:lang w:val="ro-RO"/>
        </w:rPr>
      </w:pPr>
      <w:r w:rsidRPr="00E4616A">
        <w:rPr>
          <w:b/>
          <w:sz w:val="24"/>
          <w:lang w:val="ro-RO"/>
        </w:rPr>
        <w:t xml:space="preserve">privind </w:t>
      </w:r>
      <w:r w:rsidR="0006627C" w:rsidRPr="00E4616A">
        <w:rPr>
          <w:b/>
          <w:sz w:val="24"/>
          <w:lang w:val="ro-RO"/>
        </w:rPr>
        <w:t>achiziția</w:t>
      </w:r>
      <w:r w:rsidRPr="00E4616A">
        <w:rPr>
          <w:b/>
          <w:sz w:val="24"/>
          <w:lang w:val="ro-RO"/>
        </w:rPr>
        <w:t xml:space="preserve"> publică de</w:t>
      </w:r>
    </w:p>
    <w:p w14:paraId="58AFB88A" w14:textId="3EBF7906" w:rsidR="00340E02" w:rsidRDefault="001D4DA5" w:rsidP="00340E02">
      <w:pPr>
        <w:pStyle w:val="Heading1"/>
        <w:ind w:left="471"/>
        <w:jc w:val="center"/>
        <w:rPr>
          <w:lang w:val="ro-RO"/>
        </w:rPr>
      </w:pPr>
      <w:r w:rsidRPr="003F5FD7">
        <w:rPr>
          <w:lang w:val="ro-RO"/>
        </w:rPr>
        <w:t>stații de lucru</w:t>
      </w:r>
      <w:r>
        <w:rPr>
          <w:lang w:val="ro-RO"/>
        </w:rPr>
        <w:t xml:space="preserve"> mobile de tip laptop, sisteme de operare, licențe, </w:t>
      </w:r>
      <w:r w:rsidRPr="003F5FD7">
        <w:rPr>
          <w:lang w:val="ro-RO"/>
        </w:rPr>
        <w:t>servicii asociate privind livrarea, instalarea și garanția</w:t>
      </w:r>
      <w:r>
        <w:rPr>
          <w:lang w:val="ro-RO"/>
        </w:rPr>
        <w:t xml:space="preserve"> și accesorii pentru laptop</w:t>
      </w:r>
    </w:p>
    <w:p w14:paraId="238A22AC" w14:textId="44B2C7F4" w:rsidR="00F00E66" w:rsidRDefault="00F00E66" w:rsidP="00340E02">
      <w:pPr>
        <w:pStyle w:val="Heading1"/>
        <w:ind w:left="471"/>
        <w:jc w:val="center"/>
        <w:rPr>
          <w:lang w:val="ro-RO"/>
        </w:rPr>
      </w:pPr>
    </w:p>
    <w:p w14:paraId="19ADAD64" w14:textId="77777777" w:rsidR="00F00E66" w:rsidRDefault="00F00E66" w:rsidP="00340E02">
      <w:pPr>
        <w:pStyle w:val="Heading1"/>
        <w:ind w:left="471"/>
        <w:jc w:val="center"/>
        <w:rPr>
          <w:lang w:val="ro-RO"/>
        </w:rPr>
      </w:pPr>
    </w:p>
    <w:p w14:paraId="7435BF99" w14:textId="3AB3E106" w:rsidR="00340E02" w:rsidRPr="00340E02" w:rsidRDefault="00340E02" w:rsidP="0061173C">
      <w:pPr>
        <w:pStyle w:val="ListParagraph"/>
        <w:numPr>
          <w:ilvl w:val="0"/>
          <w:numId w:val="26"/>
        </w:numPr>
        <w:spacing w:before="120" w:after="120" w:line="276" w:lineRule="auto"/>
        <w:ind w:left="540"/>
        <w:rPr>
          <w:lang w:val="ro-RO"/>
        </w:rPr>
      </w:pPr>
      <w:r w:rsidRPr="00340E02">
        <w:rPr>
          <w:b/>
          <w:bCs/>
          <w:sz w:val="24"/>
          <w:szCs w:val="24"/>
          <w:lang w:val="ro-RO"/>
        </w:rPr>
        <w:t>Introducere</w:t>
      </w:r>
      <w:r w:rsidRPr="00340E02">
        <w:rPr>
          <w:lang w:val="ro-RO"/>
        </w:rPr>
        <w:t xml:space="preserve"> </w:t>
      </w:r>
    </w:p>
    <w:p w14:paraId="0EE0B1A4" w14:textId="682BD275" w:rsidR="00E139A9" w:rsidRPr="00722401" w:rsidRDefault="00340E02" w:rsidP="0061173C">
      <w:pPr>
        <w:spacing w:before="120" w:after="120" w:line="276" w:lineRule="auto"/>
        <w:ind w:firstLine="851"/>
        <w:jc w:val="both"/>
        <w:rPr>
          <w:sz w:val="24"/>
          <w:szCs w:val="24"/>
          <w:lang w:val="ro-RO"/>
        </w:rPr>
      </w:pPr>
      <w:r w:rsidRPr="00722401">
        <w:rPr>
          <w:sz w:val="24"/>
          <w:szCs w:val="24"/>
          <w:lang w:val="ro-RO"/>
        </w:rPr>
        <w:t>Caietul</w:t>
      </w:r>
      <w:r w:rsidR="00E139A9" w:rsidRPr="00722401">
        <w:rPr>
          <w:sz w:val="24"/>
          <w:szCs w:val="24"/>
          <w:lang w:val="ro-RO"/>
        </w:rPr>
        <w:t xml:space="preserve"> de sarcini constituie ansamblul cerințelor pe baza cărora se elaborează de către fiecare ofertant propunerea tehnică.</w:t>
      </w:r>
    </w:p>
    <w:p w14:paraId="5D0B8930" w14:textId="77777777" w:rsidR="00E139A9" w:rsidRPr="00722401" w:rsidRDefault="00E139A9" w:rsidP="0061173C">
      <w:pPr>
        <w:spacing w:before="120" w:after="120" w:line="276" w:lineRule="auto"/>
        <w:ind w:firstLine="851"/>
        <w:jc w:val="both"/>
        <w:rPr>
          <w:sz w:val="24"/>
          <w:szCs w:val="24"/>
          <w:lang w:val="ro-RO"/>
        </w:rPr>
      </w:pPr>
      <w:r w:rsidRPr="00722401">
        <w:rPr>
          <w:sz w:val="24"/>
          <w:szCs w:val="24"/>
          <w:lang w:val="ro-RO"/>
        </w:rPr>
        <w:t>Caietul de sarcini conține, în mod obligatoriu, specificații tehnice. Acestea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14:paraId="1E9AE183" w14:textId="4790B4D4" w:rsidR="00E139A9" w:rsidRPr="00722401" w:rsidRDefault="00E139A9" w:rsidP="0061173C">
      <w:pPr>
        <w:spacing w:before="120" w:after="120" w:line="276" w:lineRule="auto"/>
        <w:ind w:firstLine="851"/>
        <w:jc w:val="both"/>
        <w:rPr>
          <w:sz w:val="24"/>
          <w:szCs w:val="24"/>
          <w:lang w:val="ro-RO"/>
        </w:rPr>
      </w:pPr>
      <w:r w:rsidRPr="00722401">
        <w:rPr>
          <w:sz w:val="24"/>
          <w:szCs w:val="24"/>
          <w:lang w:val="ro-RO"/>
        </w:rPr>
        <w:t>În cadrul acestei procedur</w:t>
      </w:r>
      <w:r w:rsidR="00B97E07">
        <w:rPr>
          <w:sz w:val="24"/>
          <w:szCs w:val="24"/>
          <w:lang w:val="ro-RO"/>
        </w:rPr>
        <w:t>i</w:t>
      </w:r>
      <w:r w:rsidR="00B97E07" w:rsidRPr="004C59BE">
        <w:rPr>
          <w:sz w:val="24"/>
          <w:szCs w:val="24"/>
          <w:lang w:val="ro-RO"/>
        </w:rPr>
        <w:t>, Ministerul Finanțelor</w:t>
      </w:r>
      <w:r w:rsidRPr="004C59BE">
        <w:rPr>
          <w:sz w:val="24"/>
          <w:szCs w:val="24"/>
          <w:lang w:val="ro-RO"/>
        </w:rPr>
        <w:t xml:space="preserve"> îndeplinește</w:t>
      </w:r>
      <w:r w:rsidRPr="00722401">
        <w:rPr>
          <w:sz w:val="24"/>
          <w:szCs w:val="24"/>
          <w:lang w:val="ro-RO"/>
        </w:rPr>
        <w:t xml:space="preserve"> rolul de </w:t>
      </w:r>
      <w:r w:rsidR="00D46850">
        <w:rPr>
          <w:sz w:val="24"/>
          <w:szCs w:val="24"/>
          <w:lang w:val="ro-RO"/>
        </w:rPr>
        <w:t>a</w:t>
      </w:r>
      <w:r w:rsidRPr="00722401">
        <w:rPr>
          <w:sz w:val="24"/>
          <w:szCs w:val="24"/>
          <w:lang w:val="ro-RO"/>
        </w:rPr>
        <w:t xml:space="preserve">utoritate contractantă, respectiv </w:t>
      </w:r>
      <w:r w:rsidR="003247B4">
        <w:rPr>
          <w:sz w:val="24"/>
          <w:szCs w:val="24"/>
          <w:lang w:val="ro-RO"/>
        </w:rPr>
        <w:t>a</w:t>
      </w:r>
      <w:r w:rsidRPr="00722401">
        <w:rPr>
          <w:sz w:val="24"/>
          <w:szCs w:val="24"/>
          <w:lang w:val="ro-RO"/>
        </w:rPr>
        <w:t xml:space="preserve">utoritatea contractantă în cadrul </w:t>
      </w:r>
      <w:r w:rsidR="003247B4">
        <w:rPr>
          <w:sz w:val="24"/>
          <w:szCs w:val="24"/>
          <w:lang w:val="ro-RO"/>
        </w:rPr>
        <w:t>c</w:t>
      </w:r>
      <w:r w:rsidRPr="00722401">
        <w:rPr>
          <w:sz w:val="24"/>
          <w:szCs w:val="24"/>
          <w:lang w:val="ro-RO"/>
        </w:rPr>
        <w:t>ontractului.</w:t>
      </w:r>
    </w:p>
    <w:p w14:paraId="0D992DB9" w14:textId="77777777" w:rsidR="00790DC8" w:rsidRDefault="00E139A9" w:rsidP="0061173C">
      <w:pPr>
        <w:spacing w:before="120" w:after="120" w:line="276" w:lineRule="auto"/>
        <w:ind w:firstLine="851"/>
        <w:jc w:val="both"/>
        <w:rPr>
          <w:sz w:val="24"/>
          <w:szCs w:val="24"/>
          <w:lang w:val="ro-RO"/>
        </w:rPr>
      </w:pPr>
      <w:r w:rsidRPr="00722401">
        <w:rPr>
          <w:sz w:val="24"/>
          <w:szCs w:val="24"/>
          <w:lang w:val="ro-RO"/>
        </w:rPr>
        <w:t xml:space="preserve">Orice activitate descrisă într-un anumit capitol din </w:t>
      </w:r>
      <w:r w:rsidR="003247B4">
        <w:rPr>
          <w:sz w:val="24"/>
          <w:szCs w:val="24"/>
          <w:lang w:val="ro-RO"/>
        </w:rPr>
        <w:t>c</w:t>
      </w:r>
      <w:r w:rsidRPr="00722401">
        <w:rPr>
          <w:sz w:val="24"/>
          <w:szCs w:val="24"/>
          <w:lang w:val="ro-RO"/>
        </w:rPr>
        <w:t xml:space="preserve">aietul de </w:t>
      </w:r>
      <w:r w:rsidR="003247B4">
        <w:rPr>
          <w:sz w:val="24"/>
          <w:szCs w:val="24"/>
          <w:lang w:val="ro-RO"/>
        </w:rPr>
        <w:t>s</w:t>
      </w:r>
      <w:r w:rsidRPr="00722401">
        <w:rPr>
          <w:sz w:val="24"/>
          <w:szCs w:val="24"/>
          <w:lang w:val="ro-RO"/>
        </w:rPr>
        <w:t>arcini și nespecificată explicit în alt capitol, trebuie interpretată ca fiind menționată în toate capitol</w:t>
      </w:r>
      <w:r w:rsidR="0039646F">
        <w:rPr>
          <w:sz w:val="24"/>
          <w:szCs w:val="24"/>
          <w:lang w:val="ro-RO"/>
        </w:rPr>
        <w:t>ele unde se consideră de către o</w:t>
      </w:r>
      <w:r w:rsidRPr="00722401">
        <w:rPr>
          <w:sz w:val="24"/>
          <w:szCs w:val="24"/>
          <w:lang w:val="ro-RO"/>
        </w:rPr>
        <w:t xml:space="preserve">fertant că aceasta trebuia menționată pentru asigurarea îndeplinirii obiectului </w:t>
      </w:r>
      <w:r w:rsidR="003247B4">
        <w:rPr>
          <w:sz w:val="24"/>
          <w:szCs w:val="24"/>
          <w:lang w:val="ro-RO"/>
        </w:rPr>
        <w:t>c</w:t>
      </w:r>
      <w:r w:rsidRPr="00722401">
        <w:rPr>
          <w:sz w:val="24"/>
          <w:szCs w:val="24"/>
          <w:lang w:val="ro-RO"/>
        </w:rPr>
        <w:t>ontractului.</w:t>
      </w:r>
    </w:p>
    <w:p w14:paraId="0462A27A" w14:textId="7047CD3A" w:rsidR="00E139A9" w:rsidRPr="00722401" w:rsidRDefault="00E139A9" w:rsidP="0061173C">
      <w:pPr>
        <w:spacing w:before="120" w:after="120" w:line="276" w:lineRule="auto"/>
        <w:ind w:firstLine="851"/>
        <w:jc w:val="both"/>
        <w:rPr>
          <w:sz w:val="24"/>
          <w:szCs w:val="24"/>
          <w:lang w:val="ro-RO"/>
        </w:rPr>
      </w:pPr>
      <w:r w:rsidRPr="00722401">
        <w:rPr>
          <w:sz w:val="24"/>
          <w:szCs w:val="24"/>
          <w:lang w:val="ro-RO"/>
        </w:rPr>
        <w:t>Ofertele care nu îndeplinesc toate cerințele minimale vor fi declarate neconforme. Nu se acceptă depunerea de oferte alternative. Nu se admit ofertele parțiale din punct de vedere cantitativ și calitativ, ci numai ofertele integrale, care corespund tuturor cerințelor stabilite prin prezentul caiet de sarcini. Orice ofertă care se abate de la cerințele minimale va fi considerată admisibilă numai în condițiile în care aceasta asigură un nivel calitativ superior cerințelor minimale.</w:t>
      </w:r>
    </w:p>
    <w:p w14:paraId="38D4C5C7" w14:textId="18216A61" w:rsidR="00F00E66" w:rsidRDefault="004C4C68" w:rsidP="00EE58DD">
      <w:pPr>
        <w:spacing w:before="120" w:after="120" w:line="276" w:lineRule="auto"/>
        <w:ind w:firstLine="851"/>
        <w:jc w:val="both"/>
        <w:rPr>
          <w:b/>
          <w:sz w:val="21"/>
          <w:lang w:val="ro-RO"/>
        </w:rPr>
      </w:pPr>
      <w:r w:rsidRPr="00963765">
        <w:rPr>
          <w:sz w:val="24"/>
          <w:lang w:val="ro-RO"/>
        </w:rPr>
        <w:t xml:space="preserve">În conformitate cu regulile de elaborare a documentației de atribuire din Legea nr. 98/2016, privind achizițiile publice, cu modificările și completările ulterioare, art. 156, alin (2) și (3), specificațiile tehnice din prezentul </w:t>
      </w:r>
      <w:r w:rsidR="003247B4" w:rsidRPr="00963765">
        <w:rPr>
          <w:sz w:val="24"/>
          <w:lang w:val="ro-RO"/>
        </w:rPr>
        <w:t>c</w:t>
      </w:r>
      <w:r w:rsidRPr="00963765">
        <w:rPr>
          <w:sz w:val="24"/>
          <w:lang w:val="ro-RO"/>
        </w:rPr>
        <w:t xml:space="preserve">aiet de </w:t>
      </w:r>
      <w:r w:rsidR="003247B4" w:rsidRPr="00963765">
        <w:rPr>
          <w:sz w:val="24"/>
          <w:lang w:val="ro-RO"/>
        </w:rPr>
        <w:t>s</w:t>
      </w:r>
      <w:r w:rsidRPr="00963765">
        <w:rPr>
          <w:sz w:val="24"/>
          <w:lang w:val="ro-RO"/>
        </w:rPr>
        <w:t>arcini care precizează un anumit producător, o anumită origine sau un anumit procedeu care caracterizează produsele sau serviciile furnizate și care se referă la mărci, brevete, tipuri, la o origine sau la o producție specifică se consideră a fi însoțite de cuvintele “sau echivalent”, indiferent dacă aceste cuvinte sunt prevăzute expres sau nu în prezentul document.</w:t>
      </w:r>
    </w:p>
    <w:p w14:paraId="10C4BDE3" w14:textId="77777777" w:rsidR="00F00E66" w:rsidRPr="00B220E5" w:rsidRDefault="00F00E66" w:rsidP="0061173C">
      <w:pPr>
        <w:pStyle w:val="BodyText"/>
        <w:spacing w:before="11" w:line="276" w:lineRule="auto"/>
        <w:rPr>
          <w:b/>
          <w:sz w:val="21"/>
          <w:lang w:val="ro-RO"/>
        </w:rPr>
      </w:pPr>
    </w:p>
    <w:p w14:paraId="49EDF45F" w14:textId="77777777" w:rsidR="007A6D33" w:rsidRDefault="00905334" w:rsidP="005723A1">
      <w:pPr>
        <w:pStyle w:val="Heading1"/>
        <w:numPr>
          <w:ilvl w:val="0"/>
          <w:numId w:val="26"/>
        </w:numPr>
        <w:spacing w:line="276" w:lineRule="auto"/>
        <w:ind w:left="270" w:hanging="270"/>
        <w:rPr>
          <w:lang w:val="ro-RO"/>
        </w:rPr>
      </w:pPr>
      <w:r w:rsidRPr="00B220E5">
        <w:rPr>
          <w:lang w:val="ro-RO"/>
        </w:rPr>
        <w:t xml:space="preserve">Obiectul procedurii: </w:t>
      </w:r>
    </w:p>
    <w:p w14:paraId="42FC5A67" w14:textId="210DA7B1" w:rsidR="007A6D33" w:rsidRDefault="001D4DA5" w:rsidP="007A6D33">
      <w:pPr>
        <w:pStyle w:val="Heading1"/>
        <w:spacing w:line="276" w:lineRule="auto"/>
        <w:ind w:left="0"/>
        <w:rPr>
          <w:b w:val="0"/>
          <w:lang w:val="ro-RO"/>
        </w:rPr>
      </w:pPr>
      <w:r>
        <w:rPr>
          <w:b w:val="0"/>
          <w:lang w:val="ro-RO"/>
        </w:rPr>
        <w:t>S</w:t>
      </w:r>
      <w:r w:rsidRPr="001D4DA5">
        <w:rPr>
          <w:b w:val="0"/>
          <w:lang w:val="ro-RO"/>
        </w:rPr>
        <w:t>tații de lucru mobile de tip laptop, sisteme de operare, licențe, servicii asociate privind livrarea, instalarea și garanția și accesorii pentru laptop</w:t>
      </w:r>
      <w:r w:rsidR="00EE58DD">
        <w:rPr>
          <w:b w:val="0"/>
          <w:lang w:val="ro-RO"/>
        </w:rPr>
        <w:t>, conform tabelului:</w:t>
      </w:r>
    </w:p>
    <w:p w14:paraId="23E6F7A9" w14:textId="77777777" w:rsidR="001D4DA5" w:rsidRDefault="001D4DA5" w:rsidP="007A6D33">
      <w:pPr>
        <w:pStyle w:val="Heading1"/>
        <w:spacing w:line="276" w:lineRule="auto"/>
        <w:ind w:left="0"/>
        <w:rPr>
          <w:b w:val="0"/>
          <w:lang w:val="ro-RO"/>
        </w:rPr>
      </w:pPr>
    </w:p>
    <w:p w14:paraId="1903F53E" w14:textId="5432985A" w:rsidR="00AB66BA" w:rsidRDefault="00AB66BA" w:rsidP="007A6D33">
      <w:pPr>
        <w:pStyle w:val="Heading1"/>
        <w:spacing w:line="276" w:lineRule="auto"/>
        <w:ind w:left="0"/>
        <w:rPr>
          <w:b w:val="0"/>
          <w:lang w:val="ro-RO"/>
        </w:rPr>
      </w:pPr>
    </w:p>
    <w:p w14:paraId="340B87F1" w14:textId="77777777" w:rsidR="00AB66BA" w:rsidRDefault="00AB66BA" w:rsidP="007A6D33">
      <w:pPr>
        <w:pStyle w:val="Heading1"/>
        <w:spacing w:line="276" w:lineRule="auto"/>
        <w:ind w:left="0"/>
        <w:rPr>
          <w:b w:val="0"/>
          <w:lang w:val="ro-RO"/>
        </w:rPr>
      </w:pPr>
    </w:p>
    <w:tbl>
      <w:tblPr>
        <w:tblW w:w="900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6390"/>
        <w:gridCol w:w="1530"/>
      </w:tblGrid>
      <w:tr w:rsidR="007A77AD" w:rsidRPr="00B220E5" w14:paraId="67637A78" w14:textId="77777777" w:rsidTr="00261D25">
        <w:trPr>
          <w:trHeight w:hRule="exact" w:val="586"/>
        </w:trPr>
        <w:tc>
          <w:tcPr>
            <w:tcW w:w="1080" w:type="dxa"/>
          </w:tcPr>
          <w:p w14:paraId="6D49D3B8" w14:textId="77777777" w:rsidR="007A77AD" w:rsidRPr="00B220E5" w:rsidRDefault="007A77AD" w:rsidP="00261D25">
            <w:pPr>
              <w:pStyle w:val="TableParagraph"/>
              <w:spacing w:before="7"/>
              <w:ind w:left="141"/>
              <w:rPr>
                <w:b/>
                <w:sz w:val="24"/>
                <w:lang w:val="ro-RO"/>
              </w:rPr>
            </w:pPr>
            <w:r w:rsidRPr="00B220E5">
              <w:rPr>
                <w:b/>
                <w:sz w:val="24"/>
                <w:lang w:val="ro-RO"/>
              </w:rPr>
              <w:lastRenderedPageBreak/>
              <w:t>Nr. art.</w:t>
            </w:r>
          </w:p>
        </w:tc>
        <w:tc>
          <w:tcPr>
            <w:tcW w:w="6390" w:type="dxa"/>
          </w:tcPr>
          <w:p w14:paraId="444C2AC3" w14:textId="77777777" w:rsidR="007A77AD" w:rsidRPr="00B220E5" w:rsidRDefault="007A77AD" w:rsidP="00261D25">
            <w:pPr>
              <w:pStyle w:val="TableParagraph"/>
              <w:spacing w:before="19"/>
              <w:ind w:right="2682"/>
              <w:rPr>
                <w:b/>
                <w:sz w:val="24"/>
                <w:lang w:val="ro-RO"/>
              </w:rPr>
            </w:pPr>
            <w:r>
              <w:rPr>
                <w:b/>
                <w:sz w:val="24"/>
                <w:lang w:val="ro-RO"/>
              </w:rPr>
              <w:t xml:space="preserve">                                  </w:t>
            </w:r>
            <w:r w:rsidRPr="00B220E5">
              <w:rPr>
                <w:b/>
                <w:sz w:val="24"/>
                <w:lang w:val="ro-RO"/>
              </w:rPr>
              <w:t>Denu</w:t>
            </w:r>
            <w:r>
              <w:rPr>
                <w:b/>
                <w:sz w:val="24"/>
                <w:lang w:val="ro-RO"/>
              </w:rPr>
              <w:t>mir</w:t>
            </w:r>
            <w:r w:rsidRPr="00B220E5">
              <w:rPr>
                <w:b/>
                <w:sz w:val="24"/>
                <w:lang w:val="ro-RO"/>
              </w:rPr>
              <w:t>e</w:t>
            </w:r>
          </w:p>
        </w:tc>
        <w:tc>
          <w:tcPr>
            <w:tcW w:w="1530" w:type="dxa"/>
          </w:tcPr>
          <w:p w14:paraId="39114A7D" w14:textId="77777777" w:rsidR="007A77AD" w:rsidRPr="00B220E5" w:rsidRDefault="007A77AD" w:rsidP="00261D25">
            <w:pPr>
              <w:pStyle w:val="TableParagraph"/>
              <w:spacing w:before="7"/>
              <w:ind w:left="211" w:right="214"/>
              <w:jc w:val="center"/>
              <w:rPr>
                <w:b/>
                <w:sz w:val="24"/>
                <w:lang w:val="ro-RO"/>
              </w:rPr>
            </w:pPr>
            <w:r w:rsidRPr="00B220E5">
              <w:rPr>
                <w:b/>
                <w:sz w:val="24"/>
                <w:lang w:val="ro-RO"/>
              </w:rPr>
              <w:t>Cantitate</w:t>
            </w:r>
          </w:p>
        </w:tc>
      </w:tr>
      <w:tr w:rsidR="007A77AD" w:rsidRPr="00B220E5" w14:paraId="328796D1" w14:textId="77777777" w:rsidTr="00261D25">
        <w:trPr>
          <w:trHeight w:hRule="exact" w:val="919"/>
        </w:trPr>
        <w:tc>
          <w:tcPr>
            <w:tcW w:w="1080" w:type="dxa"/>
          </w:tcPr>
          <w:p w14:paraId="6E5E3E5C" w14:textId="77777777" w:rsidR="007A77AD" w:rsidRPr="00B220E5" w:rsidRDefault="007A77AD" w:rsidP="00261D25">
            <w:pPr>
              <w:pStyle w:val="TableParagraph"/>
              <w:spacing w:before="7"/>
              <w:ind w:left="287"/>
              <w:rPr>
                <w:sz w:val="24"/>
                <w:lang w:val="ro-RO"/>
              </w:rPr>
            </w:pPr>
            <w:r w:rsidRPr="00B220E5">
              <w:rPr>
                <w:sz w:val="24"/>
                <w:lang w:val="ro-RO"/>
              </w:rPr>
              <w:t>1.</w:t>
            </w:r>
          </w:p>
        </w:tc>
        <w:tc>
          <w:tcPr>
            <w:tcW w:w="6390" w:type="dxa"/>
          </w:tcPr>
          <w:p w14:paraId="308B376C" w14:textId="11EEF244" w:rsidR="007A77AD" w:rsidRPr="00B263A8" w:rsidRDefault="00AB66BA" w:rsidP="00261D25">
            <w:pPr>
              <w:pStyle w:val="TableParagraph"/>
              <w:ind w:left="100"/>
              <w:jc w:val="both"/>
              <w:rPr>
                <w:sz w:val="24"/>
                <w:lang w:val="ro-RO"/>
              </w:rPr>
            </w:pPr>
            <w:r>
              <w:rPr>
                <w:bCs/>
                <w:lang w:val="ro-RO"/>
              </w:rPr>
              <w:t>S</w:t>
            </w:r>
            <w:r w:rsidR="007A77AD" w:rsidRPr="00CA53CE">
              <w:rPr>
                <w:bCs/>
                <w:lang w:val="ro-RO"/>
              </w:rPr>
              <w:t>tații de lucru mobile de tip laptop</w:t>
            </w:r>
          </w:p>
        </w:tc>
        <w:tc>
          <w:tcPr>
            <w:tcW w:w="1530" w:type="dxa"/>
          </w:tcPr>
          <w:p w14:paraId="67DA0891" w14:textId="77777777" w:rsidR="007A77AD" w:rsidRPr="00B220E5" w:rsidRDefault="007A77AD" w:rsidP="00261D25">
            <w:pPr>
              <w:pStyle w:val="TableParagraph"/>
              <w:spacing w:before="7"/>
              <w:ind w:right="3"/>
              <w:jc w:val="center"/>
              <w:rPr>
                <w:sz w:val="24"/>
                <w:lang w:val="ro-RO"/>
              </w:rPr>
            </w:pPr>
            <w:r>
              <w:rPr>
                <w:sz w:val="24"/>
                <w:lang w:val="ro-RO"/>
              </w:rPr>
              <w:t>1</w:t>
            </w:r>
            <w:r w:rsidRPr="00B220E5">
              <w:rPr>
                <w:sz w:val="24"/>
                <w:lang w:val="ro-RO"/>
              </w:rPr>
              <w:t>6 buc.</w:t>
            </w:r>
          </w:p>
        </w:tc>
      </w:tr>
      <w:tr w:rsidR="007A77AD" w:rsidRPr="00B220E5" w14:paraId="2D115CFB" w14:textId="77777777" w:rsidTr="00261D25">
        <w:trPr>
          <w:trHeight w:hRule="exact" w:val="730"/>
        </w:trPr>
        <w:tc>
          <w:tcPr>
            <w:tcW w:w="1080" w:type="dxa"/>
          </w:tcPr>
          <w:p w14:paraId="16B1983C" w14:textId="77777777" w:rsidR="007A77AD" w:rsidRPr="00B220E5" w:rsidRDefault="007A77AD" w:rsidP="00261D25">
            <w:pPr>
              <w:pStyle w:val="TableParagraph"/>
              <w:spacing w:before="7"/>
              <w:ind w:left="287"/>
              <w:rPr>
                <w:sz w:val="24"/>
                <w:lang w:val="ro-RO"/>
              </w:rPr>
            </w:pPr>
            <w:r>
              <w:rPr>
                <w:sz w:val="24"/>
                <w:lang w:val="ro-RO"/>
              </w:rPr>
              <w:t>2.</w:t>
            </w:r>
          </w:p>
        </w:tc>
        <w:tc>
          <w:tcPr>
            <w:tcW w:w="6390" w:type="dxa"/>
          </w:tcPr>
          <w:p w14:paraId="3629F423" w14:textId="5D0195A6" w:rsidR="007A77AD" w:rsidRPr="00DF5AB8" w:rsidRDefault="00AB66BA" w:rsidP="00261D25">
            <w:pPr>
              <w:pStyle w:val="TableParagraph"/>
              <w:ind w:left="100"/>
              <w:jc w:val="both"/>
              <w:rPr>
                <w:sz w:val="24"/>
                <w:lang w:val="ro-RO"/>
              </w:rPr>
            </w:pPr>
            <w:r>
              <w:rPr>
                <w:sz w:val="24"/>
                <w:lang w:val="ro-RO"/>
              </w:rPr>
              <w:t>S</w:t>
            </w:r>
            <w:r w:rsidR="007A77AD" w:rsidRPr="00DF5AB8">
              <w:rPr>
                <w:sz w:val="24"/>
                <w:lang w:val="ro-RO"/>
              </w:rPr>
              <w:t>istem de operare Windows 10 Pro OEM</w:t>
            </w:r>
          </w:p>
        </w:tc>
        <w:tc>
          <w:tcPr>
            <w:tcW w:w="1530" w:type="dxa"/>
          </w:tcPr>
          <w:p w14:paraId="0287C15A" w14:textId="77777777" w:rsidR="007A77AD" w:rsidRDefault="007A77AD" w:rsidP="00261D25">
            <w:pPr>
              <w:pStyle w:val="TableParagraph"/>
              <w:spacing w:before="7"/>
              <w:ind w:right="3"/>
              <w:jc w:val="center"/>
              <w:rPr>
                <w:sz w:val="24"/>
                <w:lang w:val="ro-RO"/>
              </w:rPr>
            </w:pPr>
            <w:r>
              <w:rPr>
                <w:sz w:val="24"/>
                <w:lang w:val="ro-RO"/>
              </w:rPr>
              <w:t>16 buc</w:t>
            </w:r>
          </w:p>
        </w:tc>
      </w:tr>
      <w:tr w:rsidR="007A77AD" w:rsidRPr="00B220E5" w14:paraId="720382E9" w14:textId="77777777" w:rsidTr="00261D25">
        <w:trPr>
          <w:trHeight w:hRule="exact" w:val="2350"/>
        </w:trPr>
        <w:tc>
          <w:tcPr>
            <w:tcW w:w="1080" w:type="dxa"/>
          </w:tcPr>
          <w:p w14:paraId="0E28E760" w14:textId="77777777" w:rsidR="007A77AD" w:rsidRPr="00B220E5" w:rsidRDefault="007A77AD" w:rsidP="00261D25">
            <w:pPr>
              <w:pStyle w:val="TableParagraph"/>
              <w:spacing w:before="7"/>
              <w:ind w:left="287"/>
              <w:rPr>
                <w:sz w:val="24"/>
                <w:lang w:val="ro-RO"/>
              </w:rPr>
            </w:pPr>
            <w:r>
              <w:rPr>
                <w:sz w:val="24"/>
                <w:lang w:val="ro-RO"/>
              </w:rPr>
              <w:t>3.</w:t>
            </w:r>
          </w:p>
        </w:tc>
        <w:tc>
          <w:tcPr>
            <w:tcW w:w="6390" w:type="dxa"/>
          </w:tcPr>
          <w:p w14:paraId="5240FE5A" w14:textId="77777777" w:rsidR="007A77AD" w:rsidRPr="00DF5AB8" w:rsidRDefault="007A77AD" w:rsidP="00261D25">
            <w:pPr>
              <w:pStyle w:val="TableParagraph"/>
              <w:ind w:left="100"/>
              <w:jc w:val="both"/>
              <w:rPr>
                <w:sz w:val="24"/>
                <w:lang w:val="ro-RO"/>
              </w:rPr>
            </w:pPr>
            <w:r>
              <w:rPr>
                <w:sz w:val="24"/>
                <w:lang w:val="ro-RO"/>
              </w:rPr>
              <w:t>P</w:t>
            </w:r>
            <w:r w:rsidRPr="00DF5AB8">
              <w:rPr>
                <w:sz w:val="24"/>
                <w:lang w:val="ro-RO"/>
              </w:rPr>
              <w:t xml:space="preserve">achet Microsoft Office Home &amp; Business 2019 64 bit (Licențe electronice de tip ESD, de tip permanent - fără subscripție) </w:t>
            </w:r>
            <w:r w:rsidRPr="00DC168C">
              <w:rPr>
                <w:b/>
                <w:sz w:val="24"/>
                <w:lang w:val="ro-RO"/>
              </w:rPr>
              <w:t>sau</w:t>
            </w:r>
            <w:r w:rsidRPr="00DF5AB8">
              <w:rPr>
                <w:sz w:val="24"/>
                <w:lang w:val="ro-RO"/>
              </w:rPr>
              <w:t xml:space="preserve"> pachet Microsoft Office Professional 2019 64 bit (Licențe electronice de tip ESD, de tip permanent - fără subscripție) </w:t>
            </w:r>
            <w:r w:rsidRPr="00DC168C">
              <w:rPr>
                <w:b/>
                <w:sz w:val="24"/>
                <w:lang w:val="ro-RO"/>
              </w:rPr>
              <w:t>sau</w:t>
            </w:r>
            <w:r w:rsidRPr="00DF5AB8">
              <w:rPr>
                <w:sz w:val="24"/>
                <w:lang w:val="ro-RO"/>
              </w:rPr>
              <w:t xml:space="preserve"> pachet Microsoft Office Standard 2019 64 bit (Licențe electronice de volum, de tip permanent - fără subscripție)</w:t>
            </w:r>
          </w:p>
        </w:tc>
        <w:tc>
          <w:tcPr>
            <w:tcW w:w="1530" w:type="dxa"/>
          </w:tcPr>
          <w:p w14:paraId="226AB08B" w14:textId="77777777" w:rsidR="007A77AD" w:rsidRDefault="007A77AD" w:rsidP="00261D25">
            <w:pPr>
              <w:pStyle w:val="TableParagraph"/>
              <w:spacing w:before="7"/>
              <w:ind w:right="3"/>
              <w:jc w:val="center"/>
              <w:rPr>
                <w:sz w:val="24"/>
                <w:lang w:val="ro-RO"/>
              </w:rPr>
            </w:pPr>
            <w:r>
              <w:rPr>
                <w:sz w:val="24"/>
                <w:lang w:val="ro-RO"/>
              </w:rPr>
              <w:t>16.buc</w:t>
            </w:r>
          </w:p>
        </w:tc>
      </w:tr>
      <w:tr w:rsidR="007A77AD" w:rsidRPr="00B220E5" w14:paraId="053D0ADE" w14:textId="77777777" w:rsidTr="00261D25">
        <w:trPr>
          <w:trHeight w:hRule="exact" w:val="1189"/>
        </w:trPr>
        <w:tc>
          <w:tcPr>
            <w:tcW w:w="1080" w:type="dxa"/>
          </w:tcPr>
          <w:p w14:paraId="0BC20A40" w14:textId="77777777" w:rsidR="007A77AD" w:rsidRPr="00B220E5" w:rsidRDefault="007A77AD" w:rsidP="00261D25">
            <w:pPr>
              <w:pStyle w:val="TableParagraph"/>
              <w:spacing w:before="7"/>
              <w:ind w:left="287"/>
              <w:rPr>
                <w:sz w:val="24"/>
                <w:lang w:val="ro-RO"/>
              </w:rPr>
            </w:pPr>
            <w:r>
              <w:rPr>
                <w:sz w:val="24"/>
                <w:lang w:val="ro-RO"/>
              </w:rPr>
              <w:t>4.</w:t>
            </w:r>
          </w:p>
        </w:tc>
        <w:tc>
          <w:tcPr>
            <w:tcW w:w="6390" w:type="dxa"/>
          </w:tcPr>
          <w:p w14:paraId="2E0FF86A" w14:textId="77777777" w:rsidR="007A77AD" w:rsidRDefault="007A77AD" w:rsidP="00261D25">
            <w:pPr>
              <w:pStyle w:val="TableParagraph"/>
              <w:tabs>
                <w:tab w:val="left" w:pos="614"/>
                <w:tab w:val="left" w:pos="897"/>
                <w:tab w:val="left" w:pos="2258"/>
                <w:tab w:val="left" w:pos="4250"/>
              </w:tabs>
              <w:spacing w:line="276" w:lineRule="auto"/>
              <w:ind w:left="103"/>
              <w:rPr>
                <w:sz w:val="24"/>
                <w:lang w:val="ro-RO"/>
              </w:rPr>
            </w:pPr>
            <w:r>
              <w:rPr>
                <w:sz w:val="24"/>
                <w:szCs w:val="24"/>
                <w:lang w:val="ro-RO"/>
              </w:rPr>
              <w:t>G</w:t>
            </w:r>
            <w:r w:rsidRPr="001C4622">
              <w:rPr>
                <w:sz w:val="24"/>
                <w:szCs w:val="24"/>
                <w:lang w:val="ro-RO"/>
              </w:rPr>
              <w:t>eantă sau rucsac de transport</w:t>
            </w:r>
          </w:p>
          <w:p w14:paraId="35B9D911" w14:textId="77777777" w:rsidR="007A77AD" w:rsidRPr="00DF5AB8" w:rsidRDefault="007A77AD" w:rsidP="00261D25">
            <w:pPr>
              <w:pStyle w:val="TableParagraph"/>
              <w:ind w:left="100"/>
              <w:jc w:val="both"/>
              <w:rPr>
                <w:sz w:val="24"/>
                <w:lang w:val="ro-RO"/>
              </w:rPr>
            </w:pPr>
          </w:p>
        </w:tc>
        <w:tc>
          <w:tcPr>
            <w:tcW w:w="1530" w:type="dxa"/>
          </w:tcPr>
          <w:p w14:paraId="35C943DB" w14:textId="77777777" w:rsidR="007A77AD" w:rsidRDefault="007A77AD" w:rsidP="00261D25">
            <w:pPr>
              <w:pStyle w:val="TableParagraph"/>
              <w:spacing w:before="7"/>
              <w:ind w:right="3"/>
              <w:jc w:val="center"/>
              <w:rPr>
                <w:sz w:val="24"/>
                <w:lang w:val="ro-RO"/>
              </w:rPr>
            </w:pPr>
            <w:r>
              <w:rPr>
                <w:sz w:val="24"/>
                <w:lang w:val="ro-RO"/>
              </w:rPr>
              <w:t>16 buc.</w:t>
            </w:r>
          </w:p>
        </w:tc>
      </w:tr>
      <w:tr w:rsidR="007A77AD" w:rsidRPr="00B220E5" w14:paraId="6FD95EBD" w14:textId="77777777" w:rsidTr="00261D25">
        <w:trPr>
          <w:trHeight w:hRule="exact" w:val="1189"/>
        </w:trPr>
        <w:tc>
          <w:tcPr>
            <w:tcW w:w="1080" w:type="dxa"/>
          </w:tcPr>
          <w:p w14:paraId="11D6A61E" w14:textId="77777777" w:rsidR="007A77AD" w:rsidRDefault="007A77AD" w:rsidP="00261D25">
            <w:pPr>
              <w:pStyle w:val="TableParagraph"/>
              <w:spacing w:before="7"/>
              <w:ind w:left="287"/>
              <w:rPr>
                <w:sz w:val="24"/>
                <w:lang w:val="ro-RO"/>
              </w:rPr>
            </w:pPr>
            <w:r>
              <w:rPr>
                <w:sz w:val="24"/>
                <w:lang w:val="ro-RO"/>
              </w:rPr>
              <w:t>5.</w:t>
            </w:r>
          </w:p>
        </w:tc>
        <w:tc>
          <w:tcPr>
            <w:tcW w:w="6390" w:type="dxa"/>
          </w:tcPr>
          <w:p w14:paraId="72AF7A9A" w14:textId="77777777" w:rsidR="007A77AD" w:rsidRDefault="007A77AD" w:rsidP="00261D25">
            <w:pPr>
              <w:pStyle w:val="TableParagraph"/>
              <w:tabs>
                <w:tab w:val="left" w:pos="614"/>
                <w:tab w:val="left" w:pos="897"/>
                <w:tab w:val="left" w:pos="2258"/>
                <w:tab w:val="left" w:pos="4250"/>
              </w:tabs>
              <w:spacing w:line="276" w:lineRule="auto"/>
              <w:ind w:left="103"/>
              <w:rPr>
                <w:sz w:val="24"/>
                <w:szCs w:val="24"/>
                <w:lang w:val="ro-RO"/>
              </w:rPr>
            </w:pPr>
            <w:r>
              <w:rPr>
                <w:sz w:val="24"/>
                <w:lang w:val="ro-RO"/>
              </w:rPr>
              <w:t>M</w:t>
            </w:r>
            <w:r w:rsidRPr="00877251">
              <w:rPr>
                <w:sz w:val="24"/>
                <w:lang w:val="ro-RO"/>
              </w:rPr>
              <w:t>ouse</w:t>
            </w:r>
            <w:r>
              <w:rPr>
                <w:sz w:val="24"/>
                <w:lang w:val="ro-RO"/>
              </w:rPr>
              <w:t xml:space="preserve"> optic/laser (fără fir), prevăzut cu baterie/baterii reîncărcabilă/le </w:t>
            </w:r>
            <w:r w:rsidRPr="001063BB">
              <w:rPr>
                <w:sz w:val="24"/>
                <w:shd w:val="clear" w:color="auto" w:fill="FFFFFF"/>
                <w:lang w:val="ro-RO"/>
              </w:rPr>
              <w:t>(care se va/vor livra împreună cu mouse-ul)</w:t>
            </w:r>
          </w:p>
        </w:tc>
        <w:tc>
          <w:tcPr>
            <w:tcW w:w="1530" w:type="dxa"/>
          </w:tcPr>
          <w:p w14:paraId="50FF5E81" w14:textId="77777777" w:rsidR="007A77AD" w:rsidRDefault="007A77AD" w:rsidP="00261D25">
            <w:pPr>
              <w:pStyle w:val="TableParagraph"/>
              <w:spacing w:before="7"/>
              <w:ind w:right="3"/>
              <w:jc w:val="center"/>
              <w:rPr>
                <w:sz w:val="24"/>
                <w:lang w:val="ro-RO"/>
              </w:rPr>
            </w:pPr>
            <w:r>
              <w:rPr>
                <w:sz w:val="24"/>
                <w:lang w:val="ro-RO"/>
              </w:rPr>
              <w:t>16 buc</w:t>
            </w:r>
          </w:p>
        </w:tc>
      </w:tr>
    </w:tbl>
    <w:p w14:paraId="21BD34FF" w14:textId="77777777" w:rsidR="007A77AD" w:rsidRDefault="007A77AD" w:rsidP="007A6D33">
      <w:pPr>
        <w:pStyle w:val="Heading1"/>
        <w:spacing w:line="276" w:lineRule="auto"/>
        <w:ind w:left="0"/>
        <w:rPr>
          <w:b w:val="0"/>
          <w:lang w:val="ro-RO"/>
        </w:rPr>
      </w:pPr>
    </w:p>
    <w:p w14:paraId="125467E7" w14:textId="345970F1" w:rsidR="00EE58DD" w:rsidRDefault="00EE58DD" w:rsidP="007A6D33">
      <w:pPr>
        <w:pStyle w:val="Heading1"/>
        <w:spacing w:line="276" w:lineRule="auto"/>
        <w:ind w:left="0"/>
        <w:rPr>
          <w:b w:val="0"/>
          <w:lang w:val="ro-RO"/>
        </w:rPr>
      </w:pPr>
    </w:p>
    <w:p w14:paraId="24F79894" w14:textId="40CA47D9" w:rsidR="00BD46D6" w:rsidRPr="0061173C" w:rsidRDefault="0061173C" w:rsidP="0061173C">
      <w:pPr>
        <w:spacing w:before="120" w:after="120" w:line="276" w:lineRule="auto"/>
        <w:ind w:firstLine="90"/>
        <w:jc w:val="both"/>
        <w:rPr>
          <w:b/>
          <w:bCs/>
          <w:sz w:val="24"/>
          <w:szCs w:val="24"/>
          <w:lang w:val="ro-RO"/>
        </w:rPr>
      </w:pPr>
      <w:r>
        <w:rPr>
          <w:b/>
          <w:bCs/>
          <w:sz w:val="24"/>
          <w:szCs w:val="24"/>
          <w:lang w:val="ro-RO"/>
        </w:rPr>
        <w:t>3.</w:t>
      </w:r>
      <w:r w:rsidR="00AB752D">
        <w:rPr>
          <w:b/>
          <w:bCs/>
          <w:sz w:val="24"/>
          <w:szCs w:val="24"/>
          <w:lang w:val="ro-RO"/>
        </w:rPr>
        <w:t xml:space="preserve"> </w:t>
      </w:r>
      <w:r w:rsidR="00722401" w:rsidRPr="00722401">
        <w:rPr>
          <w:b/>
          <w:bCs/>
          <w:sz w:val="24"/>
          <w:szCs w:val="24"/>
          <w:lang w:val="ro-RO"/>
        </w:rPr>
        <w:t>Sc</w:t>
      </w:r>
      <w:r w:rsidR="00905334" w:rsidRPr="00722401">
        <w:rPr>
          <w:b/>
          <w:bCs/>
          <w:sz w:val="24"/>
          <w:szCs w:val="24"/>
          <w:lang w:val="ro-RO"/>
        </w:rPr>
        <w:t>opul achiziției:</w:t>
      </w:r>
      <w:r w:rsidR="00905334" w:rsidRPr="00722401">
        <w:rPr>
          <w:sz w:val="24"/>
          <w:lang w:val="ro-RO"/>
        </w:rPr>
        <w:t xml:space="preserve"> </w:t>
      </w:r>
      <w:r w:rsidR="00905334" w:rsidRPr="00451479">
        <w:rPr>
          <w:sz w:val="24"/>
          <w:szCs w:val="24"/>
          <w:lang w:val="ro-RO"/>
        </w:rPr>
        <w:t xml:space="preserve">pentru buna desfășurare a activității Autorității de Certificare și Plată în ceea ce privește verificările la fața </w:t>
      </w:r>
      <w:r w:rsidR="00905334" w:rsidRPr="004C59BE">
        <w:rPr>
          <w:sz w:val="24"/>
          <w:szCs w:val="24"/>
          <w:lang w:val="ro-RO"/>
        </w:rPr>
        <w:t>locului</w:t>
      </w:r>
      <w:r w:rsidR="002213EB" w:rsidRPr="004C59BE">
        <w:rPr>
          <w:sz w:val="24"/>
          <w:szCs w:val="24"/>
          <w:lang w:val="ro-RO"/>
        </w:rPr>
        <w:t xml:space="preserve"> și</w:t>
      </w:r>
      <w:r w:rsidR="000A1DB0" w:rsidRPr="004C59BE">
        <w:rPr>
          <w:sz w:val="24"/>
          <w:szCs w:val="24"/>
          <w:lang w:val="ro-RO"/>
        </w:rPr>
        <w:t xml:space="preserve"> </w:t>
      </w:r>
      <w:r w:rsidR="002213EB" w:rsidRPr="004C59BE">
        <w:rPr>
          <w:sz w:val="24"/>
          <w:szCs w:val="24"/>
          <w:lang w:val="ro-RO"/>
        </w:rPr>
        <w:t>alte sarcini</w:t>
      </w:r>
      <w:r w:rsidR="00905334" w:rsidRPr="004C59BE">
        <w:rPr>
          <w:sz w:val="24"/>
          <w:szCs w:val="24"/>
          <w:lang w:val="ro-RO"/>
        </w:rPr>
        <w:t xml:space="preserve"> derulate în cadrul</w:t>
      </w:r>
      <w:r w:rsidR="00905334" w:rsidRPr="00451479">
        <w:rPr>
          <w:sz w:val="24"/>
          <w:szCs w:val="24"/>
          <w:lang w:val="ro-RO"/>
        </w:rPr>
        <w:t xml:space="preserve"> </w:t>
      </w:r>
      <w:r w:rsidR="00F00017">
        <w:rPr>
          <w:sz w:val="24"/>
          <w:szCs w:val="24"/>
          <w:lang w:val="ro-RO"/>
        </w:rPr>
        <w:t>programelor</w:t>
      </w:r>
      <w:r w:rsidR="00905334" w:rsidRPr="00451479">
        <w:rPr>
          <w:sz w:val="24"/>
          <w:szCs w:val="24"/>
          <w:lang w:val="ro-RO"/>
        </w:rPr>
        <w:t xml:space="preserve"> finanțat</w:t>
      </w:r>
      <w:r w:rsidR="00F00017">
        <w:rPr>
          <w:sz w:val="24"/>
          <w:szCs w:val="24"/>
          <w:lang w:val="ro-RO"/>
        </w:rPr>
        <w:t>e</w:t>
      </w:r>
      <w:r w:rsidR="00905334" w:rsidRPr="00451479">
        <w:rPr>
          <w:sz w:val="24"/>
          <w:szCs w:val="24"/>
          <w:lang w:val="ro-RO"/>
        </w:rPr>
        <w:t xml:space="preserve"> din </w:t>
      </w:r>
      <w:r w:rsidR="001D4DA5">
        <w:rPr>
          <w:i/>
          <w:sz w:val="24"/>
          <w:szCs w:val="24"/>
          <w:lang w:val="ro-RO"/>
        </w:rPr>
        <w:t>Mecanismul</w:t>
      </w:r>
      <w:r w:rsidR="00BD46D6" w:rsidRPr="00875384">
        <w:rPr>
          <w:i/>
          <w:sz w:val="24"/>
          <w:szCs w:val="24"/>
          <w:lang w:val="ro-RO"/>
        </w:rPr>
        <w:t xml:space="preserve"> Financia</w:t>
      </w:r>
      <w:r w:rsidR="001D4DA5">
        <w:rPr>
          <w:i/>
          <w:sz w:val="24"/>
          <w:szCs w:val="24"/>
          <w:lang w:val="ro-RO"/>
        </w:rPr>
        <w:t>r Spaţiul Economic European şi Mecanismul Financiar Norvegian 2014-2021</w:t>
      </w:r>
      <w:r w:rsidR="00BD46D6" w:rsidRPr="00451479">
        <w:rPr>
          <w:sz w:val="24"/>
          <w:szCs w:val="24"/>
          <w:lang w:val="ro-RO"/>
        </w:rPr>
        <w:t xml:space="preserve">. </w:t>
      </w:r>
    </w:p>
    <w:p w14:paraId="49A537E3" w14:textId="619DF7AA" w:rsidR="006936E2" w:rsidRPr="00451479" w:rsidRDefault="00905334" w:rsidP="0061173C">
      <w:pPr>
        <w:spacing w:before="120" w:after="120" w:line="276" w:lineRule="auto"/>
        <w:ind w:firstLine="851"/>
        <w:jc w:val="both"/>
        <w:rPr>
          <w:sz w:val="24"/>
          <w:szCs w:val="24"/>
          <w:lang w:val="ro-RO"/>
        </w:rPr>
      </w:pPr>
      <w:r w:rsidRPr="00505DAD">
        <w:rPr>
          <w:sz w:val="24"/>
          <w:szCs w:val="24"/>
          <w:u w:val="single"/>
          <w:lang w:val="ro-RO"/>
        </w:rPr>
        <w:t xml:space="preserve">Cheltuielile sunt </w:t>
      </w:r>
      <w:r w:rsidR="00322C31">
        <w:rPr>
          <w:sz w:val="24"/>
          <w:szCs w:val="24"/>
          <w:u w:val="single"/>
          <w:lang w:val="ro-RO"/>
        </w:rPr>
        <w:t>suportate</w:t>
      </w:r>
      <w:r w:rsidRPr="00505DAD">
        <w:rPr>
          <w:sz w:val="24"/>
          <w:szCs w:val="24"/>
          <w:u w:val="single"/>
          <w:lang w:val="ro-RO"/>
        </w:rPr>
        <w:t xml:space="preserve"> </w:t>
      </w:r>
      <w:r w:rsidR="00195856" w:rsidRPr="00505DAD">
        <w:rPr>
          <w:sz w:val="24"/>
          <w:szCs w:val="24"/>
          <w:u w:val="single"/>
          <w:lang w:val="ro-RO"/>
        </w:rPr>
        <w:t>din bugetul</w:t>
      </w:r>
      <w:r w:rsidRPr="00505DAD">
        <w:rPr>
          <w:sz w:val="24"/>
          <w:szCs w:val="24"/>
          <w:u w:val="single"/>
          <w:lang w:val="ro-RO"/>
        </w:rPr>
        <w:t xml:space="preserve"> proiectul</w:t>
      </w:r>
      <w:r w:rsidR="00195856" w:rsidRPr="00505DAD">
        <w:rPr>
          <w:sz w:val="24"/>
          <w:szCs w:val="24"/>
          <w:u w:val="single"/>
          <w:lang w:val="ro-RO"/>
        </w:rPr>
        <w:t>ui</w:t>
      </w:r>
      <w:r w:rsidRPr="00505DAD">
        <w:rPr>
          <w:sz w:val="24"/>
          <w:szCs w:val="24"/>
          <w:u w:val="single"/>
          <w:lang w:val="ro-RO"/>
        </w:rPr>
        <w:t xml:space="preserve"> </w:t>
      </w:r>
      <w:r w:rsidR="00195856" w:rsidRPr="00505DAD">
        <w:rPr>
          <w:i/>
          <w:sz w:val="24"/>
          <w:szCs w:val="24"/>
          <w:u w:val="single"/>
          <w:lang w:val="ro-RO"/>
        </w:rPr>
        <w:t>“Sprijin pentru Autoritatea de Certificare şi P</w:t>
      </w:r>
      <w:r w:rsidR="00E139A9" w:rsidRPr="00505DAD">
        <w:rPr>
          <w:i/>
          <w:sz w:val="24"/>
          <w:szCs w:val="24"/>
          <w:u w:val="single"/>
          <w:lang w:val="ro-RO"/>
        </w:rPr>
        <w:t>l</w:t>
      </w:r>
      <w:r w:rsidR="00195856" w:rsidRPr="00505DAD">
        <w:rPr>
          <w:i/>
          <w:sz w:val="24"/>
          <w:szCs w:val="24"/>
          <w:u w:val="single"/>
          <w:lang w:val="ro-RO"/>
        </w:rPr>
        <w:t>ată în gestionarea Mecanismului Financiar Spaţiul Economic European şi a Mecanismului Financiar Norvegian 2014-2021”</w:t>
      </w:r>
      <w:r w:rsidR="00F00017">
        <w:rPr>
          <w:sz w:val="24"/>
          <w:szCs w:val="24"/>
          <w:u w:val="single"/>
          <w:lang w:val="ro-RO"/>
        </w:rPr>
        <w:t>, finanțat din</w:t>
      </w:r>
      <w:r w:rsidR="00EE7709" w:rsidRPr="00505DAD">
        <w:rPr>
          <w:sz w:val="24"/>
          <w:szCs w:val="24"/>
          <w:u w:val="single"/>
          <w:lang w:val="ro-RO"/>
        </w:rPr>
        <w:t xml:space="preserve"> MFSEE-MFN 2014-2021</w:t>
      </w:r>
      <w:r w:rsidR="00195856" w:rsidRPr="00451479">
        <w:rPr>
          <w:sz w:val="24"/>
          <w:szCs w:val="24"/>
          <w:lang w:val="ro-RO"/>
        </w:rPr>
        <w:t>.</w:t>
      </w:r>
      <w:r w:rsidR="003A1608" w:rsidRPr="00451479">
        <w:rPr>
          <w:sz w:val="24"/>
          <w:szCs w:val="24"/>
          <w:lang w:val="ro-RO"/>
        </w:rPr>
        <w:t xml:space="preserve"> </w:t>
      </w:r>
    </w:p>
    <w:p w14:paraId="625DDC4D" w14:textId="77777777" w:rsidR="006936E2" w:rsidRPr="00451479" w:rsidRDefault="006936E2" w:rsidP="0061173C">
      <w:pPr>
        <w:spacing w:before="120" w:after="120" w:line="276" w:lineRule="auto"/>
        <w:ind w:firstLine="851"/>
        <w:jc w:val="both"/>
        <w:rPr>
          <w:sz w:val="24"/>
          <w:szCs w:val="24"/>
          <w:lang w:val="ro-RO"/>
        </w:rPr>
      </w:pPr>
    </w:p>
    <w:p w14:paraId="45D951D6" w14:textId="57CAFF59" w:rsidR="006936E2" w:rsidRPr="00B220E5" w:rsidRDefault="00451479" w:rsidP="0061173C">
      <w:pPr>
        <w:pStyle w:val="Heading1"/>
        <w:tabs>
          <w:tab w:val="left" w:pos="0"/>
        </w:tabs>
        <w:spacing w:line="276" w:lineRule="auto"/>
        <w:ind w:right="-33"/>
        <w:rPr>
          <w:lang w:val="ro-RO"/>
        </w:rPr>
      </w:pPr>
      <w:r>
        <w:rPr>
          <w:lang w:val="ro-RO"/>
        </w:rPr>
        <w:t xml:space="preserve">4. </w:t>
      </w:r>
      <w:r w:rsidR="00905334" w:rsidRPr="00B220E5">
        <w:rPr>
          <w:lang w:val="ro-RO"/>
        </w:rPr>
        <w:t>Cerințe minimale și obligatorii:</w:t>
      </w:r>
    </w:p>
    <w:p w14:paraId="7433645A" w14:textId="0E4FDADE" w:rsidR="004A7205" w:rsidRPr="0023589B" w:rsidRDefault="00905334" w:rsidP="0061173C">
      <w:pPr>
        <w:pStyle w:val="ListParagraph"/>
        <w:numPr>
          <w:ilvl w:val="1"/>
          <w:numId w:val="30"/>
        </w:numPr>
        <w:tabs>
          <w:tab w:val="left" w:pos="832"/>
        </w:tabs>
        <w:spacing w:line="276" w:lineRule="auto"/>
        <w:ind w:right="116"/>
        <w:rPr>
          <w:sz w:val="24"/>
          <w:lang w:val="ro-RO"/>
        </w:rPr>
      </w:pPr>
      <w:r w:rsidRPr="0023589B">
        <w:rPr>
          <w:sz w:val="24"/>
          <w:lang w:val="ro-RO"/>
        </w:rPr>
        <w:t>Toate echipamentele vor fi în totalitate conforme cu detaliile tehnice specificate</w:t>
      </w:r>
      <w:r w:rsidR="00200BEC">
        <w:rPr>
          <w:sz w:val="24"/>
          <w:lang w:val="ro-RO"/>
        </w:rPr>
        <w:t xml:space="preserve"> și </w:t>
      </w:r>
      <w:r w:rsidRPr="0023589B">
        <w:rPr>
          <w:sz w:val="24"/>
          <w:lang w:val="ro-RO"/>
        </w:rPr>
        <w:t>vor fi noi</w:t>
      </w:r>
      <w:r w:rsidR="00200BEC">
        <w:rPr>
          <w:sz w:val="24"/>
          <w:lang w:val="ro-RO"/>
        </w:rPr>
        <w:t xml:space="preserve">, </w:t>
      </w:r>
      <w:r w:rsidR="00005E99" w:rsidRPr="0023589B">
        <w:rPr>
          <w:sz w:val="24"/>
          <w:lang w:val="ro-RO"/>
        </w:rPr>
        <w:t xml:space="preserve"> </w:t>
      </w:r>
      <w:r w:rsidRPr="0023589B">
        <w:rPr>
          <w:sz w:val="24"/>
          <w:lang w:val="ro-RO"/>
        </w:rPr>
        <w:t>nefolosite;</w:t>
      </w:r>
    </w:p>
    <w:p w14:paraId="5AFDF23C" w14:textId="727A7878" w:rsidR="006936E2" w:rsidRPr="0023589B" w:rsidRDefault="00975E38" w:rsidP="0061173C">
      <w:pPr>
        <w:pStyle w:val="ListParagraph"/>
        <w:numPr>
          <w:ilvl w:val="1"/>
          <w:numId w:val="30"/>
        </w:numPr>
        <w:tabs>
          <w:tab w:val="left" w:pos="832"/>
        </w:tabs>
        <w:spacing w:line="276" w:lineRule="auto"/>
        <w:ind w:left="90" w:right="116"/>
        <w:rPr>
          <w:sz w:val="24"/>
          <w:lang w:val="ro-RO"/>
        </w:rPr>
      </w:pPr>
      <w:r w:rsidRPr="0023589B">
        <w:rPr>
          <w:sz w:val="24"/>
          <w:lang w:val="ro-RO"/>
        </w:rPr>
        <w:t xml:space="preserve"> </w:t>
      </w:r>
      <w:r w:rsidR="00905334" w:rsidRPr="0023589B">
        <w:rPr>
          <w:sz w:val="24"/>
          <w:lang w:val="ro-RO"/>
        </w:rPr>
        <w:t xml:space="preserve">Toate echipamentele vor fi puse </w:t>
      </w:r>
      <w:r w:rsidR="00E139A9" w:rsidRPr="0023589B">
        <w:rPr>
          <w:sz w:val="24"/>
          <w:lang w:val="ro-RO"/>
        </w:rPr>
        <w:t>î</w:t>
      </w:r>
      <w:r w:rsidR="00905334" w:rsidRPr="0023589B">
        <w:rPr>
          <w:sz w:val="24"/>
          <w:lang w:val="ro-RO"/>
        </w:rPr>
        <w:t xml:space="preserve">n funcțiune la sediul </w:t>
      </w:r>
      <w:r w:rsidR="00064DBD" w:rsidRPr="0023589B">
        <w:rPr>
          <w:sz w:val="24"/>
          <w:lang w:val="ro-RO"/>
        </w:rPr>
        <w:t xml:space="preserve">achizitorului </w:t>
      </w:r>
      <w:r w:rsidR="00905334" w:rsidRPr="0023589B">
        <w:rPr>
          <w:sz w:val="24"/>
          <w:lang w:val="ro-RO"/>
        </w:rPr>
        <w:t>f</w:t>
      </w:r>
      <w:r w:rsidRPr="0023589B">
        <w:rPr>
          <w:sz w:val="24"/>
          <w:lang w:val="ro-RO"/>
        </w:rPr>
        <w:t xml:space="preserve">ără adaptoare sau </w:t>
      </w:r>
      <w:r w:rsidR="00905334" w:rsidRPr="0023589B">
        <w:rPr>
          <w:sz w:val="24"/>
          <w:lang w:val="ro-RO"/>
        </w:rPr>
        <w:t>dispozitive intermediare</w:t>
      </w:r>
      <w:r w:rsidR="00905334" w:rsidRPr="0023589B">
        <w:rPr>
          <w:spacing w:val="-20"/>
          <w:sz w:val="24"/>
          <w:lang w:val="ro-RO"/>
        </w:rPr>
        <w:t xml:space="preserve"> </w:t>
      </w:r>
      <w:r w:rsidR="00905334" w:rsidRPr="0023589B">
        <w:rPr>
          <w:sz w:val="24"/>
          <w:lang w:val="ro-RO"/>
        </w:rPr>
        <w:t>electrice;</w:t>
      </w:r>
    </w:p>
    <w:p w14:paraId="37110B62" w14:textId="006822A2" w:rsidR="00A5236E" w:rsidRPr="00A5236E" w:rsidRDefault="00975E38" w:rsidP="0061173C">
      <w:pPr>
        <w:pStyle w:val="ListParagraph"/>
        <w:numPr>
          <w:ilvl w:val="1"/>
          <w:numId w:val="30"/>
        </w:numPr>
        <w:tabs>
          <w:tab w:val="left" w:pos="832"/>
        </w:tabs>
        <w:spacing w:line="276" w:lineRule="auto"/>
        <w:ind w:right="-33"/>
        <w:rPr>
          <w:sz w:val="24"/>
          <w:lang w:val="ro-RO"/>
        </w:rPr>
      </w:pPr>
      <w:r>
        <w:rPr>
          <w:sz w:val="24"/>
          <w:lang w:val="ro-RO"/>
        </w:rPr>
        <w:t xml:space="preserve"> </w:t>
      </w:r>
      <w:r w:rsidR="00873FC1" w:rsidRPr="00A5236E">
        <w:rPr>
          <w:sz w:val="24"/>
          <w:lang w:val="ro-RO"/>
        </w:rPr>
        <w:t xml:space="preserve">Furnizorul va asigura </w:t>
      </w:r>
      <w:r w:rsidR="00064DBD" w:rsidRPr="00A5236E">
        <w:rPr>
          <w:sz w:val="24"/>
          <w:lang w:val="ro-RO"/>
        </w:rPr>
        <w:t xml:space="preserve">achizitorului </w:t>
      </w:r>
      <w:r w:rsidR="00905334" w:rsidRPr="00A5236E">
        <w:rPr>
          <w:sz w:val="24"/>
          <w:lang w:val="ro-RO"/>
        </w:rPr>
        <w:t xml:space="preserve">punerea în drept total de utilizare a tuturor produselor software și hardware care fac obiectul </w:t>
      </w:r>
      <w:r w:rsidR="00064DBD" w:rsidRPr="00A5236E">
        <w:rPr>
          <w:sz w:val="24"/>
          <w:lang w:val="ro-RO"/>
        </w:rPr>
        <w:t>c</w:t>
      </w:r>
      <w:r w:rsidR="00905334" w:rsidRPr="00A5236E">
        <w:rPr>
          <w:sz w:val="24"/>
          <w:lang w:val="ro-RO"/>
        </w:rPr>
        <w:t>aietului de</w:t>
      </w:r>
      <w:r w:rsidR="00B260BB">
        <w:rPr>
          <w:sz w:val="24"/>
          <w:lang w:val="ro-RO"/>
        </w:rPr>
        <w:t xml:space="preserve"> </w:t>
      </w:r>
      <w:r w:rsidR="00905334" w:rsidRPr="00A5236E">
        <w:rPr>
          <w:spacing w:val="-42"/>
          <w:sz w:val="24"/>
          <w:lang w:val="ro-RO"/>
        </w:rPr>
        <w:t xml:space="preserve"> </w:t>
      </w:r>
      <w:r w:rsidR="00064DBD" w:rsidRPr="00A5236E">
        <w:rPr>
          <w:sz w:val="24"/>
          <w:lang w:val="ro-RO"/>
        </w:rPr>
        <w:t>s</w:t>
      </w:r>
      <w:r w:rsidR="00905334" w:rsidRPr="00A5236E">
        <w:rPr>
          <w:sz w:val="24"/>
          <w:lang w:val="ro-RO"/>
        </w:rPr>
        <w:t>arcini;</w:t>
      </w:r>
    </w:p>
    <w:p w14:paraId="2AD1DE7A" w14:textId="5A0B3A31" w:rsidR="006936E2" w:rsidRDefault="00975E38" w:rsidP="0061173C">
      <w:pPr>
        <w:pStyle w:val="ListParagraph"/>
        <w:numPr>
          <w:ilvl w:val="1"/>
          <w:numId w:val="30"/>
        </w:numPr>
        <w:tabs>
          <w:tab w:val="left" w:pos="832"/>
        </w:tabs>
        <w:spacing w:line="276" w:lineRule="auto"/>
        <w:ind w:right="-33"/>
        <w:rPr>
          <w:sz w:val="24"/>
          <w:lang w:val="ro-RO"/>
        </w:rPr>
      </w:pPr>
      <w:r>
        <w:rPr>
          <w:sz w:val="24"/>
          <w:lang w:val="ro-RO"/>
        </w:rPr>
        <w:t xml:space="preserve"> </w:t>
      </w:r>
      <w:r w:rsidR="00905334" w:rsidRPr="00A5236E">
        <w:rPr>
          <w:sz w:val="24"/>
          <w:lang w:val="ro-RO"/>
        </w:rPr>
        <w:t xml:space="preserve">Nu se vor accepta oferte de leasing sau închiriere pentru produsele hardware sau software care fac obiectul </w:t>
      </w:r>
      <w:r w:rsidR="00064DBD" w:rsidRPr="00A5236E">
        <w:rPr>
          <w:sz w:val="24"/>
          <w:lang w:val="ro-RO"/>
        </w:rPr>
        <w:t>acestui caiet de sarcini</w:t>
      </w:r>
      <w:r w:rsidR="00905334" w:rsidRPr="00A5236E">
        <w:rPr>
          <w:sz w:val="24"/>
          <w:lang w:val="ro-RO"/>
        </w:rPr>
        <w:t>;</w:t>
      </w:r>
    </w:p>
    <w:p w14:paraId="5050A70A" w14:textId="4A08B83D" w:rsidR="006936E2" w:rsidRDefault="00975E38" w:rsidP="0061173C">
      <w:pPr>
        <w:pStyle w:val="ListParagraph"/>
        <w:numPr>
          <w:ilvl w:val="1"/>
          <w:numId w:val="30"/>
        </w:numPr>
        <w:tabs>
          <w:tab w:val="left" w:pos="832"/>
        </w:tabs>
        <w:spacing w:line="276" w:lineRule="auto"/>
        <w:ind w:right="-33"/>
        <w:rPr>
          <w:sz w:val="24"/>
          <w:lang w:val="ro-RO"/>
        </w:rPr>
      </w:pPr>
      <w:r>
        <w:rPr>
          <w:sz w:val="24"/>
          <w:lang w:val="ro-RO"/>
        </w:rPr>
        <w:t xml:space="preserve"> </w:t>
      </w:r>
      <w:r w:rsidR="00905334" w:rsidRPr="00A5236E">
        <w:rPr>
          <w:sz w:val="24"/>
          <w:lang w:val="ro-RO"/>
        </w:rPr>
        <w:t xml:space="preserve">Recepția </w:t>
      </w:r>
      <w:r w:rsidR="00064DBD" w:rsidRPr="00A5236E">
        <w:rPr>
          <w:sz w:val="24"/>
          <w:lang w:val="ro-RO"/>
        </w:rPr>
        <w:t xml:space="preserve">cantitativă și calitativă </w:t>
      </w:r>
      <w:r w:rsidR="00905334" w:rsidRPr="00A5236E">
        <w:rPr>
          <w:sz w:val="24"/>
          <w:lang w:val="ro-RO"/>
        </w:rPr>
        <w:t>se va realiza după punerea în funcțiune a echipamentelor, conform cerințelor.</w:t>
      </w:r>
    </w:p>
    <w:p w14:paraId="412517BB" w14:textId="1DF16C5D" w:rsidR="006936E2" w:rsidRPr="00A5236E" w:rsidRDefault="00975E38" w:rsidP="0061173C">
      <w:pPr>
        <w:pStyle w:val="ListParagraph"/>
        <w:numPr>
          <w:ilvl w:val="1"/>
          <w:numId w:val="30"/>
        </w:numPr>
        <w:tabs>
          <w:tab w:val="left" w:pos="832"/>
        </w:tabs>
        <w:spacing w:line="276" w:lineRule="auto"/>
        <w:ind w:right="-33"/>
        <w:rPr>
          <w:sz w:val="24"/>
          <w:szCs w:val="24"/>
          <w:lang w:val="ro-RO"/>
        </w:rPr>
      </w:pPr>
      <w:r>
        <w:rPr>
          <w:sz w:val="24"/>
          <w:szCs w:val="24"/>
          <w:lang w:val="ro-RO"/>
        </w:rPr>
        <w:t xml:space="preserve"> </w:t>
      </w:r>
      <w:r w:rsidR="00905334" w:rsidRPr="00A5236E">
        <w:rPr>
          <w:sz w:val="24"/>
          <w:szCs w:val="24"/>
          <w:lang w:val="ro-RO"/>
        </w:rPr>
        <w:t>Obligații de vizibilitate</w:t>
      </w:r>
      <w:r w:rsidR="00B63CD8" w:rsidRPr="00A5236E">
        <w:rPr>
          <w:sz w:val="24"/>
          <w:szCs w:val="24"/>
          <w:lang w:val="ro-RO"/>
        </w:rPr>
        <w:t>:</w:t>
      </w:r>
    </w:p>
    <w:p w14:paraId="470C2664" w14:textId="77777777" w:rsidR="001D7599" w:rsidRPr="00B220E5" w:rsidRDefault="00905334" w:rsidP="0061173C">
      <w:pPr>
        <w:pStyle w:val="BodyText"/>
        <w:spacing w:line="276" w:lineRule="auto"/>
        <w:ind w:left="90" w:right="-33"/>
        <w:jc w:val="both"/>
        <w:rPr>
          <w:lang w:val="ro-RO"/>
        </w:rPr>
      </w:pPr>
      <w:r w:rsidRPr="00B220E5">
        <w:rPr>
          <w:lang w:val="ro-RO"/>
        </w:rPr>
        <w:t xml:space="preserve">Operatorul economic </w:t>
      </w:r>
      <w:r w:rsidR="001D7599" w:rsidRPr="00B220E5">
        <w:rPr>
          <w:lang w:val="ro-RO"/>
        </w:rPr>
        <w:t xml:space="preserve">trebuie să respecte prevederile Manualului de comunicare și </w:t>
      </w:r>
      <w:r w:rsidR="001D7599" w:rsidRPr="00B220E5">
        <w:rPr>
          <w:lang w:val="ro-RO"/>
        </w:rPr>
        <w:lastRenderedPageBreak/>
        <w:t xml:space="preserve">identitate vizuală pentru MFSEE/MFN 2014-2021, care poate fi descărcat de pe site-ul </w:t>
      </w:r>
      <w:hyperlink r:id="rId8" w:history="1">
        <w:r w:rsidR="001D7599" w:rsidRPr="00B220E5">
          <w:rPr>
            <w:rStyle w:val="Hyperlink"/>
            <w:lang w:val="ro-RO"/>
          </w:rPr>
          <w:t>http://www.eeagrants.ro/alte-documente</w:t>
        </w:r>
      </w:hyperlink>
      <w:r w:rsidR="001D7599" w:rsidRPr="00B220E5">
        <w:rPr>
          <w:lang w:val="ro-RO"/>
        </w:rPr>
        <w:t>.</w:t>
      </w:r>
    </w:p>
    <w:p w14:paraId="7E52E59F" w14:textId="511B8120" w:rsidR="00F00E66" w:rsidRDefault="00F00E66" w:rsidP="0061173C">
      <w:pPr>
        <w:pStyle w:val="BodyText"/>
        <w:spacing w:line="276" w:lineRule="auto"/>
        <w:ind w:right="-33"/>
        <w:rPr>
          <w:sz w:val="16"/>
          <w:lang w:val="ro-RO"/>
        </w:rPr>
      </w:pPr>
    </w:p>
    <w:p w14:paraId="2735896F" w14:textId="5EE11292" w:rsidR="00F00E66" w:rsidRDefault="00F00E66" w:rsidP="0061173C">
      <w:pPr>
        <w:pStyle w:val="BodyText"/>
        <w:spacing w:line="276" w:lineRule="auto"/>
        <w:ind w:right="-33"/>
        <w:rPr>
          <w:sz w:val="16"/>
          <w:lang w:val="ro-RO"/>
        </w:rPr>
      </w:pPr>
    </w:p>
    <w:p w14:paraId="36ECE605" w14:textId="229B2F0D" w:rsidR="002E3B24" w:rsidRDefault="002E3B24" w:rsidP="0061173C">
      <w:pPr>
        <w:pStyle w:val="BodyText"/>
        <w:numPr>
          <w:ilvl w:val="0"/>
          <w:numId w:val="28"/>
        </w:numPr>
        <w:spacing w:before="3" w:line="276" w:lineRule="auto"/>
        <w:ind w:left="450"/>
        <w:rPr>
          <w:b/>
          <w:bCs/>
          <w:lang w:val="ro-RO"/>
        </w:rPr>
      </w:pPr>
      <w:r w:rsidRPr="00451479">
        <w:rPr>
          <w:b/>
          <w:bCs/>
          <w:lang w:val="ro-RO"/>
        </w:rPr>
        <w:t>Specificațiile tehnice și /sau cerințele funcționale minime sunt următoarele:</w:t>
      </w:r>
    </w:p>
    <w:p w14:paraId="563B5565" w14:textId="52305471" w:rsidR="003E6C02" w:rsidRDefault="003E6C02" w:rsidP="003E6C02">
      <w:pPr>
        <w:pStyle w:val="BodyText"/>
        <w:spacing w:before="3" w:line="276" w:lineRule="auto"/>
        <w:rPr>
          <w:b/>
          <w:bCs/>
          <w:lang w:val="ro-RO"/>
        </w:rPr>
      </w:pPr>
    </w:p>
    <w:p w14:paraId="4DD11FFB" w14:textId="52D80856" w:rsidR="006936E2" w:rsidRPr="003E66C0" w:rsidRDefault="006550EC" w:rsidP="0061173C">
      <w:pPr>
        <w:pStyle w:val="BodyText"/>
        <w:spacing w:before="3" w:line="276" w:lineRule="auto"/>
        <w:rPr>
          <w:b/>
          <w:lang w:val="ro-RO"/>
        </w:rPr>
      </w:pPr>
      <w:r w:rsidRPr="003E66C0">
        <w:rPr>
          <w:b/>
          <w:lang w:val="ro-RO"/>
        </w:rPr>
        <w:t>Stații de lucru mobile</w:t>
      </w:r>
      <w:r w:rsidR="002E3B24" w:rsidRPr="003E66C0">
        <w:rPr>
          <w:b/>
          <w:lang w:val="ro-RO"/>
        </w:rPr>
        <w:t xml:space="preserve"> de tip Laptop</w:t>
      </w:r>
      <w:r w:rsidR="00C37377">
        <w:rPr>
          <w:b/>
          <w:lang w:val="ro-RO"/>
        </w:rPr>
        <w:t>,</w:t>
      </w:r>
      <w:r w:rsidR="002D3E89">
        <w:rPr>
          <w:b/>
          <w:lang w:val="ro-RO"/>
        </w:rPr>
        <w:t xml:space="preserve"> sisteme de operare,</w:t>
      </w:r>
      <w:r w:rsidR="00605CEC" w:rsidRPr="003E66C0">
        <w:rPr>
          <w:b/>
          <w:lang w:val="ro-RO"/>
        </w:rPr>
        <w:t xml:space="preserve"> licențe</w:t>
      </w:r>
      <w:r w:rsidR="00C37377">
        <w:rPr>
          <w:b/>
          <w:lang w:val="ro-RO"/>
        </w:rPr>
        <w:t xml:space="preserve"> și accesorii</w:t>
      </w:r>
    </w:p>
    <w:tbl>
      <w:tblPr>
        <w:tblW w:w="97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2816"/>
        <w:gridCol w:w="4519"/>
      </w:tblGrid>
      <w:tr w:rsidR="00F303B2" w:rsidRPr="008B306C" w14:paraId="221E77F7" w14:textId="77777777" w:rsidTr="00BB3D71">
        <w:trPr>
          <w:trHeight w:hRule="exact" w:val="487"/>
        </w:trPr>
        <w:tc>
          <w:tcPr>
            <w:tcW w:w="2429" w:type="dxa"/>
            <w:vAlign w:val="center"/>
          </w:tcPr>
          <w:p w14:paraId="5A9C8405" w14:textId="77777777" w:rsidR="00F303B2" w:rsidRPr="00451479" w:rsidRDefault="00F303B2" w:rsidP="00A22401">
            <w:pPr>
              <w:pStyle w:val="TableParagraph"/>
              <w:spacing w:line="276" w:lineRule="auto"/>
              <w:ind w:left="103"/>
              <w:rPr>
                <w:b/>
                <w:sz w:val="24"/>
                <w:lang w:val="ro-RO"/>
              </w:rPr>
            </w:pPr>
            <w:r w:rsidRPr="00451479">
              <w:rPr>
                <w:b/>
                <w:sz w:val="24"/>
                <w:lang w:val="ro-RO"/>
              </w:rPr>
              <w:t>Componente</w:t>
            </w:r>
          </w:p>
        </w:tc>
        <w:tc>
          <w:tcPr>
            <w:tcW w:w="7335" w:type="dxa"/>
            <w:gridSpan w:val="2"/>
            <w:vAlign w:val="center"/>
          </w:tcPr>
          <w:p w14:paraId="41818D81" w14:textId="77777777" w:rsidR="00F303B2" w:rsidRPr="00451479" w:rsidRDefault="00F303B2" w:rsidP="00A22401">
            <w:pPr>
              <w:pStyle w:val="TableParagraph"/>
              <w:spacing w:line="276" w:lineRule="auto"/>
              <w:ind w:left="105"/>
              <w:rPr>
                <w:b/>
                <w:sz w:val="24"/>
                <w:lang w:val="ro-RO"/>
              </w:rPr>
            </w:pPr>
            <w:r w:rsidRPr="00451479">
              <w:rPr>
                <w:b/>
                <w:sz w:val="24"/>
                <w:lang w:val="ro-RO"/>
              </w:rPr>
              <w:t>Cerințe minime tehnice</w:t>
            </w:r>
          </w:p>
        </w:tc>
      </w:tr>
      <w:tr w:rsidR="00F303B2" w:rsidRPr="006B7912" w14:paraId="05B6F3CD" w14:textId="77777777" w:rsidTr="00BB3D71">
        <w:trPr>
          <w:trHeight w:hRule="exact" w:val="1623"/>
        </w:trPr>
        <w:tc>
          <w:tcPr>
            <w:tcW w:w="2429" w:type="dxa"/>
            <w:vAlign w:val="center"/>
          </w:tcPr>
          <w:p w14:paraId="05ECFA01" w14:textId="77777777" w:rsidR="00F303B2" w:rsidRPr="00873FC1" w:rsidRDefault="00F303B2" w:rsidP="00A22401">
            <w:pPr>
              <w:pStyle w:val="TableParagraph"/>
              <w:spacing w:line="276" w:lineRule="auto"/>
              <w:ind w:left="103"/>
              <w:rPr>
                <w:sz w:val="24"/>
                <w:lang w:val="ro-RO"/>
              </w:rPr>
            </w:pPr>
            <w:r>
              <w:rPr>
                <w:sz w:val="24"/>
                <w:lang w:val="ro-RO"/>
              </w:rPr>
              <w:t>Microp</w:t>
            </w:r>
            <w:r w:rsidRPr="00873FC1">
              <w:rPr>
                <w:sz w:val="24"/>
                <w:lang w:val="ro-RO"/>
              </w:rPr>
              <w:t>rocesor</w:t>
            </w:r>
          </w:p>
        </w:tc>
        <w:tc>
          <w:tcPr>
            <w:tcW w:w="7335" w:type="dxa"/>
            <w:gridSpan w:val="2"/>
          </w:tcPr>
          <w:p w14:paraId="6F3F9F79" w14:textId="73DB5FC5" w:rsidR="00F303B2" w:rsidRPr="00963765" w:rsidRDefault="00F303B2" w:rsidP="00A22401">
            <w:pPr>
              <w:pStyle w:val="TableParagraph"/>
              <w:spacing w:line="276" w:lineRule="auto"/>
              <w:ind w:left="105" w:right="97"/>
              <w:jc w:val="both"/>
              <w:rPr>
                <w:rFonts w:ascii="Helv" w:eastAsiaTheme="minorHAnsi" w:hAnsi="Helv" w:cs="Helv"/>
                <w:color w:val="000000"/>
                <w:sz w:val="24"/>
                <w:szCs w:val="24"/>
                <w:lang w:val="fr-FR"/>
              </w:rPr>
            </w:pPr>
            <w:proofErr w:type="spellStart"/>
            <w:r w:rsidRPr="00963765">
              <w:rPr>
                <w:rFonts w:ascii="Helv" w:eastAsiaTheme="minorHAnsi" w:hAnsi="Helv" w:cs="Helv"/>
                <w:color w:val="000000"/>
                <w:sz w:val="24"/>
                <w:szCs w:val="24"/>
                <w:lang w:val="fr-FR"/>
              </w:rPr>
              <w:t>minim</w:t>
            </w:r>
            <w:proofErr w:type="spellEnd"/>
            <w:r w:rsidRPr="00963765">
              <w:rPr>
                <w:rFonts w:ascii="Helv" w:eastAsiaTheme="minorHAnsi" w:hAnsi="Helv" w:cs="Helv"/>
                <w:color w:val="000000"/>
                <w:sz w:val="24"/>
                <w:szCs w:val="24"/>
                <w:lang w:val="fr-FR"/>
              </w:rPr>
              <w:t xml:space="preserve"> </w:t>
            </w:r>
            <w:r w:rsidR="009208A9">
              <w:rPr>
                <w:rFonts w:ascii="Helv" w:eastAsiaTheme="minorHAnsi" w:hAnsi="Helv" w:cs="Helv"/>
                <w:color w:val="000000"/>
                <w:sz w:val="24"/>
                <w:szCs w:val="24"/>
                <w:lang w:val="fr-FR"/>
              </w:rPr>
              <w:t>10.</w:t>
            </w:r>
            <w:r w:rsidR="009C3E42">
              <w:rPr>
                <w:rFonts w:ascii="Helv" w:eastAsiaTheme="minorHAnsi" w:hAnsi="Helv" w:cs="Helv"/>
                <w:color w:val="000000"/>
                <w:sz w:val="24"/>
                <w:szCs w:val="24"/>
                <w:lang w:val="fr-FR"/>
              </w:rPr>
              <w:t xml:space="preserve">000 de </w:t>
            </w:r>
            <w:proofErr w:type="spellStart"/>
            <w:r w:rsidR="009C3E42">
              <w:rPr>
                <w:rFonts w:ascii="Helv" w:eastAsiaTheme="minorHAnsi" w:hAnsi="Helv" w:cs="Helv"/>
                <w:color w:val="000000"/>
                <w:sz w:val="24"/>
                <w:szCs w:val="24"/>
                <w:lang w:val="fr-FR"/>
              </w:rPr>
              <w:t>puncte</w:t>
            </w:r>
            <w:proofErr w:type="spellEnd"/>
            <w:r w:rsidR="009C3E42">
              <w:rPr>
                <w:rFonts w:ascii="Helv" w:eastAsiaTheme="minorHAnsi" w:hAnsi="Helv" w:cs="Helv"/>
                <w:color w:val="000000"/>
                <w:sz w:val="24"/>
                <w:szCs w:val="24"/>
                <w:lang w:val="fr-FR"/>
              </w:rPr>
              <w:t xml:space="preserve">, </w:t>
            </w:r>
            <w:r w:rsidR="009C3E42">
              <w:rPr>
                <w:rFonts w:asciiTheme="minorHAnsi" w:eastAsiaTheme="minorHAnsi" w:hAnsiTheme="minorHAnsi" w:cs="Helv"/>
                <w:color w:val="000000"/>
                <w:sz w:val="24"/>
                <w:szCs w:val="24"/>
                <w:lang w:val="ro-RO"/>
              </w:rPr>
              <w:t>î</w:t>
            </w:r>
            <w:r w:rsidRPr="00963765">
              <w:rPr>
                <w:rFonts w:ascii="Helv" w:eastAsiaTheme="minorHAnsi" w:hAnsi="Helv" w:cs="Helv"/>
                <w:color w:val="000000"/>
                <w:sz w:val="24"/>
                <w:szCs w:val="24"/>
                <w:lang w:val="fr-FR"/>
              </w:rPr>
              <w:t xml:space="preserve">n </w:t>
            </w:r>
            <w:proofErr w:type="spellStart"/>
            <w:r w:rsidRPr="00963765">
              <w:rPr>
                <w:rFonts w:ascii="Helv" w:eastAsiaTheme="minorHAnsi" w:hAnsi="Helv" w:cs="Helv"/>
                <w:color w:val="000000"/>
                <w:sz w:val="24"/>
                <w:szCs w:val="24"/>
                <w:lang w:val="fr-FR"/>
              </w:rPr>
              <w:t>conformitate</w:t>
            </w:r>
            <w:proofErr w:type="spellEnd"/>
            <w:r w:rsidRPr="00963765">
              <w:rPr>
                <w:rFonts w:ascii="Helv" w:eastAsiaTheme="minorHAnsi" w:hAnsi="Helv" w:cs="Helv"/>
                <w:color w:val="000000"/>
                <w:sz w:val="24"/>
                <w:szCs w:val="24"/>
                <w:lang w:val="fr-FR"/>
              </w:rPr>
              <w:t xml:space="preserve"> </w:t>
            </w:r>
            <w:proofErr w:type="spellStart"/>
            <w:r w:rsidRPr="00963765">
              <w:rPr>
                <w:rFonts w:ascii="Helv" w:eastAsiaTheme="minorHAnsi" w:hAnsi="Helv" w:cs="Helv"/>
                <w:color w:val="000000"/>
                <w:sz w:val="24"/>
                <w:szCs w:val="24"/>
                <w:lang w:val="fr-FR"/>
              </w:rPr>
              <w:t>cu</w:t>
            </w:r>
            <w:proofErr w:type="spellEnd"/>
            <w:r w:rsidRPr="00963765">
              <w:rPr>
                <w:rFonts w:ascii="Helv" w:eastAsiaTheme="minorHAnsi" w:hAnsi="Helv" w:cs="Helv"/>
                <w:color w:val="000000"/>
                <w:sz w:val="24"/>
                <w:szCs w:val="24"/>
                <w:lang w:val="fr-FR"/>
              </w:rPr>
              <w:t xml:space="preserve"> </w:t>
            </w:r>
            <w:hyperlink r:id="rId9" w:history="1">
              <w:r w:rsidR="009208A9" w:rsidRPr="001E33DD">
                <w:rPr>
                  <w:rStyle w:val="Hyperlink"/>
                  <w:rFonts w:ascii="Helv" w:eastAsiaTheme="minorHAnsi" w:hAnsi="Helv" w:cs="Helv"/>
                  <w:sz w:val="24"/>
                  <w:szCs w:val="24"/>
                  <w:lang w:val="fr-FR"/>
                </w:rPr>
                <w:t>https://www.cpubenchmark.net/</w:t>
              </w:r>
            </w:hyperlink>
            <w:r w:rsidR="009208A9">
              <w:rPr>
                <w:rFonts w:ascii="Helv" w:eastAsiaTheme="minorHAnsi" w:hAnsi="Helv" w:cs="Helv"/>
                <w:color w:val="000000"/>
                <w:sz w:val="24"/>
                <w:szCs w:val="24"/>
                <w:lang w:val="fr-FR"/>
              </w:rPr>
              <w:t xml:space="preserve"> </w:t>
            </w:r>
            <w:proofErr w:type="spellStart"/>
            <w:r w:rsidR="009208A9">
              <w:rPr>
                <w:rFonts w:ascii="Helv" w:eastAsiaTheme="minorHAnsi" w:hAnsi="Helv" w:cs="Helv"/>
                <w:color w:val="000000"/>
                <w:sz w:val="24"/>
                <w:szCs w:val="24"/>
                <w:lang w:val="fr-FR"/>
              </w:rPr>
              <w:t>secțiunea</w:t>
            </w:r>
            <w:proofErr w:type="spellEnd"/>
            <w:r w:rsidR="009208A9">
              <w:rPr>
                <w:rFonts w:ascii="Helv" w:eastAsiaTheme="minorHAnsi" w:hAnsi="Helv" w:cs="Helv"/>
                <w:color w:val="000000"/>
                <w:sz w:val="24"/>
                <w:szCs w:val="24"/>
                <w:lang w:val="fr-FR"/>
              </w:rPr>
              <w:t xml:space="preserve"> CPU </w:t>
            </w:r>
            <w:proofErr w:type="spellStart"/>
            <w:r w:rsidR="009208A9">
              <w:rPr>
                <w:rFonts w:ascii="Helv" w:eastAsiaTheme="minorHAnsi" w:hAnsi="Helv" w:cs="Helv"/>
                <w:color w:val="000000"/>
                <w:sz w:val="24"/>
                <w:szCs w:val="24"/>
                <w:lang w:val="fr-FR"/>
              </w:rPr>
              <w:t>Mega</w:t>
            </w:r>
            <w:proofErr w:type="spellEnd"/>
            <w:r w:rsidR="009208A9">
              <w:rPr>
                <w:rFonts w:ascii="Helv" w:eastAsiaTheme="minorHAnsi" w:hAnsi="Helv" w:cs="Helv"/>
                <w:color w:val="000000"/>
                <w:sz w:val="24"/>
                <w:szCs w:val="24"/>
                <w:lang w:val="fr-FR"/>
              </w:rPr>
              <w:t xml:space="preserve"> List, </w:t>
            </w:r>
            <w:proofErr w:type="spellStart"/>
            <w:r w:rsidR="009208A9">
              <w:rPr>
                <w:rFonts w:ascii="Helv" w:eastAsiaTheme="minorHAnsi" w:hAnsi="Helv" w:cs="Helv"/>
                <w:color w:val="000000"/>
                <w:sz w:val="24"/>
                <w:szCs w:val="24"/>
                <w:lang w:val="fr-FR"/>
              </w:rPr>
              <w:t>categoria</w:t>
            </w:r>
            <w:proofErr w:type="spellEnd"/>
            <w:r w:rsidR="009208A9">
              <w:rPr>
                <w:rFonts w:ascii="Helv" w:eastAsiaTheme="minorHAnsi" w:hAnsi="Helv" w:cs="Helv"/>
                <w:color w:val="000000"/>
                <w:sz w:val="24"/>
                <w:szCs w:val="24"/>
                <w:lang w:val="fr-FR"/>
              </w:rPr>
              <w:t xml:space="preserve"> Laptop, </w:t>
            </w:r>
            <w:proofErr w:type="spellStart"/>
            <w:r w:rsidR="009208A9">
              <w:rPr>
                <w:rFonts w:ascii="Helv" w:eastAsiaTheme="minorHAnsi" w:hAnsi="Helv" w:cs="Helv"/>
                <w:color w:val="000000"/>
                <w:sz w:val="24"/>
                <w:szCs w:val="24"/>
                <w:lang w:val="fr-FR"/>
              </w:rPr>
              <w:t>selecția</w:t>
            </w:r>
            <w:proofErr w:type="spellEnd"/>
            <w:r w:rsidR="009208A9">
              <w:rPr>
                <w:rFonts w:ascii="Helv" w:eastAsiaTheme="minorHAnsi" w:hAnsi="Helv" w:cs="Helv"/>
                <w:color w:val="000000"/>
                <w:sz w:val="24"/>
                <w:szCs w:val="24"/>
                <w:lang w:val="fr-FR"/>
              </w:rPr>
              <w:t xml:space="preserve"> CPU Mark peste 10.000 </w:t>
            </w:r>
            <w:proofErr w:type="spellStart"/>
            <w:r w:rsidR="009208A9">
              <w:rPr>
                <w:rFonts w:ascii="Helv" w:eastAsiaTheme="minorHAnsi" w:hAnsi="Helv" w:cs="Helv"/>
                <w:color w:val="000000"/>
                <w:sz w:val="24"/>
                <w:szCs w:val="24"/>
                <w:lang w:val="fr-FR"/>
              </w:rPr>
              <w:t>puncte</w:t>
            </w:r>
            <w:proofErr w:type="spellEnd"/>
            <w:r w:rsidRPr="00963765">
              <w:rPr>
                <w:rFonts w:ascii="Helv" w:eastAsiaTheme="minorHAnsi" w:hAnsi="Helv" w:cs="Helv"/>
                <w:color w:val="000000"/>
                <w:sz w:val="24"/>
                <w:szCs w:val="24"/>
                <w:lang w:val="fr-FR"/>
              </w:rPr>
              <w:t xml:space="preserve"> </w:t>
            </w:r>
          </w:p>
          <w:p w14:paraId="76D5DE1D" w14:textId="5C646156" w:rsidR="00F303B2" w:rsidRPr="00873FC1" w:rsidRDefault="00F303B2" w:rsidP="00ED6387">
            <w:pPr>
              <w:pStyle w:val="TableParagraph"/>
              <w:spacing w:line="276" w:lineRule="auto"/>
              <w:ind w:left="105" w:right="97"/>
              <w:jc w:val="both"/>
              <w:rPr>
                <w:sz w:val="24"/>
                <w:lang w:val="ro-RO"/>
              </w:rPr>
            </w:pPr>
            <w:r w:rsidRPr="00963765">
              <w:rPr>
                <w:rFonts w:ascii="Helv" w:eastAsiaTheme="minorHAnsi" w:hAnsi="Helv" w:cs="Helv"/>
                <w:color w:val="000000"/>
                <w:sz w:val="24"/>
                <w:szCs w:val="24"/>
                <w:lang w:val="fr-FR"/>
              </w:rPr>
              <w:t xml:space="preserve">la data </w:t>
            </w:r>
            <w:r w:rsidRPr="0053341C">
              <w:rPr>
                <w:rFonts w:ascii="Helv" w:eastAsiaTheme="minorHAnsi" w:hAnsi="Helv" w:cs="Helv"/>
                <w:color w:val="000000"/>
                <w:sz w:val="24"/>
                <w:szCs w:val="24"/>
                <w:lang w:val="fr-FR"/>
              </w:rPr>
              <w:t>de</w:t>
            </w:r>
            <w:r w:rsidR="00ED6387" w:rsidRPr="0053341C">
              <w:rPr>
                <w:rFonts w:ascii="Helv" w:eastAsiaTheme="minorHAnsi" w:hAnsi="Helv" w:cs="Helv"/>
                <w:color w:val="000000"/>
                <w:sz w:val="24"/>
                <w:szCs w:val="24"/>
                <w:lang w:val="fr-FR"/>
              </w:rPr>
              <w:t xml:space="preserve"> 27</w:t>
            </w:r>
            <w:r w:rsidR="00AF117B" w:rsidRPr="0053341C">
              <w:rPr>
                <w:rFonts w:ascii="Helv" w:eastAsiaTheme="minorHAnsi" w:hAnsi="Helv" w:cs="Helv"/>
                <w:color w:val="000000"/>
                <w:sz w:val="24"/>
                <w:szCs w:val="24"/>
                <w:lang w:val="fr-FR"/>
              </w:rPr>
              <w:t>.</w:t>
            </w:r>
            <w:r w:rsidR="001A7836" w:rsidRPr="0053341C">
              <w:rPr>
                <w:rFonts w:ascii="Helv" w:eastAsiaTheme="minorHAnsi" w:hAnsi="Helv" w:cs="Helv"/>
                <w:color w:val="000000"/>
                <w:sz w:val="24"/>
                <w:szCs w:val="24"/>
                <w:lang w:val="fr-FR"/>
              </w:rPr>
              <w:t>10</w:t>
            </w:r>
            <w:r w:rsidRPr="0053341C">
              <w:rPr>
                <w:rFonts w:ascii="Helv" w:eastAsiaTheme="minorHAnsi" w:hAnsi="Helv" w:cs="Helv"/>
                <w:color w:val="000000"/>
                <w:sz w:val="24"/>
                <w:szCs w:val="24"/>
                <w:lang w:val="fr-FR"/>
              </w:rPr>
              <w:t>.2021</w:t>
            </w:r>
            <w:r w:rsidRPr="00963765">
              <w:rPr>
                <w:rFonts w:ascii="Helv" w:eastAsiaTheme="minorHAnsi" w:hAnsi="Helv" w:cs="Helv"/>
                <w:color w:val="000000"/>
                <w:sz w:val="24"/>
                <w:szCs w:val="24"/>
                <w:lang w:val="fr-FR"/>
              </w:rPr>
              <w:t xml:space="preserve"> </w:t>
            </w:r>
            <w:r w:rsidRPr="004C59BE">
              <w:rPr>
                <w:sz w:val="24"/>
                <w:lang w:val="ro-RO"/>
              </w:rPr>
              <w:t>(</w:t>
            </w:r>
            <w:r w:rsidR="00D8497F">
              <w:rPr>
                <w:sz w:val="24"/>
                <w:lang w:val="ro-RO"/>
              </w:rPr>
              <w:t xml:space="preserve">conform </w:t>
            </w:r>
            <w:r w:rsidRPr="004C59BE">
              <w:rPr>
                <w:sz w:val="24"/>
                <w:lang w:val="ro-RO"/>
              </w:rPr>
              <w:t>document</w:t>
            </w:r>
            <w:r w:rsidRPr="00B263A8">
              <w:rPr>
                <w:sz w:val="24"/>
                <w:lang w:val="ro-RO"/>
              </w:rPr>
              <w:t xml:space="preserve"> atașat)</w:t>
            </w:r>
          </w:p>
        </w:tc>
      </w:tr>
      <w:tr w:rsidR="00F303B2" w:rsidRPr="008B306C" w14:paraId="14E9CE55" w14:textId="77777777" w:rsidTr="00BB3D71">
        <w:trPr>
          <w:trHeight w:hRule="exact" w:val="640"/>
        </w:trPr>
        <w:tc>
          <w:tcPr>
            <w:tcW w:w="2429" w:type="dxa"/>
            <w:vMerge w:val="restart"/>
            <w:vAlign w:val="center"/>
          </w:tcPr>
          <w:p w14:paraId="56B3BD4A" w14:textId="77777777" w:rsidR="00F303B2" w:rsidRPr="00873FC1" w:rsidRDefault="00F303B2" w:rsidP="00A22401">
            <w:pPr>
              <w:pStyle w:val="TableParagraph"/>
              <w:spacing w:line="276" w:lineRule="auto"/>
              <w:ind w:left="103"/>
              <w:rPr>
                <w:sz w:val="24"/>
                <w:lang w:val="ro-RO"/>
              </w:rPr>
            </w:pPr>
            <w:r w:rsidRPr="00873FC1">
              <w:rPr>
                <w:sz w:val="24"/>
                <w:lang w:val="ro-RO"/>
              </w:rPr>
              <w:t>Unitate de stocare si memorie RAM</w:t>
            </w:r>
          </w:p>
        </w:tc>
        <w:tc>
          <w:tcPr>
            <w:tcW w:w="2816" w:type="dxa"/>
          </w:tcPr>
          <w:p w14:paraId="4871941A" w14:textId="77777777" w:rsidR="00F303B2" w:rsidRPr="00873FC1" w:rsidRDefault="00F303B2" w:rsidP="00A22401">
            <w:pPr>
              <w:pStyle w:val="TableParagraph"/>
              <w:spacing w:line="276" w:lineRule="auto"/>
              <w:ind w:left="105" w:right="628"/>
              <w:rPr>
                <w:sz w:val="24"/>
                <w:lang w:val="ro-RO"/>
              </w:rPr>
            </w:pPr>
            <w:r w:rsidRPr="00873FC1">
              <w:rPr>
                <w:sz w:val="24"/>
                <w:lang w:val="ro-RO"/>
              </w:rPr>
              <w:t>Tip unitate de stocare</w:t>
            </w:r>
          </w:p>
        </w:tc>
        <w:tc>
          <w:tcPr>
            <w:tcW w:w="4519" w:type="dxa"/>
          </w:tcPr>
          <w:p w14:paraId="484B8994" w14:textId="77777777" w:rsidR="00F303B2" w:rsidRPr="00873FC1" w:rsidRDefault="00F303B2" w:rsidP="00A22401">
            <w:pPr>
              <w:pStyle w:val="TableParagraph"/>
              <w:spacing w:line="276" w:lineRule="auto"/>
              <w:ind w:left="103"/>
              <w:rPr>
                <w:sz w:val="24"/>
                <w:lang w:val="ro-RO"/>
              </w:rPr>
            </w:pPr>
            <w:r w:rsidRPr="00873FC1">
              <w:rPr>
                <w:sz w:val="24"/>
                <w:lang w:val="ro-RO"/>
              </w:rPr>
              <w:t>SSD</w:t>
            </w:r>
          </w:p>
        </w:tc>
      </w:tr>
      <w:tr w:rsidR="00F303B2" w:rsidRPr="008B306C" w14:paraId="45DA0FCD" w14:textId="77777777" w:rsidTr="00FE7ED2">
        <w:trPr>
          <w:trHeight w:hRule="exact" w:val="631"/>
        </w:trPr>
        <w:tc>
          <w:tcPr>
            <w:tcW w:w="2429" w:type="dxa"/>
            <w:vMerge/>
          </w:tcPr>
          <w:p w14:paraId="689D4501" w14:textId="77777777" w:rsidR="00F303B2" w:rsidRPr="0073257D" w:rsidRDefault="00F303B2" w:rsidP="00A22401">
            <w:pPr>
              <w:pStyle w:val="TableParagraph"/>
              <w:spacing w:line="276" w:lineRule="auto"/>
              <w:rPr>
                <w:sz w:val="31"/>
                <w:lang w:val="ro-RO"/>
              </w:rPr>
            </w:pPr>
          </w:p>
        </w:tc>
        <w:tc>
          <w:tcPr>
            <w:tcW w:w="2816" w:type="dxa"/>
          </w:tcPr>
          <w:p w14:paraId="746D250E" w14:textId="77777777" w:rsidR="00F303B2" w:rsidRPr="0073257D" w:rsidRDefault="00F303B2" w:rsidP="00A22401">
            <w:pPr>
              <w:pStyle w:val="TableParagraph"/>
              <w:spacing w:line="276" w:lineRule="auto"/>
              <w:ind w:left="105" w:right="628"/>
              <w:rPr>
                <w:sz w:val="24"/>
                <w:lang w:val="ro-RO"/>
              </w:rPr>
            </w:pPr>
            <w:r w:rsidRPr="0073257D">
              <w:rPr>
                <w:sz w:val="24"/>
                <w:lang w:val="ro-RO"/>
              </w:rPr>
              <w:t>Capacitate de stocare</w:t>
            </w:r>
          </w:p>
        </w:tc>
        <w:tc>
          <w:tcPr>
            <w:tcW w:w="4519" w:type="dxa"/>
          </w:tcPr>
          <w:p w14:paraId="1A33874B" w14:textId="0722D6F6" w:rsidR="00F303B2" w:rsidRPr="0073257D" w:rsidRDefault="0070671A" w:rsidP="00A22401">
            <w:pPr>
              <w:pStyle w:val="TableParagraph"/>
              <w:spacing w:line="276" w:lineRule="auto"/>
              <w:ind w:left="103"/>
              <w:rPr>
                <w:sz w:val="24"/>
                <w:lang w:val="ro-RO"/>
              </w:rPr>
            </w:pPr>
            <w:r>
              <w:rPr>
                <w:sz w:val="24"/>
                <w:lang w:val="ro-RO"/>
              </w:rPr>
              <w:t xml:space="preserve">Minim </w:t>
            </w:r>
            <w:r w:rsidR="00F303B2" w:rsidRPr="0073257D">
              <w:rPr>
                <w:sz w:val="24"/>
                <w:lang w:val="ro-RO"/>
              </w:rPr>
              <w:t>512 GB</w:t>
            </w:r>
          </w:p>
        </w:tc>
      </w:tr>
      <w:tr w:rsidR="00F303B2" w:rsidRPr="008B306C" w14:paraId="7793B69F" w14:textId="77777777" w:rsidTr="00BB3D71">
        <w:trPr>
          <w:trHeight w:hRule="exact" w:val="361"/>
        </w:trPr>
        <w:tc>
          <w:tcPr>
            <w:tcW w:w="2429" w:type="dxa"/>
            <w:vMerge/>
          </w:tcPr>
          <w:p w14:paraId="599D1738" w14:textId="77777777" w:rsidR="00F303B2" w:rsidRPr="0073257D" w:rsidRDefault="00F303B2" w:rsidP="00A22401">
            <w:pPr>
              <w:pStyle w:val="TableParagraph"/>
              <w:spacing w:line="276" w:lineRule="auto"/>
              <w:rPr>
                <w:sz w:val="31"/>
                <w:lang w:val="ro-RO"/>
              </w:rPr>
            </w:pPr>
          </w:p>
        </w:tc>
        <w:tc>
          <w:tcPr>
            <w:tcW w:w="2816" w:type="dxa"/>
          </w:tcPr>
          <w:p w14:paraId="7A90A0D2" w14:textId="77777777" w:rsidR="00F303B2" w:rsidRPr="0073257D" w:rsidRDefault="00F303B2" w:rsidP="00A22401">
            <w:pPr>
              <w:pStyle w:val="TableParagraph"/>
              <w:spacing w:line="276" w:lineRule="auto"/>
              <w:ind w:left="105" w:right="628"/>
              <w:rPr>
                <w:sz w:val="24"/>
                <w:lang w:val="ro-RO"/>
              </w:rPr>
            </w:pPr>
            <w:r w:rsidRPr="0073257D">
              <w:rPr>
                <w:sz w:val="24"/>
                <w:lang w:val="ro-RO"/>
              </w:rPr>
              <w:t>Capacitate RAM</w:t>
            </w:r>
          </w:p>
        </w:tc>
        <w:tc>
          <w:tcPr>
            <w:tcW w:w="4519" w:type="dxa"/>
          </w:tcPr>
          <w:p w14:paraId="1976A48F" w14:textId="77777777" w:rsidR="00F303B2" w:rsidRPr="0073257D" w:rsidRDefault="00F303B2" w:rsidP="00A22401">
            <w:pPr>
              <w:pStyle w:val="TableParagraph"/>
              <w:spacing w:line="276" w:lineRule="auto"/>
              <w:ind w:left="103"/>
              <w:rPr>
                <w:sz w:val="24"/>
                <w:lang w:val="ro-RO"/>
              </w:rPr>
            </w:pPr>
            <w:r w:rsidRPr="0073257D">
              <w:rPr>
                <w:sz w:val="24"/>
                <w:lang w:val="ro-RO"/>
              </w:rPr>
              <w:t>minim 16 GB</w:t>
            </w:r>
          </w:p>
        </w:tc>
      </w:tr>
      <w:tr w:rsidR="00F303B2" w:rsidRPr="008B306C" w14:paraId="10A7713F" w14:textId="77777777" w:rsidTr="00BB3D71">
        <w:trPr>
          <w:trHeight w:hRule="exact" w:val="428"/>
        </w:trPr>
        <w:tc>
          <w:tcPr>
            <w:tcW w:w="2429" w:type="dxa"/>
            <w:vMerge/>
          </w:tcPr>
          <w:p w14:paraId="78D1E632" w14:textId="77777777" w:rsidR="00F303B2" w:rsidRPr="0073257D" w:rsidRDefault="00F303B2" w:rsidP="00A22401">
            <w:pPr>
              <w:spacing w:line="276" w:lineRule="auto"/>
              <w:rPr>
                <w:lang w:val="ro-RO"/>
              </w:rPr>
            </w:pPr>
          </w:p>
        </w:tc>
        <w:tc>
          <w:tcPr>
            <w:tcW w:w="2816" w:type="dxa"/>
          </w:tcPr>
          <w:p w14:paraId="277916DC" w14:textId="77777777" w:rsidR="00F303B2" w:rsidRPr="0073257D" w:rsidRDefault="00F303B2" w:rsidP="00A22401">
            <w:pPr>
              <w:pStyle w:val="TableParagraph"/>
              <w:spacing w:line="276" w:lineRule="auto"/>
              <w:ind w:left="105"/>
              <w:rPr>
                <w:sz w:val="24"/>
                <w:lang w:val="ro-RO"/>
              </w:rPr>
            </w:pPr>
            <w:r w:rsidRPr="0073257D">
              <w:rPr>
                <w:sz w:val="24"/>
                <w:lang w:val="ro-RO"/>
              </w:rPr>
              <w:t>Tip RAM</w:t>
            </w:r>
          </w:p>
        </w:tc>
        <w:tc>
          <w:tcPr>
            <w:tcW w:w="4519" w:type="dxa"/>
          </w:tcPr>
          <w:p w14:paraId="6B6EB1CA" w14:textId="77777777" w:rsidR="00F303B2" w:rsidRPr="0073257D" w:rsidRDefault="00F303B2" w:rsidP="00A22401">
            <w:pPr>
              <w:pStyle w:val="TableParagraph"/>
              <w:spacing w:line="276" w:lineRule="auto"/>
              <w:ind w:left="103"/>
              <w:rPr>
                <w:sz w:val="24"/>
                <w:lang w:val="ro-RO"/>
              </w:rPr>
            </w:pPr>
            <w:r w:rsidRPr="0073257D">
              <w:rPr>
                <w:sz w:val="24"/>
                <w:lang w:val="ro-RO"/>
              </w:rPr>
              <w:t xml:space="preserve">DDR4 </w:t>
            </w:r>
          </w:p>
        </w:tc>
      </w:tr>
      <w:tr w:rsidR="00F303B2" w:rsidRPr="008B306C" w14:paraId="53DFAD5D" w14:textId="77777777" w:rsidTr="00BB3D71">
        <w:trPr>
          <w:trHeight w:hRule="exact" w:val="419"/>
        </w:trPr>
        <w:tc>
          <w:tcPr>
            <w:tcW w:w="2429" w:type="dxa"/>
            <w:vMerge w:val="restart"/>
            <w:vAlign w:val="center"/>
          </w:tcPr>
          <w:p w14:paraId="02B02FDE" w14:textId="77777777" w:rsidR="00F303B2" w:rsidRPr="00873FC1" w:rsidRDefault="00F303B2" w:rsidP="00A22401">
            <w:pPr>
              <w:pStyle w:val="TableParagraph"/>
              <w:spacing w:line="276" w:lineRule="auto"/>
              <w:ind w:left="103"/>
              <w:rPr>
                <w:sz w:val="24"/>
                <w:lang w:val="ro-RO"/>
              </w:rPr>
            </w:pPr>
            <w:r w:rsidRPr="00873FC1">
              <w:rPr>
                <w:sz w:val="24"/>
                <w:lang w:val="ro-RO"/>
              </w:rPr>
              <w:t>Display și video</w:t>
            </w:r>
          </w:p>
        </w:tc>
        <w:tc>
          <w:tcPr>
            <w:tcW w:w="2816" w:type="dxa"/>
          </w:tcPr>
          <w:p w14:paraId="3C29110B" w14:textId="77777777" w:rsidR="00F303B2" w:rsidRPr="00873FC1" w:rsidRDefault="00F303B2" w:rsidP="00A22401">
            <w:pPr>
              <w:pStyle w:val="TableParagraph"/>
              <w:spacing w:line="276" w:lineRule="auto"/>
              <w:ind w:left="105"/>
              <w:rPr>
                <w:sz w:val="24"/>
                <w:lang w:val="ro-RO"/>
              </w:rPr>
            </w:pPr>
            <w:r w:rsidRPr="00873FC1">
              <w:rPr>
                <w:sz w:val="24"/>
                <w:lang w:val="ro-RO"/>
              </w:rPr>
              <w:t>LED</w:t>
            </w:r>
          </w:p>
        </w:tc>
        <w:tc>
          <w:tcPr>
            <w:tcW w:w="4519" w:type="dxa"/>
          </w:tcPr>
          <w:p w14:paraId="0E7FB216" w14:textId="77777777" w:rsidR="00F303B2" w:rsidRPr="00873FC1" w:rsidRDefault="00F303B2" w:rsidP="00A22401">
            <w:pPr>
              <w:pStyle w:val="TableParagraph"/>
              <w:spacing w:line="276" w:lineRule="auto"/>
              <w:ind w:left="103"/>
              <w:rPr>
                <w:sz w:val="24"/>
                <w:lang w:val="ro-RO"/>
              </w:rPr>
            </w:pPr>
            <w:r w:rsidRPr="00873FC1">
              <w:rPr>
                <w:sz w:val="24"/>
                <w:lang w:val="ro-RO"/>
              </w:rPr>
              <w:t xml:space="preserve">Diagonală </w:t>
            </w:r>
            <w:r w:rsidRPr="00037F69">
              <w:rPr>
                <w:sz w:val="24"/>
                <w:lang w:val="ro-RO"/>
              </w:rPr>
              <w:t>minimă 14" maximă 15.6</w:t>
            </w:r>
            <w:r w:rsidRPr="00C203A4">
              <w:rPr>
                <w:sz w:val="24"/>
                <w:lang w:val="ro-RO"/>
              </w:rPr>
              <w:t>"</w:t>
            </w:r>
          </w:p>
        </w:tc>
      </w:tr>
      <w:tr w:rsidR="00F303B2" w:rsidRPr="008B306C" w14:paraId="1AC8B0DB" w14:textId="77777777" w:rsidTr="00BB3D71">
        <w:trPr>
          <w:trHeight w:hRule="exact" w:val="365"/>
        </w:trPr>
        <w:tc>
          <w:tcPr>
            <w:tcW w:w="2429" w:type="dxa"/>
            <w:vMerge/>
          </w:tcPr>
          <w:p w14:paraId="470AAB8A" w14:textId="77777777" w:rsidR="00F303B2" w:rsidRPr="0073257D" w:rsidRDefault="00F303B2" w:rsidP="00A22401">
            <w:pPr>
              <w:spacing w:line="276" w:lineRule="auto"/>
              <w:rPr>
                <w:lang w:val="ro-RO"/>
              </w:rPr>
            </w:pPr>
          </w:p>
        </w:tc>
        <w:tc>
          <w:tcPr>
            <w:tcW w:w="2816" w:type="dxa"/>
          </w:tcPr>
          <w:p w14:paraId="7F63B667" w14:textId="77777777" w:rsidR="00F303B2" w:rsidRPr="0073257D" w:rsidRDefault="00F303B2" w:rsidP="00A22401">
            <w:pPr>
              <w:pStyle w:val="TableParagraph"/>
              <w:spacing w:line="276" w:lineRule="auto"/>
              <w:ind w:left="105"/>
              <w:rPr>
                <w:sz w:val="24"/>
                <w:lang w:val="ro-RO"/>
              </w:rPr>
            </w:pPr>
            <w:r w:rsidRPr="0073257D">
              <w:rPr>
                <w:sz w:val="24"/>
                <w:lang w:val="ro-RO"/>
              </w:rPr>
              <w:t>Rezoluție</w:t>
            </w:r>
          </w:p>
        </w:tc>
        <w:tc>
          <w:tcPr>
            <w:tcW w:w="4519" w:type="dxa"/>
          </w:tcPr>
          <w:p w14:paraId="2F59957D" w14:textId="77777777" w:rsidR="00F303B2" w:rsidRPr="0073257D" w:rsidRDefault="00F303B2" w:rsidP="00A22401">
            <w:pPr>
              <w:pStyle w:val="TableParagraph"/>
              <w:spacing w:line="276" w:lineRule="auto"/>
              <w:ind w:left="103"/>
              <w:rPr>
                <w:sz w:val="24"/>
                <w:lang w:val="ro-RO"/>
              </w:rPr>
            </w:pPr>
            <w:r w:rsidRPr="0073257D">
              <w:rPr>
                <w:sz w:val="24"/>
                <w:lang w:val="ro-RO"/>
              </w:rPr>
              <w:t>Minim 1920 x 1080 pixeli</w:t>
            </w:r>
          </w:p>
        </w:tc>
      </w:tr>
      <w:tr w:rsidR="00F303B2" w:rsidRPr="008B306C" w14:paraId="3DB36B1D" w14:textId="77777777" w:rsidTr="00BB3D71">
        <w:trPr>
          <w:trHeight w:hRule="exact" w:val="345"/>
        </w:trPr>
        <w:tc>
          <w:tcPr>
            <w:tcW w:w="2429" w:type="dxa"/>
            <w:vMerge w:val="restart"/>
          </w:tcPr>
          <w:p w14:paraId="2035903C" w14:textId="77777777" w:rsidR="00F303B2" w:rsidRDefault="00F303B2" w:rsidP="00A22401">
            <w:pPr>
              <w:pStyle w:val="TableParagraph"/>
              <w:spacing w:line="276" w:lineRule="auto"/>
              <w:ind w:left="103"/>
              <w:rPr>
                <w:sz w:val="24"/>
                <w:lang w:val="ro-RO"/>
              </w:rPr>
            </w:pPr>
          </w:p>
          <w:p w14:paraId="41EB1CFF" w14:textId="77777777" w:rsidR="00F303B2" w:rsidRDefault="00F303B2" w:rsidP="00A22401">
            <w:pPr>
              <w:pStyle w:val="TableParagraph"/>
              <w:spacing w:line="276" w:lineRule="auto"/>
              <w:ind w:left="103"/>
              <w:rPr>
                <w:sz w:val="24"/>
                <w:lang w:val="ro-RO"/>
              </w:rPr>
            </w:pPr>
            <w:r w:rsidRPr="00873FC1">
              <w:rPr>
                <w:sz w:val="24"/>
                <w:lang w:val="ro-RO"/>
              </w:rPr>
              <w:t>Conectivitate</w:t>
            </w:r>
          </w:p>
          <w:p w14:paraId="73C43C40" w14:textId="77777777" w:rsidR="00F303B2" w:rsidRDefault="00F303B2" w:rsidP="00A22401">
            <w:pPr>
              <w:pStyle w:val="TableParagraph"/>
              <w:spacing w:line="276" w:lineRule="auto"/>
              <w:ind w:left="103"/>
              <w:rPr>
                <w:sz w:val="24"/>
                <w:lang w:val="ro-RO"/>
              </w:rPr>
            </w:pPr>
          </w:p>
          <w:p w14:paraId="4A484661" w14:textId="77777777" w:rsidR="00F303B2" w:rsidRDefault="00F303B2" w:rsidP="00A22401">
            <w:pPr>
              <w:pStyle w:val="TableParagraph"/>
              <w:spacing w:line="276" w:lineRule="auto"/>
              <w:ind w:left="103"/>
              <w:rPr>
                <w:sz w:val="24"/>
                <w:lang w:val="ro-RO"/>
              </w:rPr>
            </w:pPr>
          </w:p>
          <w:p w14:paraId="51C0DD11" w14:textId="77777777" w:rsidR="00F303B2" w:rsidRDefault="00F303B2" w:rsidP="00A22401">
            <w:pPr>
              <w:pStyle w:val="TableParagraph"/>
              <w:spacing w:line="276" w:lineRule="auto"/>
              <w:rPr>
                <w:sz w:val="24"/>
                <w:lang w:val="ro-RO"/>
              </w:rPr>
            </w:pPr>
          </w:p>
          <w:p w14:paraId="6EEDA93E" w14:textId="77777777" w:rsidR="00F303B2" w:rsidRDefault="00F303B2" w:rsidP="00A22401">
            <w:pPr>
              <w:pStyle w:val="TableParagraph"/>
              <w:spacing w:line="276" w:lineRule="auto"/>
              <w:rPr>
                <w:sz w:val="24"/>
                <w:lang w:val="ro-RO"/>
              </w:rPr>
            </w:pPr>
          </w:p>
          <w:p w14:paraId="65771182" w14:textId="77777777" w:rsidR="00F303B2" w:rsidRDefault="00F303B2" w:rsidP="00A22401">
            <w:pPr>
              <w:pStyle w:val="TableParagraph"/>
              <w:spacing w:line="276" w:lineRule="auto"/>
              <w:ind w:left="103"/>
              <w:rPr>
                <w:sz w:val="24"/>
                <w:lang w:val="ro-RO"/>
              </w:rPr>
            </w:pPr>
          </w:p>
          <w:p w14:paraId="23E786F0" w14:textId="77777777" w:rsidR="00F303B2" w:rsidRPr="00873FC1" w:rsidRDefault="00F303B2" w:rsidP="00A22401">
            <w:pPr>
              <w:pStyle w:val="TableParagraph"/>
              <w:spacing w:line="276" w:lineRule="auto"/>
              <w:ind w:left="103"/>
              <w:rPr>
                <w:sz w:val="24"/>
                <w:lang w:val="ro-RO"/>
              </w:rPr>
            </w:pPr>
          </w:p>
        </w:tc>
        <w:tc>
          <w:tcPr>
            <w:tcW w:w="2816" w:type="dxa"/>
            <w:vAlign w:val="center"/>
          </w:tcPr>
          <w:p w14:paraId="04306F72" w14:textId="77777777" w:rsidR="00F303B2" w:rsidRPr="00873FC1" w:rsidRDefault="00F303B2" w:rsidP="00A22401">
            <w:pPr>
              <w:pStyle w:val="TableParagraph"/>
              <w:spacing w:line="276" w:lineRule="auto"/>
              <w:ind w:left="105"/>
              <w:rPr>
                <w:sz w:val="24"/>
                <w:lang w:val="ro-RO"/>
              </w:rPr>
            </w:pPr>
            <w:r w:rsidRPr="00873FC1">
              <w:rPr>
                <w:sz w:val="24"/>
                <w:lang w:val="ro-RO"/>
              </w:rPr>
              <w:t>Ethernet</w:t>
            </w:r>
          </w:p>
        </w:tc>
        <w:tc>
          <w:tcPr>
            <w:tcW w:w="4519" w:type="dxa"/>
          </w:tcPr>
          <w:p w14:paraId="51301C1D" w14:textId="77777777" w:rsidR="00F303B2" w:rsidRPr="00873FC1" w:rsidRDefault="00F303B2" w:rsidP="00A22401">
            <w:pPr>
              <w:pStyle w:val="TableParagraph"/>
              <w:spacing w:line="276" w:lineRule="auto"/>
              <w:ind w:left="103"/>
              <w:rPr>
                <w:sz w:val="24"/>
                <w:lang w:val="ro-RO"/>
              </w:rPr>
            </w:pPr>
            <w:r w:rsidRPr="00873FC1">
              <w:rPr>
                <w:sz w:val="24"/>
                <w:lang w:val="ro-RO"/>
              </w:rPr>
              <w:t>10/100/1000 Mbps</w:t>
            </w:r>
          </w:p>
        </w:tc>
      </w:tr>
      <w:tr w:rsidR="00F303B2" w:rsidRPr="008B306C" w14:paraId="0D8BFFCE" w14:textId="77777777" w:rsidTr="00BB3D71">
        <w:trPr>
          <w:trHeight w:hRule="exact" w:val="435"/>
        </w:trPr>
        <w:tc>
          <w:tcPr>
            <w:tcW w:w="2429" w:type="dxa"/>
            <w:vMerge/>
          </w:tcPr>
          <w:p w14:paraId="27210490" w14:textId="77777777" w:rsidR="00F303B2" w:rsidRPr="0073257D" w:rsidRDefault="00F303B2" w:rsidP="00A22401">
            <w:pPr>
              <w:spacing w:line="276" w:lineRule="auto"/>
              <w:rPr>
                <w:lang w:val="ro-RO"/>
              </w:rPr>
            </w:pPr>
          </w:p>
        </w:tc>
        <w:tc>
          <w:tcPr>
            <w:tcW w:w="2816" w:type="dxa"/>
            <w:vAlign w:val="center"/>
          </w:tcPr>
          <w:p w14:paraId="38B8D7AA" w14:textId="77777777" w:rsidR="00F303B2" w:rsidRPr="0073257D" w:rsidRDefault="00F303B2" w:rsidP="00A22401">
            <w:pPr>
              <w:pStyle w:val="TableParagraph"/>
              <w:spacing w:line="276" w:lineRule="auto"/>
              <w:ind w:left="105"/>
              <w:rPr>
                <w:sz w:val="24"/>
                <w:lang w:val="ro-RO"/>
              </w:rPr>
            </w:pPr>
            <w:r>
              <w:rPr>
                <w:sz w:val="24"/>
                <w:lang w:val="ro-RO"/>
              </w:rPr>
              <w:t>USB 3.0/3.1/3.2</w:t>
            </w:r>
            <w:r w:rsidRPr="0073257D">
              <w:rPr>
                <w:sz w:val="24"/>
                <w:lang w:val="ro-RO"/>
              </w:rPr>
              <w:t xml:space="preserve"> Type A </w:t>
            </w:r>
          </w:p>
        </w:tc>
        <w:tc>
          <w:tcPr>
            <w:tcW w:w="4519" w:type="dxa"/>
          </w:tcPr>
          <w:p w14:paraId="263655F3" w14:textId="77777777" w:rsidR="00F303B2" w:rsidRPr="0073257D" w:rsidRDefault="00F303B2" w:rsidP="00A22401">
            <w:pPr>
              <w:pStyle w:val="TableParagraph"/>
              <w:spacing w:line="276" w:lineRule="auto"/>
              <w:ind w:left="103"/>
              <w:rPr>
                <w:sz w:val="24"/>
                <w:lang w:val="ro-RO"/>
              </w:rPr>
            </w:pPr>
            <w:r w:rsidRPr="0073257D">
              <w:rPr>
                <w:sz w:val="24"/>
                <w:lang w:val="ro-RO"/>
              </w:rPr>
              <w:t>minim 2 porturi</w:t>
            </w:r>
          </w:p>
        </w:tc>
      </w:tr>
      <w:tr w:rsidR="00F303B2" w:rsidRPr="008B306C" w14:paraId="308AB86E" w14:textId="77777777" w:rsidTr="00BB3D71">
        <w:trPr>
          <w:trHeight w:hRule="exact" w:val="427"/>
        </w:trPr>
        <w:tc>
          <w:tcPr>
            <w:tcW w:w="2429" w:type="dxa"/>
            <w:vMerge/>
          </w:tcPr>
          <w:p w14:paraId="4EE141F9" w14:textId="77777777" w:rsidR="00F303B2" w:rsidRPr="0073257D" w:rsidRDefault="00F303B2" w:rsidP="00A22401">
            <w:pPr>
              <w:spacing w:line="276" w:lineRule="auto"/>
              <w:rPr>
                <w:lang w:val="ro-RO"/>
              </w:rPr>
            </w:pPr>
          </w:p>
        </w:tc>
        <w:tc>
          <w:tcPr>
            <w:tcW w:w="2816" w:type="dxa"/>
            <w:vAlign w:val="center"/>
          </w:tcPr>
          <w:p w14:paraId="32ACD9E1" w14:textId="77777777" w:rsidR="00F303B2" w:rsidRPr="0073257D" w:rsidRDefault="00F303B2" w:rsidP="00A22401">
            <w:pPr>
              <w:pStyle w:val="TableParagraph"/>
              <w:spacing w:line="276" w:lineRule="auto"/>
              <w:ind w:left="105"/>
              <w:rPr>
                <w:rFonts w:ascii="Helv" w:eastAsiaTheme="minorHAnsi" w:hAnsi="Helv" w:cs="Helv"/>
                <w:sz w:val="24"/>
                <w:szCs w:val="24"/>
                <w:lang w:val="ro-RO"/>
              </w:rPr>
            </w:pPr>
            <w:r w:rsidRPr="0073257D">
              <w:rPr>
                <w:rFonts w:ascii="Helv" w:eastAsiaTheme="minorHAnsi" w:hAnsi="Helv" w:cs="Helv"/>
                <w:sz w:val="24"/>
                <w:szCs w:val="24"/>
                <w:lang w:val="ro-RO"/>
              </w:rPr>
              <w:t xml:space="preserve">USB 3.1/3.2 Type C </w:t>
            </w:r>
          </w:p>
        </w:tc>
        <w:tc>
          <w:tcPr>
            <w:tcW w:w="4519" w:type="dxa"/>
          </w:tcPr>
          <w:p w14:paraId="2C2F6036" w14:textId="77777777" w:rsidR="00F303B2" w:rsidRPr="0073257D" w:rsidRDefault="00F303B2" w:rsidP="00A22401">
            <w:pPr>
              <w:pStyle w:val="TableParagraph"/>
              <w:spacing w:line="276" w:lineRule="auto"/>
              <w:ind w:left="103"/>
              <w:rPr>
                <w:rFonts w:ascii="Helv" w:eastAsiaTheme="minorHAnsi" w:hAnsi="Helv" w:cs="Helv"/>
                <w:sz w:val="24"/>
                <w:szCs w:val="24"/>
                <w:lang w:val="ro-RO"/>
              </w:rPr>
            </w:pPr>
            <w:r w:rsidRPr="0073257D">
              <w:rPr>
                <w:rFonts w:ascii="Helv" w:eastAsiaTheme="minorHAnsi" w:hAnsi="Helv" w:cs="Helv"/>
                <w:sz w:val="24"/>
                <w:szCs w:val="24"/>
                <w:lang w:val="ro-RO"/>
              </w:rPr>
              <w:t>minim 1 port</w:t>
            </w:r>
          </w:p>
        </w:tc>
      </w:tr>
      <w:tr w:rsidR="00F303B2" w:rsidRPr="008B306C" w14:paraId="573664F9" w14:textId="77777777" w:rsidTr="00BB3D71">
        <w:trPr>
          <w:trHeight w:hRule="exact" w:val="367"/>
        </w:trPr>
        <w:tc>
          <w:tcPr>
            <w:tcW w:w="2429" w:type="dxa"/>
            <w:vMerge/>
          </w:tcPr>
          <w:p w14:paraId="54D2325F" w14:textId="77777777" w:rsidR="00F303B2" w:rsidRPr="0073257D" w:rsidRDefault="00F303B2" w:rsidP="00A22401">
            <w:pPr>
              <w:spacing w:line="276" w:lineRule="auto"/>
              <w:rPr>
                <w:lang w:val="ro-RO"/>
              </w:rPr>
            </w:pPr>
          </w:p>
        </w:tc>
        <w:tc>
          <w:tcPr>
            <w:tcW w:w="2816" w:type="dxa"/>
            <w:vAlign w:val="center"/>
          </w:tcPr>
          <w:p w14:paraId="1EE33B42" w14:textId="77777777" w:rsidR="00F303B2" w:rsidRPr="0073257D" w:rsidRDefault="00F303B2" w:rsidP="00A22401">
            <w:pPr>
              <w:pStyle w:val="TableParagraph"/>
              <w:spacing w:line="276" w:lineRule="auto"/>
              <w:ind w:left="105"/>
              <w:rPr>
                <w:sz w:val="24"/>
                <w:lang w:val="ro-RO"/>
              </w:rPr>
            </w:pPr>
            <w:r w:rsidRPr="0073257D">
              <w:rPr>
                <w:sz w:val="24"/>
                <w:lang w:val="ro-RO"/>
              </w:rPr>
              <w:t>RJ45</w:t>
            </w:r>
          </w:p>
        </w:tc>
        <w:tc>
          <w:tcPr>
            <w:tcW w:w="4519" w:type="dxa"/>
          </w:tcPr>
          <w:p w14:paraId="0E65172A" w14:textId="77777777" w:rsidR="00F303B2" w:rsidRPr="0073257D" w:rsidRDefault="00F303B2" w:rsidP="00A22401">
            <w:pPr>
              <w:pStyle w:val="TableParagraph"/>
              <w:spacing w:line="276" w:lineRule="auto"/>
              <w:ind w:left="103"/>
              <w:rPr>
                <w:sz w:val="24"/>
                <w:lang w:val="ro-RO"/>
              </w:rPr>
            </w:pPr>
            <w:r w:rsidRPr="0073257D">
              <w:rPr>
                <w:sz w:val="24"/>
                <w:lang w:val="ro-RO"/>
              </w:rPr>
              <w:t>1 port</w:t>
            </w:r>
          </w:p>
        </w:tc>
      </w:tr>
      <w:tr w:rsidR="00F303B2" w:rsidRPr="008B306C" w14:paraId="498C6688" w14:textId="77777777" w:rsidTr="00BB3D71">
        <w:trPr>
          <w:trHeight w:hRule="exact" w:val="365"/>
        </w:trPr>
        <w:tc>
          <w:tcPr>
            <w:tcW w:w="2429" w:type="dxa"/>
            <w:vMerge/>
          </w:tcPr>
          <w:p w14:paraId="5CCC7F92" w14:textId="77777777" w:rsidR="00F303B2" w:rsidRPr="0073257D" w:rsidRDefault="00F303B2" w:rsidP="00A22401">
            <w:pPr>
              <w:spacing w:line="276" w:lineRule="auto"/>
              <w:rPr>
                <w:lang w:val="ro-RO"/>
              </w:rPr>
            </w:pPr>
          </w:p>
        </w:tc>
        <w:tc>
          <w:tcPr>
            <w:tcW w:w="2816" w:type="dxa"/>
            <w:vAlign w:val="center"/>
          </w:tcPr>
          <w:p w14:paraId="2C46D916" w14:textId="77777777" w:rsidR="00F303B2" w:rsidRPr="0073257D" w:rsidRDefault="00F303B2" w:rsidP="00A22401">
            <w:pPr>
              <w:pStyle w:val="TableParagraph"/>
              <w:spacing w:line="276" w:lineRule="auto"/>
              <w:ind w:left="105"/>
              <w:rPr>
                <w:sz w:val="24"/>
                <w:lang w:val="ro-RO"/>
              </w:rPr>
            </w:pPr>
            <w:r w:rsidRPr="0073257D">
              <w:rPr>
                <w:sz w:val="24"/>
                <w:lang w:val="ro-RO"/>
              </w:rPr>
              <w:t>HDMI</w:t>
            </w:r>
          </w:p>
        </w:tc>
        <w:tc>
          <w:tcPr>
            <w:tcW w:w="4519" w:type="dxa"/>
          </w:tcPr>
          <w:p w14:paraId="3502DAB0" w14:textId="77777777" w:rsidR="00F303B2" w:rsidRPr="0073257D" w:rsidRDefault="00F303B2" w:rsidP="00A22401">
            <w:pPr>
              <w:pStyle w:val="TableParagraph"/>
              <w:spacing w:line="276" w:lineRule="auto"/>
              <w:ind w:left="103"/>
              <w:rPr>
                <w:sz w:val="24"/>
                <w:lang w:val="ro-RO"/>
              </w:rPr>
            </w:pPr>
            <w:r w:rsidRPr="0073257D">
              <w:rPr>
                <w:sz w:val="24"/>
                <w:lang w:val="ro-RO"/>
              </w:rPr>
              <w:t>1 port</w:t>
            </w:r>
          </w:p>
        </w:tc>
      </w:tr>
      <w:tr w:rsidR="00F303B2" w:rsidRPr="008B306C" w14:paraId="0FCD94CA" w14:textId="77777777" w:rsidTr="00BB3D71">
        <w:trPr>
          <w:trHeight w:hRule="exact" w:val="684"/>
        </w:trPr>
        <w:tc>
          <w:tcPr>
            <w:tcW w:w="2429" w:type="dxa"/>
            <w:vMerge/>
          </w:tcPr>
          <w:p w14:paraId="2A464C05" w14:textId="77777777" w:rsidR="00F303B2" w:rsidRPr="0073257D" w:rsidRDefault="00F303B2" w:rsidP="00A22401">
            <w:pPr>
              <w:spacing w:line="276" w:lineRule="auto"/>
              <w:rPr>
                <w:lang w:val="ro-RO"/>
              </w:rPr>
            </w:pPr>
          </w:p>
        </w:tc>
        <w:tc>
          <w:tcPr>
            <w:tcW w:w="2816" w:type="dxa"/>
            <w:vAlign w:val="center"/>
          </w:tcPr>
          <w:p w14:paraId="65DF22C6" w14:textId="050FBA3C" w:rsidR="00F303B2" w:rsidRPr="0073257D" w:rsidDel="004A7751" w:rsidRDefault="00F303B2" w:rsidP="00A22401">
            <w:pPr>
              <w:pStyle w:val="TableParagraph"/>
              <w:spacing w:line="276" w:lineRule="auto"/>
              <w:ind w:left="105"/>
              <w:rPr>
                <w:sz w:val="24"/>
                <w:lang w:val="ro-RO"/>
              </w:rPr>
            </w:pPr>
            <w:r w:rsidRPr="0073257D">
              <w:rPr>
                <w:sz w:val="24"/>
                <w:lang w:val="ro-RO"/>
              </w:rPr>
              <w:t>C</w:t>
            </w:r>
            <w:r w:rsidR="003247B4">
              <w:rPr>
                <w:sz w:val="24"/>
                <w:lang w:val="ro-RO"/>
              </w:rPr>
              <w:t>ăș</w:t>
            </w:r>
            <w:r w:rsidRPr="0073257D">
              <w:rPr>
                <w:sz w:val="24"/>
                <w:lang w:val="ro-RO"/>
              </w:rPr>
              <w:t>ti de ie</w:t>
            </w:r>
            <w:r w:rsidR="003247B4">
              <w:rPr>
                <w:sz w:val="24"/>
                <w:lang w:val="ro-RO"/>
              </w:rPr>
              <w:t>ș</w:t>
            </w:r>
            <w:r w:rsidRPr="0073257D">
              <w:rPr>
                <w:sz w:val="24"/>
                <w:lang w:val="ro-RO"/>
              </w:rPr>
              <w:t>ire/microfon (combo)</w:t>
            </w:r>
          </w:p>
        </w:tc>
        <w:tc>
          <w:tcPr>
            <w:tcW w:w="4519" w:type="dxa"/>
          </w:tcPr>
          <w:p w14:paraId="3C45E04B" w14:textId="77777777" w:rsidR="00F303B2" w:rsidRPr="0073257D" w:rsidRDefault="00F303B2" w:rsidP="00A22401">
            <w:pPr>
              <w:pStyle w:val="TableParagraph"/>
              <w:spacing w:line="276" w:lineRule="auto"/>
              <w:ind w:left="103"/>
              <w:rPr>
                <w:sz w:val="24"/>
                <w:lang w:val="ro-RO"/>
              </w:rPr>
            </w:pPr>
          </w:p>
          <w:p w14:paraId="5FBA7955" w14:textId="77777777" w:rsidR="00F303B2" w:rsidRPr="0073257D" w:rsidDel="008E74AB" w:rsidRDefault="00F303B2" w:rsidP="00A22401">
            <w:pPr>
              <w:pStyle w:val="TableParagraph"/>
              <w:spacing w:line="276" w:lineRule="auto"/>
              <w:ind w:left="103"/>
              <w:rPr>
                <w:sz w:val="24"/>
                <w:lang w:val="ro-RO"/>
              </w:rPr>
            </w:pPr>
            <w:r w:rsidRPr="0073257D">
              <w:rPr>
                <w:sz w:val="24"/>
                <w:lang w:val="ro-RO"/>
              </w:rPr>
              <w:t>1 port</w:t>
            </w:r>
          </w:p>
        </w:tc>
      </w:tr>
      <w:tr w:rsidR="00F303B2" w:rsidRPr="008B306C" w14:paraId="6F6033A3" w14:textId="77777777" w:rsidTr="00BB3D71">
        <w:trPr>
          <w:trHeight w:hRule="exact" w:val="367"/>
        </w:trPr>
        <w:tc>
          <w:tcPr>
            <w:tcW w:w="2429" w:type="dxa"/>
            <w:vMerge/>
          </w:tcPr>
          <w:p w14:paraId="5CD1B3DE" w14:textId="77777777" w:rsidR="00F303B2" w:rsidRPr="0073257D" w:rsidRDefault="00F303B2" w:rsidP="00A22401">
            <w:pPr>
              <w:spacing w:line="276" w:lineRule="auto"/>
              <w:rPr>
                <w:lang w:val="ro-RO"/>
              </w:rPr>
            </w:pPr>
          </w:p>
        </w:tc>
        <w:tc>
          <w:tcPr>
            <w:tcW w:w="2816" w:type="dxa"/>
            <w:vAlign w:val="center"/>
          </w:tcPr>
          <w:p w14:paraId="73EE251C" w14:textId="77777777" w:rsidR="00F303B2" w:rsidRPr="0073257D" w:rsidRDefault="00F303B2" w:rsidP="00A22401">
            <w:pPr>
              <w:pStyle w:val="TableParagraph"/>
              <w:spacing w:line="276" w:lineRule="auto"/>
              <w:ind w:left="105"/>
              <w:rPr>
                <w:sz w:val="24"/>
                <w:lang w:val="ro-RO"/>
              </w:rPr>
            </w:pPr>
            <w:r w:rsidRPr="0073257D">
              <w:rPr>
                <w:sz w:val="24"/>
                <w:lang w:val="ro-RO"/>
              </w:rPr>
              <w:t>Wireless</w:t>
            </w:r>
          </w:p>
        </w:tc>
        <w:tc>
          <w:tcPr>
            <w:tcW w:w="4519" w:type="dxa"/>
          </w:tcPr>
          <w:p w14:paraId="12129EBB" w14:textId="77777777" w:rsidR="00F303B2" w:rsidRPr="0073257D" w:rsidRDefault="00F303B2" w:rsidP="00A22401">
            <w:pPr>
              <w:pStyle w:val="TableParagraph"/>
              <w:spacing w:line="276" w:lineRule="auto"/>
              <w:ind w:left="103"/>
              <w:rPr>
                <w:sz w:val="24"/>
                <w:lang w:val="ro-RO"/>
              </w:rPr>
            </w:pPr>
            <w:r w:rsidRPr="0073257D">
              <w:rPr>
                <w:sz w:val="24"/>
                <w:lang w:val="ro-RO"/>
              </w:rPr>
              <w:t>da</w:t>
            </w:r>
          </w:p>
        </w:tc>
      </w:tr>
      <w:tr w:rsidR="00F303B2" w:rsidRPr="008B306C" w14:paraId="6EA2B5F3" w14:textId="77777777" w:rsidTr="00BB3D71">
        <w:trPr>
          <w:trHeight w:hRule="exact" w:val="406"/>
        </w:trPr>
        <w:tc>
          <w:tcPr>
            <w:tcW w:w="2429" w:type="dxa"/>
            <w:vMerge/>
          </w:tcPr>
          <w:p w14:paraId="58A9EDE6" w14:textId="77777777" w:rsidR="00F303B2" w:rsidRPr="0073257D" w:rsidRDefault="00F303B2" w:rsidP="00A22401">
            <w:pPr>
              <w:spacing w:line="276" w:lineRule="auto"/>
              <w:rPr>
                <w:lang w:val="ro-RO"/>
              </w:rPr>
            </w:pPr>
          </w:p>
        </w:tc>
        <w:tc>
          <w:tcPr>
            <w:tcW w:w="2816" w:type="dxa"/>
            <w:vAlign w:val="center"/>
          </w:tcPr>
          <w:p w14:paraId="0A1869CC" w14:textId="77777777" w:rsidR="00F303B2" w:rsidRDefault="00F303B2" w:rsidP="00A22401">
            <w:pPr>
              <w:pStyle w:val="TableParagraph"/>
              <w:spacing w:line="276" w:lineRule="auto"/>
              <w:ind w:left="105"/>
              <w:rPr>
                <w:sz w:val="24"/>
                <w:lang w:val="ro-RO"/>
              </w:rPr>
            </w:pPr>
            <w:r>
              <w:rPr>
                <w:sz w:val="24"/>
                <w:lang w:val="ro-RO"/>
              </w:rPr>
              <w:t>Bluetooth</w:t>
            </w:r>
          </w:p>
          <w:p w14:paraId="659F7765" w14:textId="77777777" w:rsidR="00F303B2" w:rsidRPr="0073257D" w:rsidRDefault="00F303B2" w:rsidP="00A22401">
            <w:pPr>
              <w:pStyle w:val="TableParagraph"/>
              <w:spacing w:line="276" w:lineRule="auto"/>
              <w:ind w:left="105"/>
              <w:rPr>
                <w:sz w:val="24"/>
                <w:lang w:val="ro-RO"/>
              </w:rPr>
            </w:pPr>
          </w:p>
        </w:tc>
        <w:tc>
          <w:tcPr>
            <w:tcW w:w="4519" w:type="dxa"/>
          </w:tcPr>
          <w:p w14:paraId="31B4580D" w14:textId="77777777" w:rsidR="00F303B2" w:rsidRPr="0073257D" w:rsidRDefault="00F303B2" w:rsidP="00A22401">
            <w:pPr>
              <w:pStyle w:val="TableParagraph"/>
              <w:spacing w:line="276" w:lineRule="auto"/>
              <w:ind w:left="103"/>
              <w:rPr>
                <w:sz w:val="24"/>
                <w:lang w:val="ro-RO"/>
              </w:rPr>
            </w:pPr>
            <w:r w:rsidRPr="0073257D">
              <w:rPr>
                <w:sz w:val="24"/>
                <w:lang w:val="ro-RO"/>
              </w:rPr>
              <w:t>Da</w:t>
            </w:r>
            <w:r>
              <w:rPr>
                <w:sz w:val="24"/>
                <w:lang w:val="ro-RO"/>
              </w:rPr>
              <w:t>, minim versiunea 5.0</w:t>
            </w:r>
          </w:p>
        </w:tc>
      </w:tr>
      <w:tr w:rsidR="00F303B2" w:rsidRPr="008B306C" w14:paraId="2C11F512" w14:textId="77777777" w:rsidTr="00BB3D71">
        <w:trPr>
          <w:trHeight w:hRule="exact" w:val="393"/>
        </w:trPr>
        <w:tc>
          <w:tcPr>
            <w:tcW w:w="2429" w:type="dxa"/>
            <w:vMerge w:val="restart"/>
            <w:vAlign w:val="center"/>
          </w:tcPr>
          <w:p w14:paraId="732B1333" w14:textId="77777777" w:rsidR="00F303B2" w:rsidRPr="004C59BE" w:rsidRDefault="00F303B2" w:rsidP="00A22401">
            <w:pPr>
              <w:pStyle w:val="TableParagraph"/>
              <w:spacing w:line="276" w:lineRule="auto"/>
              <w:ind w:left="103"/>
              <w:rPr>
                <w:sz w:val="24"/>
                <w:lang w:val="ro-RO"/>
              </w:rPr>
            </w:pPr>
            <w:r w:rsidRPr="004C59BE">
              <w:rPr>
                <w:sz w:val="24"/>
                <w:lang w:val="ro-RO"/>
              </w:rPr>
              <w:t>Multimedia</w:t>
            </w:r>
          </w:p>
        </w:tc>
        <w:tc>
          <w:tcPr>
            <w:tcW w:w="2816" w:type="dxa"/>
            <w:vAlign w:val="center"/>
          </w:tcPr>
          <w:p w14:paraId="568C8955" w14:textId="77777777" w:rsidR="00F303B2" w:rsidRPr="004C59BE" w:rsidRDefault="00F303B2" w:rsidP="00A22401">
            <w:pPr>
              <w:pStyle w:val="TableParagraph"/>
              <w:spacing w:line="276" w:lineRule="auto"/>
              <w:ind w:left="105"/>
              <w:rPr>
                <w:sz w:val="24"/>
                <w:lang w:val="ro-RO"/>
              </w:rPr>
            </w:pPr>
            <w:r w:rsidRPr="004C59BE">
              <w:rPr>
                <w:sz w:val="24"/>
                <w:lang w:val="ro-RO"/>
              </w:rPr>
              <w:t>Audio</w:t>
            </w:r>
          </w:p>
        </w:tc>
        <w:tc>
          <w:tcPr>
            <w:tcW w:w="4519" w:type="dxa"/>
          </w:tcPr>
          <w:p w14:paraId="687D5AD1" w14:textId="77777777" w:rsidR="00F303B2" w:rsidRPr="004C59BE" w:rsidRDefault="00F303B2" w:rsidP="00A22401">
            <w:pPr>
              <w:pStyle w:val="TableParagraph"/>
              <w:spacing w:line="276" w:lineRule="auto"/>
              <w:ind w:left="102"/>
              <w:rPr>
                <w:sz w:val="24"/>
                <w:lang w:val="ro-RO"/>
              </w:rPr>
            </w:pPr>
            <w:r w:rsidRPr="004C59BE">
              <w:rPr>
                <w:sz w:val="24"/>
                <w:lang w:val="ro-RO"/>
              </w:rPr>
              <w:t>Difuzoare stereo</w:t>
            </w:r>
          </w:p>
        </w:tc>
      </w:tr>
      <w:tr w:rsidR="00F303B2" w:rsidRPr="008B306C" w14:paraId="5309DB78" w14:textId="77777777" w:rsidTr="00BB3D71">
        <w:trPr>
          <w:trHeight w:hRule="exact" w:val="285"/>
        </w:trPr>
        <w:tc>
          <w:tcPr>
            <w:tcW w:w="2429" w:type="dxa"/>
            <w:vMerge/>
          </w:tcPr>
          <w:p w14:paraId="47F371A8" w14:textId="77777777" w:rsidR="00F303B2" w:rsidRPr="004C59BE" w:rsidRDefault="00F303B2" w:rsidP="00A22401">
            <w:pPr>
              <w:pStyle w:val="TableParagraph"/>
              <w:spacing w:line="276" w:lineRule="auto"/>
              <w:ind w:left="103"/>
              <w:rPr>
                <w:sz w:val="24"/>
                <w:lang w:val="ro-RO"/>
              </w:rPr>
            </w:pPr>
          </w:p>
        </w:tc>
        <w:tc>
          <w:tcPr>
            <w:tcW w:w="2816" w:type="dxa"/>
            <w:vAlign w:val="center"/>
          </w:tcPr>
          <w:p w14:paraId="615C03C2" w14:textId="77777777" w:rsidR="00F303B2" w:rsidRPr="004C59BE" w:rsidRDefault="00F303B2" w:rsidP="00A22401">
            <w:pPr>
              <w:pStyle w:val="TableParagraph"/>
              <w:spacing w:line="276" w:lineRule="auto"/>
              <w:ind w:left="105"/>
              <w:rPr>
                <w:rFonts w:ascii="Helv" w:eastAsiaTheme="minorHAnsi" w:hAnsi="Helv" w:cs="Helv"/>
                <w:sz w:val="24"/>
                <w:szCs w:val="24"/>
                <w:lang w:val="ro-RO"/>
              </w:rPr>
            </w:pPr>
            <w:r w:rsidRPr="004C59BE">
              <w:rPr>
                <w:rFonts w:ascii="Helv" w:eastAsiaTheme="minorHAnsi" w:hAnsi="Helv" w:cs="Helv"/>
                <w:sz w:val="24"/>
                <w:szCs w:val="24"/>
                <w:lang w:val="ro-RO"/>
              </w:rPr>
              <w:t>Camera web</w:t>
            </w:r>
          </w:p>
        </w:tc>
        <w:tc>
          <w:tcPr>
            <w:tcW w:w="4519" w:type="dxa"/>
          </w:tcPr>
          <w:p w14:paraId="22091F7E" w14:textId="77777777" w:rsidR="00F303B2" w:rsidRPr="004C59BE" w:rsidRDefault="00F303B2" w:rsidP="00A22401">
            <w:pPr>
              <w:pStyle w:val="TableParagraph"/>
              <w:spacing w:line="276" w:lineRule="auto"/>
              <w:ind w:left="102"/>
              <w:rPr>
                <w:sz w:val="24"/>
                <w:lang w:val="ro-RO"/>
              </w:rPr>
            </w:pPr>
            <w:r w:rsidRPr="004C59BE">
              <w:rPr>
                <w:rFonts w:ascii="Helv" w:eastAsiaTheme="minorHAnsi" w:hAnsi="Helv" w:cs="Helv"/>
                <w:sz w:val="24"/>
                <w:szCs w:val="24"/>
                <w:lang w:val="ro-RO"/>
              </w:rPr>
              <w:t>minim HD</w:t>
            </w:r>
          </w:p>
        </w:tc>
      </w:tr>
      <w:tr w:rsidR="00F303B2" w:rsidRPr="008B306C" w14:paraId="2663C7E4" w14:textId="77777777" w:rsidTr="00BB3D71">
        <w:trPr>
          <w:trHeight w:hRule="exact" w:val="397"/>
        </w:trPr>
        <w:tc>
          <w:tcPr>
            <w:tcW w:w="2429" w:type="dxa"/>
            <w:vMerge/>
          </w:tcPr>
          <w:p w14:paraId="3C357B5D" w14:textId="77777777" w:rsidR="00F303B2" w:rsidRPr="004C59BE" w:rsidRDefault="00F303B2" w:rsidP="00A22401">
            <w:pPr>
              <w:pStyle w:val="TableParagraph"/>
              <w:spacing w:line="276" w:lineRule="auto"/>
              <w:ind w:left="103"/>
              <w:rPr>
                <w:sz w:val="24"/>
                <w:lang w:val="ro-RO"/>
              </w:rPr>
            </w:pPr>
          </w:p>
        </w:tc>
        <w:tc>
          <w:tcPr>
            <w:tcW w:w="2816" w:type="dxa"/>
            <w:vAlign w:val="center"/>
          </w:tcPr>
          <w:p w14:paraId="6ACA606C" w14:textId="77777777" w:rsidR="00F303B2" w:rsidRPr="004C59BE" w:rsidRDefault="00F303B2" w:rsidP="00A22401">
            <w:pPr>
              <w:pStyle w:val="TableParagraph"/>
              <w:spacing w:line="276" w:lineRule="auto"/>
              <w:ind w:left="105"/>
              <w:rPr>
                <w:rFonts w:ascii="Helv" w:eastAsiaTheme="minorHAnsi" w:hAnsi="Helv" w:cs="Helv"/>
                <w:sz w:val="24"/>
                <w:szCs w:val="24"/>
                <w:lang w:val="ro-RO"/>
              </w:rPr>
            </w:pPr>
            <w:r w:rsidRPr="004C59BE">
              <w:rPr>
                <w:rFonts w:ascii="Helv" w:eastAsiaTheme="minorHAnsi" w:hAnsi="Helv" w:cs="Helv"/>
                <w:sz w:val="24"/>
                <w:szCs w:val="24"/>
                <w:lang w:val="ro-RO"/>
              </w:rPr>
              <w:t xml:space="preserve">Microfon </w:t>
            </w:r>
          </w:p>
        </w:tc>
        <w:tc>
          <w:tcPr>
            <w:tcW w:w="4519" w:type="dxa"/>
            <w:tcBorders>
              <w:bottom w:val="single" w:sz="4" w:space="0" w:color="auto"/>
            </w:tcBorders>
          </w:tcPr>
          <w:p w14:paraId="70E1ED91" w14:textId="77777777" w:rsidR="00F303B2" w:rsidRPr="004C59BE" w:rsidRDefault="00F303B2" w:rsidP="00A22401">
            <w:pPr>
              <w:pStyle w:val="TableParagraph"/>
              <w:spacing w:line="276" w:lineRule="auto"/>
              <w:ind w:left="102"/>
              <w:rPr>
                <w:rFonts w:ascii="Helv" w:eastAsiaTheme="minorHAnsi" w:hAnsi="Helv" w:cs="Helv"/>
                <w:sz w:val="24"/>
                <w:szCs w:val="24"/>
                <w:lang w:val="ro-RO"/>
              </w:rPr>
            </w:pPr>
            <w:r w:rsidRPr="004C59BE">
              <w:rPr>
                <w:rFonts w:ascii="Helv" w:eastAsiaTheme="minorHAnsi" w:hAnsi="Helv" w:cs="Helv"/>
                <w:sz w:val="24"/>
                <w:szCs w:val="24"/>
                <w:lang w:val="ro-RO"/>
              </w:rPr>
              <w:t>da</w:t>
            </w:r>
          </w:p>
        </w:tc>
      </w:tr>
      <w:tr w:rsidR="00F303B2" w:rsidRPr="008B306C" w14:paraId="0579858E" w14:textId="77777777" w:rsidTr="00BB3D71">
        <w:trPr>
          <w:trHeight w:hRule="exact" w:val="1000"/>
        </w:trPr>
        <w:tc>
          <w:tcPr>
            <w:tcW w:w="2429" w:type="dxa"/>
            <w:vMerge w:val="restart"/>
            <w:vAlign w:val="center"/>
          </w:tcPr>
          <w:p w14:paraId="5CF8452D" w14:textId="77777777" w:rsidR="00F303B2" w:rsidRPr="004C59BE" w:rsidRDefault="00F303B2" w:rsidP="00A22401">
            <w:pPr>
              <w:pStyle w:val="TableParagraph"/>
              <w:spacing w:line="276" w:lineRule="auto"/>
              <w:ind w:left="105"/>
              <w:rPr>
                <w:rFonts w:ascii="Helv" w:eastAsiaTheme="minorHAnsi" w:hAnsi="Helv" w:cs="Helv"/>
                <w:sz w:val="24"/>
                <w:szCs w:val="24"/>
                <w:lang w:val="ro-RO"/>
              </w:rPr>
            </w:pPr>
            <w:r w:rsidRPr="004C59BE">
              <w:rPr>
                <w:rFonts w:ascii="Helv" w:eastAsiaTheme="minorHAnsi" w:hAnsi="Helv" w:cs="Helv"/>
                <w:sz w:val="24"/>
                <w:szCs w:val="24"/>
                <w:lang w:val="ro-RO"/>
              </w:rPr>
              <w:t>Caracteristici fizice</w:t>
            </w:r>
          </w:p>
        </w:tc>
        <w:tc>
          <w:tcPr>
            <w:tcW w:w="2816" w:type="dxa"/>
            <w:tcBorders>
              <w:right w:val="single" w:sz="4" w:space="0" w:color="auto"/>
            </w:tcBorders>
            <w:vAlign w:val="center"/>
          </w:tcPr>
          <w:p w14:paraId="3B82B6E6" w14:textId="77777777" w:rsidR="00F303B2" w:rsidRPr="004C59BE" w:rsidRDefault="00F303B2" w:rsidP="00A22401">
            <w:pPr>
              <w:pStyle w:val="TableParagraph"/>
              <w:spacing w:line="276" w:lineRule="auto"/>
              <w:ind w:left="105"/>
              <w:rPr>
                <w:rFonts w:ascii="Helv" w:eastAsiaTheme="minorHAnsi" w:hAnsi="Helv" w:cs="Helv"/>
                <w:sz w:val="24"/>
                <w:szCs w:val="24"/>
                <w:lang w:val="ro-RO"/>
              </w:rPr>
            </w:pPr>
            <w:r w:rsidRPr="004C59BE">
              <w:rPr>
                <w:rFonts w:ascii="Helv" w:eastAsiaTheme="minorHAnsi" w:hAnsi="Helv" w:cs="Helv"/>
                <w:sz w:val="24"/>
                <w:szCs w:val="24"/>
                <w:lang w:val="ro-RO"/>
              </w:rPr>
              <w:t>Masa (fără încărcător/sursa de alimentare)</w:t>
            </w:r>
          </w:p>
        </w:tc>
        <w:tc>
          <w:tcPr>
            <w:tcW w:w="4519" w:type="dxa"/>
            <w:tcBorders>
              <w:left w:val="single" w:sz="4" w:space="0" w:color="auto"/>
            </w:tcBorders>
            <w:vAlign w:val="center"/>
          </w:tcPr>
          <w:p w14:paraId="20AF7072" w14:textId="77777777" w:rsidR="00F303B2" w:rsidRPr="004C59BE" w:rsidRDefault="00F303B2" w:rsidP="00A22401">
            <w:pPr>
              <w:pStyle w:val="TableParagraph"/>
              <w:spacing w:line="276" w:lineRule="auto"/>
              <w:ind w:left="102"/>
              <w:rPr>
                <w:rFonts w:ascii="Helv" w:eastAsiaTheme="minorHAnsi" w:hAnsi="Helv" w:cs="Helv"/>
                <w:sz w:val="24"/>
                <w:szCs w:val="24"/>
                <w:lang w:val="ro-RO"/>
              </w:rPr>
            </w:pPr>
            <w:r w:rsidRPr="004C59BE">
              <w:rPr>
                <w:rFonts w:ascii="Helv" w:eastAsiaTheme="minorHAnsi" w:hAnsi="Helv" w:cs="Helv"/>
                <w:sz w:val="24"/>
                <w:szCs w:val="24"/>
                <w:lang w:val="ro-RO"/>
              </w:rPr>
              <w:t>maxim 2.0 kg</w:t>
            </w:r>
          </w:p>
        </w:tc>
      </w:tr>
      <w:tr w:rsidR="00F303B2" w:rsidRPr="008B306C" w14:paraId="46D1EA33" w14:textId="77777777" w:rsidTr="00BB3D71">
        <w:trPr>
          <w:trHeight w:hRule="exact" w:val="451"/>
        </w:trPr>
        <w:tc>
          <w:tcPr>
            <w:tcW w:w="2429" w:type="dxa"/>
            <w:vMerge/>
          </w:tcPr>
          <w:p w14:paraId="22055EA5" w14:textId="77777777" w:rsidR="00F303B2" w:rsidRPr="004C59BE" w:rsidRDefault="00F303B2" w:rsidP="00A22401">
            <w:pPr>
              <w:pStyle w:val="TableParagraph"/>
              <w:spacing w:line="276" w:lineRule="auto"/>
              <w:ind w:left="105"/>
              <w:rPr>
                <w:rFonts w:ascii="Helv" w:eastAsiaTheme="minorHAnsi" w:hAnsi="Helv" w:cs="Helv"/>
                <w:sz w:val="24"/>
                <w:szCs w:val="24"/>
                <w:lang w:val="ro-RO"/>
              </w:rPr>
            </w:pPr>
          </w:p>
        </w:tc>
        <w:tc>
          <w:tcPr>
            <w:tcW w:w="2816" w:type="dxa"/>
            <w:tcBorders>
              <w:right w:val="single" w:sz="4" w:space="0" w:color="auto"/>
            </w:tcBorders>
            <w:vAlign w:val="center"/>
          </w:tcPr>
          <w:p w14:paraId="430CB369" w14:textId="77777777" w:rsidR="00F303B2" w:rsidRPr="004C59BE" w:rsidRDefault="00F303B2" w:rsidP="00A22401">
            <w:pPr>
              <w:pStyle w:val="TableParagraph"/>
              <w:tabs>
                <w:tab w:val="left" w:pos="370"/>
              </w:tabs>
              <w:spacing w:line="276" w:lineRule="auto"/>
              <w:ind w:left="105" w:right="97"/>
              <w:jc w:val="both"/>
              <w:rPr>
                <w:rFonts w:ascii="Helv" w:eastAsiaTheme="minorHAnsi" w:hAnsi="Helv" w:cs="Helv"/>
                <w:sz w:val="24"/>
                <w:szCs w:val="24"/>
                <w:lang w:val="ro-RO"/>
              </w:rPr>
            </w:pPr>
            <w:r w:rsidRPr="004C59BE">
              <w:rPr>
                <w:rFonts w:ascii="Helv" w:eastAsiaTheme="minorHAnsi" w:hAnsi="Helv" w:cs="Helv"/>
                <w:sz w:val="24"/>
                <w:szCs w:val="24"/>
                <w:lang w:val="ro-RO"/>
              </w:rPr>
              <w:t>Grosimea</w:t>
            </w:r>
          </w:p>
        </w:tc>
        <w:tc>
          <w:tcPr>
            <w:tcW w:w="4519" w:type="dxa"/>
            <w:tcBorders>
              <w:left w:val="single" w:sz="4" w:space="0" w:color="auto"/>
            </w:tcBorders>
            <w:vAlign w:val="center"/>
          </w:tcPr>
          <w:p w14:paraId="594BAA52" w14:textId="77777777" w:rsidR="00F303B2" w:rsidRPr="004C59BE" w:rsidRDefault="00F303B2" w:rsidP="00A22401">
            <w:pPr>
              <w:pStyle w:val="TableParagraph"/>
              <w:spacing w:line="276" w:lineRule="auto"/>
              <w:ind w:left="102"/>
              <w:rPr>
                <w:rFonts w:ascii="Helv" w:eastAsiaTheme="minorHAnsi" w:hAnsi="Helv" w:cs="Helv"/>
                <w:sz w:val="24"/>
                <w:szCs w:val="24"/>
                <w:lang w:val="ro-RO"/>
              </w:rPr>
            </w:pPr>
            <w:r w:rsidRPr="004C59BE">
              <w:rPr>
                <w:rFonts w:ascii="Helv" w:eastAsiaTheme="minorHAnsi" w:hAnsi="Helv" w:cs="Helv"/>
                <w:sz w:val="24"/>
                <w:szCs w:val="24"/>
                <w:lang w:val="ro-RO"/>
              </w:rPr>
              <w:t>maxim 20.5 mm</w:t>
            </w:r>
          </w:p>
        </w:tc>
      </w:tr>
      <w:tr w:rsidR="00F303B2" w:rsidRPr="006B7912" w14:paraId="788295A8" w14:textId="77777777" w:rsidTr="001A7836">
        <w:trPr>
          <w:trHeight w:hRule="exact" w:val="8830"/>
        </w:trPr>
        <w:tc>
          <w:tcPr>
            <w:tcW w:w="2429" w:type="dxa"/>
            <w:vAlign w:val="center"/>
          </w:tcPr>
          <w:p w14:paraId="7E127B45" w14:textId="77777777" w:rsidR="00F303B2" w:rsidRPr="00731068" w:rsidRDefault="00F303B2" w:rsidP="00A22401">
            <w:pPr>
              <w:pStyle w:val="TableParagraph"/>
              <w:spacing w:line="276" w:lineRule="auto"/>
              <w:ind w:left="103"/>
              <w:rPr>
                <w:sz w:val="24"/>
                <w:lang w:val="ro-RO"/>
              </w:rPr>
            </w:pPr>
            <w:r w:rsidRPr="00731068">
              <w:rPr>
                <w:sz w:val="24"/>
                <w:lang w:val="ro-RO"/>
              </w:rPr>
              <w:lastRenderedPageBreak/>
              <w:t>Software și documentație</w:t>
            </w:r>
          </w:p>
        </w:tc>
        <w:tc>
          <w:tcPr>
            <w:tcW w:w="7335" w:type="dxa"/>
            <w:gridSpan w:val="2"/>
          </w:tcPr>
          <w:p w14:paraId="47C7BBE7" w14:textId="77777777" w:rsidR="003E6C02" w:rsidRPr="003E6C02" w:rsidRDefault="003E6C02" w:rsidP="003E6C02">
            <w:pPr>
              <w:pStyle w:val="TableParagraph"/>
              <w:tabs>
                <w:tab w:val="left" w:pos="370"/>
              </w:tabs>
              <w:spacing w:line="276" w:lineRule="auto"/>
              <w:ind w:left="288" w:right="97"/>
              <w:jc w:val="both"/>
              <w:rPr>
                <w:sz w:val="24"/>
                <w:lang w:val="ro-RO"/>
              </w:rPr>
            </w:pPr>
          </w:p>
          <w:p w14:paraId="260FF09E" w14:textId="2A071CA4" w:rsidR="00F303B2" w:rsidRPr="003E6C02" w:rsidRDefault="00F303B2" w:rsidP="003E6C02">
            <w:pPr>
              <w:pStyle w:val="TableParagraph"/>
              <w:numPr>
                <w:ilvl w:val="0"/>
                <w:numId w:val="15"/>
              </w:numPr>
              <w:tabs>
                <w:tab w:val="left" w:pos="370"/>
              </w:tabs>
              <w:spacing w:line="276" w:lineRule="auto"/>
              <w:ind w:right="97"/>
              <w:jc w:val="both"/>
              <w:rPr>
                <w:sz w:val="24"/>
                <w:lang w:val="ro-RO"/>
              </w:rPr>
            </w:pPr>
            <w:r w:rsidRPr="003E6C02">
              <w:rPr>
                <w:rFonts w:ascii="Helv" w:eastAsiaTheme="minorHAnsi" w:hAnsi="Helv" w:cs="Helv"/>
                <w:sz w:val="24"/>
                <w:szCs w:val="24"/>
                <w:lang w:val="ro-RO"/>
              </w:rPr>
              <w:t>Sistem de operare Windows 10 Professional 64 bit OEM</w:t>
            </w:r>
          </w:p>
          <w:p w14:paraId="140197D3" w14:textId="77777777" w:rsidR="00C43984" w:rsidRPr="00C83A74" w:rsidRDefault="00C43984" w:rsidP="00C43984">
            <w:pPr>
              <w:pStyle w:val="TableParagraph"/>
              <w:tabs>
                <w:tab w:val="left" w:pos="370"/>
              </w:tabs>
              <w:spacing w:line="276" w:lineRule="auto"/>
              <w:ind w:left="288" w:right="97"/>
              <w:jc w:val="both"/>
              <w:rPr>
                <w:sz w:val="24"/>
                <w:lang w:val="ro-RO"/>
              </w:rPr>
            </w:pPr>
          </w:p>
          <w:p w14:paraId="4C8E9C43" w14:textId="0DD37CE0" w:rsidR="00F303B2" w:rsidRPr="007723D8" w:rsidRDefault="00C83A74" w:rsidP="00C83A74">
            <w:pPr>
              <w:pStyle w:val="TableParagraph"/>
              <w:numPr>
                <w:ilvl w:val="0"/>
                <w:numId w:val="15"/>
              </w:numPr>
              <w:spacing w:line="276" w:lineRule="auto"/>
              <w:jc w:val="both"/>
              <w:rPr>
                <w:sz w:val="24"/>
                <w:szCs w:val="24"/>
              </w:rPr>
            </w:pPr>
            <w:r w:rsidRPr="007723D8">
              <w:rPr>
                <w:rFonts w:eastAsiaTheme="minorHAnsi"/>
                <w:sz w:val="24"/>
                <w:szCs w:val="24"/>
                <w:lang w:val="ro-RO"/>
              </w:rPr>
              <w:t xml:space="preserve">Microsoft Office </w:t>
            </w:r>
            <w:r w:rsidRPr="007723D8">
              <w:rPr>
                <w:sz w:val="24"/>
                <w:szCs w:val="24"/>
              </w:rPr>
              <w:t>Home &amp; Business 2019 64 bit (</w:t>
            </w:r>
            <w:proofErr w:type="spellStart"/>
            <w:r w:rsidRPr="007723D8">
              <w:rPr>
                <w:sz w:val="24"/>
                <w:szCs w:val="24"/>
              </w:rPr>
              <w:t>Licente</w:t>
            </w:r>
            <w:proofErr w:type="spellEnd"/>
            <w:r w:rsidRPr="007723D8">
              <w:rPr>
                <w:sz w:val="24"/>
                <w:szCs w:val="24"/>
              </w:rPr>
              <w:t xml:space="preserve"> </w:t>
            </w:r>
            <w:proofErr w:type="spellStart"/>
            <w:r w:rsidRPr="007723D8">
              <w:rPr>
                <w:sz w:val="24"/>
                <w:szCs w:val="24"/>
              </w:rPr>
              <w:t>electronice</w:t>
            </w:r>
            <w:proofErr w:type="spellEnd"/>
            <w:r w:rsidRPr="007723D8">
              <w:rPr>
                <w:sz w:val="24"/>
                <w:szCs w:val="24"/>
              </w:rPr>
              <w:t xml:space="preserve"> de tip ESD, </w:t>
            </w:r>
            <w:r w:rsidRPr="007723D8">
              <w:rPr>
                <w:rFonts w:eastAsiaTheme="minorHAnsi"/>
                <w:sz w:val="24"/>
                <w:szCs w:val="24"/>
                <w:lang w:val="ro-RO"/>
              </w:rPr>
              <w:t xml:space="preserve">de tip permanent - </w:t>
            </w:r>
            <w:proofErr w:type="spellStart"/>
            <w:r w:rsidRPr="007723D8">
              <w:rPr>
                <w:sz w:val="24"/>
                <w:szCs w:val="24"/>
              </w:rPr>
              <w:t>fără</w:t>
            </w:r>
            <w:proofErr w:type="spellEnd"/>
            <w:r w:rsidRPr="007723D8">
              <w:rPr>
                <w:sz w:val="24"/>
                <w:szCs w:val="24"/>
              </w:rPr>
              <w:t xml:space="preserve"> </w:t>
            </w:r>
            <w:proofErr w:type="spellStart"/>
            <w:r w:rsidRPr="007723D8">
              <w:rPr>
                <w:sz w:val="24"/>
                <w:szCs w:val="24"/>
              </w:rPr>
              <w:t>subscripție</w:t>
            </w:r>
            <w:proofErr w:type="spellEnd"/>
            <w:r w:rsidRPr="007723D8">
              <w:rPr>
                <w:sz w:val="24"/>
                <w:szCs w:val="24"/>
              </w:rPr>
              <w:t xml:space="preserve">) </w:t>
            </w:r>
            <w:proofErr w:type="spellStart"/>
            <w:r w:rsidRPr="007723D8">
              <w:rPr>
                <w:sz w:val="24"/>
                <w:szCs w:val="24"/>
              </w:rPr>
              <w:t>sau</w:t>
            </w:r>
            <w:proofErr w:type="spellEnd"/>
            <w:r w:rsidRPr="007723D8">
              <w:rPr>
                <w:rFonts w:eastAsiaTheme="minorHAnsi"/>
                <w:sz w:val="24"/>
                <w:szCs w:val="24"/>
                <w:lang w:val="ro-RO"/>
              </w:rPr>
              <w:t xml:space="preserve"> Microsoft </w:t>
            </w:r>
            <w:r w:rsidRPr="007723D8">
              <w:rPr>
                <w:sz w:val="24"/>
                <w:szCs w:val="24"/>
              </w:rPr>
              <w:t>Office Professional 2019</w:t>
            </w:r>
            <w:r w:rsidRPr="007723D8">
              <w:rPr>
                <w:rFonts w:ascii="Times New Roman" w:hAnsi="Times New Roman" w:cs="Times New Roman"/>
                <w:sz w:val="24"/>
                <w:szCs w:val="24"/>
              </w:rPr>
              <w:t xml:space="preserve"> </w:t>
            </w:r>
            <w:r w:rsidRPr="007723D8">
              <w:rPr>
                <w:sz w:val="24"/>
                <w:szCs w:val="24"/>
              </w:rPr>
              <w:t>64 bit (</w:t>
            </w:r>
            <w:proofErr w:type="spellStart"/>
            <w:r w:rsidRPr="007723D8">
              <w:rPr>
                <w:sz w:val="24"/>
                <w:szCs w:val="24"/>
              </w:rPr>
              <w:t>Licente</w:t>
            </w:r>
            <w:proofErr w:type="spellEnd"/>
            <w:r w:rsidRPr="007723D8">
              <w:rPr>
                <w:sz w:val="24"/>
                <w:szCs w:val="24"/>
              </w:rPr>
              <w:t xml:space="preserve"> </w:t>
            </w:r>
            <w:proofErr w:type="spellStart"/>
            <w:r w:rsidRPr="007723D8">
              <w:rPr>
                <w:sz w:val="24"/>
                <w:szCs w:val="24"/>
              </w:rPr>
              <w:t>electronice</w:t>
            </w:r>
            <w:proofErr w:type="spellEnd"/>
            <w:r w:rsidRPr="007723D8">
              <w:rPr>
                <w:sz w:val="24"/>
                <w:szCs w:val="24"/>
              </w:rPr>
              <w:t xml:space="preserve"> de tip ESD, </w:t>
            </w:r>
            <w:r w:rsidRPr="007723D8">
              <w:rPr>
                <w:rFonts w:eastAsiaTheme="minorHAnsi"/>
                <w:sz w:val="24"/>
                <w:szCs w:val="24"/>
                <w:lang w:val="ro-RO"/>
              </w:rPr>
              <w:t xml:space="preserve">de tip permanent - </w:t>
            </w:r>
            <w:proofErr w:type="spellStart"/>
            <w:r w:rsidRPr="007723D8">
              <w:rPr>
                <w:sz w:val="24"/>
                <w:szCs w:val="24"/>
              </w:rPr>
              <w:t>fără</w:t>
            </w:r>
            <w:proofErr w:type="spellEnd"/>
            <w:r w:rsidRPr="007723D8">
              <w:rPr>
                <w:sz w:val="24"/>
                <w:szCs w:val="24"/>
              </w:rPr>
              <w:t xml:space="preserve"> </w:t>
            </w:r>
            <w:proofErr w:type="spellStart"/>
            <w:r w:rsidRPr="007723D8">
              <w:rPr>
                <w:sz w:val="24"/>
                <w:szCs w:val="24"/>
              </w:rPr>
              <w:t>subscripție</w:t>
            </w:r>
            <w:proofErr w:type="spellEnd"/>
            <w:r w:rsidRPr="007723D8">
              <w:rPr>
                <w:sz w:val="24"/>
                <w:szCs w:val="24"/>
              </w:rPr>
              <w:t xml:space="preserve">) </w:t>
            </w:r>
            <w:proofErr w:type="spellStart"/>
            <w:r w:rsidRPr="007723D8">
              <w:rPr>
                <w:sz w:val="24"/>
                <w:szCs w:val="24"/>
              </w:rPr>
              <w:t>sau</w:t>
            </w:r>
            <w:proofErr w:type="spellEnd"/>
            <w:r w:rsidRPr="007723D8">
              <w:rPr>
                <w:sz w:val="24"/>
                <w:szCs w:val="24"/>
              </w:rPr>
              <w:t xml:space="preserve"> </w:t>
            </w:r>
            <w:r w:rsidRPr="007723D8">
              <w:rPr>
                <w:rFonts w:eastAsiaTheme="minorHAnsi"/>
                <w:sz w:val="24"/>
                <w:szCs w:val="24"/>
                <w:lang w:val="ro-RO"/>
              </w:rPr>
              <w:t>Microsoft O</w:t>
            </w:r>
            <w:proofErr w:type="spellStart"/>
            <w:r w:rsidRPr="007723D8">
              <w:rPr>
                <w:sz w:val="24"/>
                <w:szCs w:val="24"/>
              </w:rPr>
              <w:t>ffice</w:t>
            </w:r>
            <w:proofErr w:type="spellEnd"/>
            <w:r w:rsidRPr="007723D8">
              <w:rPr>
                <w:sz w:val="24"/>
                <w:szCs w:val="24"/>
              </w:rPr>
              <w:t xml:space="preserve"> Standard 2019 64 bit (</w:t>
            </w:r>
            <w:proofErr w:type="spellStart"/>
            <w:r w:rsidRPr="007723D8">
              <w:rPr>
                <w:sz w:val="24"/>
                <w:szCs w:val="24"/>
              </w:rPr>
              <w:t>Licente</w:t>
            </w:r>
            <w:proofErr w:type="spellEnd"/>
            <w:r w:rsidRPr="007723D8">
              <w:rPr>
                <w:sz w:val="24"/>
                <w:szCs w:val="24"/>
              </w:rPr>
              <w:t xml:space="preserve"> </w:t>
            </w:r>
            <w:proofErr w:type="spellStart"/>
            <w:r w:rsidRPr="007723D8">
              <w:rPr>
                <w:sz w:val="24"/>
                <w:szCs w:val="24"/>
              </w:rPr>
              <w:t>electronice</w:t>
            </w:r>
            <w:proofErr w:type="spellEnd"/>
            <w:r w:rsidRPr="007723D8">
              <w:rPr>
                <w:sz w:val="24"/>
                <w:szCs w:val="24"/>
              </w:rPr>
              <w:t xml:space="preserve"> de </w:t>
            </w:r>
            <w:proofErr w:type="spellStart"/>
            <w:r w:rsidRPr="007723D8">
              <w:rPr>
                <w:sz w:val="24"/>
                <w:szCs w:val="24"/>
              </w:rPr>
              <w:t>volum</w:t>
            </w:r>
            <w:proofErr w:type="spellEnd"/>
            <w:r w:rsidRPr="007723D8">
              <w:rPr>
                <w:sz w:val="24"/>
                <w:szCs w:val="24"/>
              </w:rPr>
              <w:t xml:space="preserve">, </w:t>
            </w:r>
            <w:r w:rsidRPr="007723D8">
              <w:rPr>
                <w:rFonts w:eastAsiaTheme="minorHAnsi"/>
                <w:sz w:val="24"/>
                <w:szCs w:val="24"/>
                <w:lang w:val="ro-RO"/>
              </w:rPr>
              <w:t>de tip permanent -</w:t>
            </w:r>
            <w:r w:rsidRPr="007723D8">
              <w:rPr>
                <w:sz w:val="24"/>
                <w:szCs w:val="24"/>
              </w:rPr>
              <w:t xml:space="preserve"> </w:t>
            </w:r>
            <w:proofErr w:type="spellStart"/>
            <w:r w:rsidRPr="007723D8">
              <w:rPr>
                <w:sz w:val="24"/>
                <w:szCs w:val="24"/>
              </w:rPr>
              <w:t>fără</w:t>
            </w:r>
            <w:proofErr w:type="spellEnd"/>
            <w:r w:rsidRPr="007723D8">
              <w:rPr>
                <w:sz w:val="24"/>
                <w:szCs w:val="24"/>
              </w:rPr>
              <w:t xml:space="preserve"> </w:t>
            </w:r>
            <w:proofErr w:type="spellStart"/>
            <w:r w:rsidRPr="007723D8">
              <w:rPr>
                <w:sz w:val="24"/>
                <w:szCs w:val="24"/>
              </w:rPr>
              <w:t>subscripție</w:t>
            </w:r>
            <w:proofErr w:type="spellEnd"/>
            <w:r w:rsidRPr="007723D8">
              <w:rPr>
                <w:sz w:val="24"/>
                <w:szCs w:val="24"/>
              </w:rPr>
              <w:t>)</w:t>
            </w:r>
            <w:r w:rsidR="00F303B2" w:rsidRPr="007723D8">
              <w:rPr>
                <w:rFonts w:ascii="Helv" w:eastAsiaTheme="minorHAnsi" w:hAnsi="Helv" w:cs="Helv"/>
                <w:sz w:val="24"/>
                <w:szCs w:val="24"/>
                <w:lang w:val="ro-RO"/>
              </w:rPr>
              <w:t>;</w:t>
            </w:r>
          </w:p>
          <w:p w14:paraId="4DACB3DC" w14:textId="77777777" w:rsidR="00C43984" w:rsidRDefault="00C43984" w:rsidP="00C43984">
            <w:pPr>
              <w:pStyle w:val="ListParagraph"/>
              <w:rPr>
                <w:sz w:val="24"/>
                <w:szCs w:val="24"/>
              </w:rPr>
            </w:pPr>
          </w:p>
          <w:p w14:paraId="160D9F64" w14:textId="68849580" w:rsidR="00F303B2" w:rsidRDefault="00F303B2" w:rsidP="00A22401">
            <w:pPr>
              <w:pStyle w:val="TableParagraph"/>
              <w:numPr>
                <w:ilvl w:val="0"/>
                <w:numId w:val="15"/>
              </w:numPr>
              <w:tabs>
                <w:tab w:val="left" w:pos="301"/>
              </w:tabs>
              <w:spacing w:line="276" w:lineRule="auto"/>
              <w:ind w:left="288" w:right="99" w:hanging="283"/>
              <w:jc w:val="both"/>
              <w:rPr>
                <w:sz w:val="24"/>
                <w:lang w:val="ro-RO"/>
              </w:rPr>
            </w:pPr>
            <w:r w:rsidRPr="00960370">
              <w:rPr>
                <w:sz w:val="24"/>
                <w:lang w:val="ro-RO"/>
              </w:rPr>
              <w:t>CD/DVD/partiție dedicată/stick de memorie USB cu toate utilitățile de sistem/drivere furnizate de producătorul</w:t>
            </w:r>
            <w:r w:rsidRPr="00960370">
              <w:rPr>
                <w:spacing w:val="-23"/>
                <w:sz w:val="24"/>
                <w:lang w:val="ro-RO"/>
              </w:rPr>
              <w:t xml:space="preserve"> </w:t>
            </w:r>
            <w:r w:rsidRPr="00960370">
              <w:rPr>
                <w:sz w:val="24"/>
                <w:lang w:val="ro-RO"/>
              </w:rPr>
              <w:t>echipamentului;</w:t>
            </w:r>
          </w:p>
          <w:p w14:paraId="41683926" w14:textId="77777777" w:rsidR="00C43984" w:rsidRPr="00960370" w:rsidRDefault="00C43984" w:rsidP="00C43984">
            <w:pPr>
              <w:pStyle w:val="TableParagraph"/>
              <w:tabs>
                <w:tab w:val="left" w:pos="301"/>
              </w:tabs>
              <w:spacing w:line="276" w:lineRule="auto"/>
              <w:ind w:left="288" w:right="99"/>
              <w:jc w:val="both"/>
              <w:rPr>
                <w:sz w:val="24"/>
                <w:lang w:val="ro-RO"/>
              </w:rPr>
            </w:pPr>
          </w:p>
          <w:p w14:paraId="23A88C22" w14:textId="6D0E0FC1" w:rsidR="00F303B2" w:rsidRDefault="00F303B2" w:rsidP="00A22401">
            <w:pPr>
              <w:pStyle w:val="TableParagraph"/>
              <w:numPr>
                <w:ilvl w:val="0"/>
                <w:numId w:val="15"/>
              </w:numPr>
              <w:tabs>
                <w:tab w:val="left" w:pos="334"/>
              </w:tabs>
              <w:spacing w:line="276" w:lineRule="auto"/>
              <w:ind w:left="288" w:right="97" w:hanging="283"/>
              <w:jc w:val="both"/>
              <w:rPr>
                <w:sz w:val="24"/>
                <w:lang w:val="ro-RO"/>
              </w:rPr>
            </w:pPr>
            <w:r w:rsidRPr="00960370">
              <w:rPr>
                <w:sz w:val="24"/>
                <w:lang w:val="ro-RO"/>
              </w:rPr>
              <w:t>driverele,</w:t>
            </w:r>
            <w:r w:rsidRPr="00960370">
              <w:rPr>
                <w:spacing w:val="-9"/>
                <w:sz w:val="24"/>
                <w:lang w:val="ro-RO"/>
              </w:rPr>
              <w:t xml:space="preserve"> </w:t>
            </w:r>
            <w:r w:rsidRPr="00960370">
              <w:rPr>
                <w:sz w:val="24"/>
                <w:lang w:val="ro-RO"/>
              </w:rPr>
              <w:t>documentația</w:t>
            </w:r>
            <w:r w:rsidRPr="00960370">
              <w:rPr>
                <w:spacing w:val="-9"/>
                <w:sz w:val="24"/>
                <w:lang w:val="ro-RO"/>
              </w:rPr>
              <w:t xml:space="preserve"> </w:t>
            </w:r>
            <w:r w:rsidRPr="00960370">
              <w:rPr>
                <w:sz w:val="24"/>
                <w:lang w:val="ro-RO"/>
              </w:rPr>
              <w:t>și</w:t>
            </w:r>
            <w:r w:rsidRPr="00960370">
              <w:rPr>
                <w:spacing w:val="-10"/>
                <w:sz w:val="24"/>
                <w:lang w:val="ro-RO"/>
              </w:rPr>
              <w:t xml:space="preserve"> </w:t>
            </w:r>
            <w:r w:rsidRPr="00960370">
              <w:rPr>
                <w:sz w:val="24"/>
                <w:lang w:val="ro-RO"/>
              </w:rPr>
              <w:t>toate</w:t>
            </w:r>
            <w:r w:rsidRPr="00960370">
              <w:rPr>
                <w:spacing w:val="-9"/>
                <w:sz w:val="24"/>
                <w:lang w:val="ro-RO"/>
              </w:rPr>
              <w:t xml:space="preserve"> </w:t>
            </w:r>
            <w:r w:rsidRPr="00960370">
              <w:rPr>
                <w:sz w:val="24"/>
                <w:lang w:val="ro-RO"/>
              </w:rPr>
              <w:t>utilitățile</w:t>
            </w:r>
            <w:r w:rsidRPr="00960370">
              <w:rPr>
                <w:spacing w:val="-9"/>
                <w:sz w:val="24"/>
                <w:lang w:val="ro-RO"/>
              </w:rPr>
              <w:t xml:space="preserve"> </w:t>
            </w:r>
            <w:r w:rsidRPr="00960370">
              <w:rPr>
                <w:sz w:val="24"/>
                <w:lang w:val="ro-RO"/>
              </w:rPr>
              <w:t>software</w:t>
            </w:r>
            <w:r w:rsidRPr="00960370">
              <w:rPr>
                <w:spacing w:val="-9"/>
                <w:sz w:val="24"/>
                <w:lang w:val="ro-RO"/>
              </w:rPr>
              <w:t xml:space="preserve"> </w:t>
            </w:r>
            <w:r w:rsidRPr="00960370">
              <w:rPr>
                <w:sz w:val="24"/>
                <w:lang w:val="ro-RO"/>
              </w:rPr>
              <w:t>recomandate și furnizate de producătorul echipamentului, vor fi livrate fie pe mediu optic sau pe partiţie dedicată pe unitatea internă de stocare sau pe stick de memorie USB sau on-line pe site-ul propriu al producătorului, conform recomandărilor acestuia pentru o mai bună funcţionare a produsului;</w:t>
            </w:r>
          </w:p>
          <w:p w14:paraId="128FFA87" w14:textId="77777777" w:rsidR="00C43984" w:rsidRDefault="00C43984" w:rsidP="00C43984">
            <w:pPr>
              <w:pStyle w:val="ListParagraph"/>
              <w:rPr>
                <w:sz w:val="24"/>
                <w:lang w:val="ro-RO"/>
              </w:rPr>
            </w:pPr>
          </w:p>
          <w:p w14:paraId="4F7F568D" w14:textId="663959DD" w:rsidR="00C43984" w:rsidRPr="00960370" w:rsidRDefault="00C43984" w:rsidP="00C43984">
            <w:pPr>
              <w:pStyle w:val="TableParagraph"/>
              <w:tabs>
                <w:tab w:val="left" w:pos="334"/>
              </w:tabs>
              <w:spacing w:line="276" w:lineRule="auto"/>
              <w:ind w:left="288" w:right="97"/>
              <w:jc w:val="both"/>
              <w:rPr>
                <w:sz w:val="24"/>
                <w:lang w:val="ro-RO"/>
              </w:rPr>
            </w:pPr>
          </w:p>
          <w:p w14:paraId="1414AECC" w14:textId="77777777" w:rsidR="00F303B2" w:rsidRPr="00731068" w:rsidRDefault="00F303B2" w:rsidP="00A22401">
            <w:pPr>
              <w:pStyle w:val="TableParagraph"/>
              <w:numPr>
                <w:ilvl w:val="0"/>
                <w:numId w:val="15"/>
              </w:numPr>
              <w:tabs>
                <w:tab w:val="left" w:pos="268"/>
              </w:tabs>
              <w:spacing w:line="276" w:lineRule="auto"/>
              <w:ind w:left="268" w:hanging="270"/>
              <w:rPr>
                <w:sz w:val="24"/>
                <w:lang w:val="ro-RO"/>
              </w:rPr>
            </w:pPr>
            <w:r w:rsidRPr="00CE68D9">
              <w:rPr>
                <w:sz w:val="24"/>
                <w:lang w:val="ro-RO"/>
              </w:rPr>
              <w:t>documente semnate digital .p7s) în conformitate cu drepturile de utilizare pe care acesta le deține.</w:t>
            </w:r>
          </w:p>
        </w:tc>
      </w:tr>
    </w:tbl>
    <w:p w14:paraId="44B44E29" w14:textId="77777777" w:rsidR="00F303B2" w:rsidRPr="00CE68D9" w:rsidRDefault="00F303B2" w:rsidP="00F303B2">
      <w:pPr>
        <w:spacing w:line="276" w:lineRule="auto"/>
        <w:jc w:val="both"/>
        <w:rPr>
          <w:sz w:val="24"/>
          <w:lang w:val="ro-RO"/>
        </w:rPr>
        <w:sectPr w:rsidR="00F303B2" w:rsidRPr="00CE68D9" w:rsidSect="00AB752D">
          <w:footerReference w:type="default" r:id="rId10"/>
          <w:pgSz w:w="11910" w:h="16840"/>
          <w:pgMar w:top="630" w:right="720" w:bottom="1195" w:left="1627" w:header="0" w:footer="950" w:gutter="0"/>
          <w:cols w:space="720"/>
        </w:sectPr>
      </w:pPr>
    </w:p>
    <w:tbl>
      <w:tblPr>
        <w:tblW w:w="98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9"/>
        <w:gridCol w:w="137"/>
        <w:gridCol w:w="2131"/>
        <w:gridCol w:w="5429"/>
        <w:gridCol w:w="450"/>
      </w:tblGrid>
      <w:tr w:rsidR="00F303B2" w:rsidRPr="006B7912" w14:paraId="638D1E75" w14:textId="77777777" w:rsidTr="00A22401">
        <w:trPr>
          <w:gridAfter w:val="1"/>
          <w:wAfter w:w="450" w:type="dxa"/>
          <w:trHeight w:hRule="exact" w:val="820"/>
          <w:jc w:val="center"/>
        </w:trPr>
        <w:tc>
          <w:tcPr>
            <w:tcW w:w="1836" w:type="dxa"/>
            <w:gridSpan w:val="2"/>
            <w:vMerge w:val="restart"/>
          </w:tcPr>
          <w:p w14:paraId="542745BF" w14:textId="77777777" w:rsidR="00F303B2" w:rsidRPr="001C4622" w:rsidRDefault="00F303B2" w:rsidP="00A22401">
            <w:pPr>
              <w:pStyle w:val="TableParagraph"/>
              <w:spacing w:line="276" w:lineRule="auto"/>
              <w:rPr>
                <w:sz w:val="26"/>
                <w:lang w:val="ro-RO"/>
              </w:rPr>
            </w:pPr>
          </w:p>
          <w:p w14:paraId="01AB9BD7" w14:textId="77777777" w:rsidR="00F303B2" w:rsidRPr="001C4622" w:rsidRDefault="00F303B2" w:rsidP="00A22401">
            <w:pPr>
              <w:pStyle w:val="TableParagraph"/>
              <w:spacing w:line="276" w:lineRule="auto"/>
              <w:rPr>
                <w:sz w:val="26"/>
                <w:lang w:val="ro-RO"/>
              </w:rPr>
            </w:pPr>
          </w:p>
          <w:p w14:paraId="2F86265A" w14:textId="77777777" w:rsidR="00F303B2" w:rsidRPr="001C4622" w:rsidRDefault="00F303B2" w:rsidP="00A22401">
            <w:pPr>
              <w:pStyle w:val="TableParagraph"/>
              <w:spacing w:line="276" w:lineRule="auto"/>
              <w:rPr>
                <w:sz w:val="26"/>
                <w:lang w:val="ro-RO"/>
              </w:rPr>
            </w:pPr>
          </w:p>
          <w:p w14:paraId="487A1AB9" w14:textId="77777777" w:rsidR="00F303B2" w:rsidRPr="001C4622" w:rsidRDefault="00F303B2" w:rsidP="00A22401">
            <w:pPr>
              <w:pStyle w:val="TableParagraph"/>
              <w:spacing w:line="276" w:lineRule="auto"/>
              <w:rPr>
                <w:sz w:val="26"/>
                <w:lang w:val="ro-RO"/>
              </w:rPr>
            </w:pPr>
          </w:p>
          <w:p w14:paraId="0F5FF564" w14:textId="77777777" w:rsidR="00F303B2" w:rsidRPr="001C4622" w:rsidRDefault="00F303B2" w:rsidP="00A22401">
            <w:pPr>
              <w:pStyle w:val="TableParagraph"/>
              <w:spacing w:line="276" w:lineRule="auto"/>
              <w:rPr>
                <w:sz w:val="26"/>
                <w:lang w:val="ro-RO"/>
              </w:rPr>
            </w:pPr>
          </w:p>
          <w:p w14:paraId="6F55AA0F" w14:textId="77777777" w:rsidR="00F303B2" w:rsidRPr="001C4622" w:rsidRDefault="00F303B2" w:rsidP="00A22401">
            <w:pPr>
              <w:pStyle w:val="TableParagraph"/>
              <w:spacing w:line="276" w:lineRule="auto"/>
              <w:rPr>
                <w:sz w:val="26"/>
                <w:lang w:val="ro-RO"/>
              </w:rPr>
            </w:pPr>
          </w:p>
          <w:p w14:paraId="4469EC26" w14:textId="77777777" w:rsidR="00F303B2" w:rsidRPr="001C4622" w:rsidRDefault="00F303B2" w:rsidP="00A22401">
            <w:pPr>
              <w:pStyle w:val="TableParagraph"/>
              <w:spacing w:line="276" w:lineRule="auto"/>
              <w:rPr>
                <w:sz w:val="26"/>
                <w:lang w:val="ro-RO"/>
              </w:rPr>
            </w:pPr>
          </w:p>
          <w:p w14:paraId="2E953A75" w14:textId="77777777" w:rsidR="00F303B2" w:rsidRPr="001C4622" w:rsidRDefault="00F303B2" w:rsidP="00A22401">
            <w:pPr>
              <w:pStyle w:val="TableParagraph"/>
              <w:spacing w:line="276" w:lineRule="auto"/>
              <w:rPr>
                <w:sz w:val="26"/>
                <w:lang w:val="ro-RO"/>
              </w:rPr>
            </w:pPr>
          </w:p>
          <w:p w14:paraId="2DF06D60" w14:textId="77777777" w:rsidR="00F303B2" w:rsidRPr="001C4622" w:rsidRDefault="00F303B2" w:rsidP="00A22401">
            <w:pPr>
              <w:pStyle w:val="TableParagraph"/>
              <w:spacing w:line="276" w:lineRule="auto"/>
              <w:rPr>
                <w:sz w:val="26"/>
                <w:lang w:val="ro-RO"/>
              </w:rPr>
            </w:pPr>
          </w:p>
          <w:p w14:paraId="7BA0D1AA" w14:textId="77777777" w:rsidR="00F303B2" w:rsidRPr="001C4622" w:rsidRDefault="00F303B2" w:rsidP="00A22401">
            <w:pPr>
              <w:pStyle w:val="TableParagraph"/>
              <w:spacing w:line="276" w:lineRule="auto"/>
              <w:rPr>
                <w:sz w:val="26"/>
                <w:lang w:val="ro-RO"/>
              </w:rPr>
            </w:pPr>
          </w:p>
          <w:p w14:paraId="63986622" w14:textId="77777777" w:rsidR="00F303B2" w:rsidRPr="001C4622" w:rsidRDefault="00F303B2" w:rsidP="00A22401">
            <w:pPr>
              <w:pStyle w:val="TableParagraph"/>
              <w:spacing w:line="276" w:lineRule="auto"/>
              <w:rPr>
                <w:sz w:val="26"/>
                <w:lang w:val="ro-RO"/>
              </w:rPr>
            </w:pPr>
          </w:p>
          <w:p w14:paraId="68931E76" w14:textId="77777777" w:rsidR="00F303B2" w:rsidRPr="001C4622" w:rsidRDefault="00F303B2" w:rsidP="00A22401">
            <w:pPr>
              <w:pStyle w:val="TableParagraph"/>
              <w:spacing w:line="276" w:lineRule="auto"/>
              <w:rPr>
                <w:sz w:val="26"/>
                <w:lang w:val="ro-RO"/>
              </w:rPr>
            </w:pPr>
          </w:p>
          <w:p w14:paraId="6F047539" w14:textId="77777777" w:rsidR="00F303B2" w:rsidRPr="001C4622" w:rsidRDefault="00F303B2" w:rsidP="00A22401">
            <w:pPr>
              <w:pStyle w:val="TableParagraph"/>
              <w:spacing w:line="276" w:lineRule="auto"/>
              <w:rPr>
                <w:sz w:val="32"/>
                <w:lang w:val="ro-RO"/>
              </w:rPr>
            </w:pPr>
          </w:p>
          <w:p w14:paraId="1911FC2D" w14:textId="77777777" w:rsidR="00F303B2" w:rsidRPr="001C4622" w:rsidRDefault="00F303B2" w:rsidP="00A22401">
            <w:pPr>
              <w:pStyle w:val="TableParagraph"/>
              <w:spacing w:line="276" w:lineRule="auto"/>
              <w:ind w:left="103"/>
              <w:rPr>
                <w:sz w:val="24"/>
                <w:lang w:val="ro-RO"/>
              </w:rPr>
            </w:pPr>
            <w:r w:rsidRPr="001C4622">
              <w:rPr>
                <w:sz w:val="24"/>
                <w:lang w:val="ro-RO"/>
              </w:rPr>
              <w:t>Alte cerințe</w:t>
            </w:r>
          </w:p>
        </w:tc>
        <w:tc>
          <w:tcPr>
            <w:tcW w:w="2131" w:type="dxa"/>
            <w:vAlign w:val="center"/>
          </w:tcPr>
          <w:p w14:paraId="6204168C" w14:textId="77777777" w:rsidR="00F303B2" w:rsidRPr="001C4622" w:rsidRDefault="00F303B2" w:rsidP="00A22401">
            <w:pPr>
              <w:pStyle w:val="TableParagraph"/>
              <w:spacing w:line="276" w:lineRule="auto"/>
              <w:ind w:left="105"/>
              <w:rPr>
                <w:sz w:val="24"/>
                <w:lang w:val="ro-RO"/>
              </w:rPr>
            </w:pPr>
            <w:r w:rsidRPr="001C4622">
              <w:rPr>
                <w:sz w:val="24"/>
                <w:lang w:val="ro-RO"/>
              </w:rPr>
              <w:t>Încărcător/sursă de alimentare</w:t>
            </w:r>
          </w:p>
        </w:tc>
        <w:tc>
          <w:tcPr>
            <w:tcW w:w="5429" w:type="dxa"/>
            <w:vAlign w:val="center"/>
          </w:tcPr>
          <w:p w14:paraId="51E1EEA5" w14:textId="77777777" w:rsidR="00F303B2" w:rsidRPr="001C4622" w:rsidRDefault="00F303B2" w:rsidP="00A22401">
            <w:pPr>
              <w:pStyle w:val="TableParagraph"/>
              <w:spacing w:line="276" w:lineRule="auto"/>
              <w:ind w:left="103" w:right="99"/>
              <w:jc w:val="both"/>
              <w:rPr>
                <w:sz w:val="24"/>
                <w:lang w:val="ro-RO"/>
              </w:rPr>
            </w:pPr>
            <w:r w:rsidRPr="001C4622">
              <w:rPr>
                <w:sz w:val="24"/>
                <w:lang w:val="ro-RO"/>
              </w:rPr>
              <w:t xml:space="preserve">Tensiunea de lucru 110-240V 50/60Hz cu ștecher de alimentare </w:t>
            </w:r>
            <w:r w:rsidRPr="00DA62EA">
              <w:rPr>
                <w:sz w:val="24"/>
                <w:lang w:val="ro-RO"/>
              </w:rPr>
              <w:t>compatibil românesc</w:t>
            </w:r>
          </w:p>
        </w:tc>
      </w:tr>
      <w:tr w:rsidR="00F303B2" w:rsidRPr="008B306C" w14:paraId="27D0F4D3" w14:textId="77777777" w:rsidTr="00A22401">
        <w:trPr>
          <w:gridAfter w:val="1"/>
          <w:wAfter w:w="450" w:type="dxa"/>
          <w:trHeight w:hRule="exact" w:val="365"/>
          <w:jc w:val="center"/>
        </w:trPr>
        <w:tc>
          <w:tcPr>
            <w:tcW w:w="1836" w:type="dxa"/>
            <w:gridSpan w:val="2"/>
            <w:vMerge/>
          </w:tcPr>
          <w:p w14:paraId="37D66BA3" w14:textId="77777777" w:rsidR="00F303B2" w:rsidRPr="0073257D" w:rsidRDefault="00F303B2" w:rsidP="00A22401">
            <w:pPr>
              <w:spacing w:line="276" w:lineRule="auto"/>
              <w:rPr>
                <w:lang w:val="ro-RO"/>
              </w:rPr>
            </w:pPr>
          </w:p>
        </w:tc>
        <w:tc>
          <w:tcPr>
            <w:tcW w:w="2131" w:type="dxa"/>
          </w:tcPr>
          <w:p w14:paraId="37EC0CBB" w14:textId="77777777" w:rsidR="00F303B2" w:rsidRPr="0073257D" w:rsidRDefault="00F303B2" w:rsidP="00A22401">
            <w:pPr>
              <w:pStyle w:val="TableParagraph"/>
              <w:spacing w:line="276" w:lineRule="auto"/>
              <w:ind w:left="105"/>
              <w:rPr>
                <w:sz w:val="24"/>
                <w:lang w:val="ro-RO"/>
              </w:rPr>
            </w:pPr>
            <w:r w:rsidRPr="0073257D">
              <w:rPr>
                <w:sz w:val="24"/>
                <w:lang w:val="ro-RO"/>
              </w:rPr>
              <w:t>Acumulator</w:t>
            </w:r>
          </w:p>
        </w:tc>
        <w:tc>
          <w:tcPr>
            <w:tcW w:w="5429" w:type="dxa"/>
          </w:tcPr>
          <w:p w14:paraId="75B12478" w14:textId="77777777" w:rsidR="00F303B2" w:rsidRPr="0073257D" w:rsidRDefault="00F303B2" w:rsidP="00A22401">
            <w:pPr>
              <w:pStyle w:val="TableParagraph"/>
              <w:spacing w:line="276" w:lineRule="auto"/>
              <w:ind w:left="103"/>
              <w:rPr>
                <w:sz w:val="24"/>
                <w:lang w:val="ro-RO"/>
              </w:rPr>
            </w:pPr>
            <w:r w:rsidRPr="0073257D">
              <w:rPr>
                <w:sz w:val="24"/>
                <w:lang w:val="ro-RO"/>
              </w:rPr>
              <w:t>Minim 3 celule</w:t>
            </w:r>
          </w:p>
        </w:tc>
      </w:tr>
      <w:tr w:rsidR="00F303B2" w:rsidRPr="006B7912" w14:paraId="2102E0DA" w14:textId="77777777" w:rsidTr="00A22401">
        <w:trPr>
          <w:gridAfter w:val="1"/>
          <w:wAfter w:w="450" w:type="dxa"/>
          <w:trHeight w:hRule="exact" w:val="322"/>
          <w:jc w:val="center"/>
        </w:trPr>
        <w:tc>
          <w:tcPr>
            <w:tcW w:w="1836" w:type="dxa"/>
            <w:gridSpan w:val="2"/>
            <w:vMerge/>
          </w:tcPr>
          <w:p w14:paraId="164D056B" w14:textId="77777777" w:rsidR="00F303B2" w:rsidRPr="0073257D" w:rsidRDefault="00F303B2" w:rsidP="00A22401">
            <w:pPr>
              <w:spacing w:line="276" w:lineRule="auto"/>
              <w:rPr>
                <w:lang w:val="ro-RO"/>
              </w:rPr>
            </w:pPr>
          </w:p>
        </w:tc>
        <w:tc>
          <w:tcPr>
            <w:tcW w:w="2131" w:type="dxa"/>
            <w:tcBorders>
              <w:bottom w:val="nil"/>
            </w:tcBorders>
          </w:tcPr>
          <w:p w14:paraId="23D58748" w14:textId="77777777" w:rsidR="00F303B2" w:rsidRPr="0073257D" w:rsidRDefault="00F303B2" w:rsidP="00A22401">
            <w:pPr>
              <w:spacing w:line="276" w:lineRule="auto"/>
              <w:rPr>
                <w:lang w:val="ro-RO"/>
              </w:rPr>
            </w:pPr>
          </w:p>
        </w:tc>
        <w:tc>
          <w:tcPr>
            <w:tcW w:w="5429" w:type="dxa"/>
            <w:vMerge w:val="restart"/>
          </w:tcPr>
          <w:p w14:paraId="51B38B7A" w14:textId="77777777" w:rsidR="00F303B2" w:rsidRPr="001C4622" w:rsidRDefault="00F303B2" w:rsidP="00A22401">
            <w:pPr>
              <w:pStyle w:val="TableParagraph"/>
              <w:tabs>
                <w:tab w:val="left" w:pos="614"/>
                <w:tab w:val="left" w:pos="897"/>
                <w:tab w:val="left" w:pos="2258"/>
                <w:tab w:val="left" w:pos="4250"/>
              </w:tabs>
              <w:spacing w:line="276" w:lineRule="auto"/>
              <w:ind w:left="103"/>
              <w:rPr>
                <w:sz w:val="24"/>
                <w:szCs w:val="24"/>
                <w:lang w:val="ro-RO"/>
              </w:rPr>
            </w:pPr>
            <w:r w:rsidRPr="001C4622">
              <w:rPr>
                <w:sz w:val="24"/>
                <w:szCs w:val="24"/>
                <w:lang w:val="ro-RO"/>
              </w:rPr>
              <w:t>geantă sau rucsac compatibil/ă cu mărimea și greutatea computerului portabil, prevăzut/ă cu bretea/le de transport și buzunare pentru toate accesoriile furnizate</w:t>
            </w:r>
            <w:r w:rsidRPr="001C4622" w:rsidDel="006A2566">
              <w:rPr>
                <w:sz w:val="24"/>
                <w:szCs w:val="24"/>
                <w:lang w:val="ro-RO"/>
              </w:rPr>
              <w:t xml:space="preserve"> </w:t>
            </w:r>
          </w:p>
          <w:p w14:paraId="6FFABB9B" w14:textId="77777777" w:rsidR="00F303B2" w:rsidRPr="001C4622" w:rsidRDefault="00F303B2" w:rsidP="00A22401">
            <w:pPr>
              <w:pStyle w:val="TableParagraph"/>
              <w:spacing w:line="276" w:lineRule="auto"/>
              <w:ind w:left="103"/>
              <w:rPr>
                <w:sz w:val="24"/>
                <w:lang w:val="ro-RO"/>
              </w:rPr>
            </w:pPr>
          </w:p>
          <w:p w14:paraId="00FC25EB" w14:textId="77777777" w:rsidR="00F303B2" w:rsidRPr="001C4622" w:rsidRDefault="00F303B2" w:rsidP="00A22401">
            <w:pPr>
              <w:pStyle w:val="TableParagraph"/>
              <w:spacing w:line="276" w:lineRule="auto"/>
              <w:ind w:left="103"/>
              <w:rPr>
                <w:sz w:val="24"/>
                <w:lang w:val="ro-RO"/>
              </w:rPr>
            </w:pPr>
          </w:p>
          <w:p w14:paraId="64475E8B" w14:textId="77777777" w:rsidR="00F303B2" w:rsidRPr="001C4622" w:rsidRDefault="00F303B2" w:rsidP="00A22401">
            <w:pPr>
              <w:pStyle w:val="TableParagraph"/>
              <w:spacing w:line="276" w:lineRule="auto"/>
              <w:ind w:left="103"/>
              <w:rPr>
                <w:sz w:val="24"/>
                <w:lang w:val="ro-RO"/>
              </w:rPr>
            </w:pPr>
          </w:p>
        </w:tc>
      </w:tr>
      <w:tr w:rsidR="00F303B2" w:rsidRPr="006B7912" w14:paraId="485AB08E" w14:textId="77777777" w:rsidTr="00A22401">
        <w:trPr>
          <w:gridAfter w:val="1"/>
          <w:wAfter w:w="450" w:type="dxa"/>
          <w:trHeight w:hRule="exact" w:val="275"/>
          <w:jc w:val="center"/>
        </w:trPr>
        <w:tc>
          <w:tcPr>
            <w:tcW w:w="1836" w:type="dxa"/>
            <w:gridSpan w:val="2"/>
            <w:vMerge/>
          </w:tcPr>
          <w:p w14:paraId="0678CEC9" w14:textId="77777777" w:rsidR="00F303B2" w:rsidRPr="0073257D" w:rsidRDefault="00F303B2" w:rsidP="00A22401">
            <w:pPr>
              <w:spacing w:line="276" w:lineRule="auto"/>
              <w:rPr>
                <w:lang w:val="ro-RO"/>
              </w:rPr>
            </w:pPr>
          </w:p>
        </w:tc>
        <w:tc>
          <w:tcPr>
            <w:tcW w:w="2131" w:type="dxa"/>
            <w:tcBorders>
              <w:top w:val="nil"/>
              <w:bottom w:val="nil"/>
            </w:tcBorders>
          </w:tcPr>
          <w:p w14:paraId="63A1A259" w14:textId="77777777" w:rsidR="00F303B2" w:rsidRPr="0073257D" w:rsidRDefault="00F303B2" w:rsidP="00A22401">
            <w:pPr>
              <w:spacing w:line="276" w:lineRule="auto"/>
              <w:rPr>
                <w:lang w:val="ro-RO"/>
              </w:rPr>
            </w:pPr>
          </w:p>
        </w:tc>
        <w:tc>
          <w:tcPr>
            <w:tcW w:w="5429" w:type="dxa"/>
            <w:vMerge/>
          </w:tcPr>
          <w:p w14:paraId="4ADE2C6A" w14:textId="77777777" w:rsidR="00F303B2" w:rsidRPr="0073257D" w:rsidRDefault="00F303B2" w:rsidP="00A22401">
            <w:pPr>
              <w:pStyle w:val="TableParagraph"/>
              <w:spacing w:line="276" w:lineRule="auto"/>
              <w:ind w:left="103"/>
              <w:rPr>
                <w:sz w:val="24"/>
                <w:lang w:val="ro-RO"/>
              </w:rPr>
            </w:pPr>
          </w:p>
        </w:tc>
      </w:tr>
      <w:tr w:rsidR="00F303B2" w:rsidRPr="008B306C" w14:paraId="10D91FFC" w14:textId="77777777" w:rsidTr="00A22401">
        <w:trPr>
          <w:gridAfter w:val="1"/>
          <w:wAfter w:w="450" w:type="dxa"/>
          <w:trHeight w:hRule="exact" w:val="275"/>
          <w:jc w:val="center"/>
        </w:trPr>
        <w:tc>
          <w:tcPr>
            <w:tcW w:w="1836" w:type="dxa"/>
            <w:gridSpan w:val="2"/>
            <w:vMerge/>
          </w:tcPr>
          <w:p w14:paraId="5A340D74" w14:textId="77777777" w:rsidR="00F303B2" w:rsidRPr="0073257D" w:rsidRDefault="00F303B2" w:rsidP="00A22401">
            <w:pPr>
              <w:spacing w:line="276" w:lineRule="auto"/>
              <w:rPr>
                <w:lang w:val="ro-RO"/>
              </w:rPr>
            </w:pPr>
          </w:p>
        </w:tc>
        <w:tc>
          <w:tcPr>
            <w:tcW w:w="2131" w:type="dxa"/>
            <w:tcBorders>
              <w:top w:val="nil"/>
              <w:bottom w:val="nil"/>
            </w:tcBorders>
            <w:vAlign w:val="center"/>
          </w:tcPr>
          <w:p w14:paraId="19F4FB20" w14:textId="5A6EB8D0" w:rsidR="00F303B2" w:rsidRPr="0073257D" w:rsidRDefault="00F303B2" w:rsidP="00A22401">
            <w:pPr>
              <w:pStyle w:val="TableParagraph"/>
              <w:spacing w:line="276" w:lineRule="auto"/>
              <w:ind w:left="105"/>
              <w:rPr>
                <w:sz w:val="24"/>
                <w:lang w:val="ro-RO"/>
              </w:rPr>
            </w:pPr>
            <w:r w:rsidRPr="0073257D">
              <w:rPr>
                <w:sz w:val="24"/>
                <w:lang w:val="ro-RO"/>
              </w:rPr>
              <w:t>Geantă</w:t>
            </w:r>
            <w:r w:rsidR="001A7836">
              <w:rPr>
                <w:sz w:val="24"/>
                <w:lang w:val="ro-RO"/>
              </w:rPr>
              <w:t>/rucsac</w:t>
            </w:r>
            <w:r w:rsidRPr="0073257D">
              <w:rPr>
                <w:sz w:val="24"/>
                <w:lang w:val="ro-RO"/>
              </w:rPr>
              <w:t xml:space="preserve"> de</w:t>
            </w:r>
          </w:p>
        </w:tc>
        <w:tc>
          <w:tcPr>
            <w:tcW w:w="5429" w:type="dxa"/>
            <w:vMerge/>
          </w:tcPr>
          <w:p w14:paraId="6652C840" w14:textId="77777777" w:rsidR="00F303B2" w:rsidRPr="0073257D" w:rsidRDefault="00F303B2" w:rsidP="00A22401">
            <w:pPr>
              <w:pStyle w:val="TableParagraph"/>
              <w:spacing w:line="276" w:lineRule="auto"/>
              <w:ind w:left="103"/>
              <w:rPr>
                <w:sz w:val="24"/>
                <w:lang w:val="ro-RO"/>
              </w:rPr>
            </w:pPr>
          </w:p>
        </w:tc>
      </w:tr>
      <w:tr w:rsidR="00F303B2" w:rsidRPr="008B306C" w14:paraId="72DA514A" w14:textId="77777777" w:rsidTr="00A22401">
        <w:trPr>
          <w:gridAfter w:val="1"/>
          <w:wAfter w:w="450" w:type="dxa"/>
          <w:trHeight w:hRule="exact" w:val="313"/>
          <w:jc w:val="center"/>
        </w:trPr>
        <w:tc>
          <w:tcPr>
            <w:tcW w:w="1836" w:type="dxa"/>
            <w:gridSpan w:val="2"/>
            <w:vMerge/>
          </w:tcPr>
          <w:p w14:paraId="74ACCD20" w14:textId="77777777" w:rsidR="00F303B2" w:rsidRPr="0073257D" w:rsidRDefault="00F303B2" w:rsidP="00A22401">
            <w:pPr>
              <w:spacing w:line="276" w:lineRule="auto"/>
              <w:rPr>
                <w:lang w:val="ro-RO"/>
              </w:rPr>
            </w:pPr>
          </w:p>
        </w:tc>
        <w:tc>
          <w:tcPr>
            <w:tcW w:w="2131" w:type="dxa"/>
            <w:tcBorders>
              <w:top w:val="nil"/>
              <w:bottom w:val="nil"/>
            </w:tcBorders>
            <w:vAlign w:val="center"/>
          </w:tcPr>
          <w:p w14:paraId="244648E0" w14:textId="77777777" w:rsidR="00F303B2" w:rsidRPr="0073257D" w:rsidRDefault="00F303B2" w:rsidP="00A22401">
            <w:pPr>
              <w:pStyle w:val="TableParagraph"/>
              <w:spacing w:line="276" w:lineRule="auto"/>
              <w:ind w:left="105"/>
              <w:rPr>
                <w:sz w:val="24"/>
                <w:lang w:val="ro-RO"/>
              </w:rPr>
            </w:pPr>
            <w:r w:rsidRPr="0073257D">
              <w:rPr>
                <w:sz w:val="24"/>
                <w:lang w:val="ro-RO"/>
              </w:rPr>
              <w:t>transport</w:t>
            </w:r>
          </w:p>
        </w:tc>
        <w:tc>
          <w:tcPr>
            <w:tcW w:w="5429" w:type="dxa"/>
            <w:vMerge/>
          </w:tcPr>
          <w:p w14:paraId="376683C8" w14:textId="77777777" w:rsidR="00F303B2" w:rsidRPr="0073257D" w:rsidRDefault="00F303B2" w:rsidP="00A22401">
            <w:pPr>
              <w:pStyle w:val="TableParagraph"/>
              <w:spacing w:line="276" w:lineRule="auto"/>
              <w:ind w:left="103"/>
              <w:rPr>
                <w:sz w:val="24"/>
                <w:lang w:val="ro-RO"/>
              </w:rPr>
            </w:pPr>
          </w:p>
        </w:tc>
      </w:tr>
      <w:tr w:rsidR="00F303B2" w:rsidRPr="008B306C" w14:paraId="2DCD3617" w14:textId="77777777" w:rsidTr="00A22401">
        <w:trPr>
          <w:gridAfter w:val="1"/>
          <w:wAfter w:w="450" w:type="dxa"/>
          <w:trHeight w:hRule="exact" w:val="277"/>
          <w:jc w:val="center"/>
        </w:trPr>
        <w:tc>
          <w:tcPr>
            <w:tcW w:w="1836" w:type="dxa"/>
            <w:gridSpan w:val="2"/>
            <w:vMerge/>
          </w:tcPr>
          <w:p w14:paraId="3C6D8895" w14:textId="77777777" w:rsidR="00F303B2" w:rsidRPr="0073257D" w:rsidRDefault="00F303B2" w:rsidP="00A22401">
            <w:pPr>
              <w:spacing w:line="276" w:lineRule="auto"/>
              <w:rPr>
                <w:lang w:val="ro-RO"/>
              </w:rPr>
            </w:pPr>
          </w:p>
        </w:tc>
        <w:tc>
          <w:tcPr>
            <w:tcW w:w="2131" w:type="dxa"/>
            <w:tcBorders>
              <w:top w:val="nil"/>
              <w:bottom w:val="nil"/>
            </w:tcBorders>
          </w:tcPr>
          <w:p w14:paraId="511D89FB" w14:textId="77777777" w:rsidR="00F303B2" w:rsidRPr="0073257D" w:rsidRDefault="00F303B2" w:rsidP="00A22401">
            <w:pPr>
              <w:spacing w:line="276" w:lineRule="auto"/>
              <w:rPr>
                <w:lang w:val="ro-RO"/>
              </w:rPr>
            </w:pPr>
          </w:p>
        </w:tc>
        <w:tc>
          <w:tcPr>
            <w:tcW w:w="5429" w:type="dxa"/>
            <w:vMerge/>
          </w:tcPr>
          <w:p w14:paraId="75433174" w14:textId="77777777" w:rsidR="00F303B2" w:rsidRPr="0073257D" w:rsidRDefault="00F303B2" w:rsidP="00A22401">
            <w:pPr>
              <w:pStyle w:val="TableParagraph"/>
              <w:spacing w:line="276" w:lineRule="auto"/>
              <w:ind w:left="103"/>
              <w:rPr>
                <w:sz w:val="24"/>
                <w:lang w:val="ro-RO"/>
              </w:rPr>
            </w:pPr>
          </w:p>
        </w:tc>
      </w:tr>
      <w:tr w:rsidR="00F303B2" w:rsidRPr="008B306C" w14:paraId="41BC64F4" w14:textId="77777777" w:rsidTr="00A22401">
        <w:trPr>
          <w:gridAfter w:val="1"/>
          <w:wAfter w:w="450" w:type="dxa"/>
          <w:trHeight w:hRule="exact" w:val="73"/>
          <w:jc w:val="center"/>
        </w:trPr>
        <w:tc>
          <w:tcPr>
            <w:tcW w:w="1836" w:type="dxa"/>
            <w:gridSpan w:val="2"/>
            <w:vMerge/>
          </w:tcPr>
          <w:p w14:paraId="34A0C914" w14:textId="77777777" w:rsidR="00F303B2" w:rsidRPr="0073257D" w:rsidRDefault="00F303B2" w:rsidP="00A22401">
            <w:pPr>
              <w:spacing w:line="276" w:lineRule="auto"/>
              <w:rPr>
                <w:lang w:val="ro-RO"/>
              </w:rPr>
            </w:pPr>
          </w:p>
        </w:tc>
        <w:tc>
          <w:tcPr>
            <w:tcW w:w="2131" w:type="dxa"/>
            <w:tcBorders>
              <w:top w:val="nil"/>
            </w:tcBorders>
          </w:tcPr>
          <w:p w14:paraId="174ECB00" w14:textId="77777777" w:rsidR="00F303B2" w:rsidRPr="0073257D" w:rsidRDefault="00F303B2" w:rsidP="00A22401">
            <w:pPr>
              <w:spacing w:line="276" w:lineRule="auto"/>
              <w:rPr>
                <w:lang w:val="ro-RO"/>
              </w:rPr>
            </w:pPr>
          </w:p>
        </w:tc>
        <w:tc>
          <w:tcPr>
            <w:tcW w:w="5429" w:type="dxa"/>
            <w:vMerge/>
          </w:tcPr>
          <w:p w14:paraId="44CE8475" w14:textId="77777777" w:rsidR="00F303B2" w:rsidRPr="0073257D" w:rsidRDefault="00F303B2" w:rsidP="00A22401">
            <w:pPr>
              <w:pStyle w:val="TableParagraph"/>
              <w:spacing w:line="276" w:lineRule="auto"/>
              <w:ind w:left="103"/>
              <w:rPr>
                <w:sz w:val="24"/>
                <w:lang w:val="ro-RO"/>
              </w:rPr>
            </w:pPr>
          </w:p>
        </w:tc>
      </w:tr>
      <w:tr w:rsidR="00F303B2" w:rsidRPr="006B7912" w14:paraId="35D57B3B" w14:textId="77777777" w:rsidTr="00A22401">
        <w:trPr>
          <w:gridAfter w:val="1"/>
          <w:wAfter w:w="450" w:type="dxa"/>
          <w:trHeight w:hRule="exact" w:val="1429"/>
          <w:jc w:val="center"/>
        </w:trPr>
        <w:tc>
          <w:tcPr>
            <w:tcW w:w="1836" w:type="dxa"/>
            <w:gridSpan w:val="2"/>
            <w:vMerge/>
          </w:tcPr>
          <w:p w14:paraId="7379C66B" w14:textId="77777777" w:rsidR="00F303B2" w:rsidRPr="001C4622" w:rsidRDefault="00F303B2" w:rsidP="00A22401">
            <w:pPr>
              <w:spacing w:line="276" w:lineRule="auto"/>
              <w:rPr>
                <w:lang w:val="ro-RO"/>
              </w:rPr>
            </w:pPr>
          </w:p>
        </w:tc>
        <w:tc>
          <w:tcPr>
            <w:tcW w:w="2131" w:type="dxa"/>
          </w:tcPr>
          <w:p w14:paraId="21BDF8A6" w14:textId="77777777" w:rsidR="00F303B2" w:rsidRPr="001C4622" w:rsidRDefault="00F303B2" w:rsidP="00A22401">
            <w:pPr>
              <w:pStyle w:val="TableParagraph"/>
              <w:spacing w:line="276" w:lineRule="auto"/>
              <w:rPr>
                <w:sz w:val="38"/>
                <w:lang w:val="ro-RO"/>
              </w:rPr>
            </w:pPr>
          </w:p>
          <w:p w14:paraId="0FF8C2DD" w14:textId="77777777" w:rsidR="00F303B2" w:rsidRPr="001C4622" w:rsidRDefault="00F303B2" w:rsidP="00A22401">
            <w:pPr>
              <w:pStyle w:val="TableParagraph"/>
              <w:spacing w:line="276" w:lineRule="auto"/>
              <w:ind w:left="105"/>
              <w:rPr>
                <w:sz w:val="24"/>
                <w:lang w:val="ro-RO"/>
              </w:rPr>
            </w:pPr>
            <w:r w:rsidRPr="001C4622">
              <w:rPr>
                <w:sz w:val="24"/>
                <w:lang w:val="ro-RO"/>
              </w:rPr>
              <w:t>Accesorii incluse</w:t>
            </w:r>
          </w:p>
        </w:tc>
        <w:tc>
          <w:tcPr>
            <w:tcW w:w="5429" w:type="dxa"/>
          </w:tcPr>
          <w:p w14:paraId="5558417F" w14:textId="77777777" w:rsidR="00F303B2" w:rsidRPr="001C4622" w:rsidRDefault="00F303B2" w:rsidP="00A22401">
            <w:pPr>
              <w:pStyle w:val="TableParagraph"/>
              <w:spacing w:line="276" w:lineRule="auto"/>
              <w:ind w:left="103" w:right="98"/>
              <w:jc w:val="both"/>
              <w:rPr>
                <w:sz w:val="24"/>
                <w:lang w:val="ro-RO"/>
              </w:rPr>
            </w:pPr>
            <w:r w:rsidRPr="001C4622">
              <w:rPr>
                <w:sz w:val="24"/>
                <w:lang w:val="ro-RO"/>
              </w:rPr>
              <w:t>orice alte accesorii necesare instalării şi punerii în funcțiune a computer</w:t>
            </w:r>
            <w:r>
              <w:rPr>
                <w:sz w:val="24"/>
                <w:lang w:val="ro-RO"/>
              </w:rPr>
              <w:t xml:space="preserve">ului portabil recomandate ca şi </w:t>
            </w:r>
            <w:r w:rsidRPr="001C4622">
              <w:rPr>
                <w:sz w:val="24"/>
                <w:lang w:val="ro-RO"/>
              </w:rPr>
              <w:t>produse originale de către producătorul echipamentului ofertat</w:t>
            </w:r>
          </w:p>
        </w:tc>
      </w:tr>
      <w:tr w:rsidR="00F303B2" w:rsidRPr="008B306C" w14:paraId="45FB3A01" w14:textId="77777777" w:rsidTr="00A22401">
        <w:trPr>
          <w:gridAfter w:val="1"/>
          <w:wAfter w:w="450" w:type="dxa"/>
          <w:cantSplit/>
          <w:trHeight w:hRule="exact" w:val="340"/>
          <w:jc w:val="center"/>
        </w:trPr>
        <w:tc>
          <w:tcPr>
            <w:tcW w:w="1836" w:type="dxa"/>
            <w:gridSpan w:val="2"/>
            <w:vMerge/>
          </w:tcPr>
          <w:p w14:paraId="59E554F5" w14:textId="77777777" w:rsidR="00F303B2" w:rsidRPr="0073257D" w:rsidRDefault="00F303B2" w:rsidP="00A22401">
            <w:pPr>
              <w:spacing w:line="276" w:lineRule="auto"/>
              <w:rPr>
                <w:lang w:val="ro-RO"/>
              </w:rPr>
            </w:pPr>
          </w:p>
        </w:tc>
        <w:tc>
          <w:tcPr>
            <w:tcW w:w="2131" w:type="dxa"/>
            <w:tcBorders>
              <w:bottom w:val="nil"/>
            </w:tcBorders>
            <w:vAlign w:val="center"/>
          </w:tcPr>
          <w:p w14:paraId="4DF922A1" w14:textId="77777777" w:rsidR="00F303B2" w:rsidRPr="0073257D" w:rsidRDefault="00F303B2" w:rsidP="00A22401">
            <w:pPr>
              <w:spacing w:line="276" w:lineRule="auto"/>
              <w:rPr>
                <w:lang w:val="ro-RO"/>
              </w:rPr>
            </w:pPr>
          </w:p>
        </w:tc>
        <w:tc>
          <w:tcPr>
            <w:tcW w:w="5429" w:type="dxa"/>
            <w:vMerge w:val="restart"/>
          </w:tcPr>
          <w:p w14:paraId="69B25C58" w14:textId="77777777" w:rsidR="00F303B2" w:rsidRPr="0073257D" w:rsidRDefault="00F303B2" w:rsidP="00A22401">
            <w:pPr>
              <w:pStyle w:val="TableParagraph"/>
              <w:spacing w:line="276" w:lineRule="auto"/>
              <w:ind w:left="103"/>
              <w:rPr>
                <w:sz w:val="24"/>
                <w:lang w:val="ro-RO"/>
              </w:rPr>
            </w:pPr>
            <w:r w:rsidRPr="0073257D">
              <w:rPr>
                <w:sz w:val="24"/>
                <w:lang w:val="ro-RO"/>
              </w:rPr>
              <w:t>T</w:t>
            </w:r>
            <w:r>
              <w:rPr>
                <w:sz w:val="24"/>
                <w:lang w:val="ro-RO"/>
              </w:rPr>
              <w:t>ip</w:t>
            </w:r>
            <w:r w:rsidRPr="0073257D">
              <w:rPr>
                <w:sz w:val="24"/>
                <w:lang w:val="ro-RO"/>
              </w:rPr>
              <w:t>:</w:t>
            </w:r>
            <w:r>
              <w:rPr>
                <w:sz w:val="24"/>
                <w:lang w:val="ro-RO"/>
              </w:rPr>
              <w:t xml:space="preserve"> </w:t>
            </w:r>
            <w:r w:rsidRPr="0073257D">
              <w:rPr>
                <w:sz w:val="24"/>
                <w:lang w:val="ro-RO"/>
              </w:rPr>
              <w:t>Optic/Laser</w:t>
            </w:r>
            <w:r>
              <w:rPr>
                <w:sz w:val="24"/>
                <w:lang w:val="ro-RO"/>
              </w:rPr>
              <w:t xml:space="preserve"> (fără fir)</w:t>
            </w:r>
          </w:p>
          <w:p w14:paraId="7A8D7E59" w14:textId="7372E6C3" w:rsidR="00F303B2" w:rsidRPr="0073257D" w:rsidRDefault="00F303B2" w:rsidP="00A22401">
            <w:pPr>
              <w:pStyle w:val="TableParagraph"/>
              <w:spacing w:line="276" w:lineRule="auto"/>
              <w:ind w:left="103"/>
              <w:rPr>
                <w:sz w:val="24"/>
                <w:lang w:val="ro-RO"/>
              </w:rPr>
            </w:pPr>
            <w:r w:rsidRPr="0073257D">
              <w:rPr>
                <w:sz w:val="24"/>
                <w:lang w:val="ro-RO"/>
              </w:rPr>
              <w:t xml:space="preserve">Rezoluție (dpi): </w:t>
            </w:r>
            <w:r w:rsidR="006B7912">
              <w:rPr>
                <w:sz w:val="24"/>
                <w:lang w:val="ro-RO"/>
              </w:rPr>
              <w:t xml:space="preserve">minim </w:t>
            </w:r>
            <w:r w:rsidRPr="0073257D">
              <w:rPr>
                <w:sz w:val="24"/>
                <w:lang w:val="ro-RO"/>
              </w:rPr>
              <w:t>1000</w:t>
            </w:r>
          </w:p>
          <w:p w14:paraId="21350921" w14:textId="77777777" w:rsidR="00F303B2" w:rsidRPr="00AB2E7E" w:rsidRDefault="00F303B2" w:rsidP="00A22401">
            <w:pPr>
              <w:pStyle w:val="TableParagraph"/>
              <w:spacing w:line="276" w:lineRule="auto"/>
              <w:ind w:left="103"/>
              <w:rPr>
                <w:sz w:val="24"/>
                <w:lang w:val="ro-RO"/>
              </w:rPr>
            </w:pPr>
            <w:r w:rsidRPr="00AB2E7E">
              <w:rPr>
                <w:sz w:val="24"/>
                <w:lang w:val="ro-RO"/>
              </w:rPr>
              <w:t>Interfață mouse: Wireless</w:t>
            </w:r>
          </w:p>
          <w:p w14:paraId="0AAC06F1" w14:textId="77777777" w:rsidR="00F303B2" w:rsidRDefault="00F303B2" w:rsidP="00A22401">
            <w:pPr>
              <w:pStyle w:val="TableParagraph"/>
              <w:spacing w:line="276" w:lineRule="auto"/>
              <w:ind w:left="103" w:right="2479"/>
              <w:rPr>
                <w:sz w:val="24"/>
                <w:lang w:val="ro-RO"/>
              </w:rPr>
            </w:pPr>
            <w:r w:rsidRPr="0073257D">
              <w:rPr>
                <w:sz w:val="24"/>
                <w:lang w:val="ro-RO"/>
              </w:rPr>
              <w:t xml:space="preserve">Interfață receiver: USB </w:t>
            </w:r>
          </w:p>
          <w:p w14:paraId="0492F7C3" w14:textId="77777777" w:rsidR="00F303B2" w:rsidRDefault="00F303B2" w:rsidP="00A22401">
            <w:pPr>
              <w:pStyle w:val="TableParagraph"/>
              <w:spacing w:line="276" w:lineRule="auto"/>
              <w:ind w:left="103" w:right="438"/>
              <w:rPr>
                <w:sz w:val="24"/>
                <w:lang w:val="ro-RO"/>
              </w:rPr>
            </w:pPr>
            <w:r>
              <w:rPr>
                <w:sz w:val="24"/>
                <w:lang w:val="ro-RO"/>
              </w:rPr>
              <w:t xml:space="preserve">Receiver: </w:t>
            </w:r>
            <w:r w:rsidRPr="00903F46">
              <w:rPr>
                <w:sz w:val="24"/>
                <w:lang w:val="ro-RO"/>
              </w:rPr>
              <w:t>Nanodispozitiv de emisie-recepție Plug-And-Go</w:t>
            </w:r>
            <w:r>
              <w:rPr>
                <w:sz w:val="24"/>
                <w:lang w:val="ro-RO"/>
              </w:rPr>
              <w:t xml:space="preserve"> (cu posibilitate de stocare in interiorul mouse-ului)</w:t>
            </w:r>
          </w:p>
          <w:p w14:paraId="1537ADC3" w14:textId="77777777" w:rsidR="00F303B2" w:rsidRDefault="00F303B2" w:rsidP="00A22401">
            <w:pPr>
              <w:pStyle w:val="TableParagraph"/>
              <w:spacing w:line="276" w:lineRule="auto"/>
              <w:ind w:left="103" w:right="1428"/>
              <w:rPr>
                <w:sz w:val="24"/>
                <w:lang w:val="ro-RO"/>
              </w:rPr>
            </w:pPr>
            <w:r>
              <w:rPr>
                <w:sz w:val="24"/>
                <w:lang w:val="ro-RO"/>
              </w:rPr>
              <w:t xml:space="preserve">Tehnologie: </w:t>
            </w:r>
            <w:r w:rsidRPr="00C61AA4">
              <w:rPr>
                <w:sz w:val="24"/>
                <w:lang w:val="ro-RO"/>
              </w:rPr>
              <w:t>BlueTrack Technology</w:t>
            </w:r>
          </w:p>
          <w:p w14:paraId="1411D4FB" w14:textId="77777777" w:rsidR="00F303B2" w:rsidRDefault="00F303B2" w:rsidP="00A22401">
            <w:pPr>
              <w:pStyle w:val="TableParagraph"/>
              <w:spacing w:line="276" w:lineRule="auto"/>
              <w:ind w:left="103" w:right="1428"/>
              <w:rPr>
                <w:sz w:val="24"/>
                <w:lang w:val="ro-RO"/>
              </w:rPr>
            </w:pPr>
            <w:r>
              <w:rPr>
                <w:sz w:val="24"/>
                <w:lang w:val="ro-RO"/>
              </w:rPr>
              <w:t>Design: ambidextru</w:t>
            </w:r>
          </w:p>
          <w:p w14:paraId="0B244B12" w14:textId="47684DB0" w:rsidR="00F303B2" w:rsidRDefault="00F303B2" w:rsidP="00A22401">
            <w:pPr>
              <w:pStyle w:val="TableParagraph"/>
              <w:spacing w:line="276" w:lineRule="auto"/>
              <w:ind w:left="103" w:right="1428"/>
              <w:rPr>
                <w:sz w:val="24"/>
                <w:lang w:val="ro-RO"/>
              </w:rPr>
            </w:pPr>
            <w:r>
              <w:rPr>
                <w:sz w:val="24"/>
                <w:lang w:val="ro-RO"/>
              </w:rPr>
              <w:t>Butoane: 2 + roti</w:t>
            </w:r>
            <w:r w:rsidR="003247B4">
              <w:rPr>
                <w:sz w:val="24"/>
                <w:lang w:val="ro-RO"/>
              </w:rPr>
              <w:t>ță</w:t>
            </w:r>
            <w:r>
              <w:rPr>
                <w:sz w:val="24"/>
                <w:lang w:val="ro-RO"/>
              </w:rPr>
              <w:t xml:space="preserve"> scroll</w:t>
            </w:r>
          </w:p>
          <w:p w14:paraId="0A60B9A0" w14:textId="77777777" w:rsidR="00F303B2" w:rsidRDefault="00F303B2" w:rsidP="00A22401">
            <w:pPr>
              <w:pStyle w:val="TableParagraph"/>
              <w:spacing w:line="276" w:lineRule="auto"/>
              <w:ind w:left="103" w:right="1428"/>
              <w:rPr>
                <w:sz w:val="24"/>
                <w:lang w:val="ro-RO"/>
              </w:rPr>
            </w:pPr>
            <w:r>
              <w:rPr>
                <w:sz w:val="24"/>
                <w:lang w:val="ro-RO"/>
              </w:rPr>
              <w:t>Raza de funcționare: minim 4.9 m</w:t>
            </w:r>
          </w:p>
          <w:p w14:paraId="3BBDD890" w14:textId="07793421" w:rsidR="00F303B2" w:rsidRDefault="00F303B2" w:rsidP="00A22401">
            <w:pPr>
              <w:pStyle w:val="TableParagraph"/>
              <w:spacing w:line="276" w:lineRule="auto"/>
              <w:ind w:left="103" w:right="888"/>
              <w:rPr>
                <w:sz w:val="24"/>
                <w:lang w:val="ro-RO"/>
              </w:rPr>
            </w:pPr>
            <w:r>
              <w:rPr>
                <w:sz w:val="24"/>
                <w:lang w:val="ro-RO"/>
              </w:rPr>
              <w:t>Durata de via</w:t>
            </w:r>
            <w:r w:rsidR="003247B4">
              <w:rPr>
                <w:sz w:val="24"/>
                <w:lang w:val="ro-RO"/>
              </w:rPr>
              <w:t>ț</w:t>
            </w:r>
            <w:r>
              <w:rPr>
                <w:sz w:val="24"/>
                <w:lang w:val="ro-RO"/>
              </w:rPr>
              <w:t>ă a bateriei: minim 240 zile</w:t>
            </w:r>
          </w:p>
          <w:p w14:paraId="7D29D0F2" w14:textId="144E35AC" w:rsidR="00F303B2" w:rsidRDefault="00F303B2" w:rsidP="00A22401">
            <w:pPr>
              <w:pStyle w:val="TableParagraph"/>
              <w:spacing w:line="276" w:lineRule="auto"/>
              <w:ind w:left="103" w:right="528"/>
              <w:rPr>
                <w:sz w:val="24"/>
                <w:lang w:val="ro-RO"/>
              </w:rPr>
            </w:pPr>
            <w:r>
              <w:rPr>
                <w:sz w:val="24"/>
                <w:lang w:val="ro-RO"/>
              </w:rPr>
              <w:t>Alimentare: baterie/</w:t>
            </w:r>
            <w:r w:rsidR="00F9472D">
              <w:rPr>
                <w:sz w:val="24"/>
                <w:lang w:val="ro-RO"/>
              </w:rPr>
              <w:t>bate</w:t>
            </w:r>
            <w:r>
              <w:rPr>
                <w:sz w:val="24"/>
                <w:lang w:val="ro-RO"/>
              </w:rPr>
              <w:t>rii reîncărcabilă/le pentru mouse</w:t>
            </w:r>
            <w:r w:rsidR="00F9472D">
              <w:rPr>
                <w:sz w:val="24"/>
                <w:lang w:val="ro-RO"/>
              </w:rPr>
              <w:t xml:space="preserve"> </w:t>
            </w:r>
            <w:r w:rsidR="00F81508" w:rsidRPr="001C514C">
              <w:rPr>
                <w:sz w:val="24"/>
                <w:shd w:val="clear" w:color="auto" w:fill="FFFFFF" w:themeFill="background1"/>
                <w:lang w:val="ro-RO"/>
              </w:rPr>
              <w:t>(care se va/vor livra împreună  cu mouse-ul)</w:t>
            </w:r>
          </w:p>
          <w:p w14:paraId="0E859CEC" w14:textId="0A9DFA78" w:rsidR="00F9472D" w:rsidRDefault="00F303B2" w:rsidP="00F81508">
            <w:pPr>
              <w:pStyle w:val="TableParagraph"/>
              <w:spacing w:line="276" w:lineRule="auto"/>
              <w:ind w:left="103" w:right="528"/>
              <w:rPr>
                <w:sz w:val="24"/>
                <w:lang w:val="ro-RO"/>
              </w:rPr>
            </w:pPr>
            <w:r w:rsidRPr="001523B4">
              <w:rPr>
                <w:sz w:val="24"/>
                <w:lang w:val="ro-RO"/>
              </w:rPr>
              <w:t>Indicator de stare a bateriei</w:t>
            </w:r>
            <w:r>
              <w:rPr>
                <w:sz w:val="24"/>
                <w:lang w:val="ro-RO"/>
              </w:rPr>
              <w:t>: încărcată / epuizată</w:t>
            </w:r>
            <w:r w:rsidR="00F9472D">
              <w:rPr>
                <w:sz w:val="24"/>
                <w:lang w:val="ro-RO"/>
              </w:rPr>
              <w:t xml:space="preserve"> </w:t>
            </w:r>
          </w:p>
          <w:p w14:paraId="649868D9" w14:textId="6C0C61A4" w:rsidR="00F303B2" w:rsidRPr="0073257D" w:rsidRDefault="00F303B2" w:rsidP="00573BBD">
            <w:pPr>
              <w:pStyle w:val="TableParagraph"/>
              <w:spacing w:line="276" w:lineRule="auto"/>
              <w:ind w:left="103" w:right="1428"/>
              <w:rPr>
                <w:sz w:val="24"/>
                <w:lang w:val="ro-RO"/>
              </w:rPr>
            </w:pPr>
          </w:p>
        </w:tc>
      </w:tr>
      <w:tr w:rsidR="00F303B2" w:rsidRPr="008B306C" w14:paraId="48872252" w14:textId="77777777" w:rsidTr="00A22401">
        <w:trPr>
          <w:gridAfter w:val="1"/>
          <w:wAfter w:w="450" w:type="dxa"/>
          <w:cantSplit/>
          <w:trHeight w:val="3105"/>
          <w:jc w:val="center"/>
        </w:trPr>
        <w:tc>
          <w:tcPr>
            <w:tcW w:w="1836" w:type="dxa"/>
            <w:gridSpan w:val="2"/>
            <w:vMerge/>
            <w:tcBorders>
              <w:bottom w:val="single" w:sz="4" w:space="0" w:color="000000"/>
            </w:tcBorders>
          </w:tcPr>
          <w:p w14:paraId="51ED04CA" w14:textId="77777777" w:rsidR="00F303B2" w:rsidRPr="0073257D" w:rsidRDefault="00F303B2" w:rsidP="00A22401">
            <w:pPr>
              <w:spacing w:line="276" w:lineRule="auto"/>
              <w:rPr>
                <w:lang w:val="ro-RO"/>
              </w:rPr>
            </w:pPr>
          </w:p>
        </w:tc>
        <w:tc>
          <w:tcPr>
            <w:tcW w:w="2131" w:type="dxa"/>
            <w:tcBorders>
              <w:top w:val="nil"/>
              <w:bottom w:val="single" w:sz="4" w:space="0" w:color="000000"/>
            </w:tcBorders>
            <w:vAlign w:val="center"/>
          </w:tcPr>
          <w:p w14:paraId="0CDD9DB7" w14:textId="57BE5CF7" w:rsidR="00F303B2" w:rsidRPr="0073257D" w:rsidRDefault="00F00E66" w:rsidP="00F00E66">
            <w:pPr>
              <w:pStyle w:val="TableParagraph"/>
              <w:spacing w:line="276" w:lineRule="auto"/>
              <w:rPr>
                <w:highlight w:val="yellow"/>
                <w:lang w:val="ro-RO"/>
              </w:rPr>
            </w:pPr>
            <w:r>
              <w:rPr>
                <w:sz w:val="24"/>
                <w:lang w:val="ro-RO"/>
              </w:rPr>
              <w:t xml:space="preserve">  </w:t>
            </w:r>
            <w:r w:rsidR="00F303B2" w:rsidRPr="00877251">
              <w:rPr>
                <w:sz w:val="24"/>
                <w:lang w:val="ro-RO"/>
              </w:rPr>
              <w:t>Mouse</w:t>
            </w:r>
            <w:r w:rsidR="00F303B2">
              <w:rPr>
                <w:sz w:val="24"/>
                <w:lang w:val="ro-RO"/>
              </w:rPr>
              <w:t xml:space="preserve"> </w:t>
            </w:r>
          </w:p>
        </w:tc>
        <w:tc>
          <w:tcPr>
            <w:tcW w:w="5429" w:type="dxa"/>
            <w:vMerge/>
            <w:tcBorders>
              <w:bottom w:val="single" w:sz="4" w:space="0" w:color="000000"/>
            </w:tcBorders>
          </w:tcPr>
          <w:p w14:paraId="2CF83146" w14:textId="77777777" w:rsidR="00F303B2" w:rsidRPr="0073257D" w:rsidRDefault="00F303B2" w:rsidP="00A22401">
            <w:pPr>
              <w:pStyle w:val="TableParagraph"/>
              <w:spacing w:line="276" w:lineRule="auto"/>
              <w:rPr>
                <w:sz w:val="24"/>
                <w:lang w:val="ro-RO"/>
              </w:rPr>
            </w:pPr>
          </w:p>
        </w:tc>
      </w:tr>
      <w:tr w:rsidR="00F303B2" w:rsidRPr="008B306C" w14:paraId="06B272C1" w14:textId="77777777" w:rsidTr="005D618D">
        <w:trPr>
          <w:gridAfter w:val="1"/>
          <w:wAfter w:w="450" w:type="dxa"/>
          <w:trHeight w:val="4967"/>
          <w:jc w:val="center"/>
        </w:trPr>
        <w:tc>
          <w:tcPr>
            <w:tcW w:w="1836" w:type="dxa"/>
            <w:gridSpan w:val="2"/>
          </w:tcPr>
          <w:p w14:paraId="033C801B" w14:textId="77777777" w:rsidR="00F303B2" w:rsidRPr="001C4622" w:rsidRDefault="00F303B2" w:rsidP="00A22401">
            <w:pPr>
              <w:spacing w:line="276" w:lineRule="auto"/>
              <w:rPr>
                <w:lang w:val="ro-RO"/>
              </w:rPr>
            </w:pPr>
            <w:r w:rsidRPr="001C4622">
              <w:rPr>
                <w:sz w:val="24"/>
                <w:lang w:val="ro-RO"/>
              </w:rPr>
              <w:t>Conformitate</w:t>
            </w:r>
            <w:r>
              <w:rPr>
                <w:sz w:val="24"/>
                <w:lang w:val="ro-RO"/>
              </w:rPr>
              <w:t>a</w:t>
            </w:r>
            <w:r w:rsidRPr="001C4622">
              <w:rPr>
                <w:sz w:val="24"/>
                <w:lang w:val="ro-RO"/>
              </w:rPr>
              <w:t xml:space="preserve"> cu standarde</w:t>
            </w:r>
            <w:r>
              <w:rPr>
                <w:sz w:val="24"/>
                <w:lang w:val="ro-RO"/>
              </w:rPr>
              <w:t>le</w:t>
            </w:r>
            <w:r w:rsidRPr="001C4622">
              <w:rPr>
                <w:sz w:val="24"/>
                <w:lang w:val="ro-RO"/>
              </w:rPr>
              <w:t xml:space="preserve"> europene şi de produs</w:t>
            </w:r>
          </w:p>
        </w:tc>
        <w:tc>
          <w:tcPr>
            <w:tcW w:w="2131" w:type="dxa"/>
          </w:tcPr>
          <w:p w14:paraId="430B36E4" w14:textId="77777777" w:rsidR="00F303B2" w:rsidRPr="001C4622" w:rsidRDefault="00F303B2" w:rsidP="00A22401">
            <w:pPr>
              <w:spacing w:line="276" w:lineRule="auto"/>
              <w:rPr>
                <w:lang w:val="ro-RO"/>
              </w:rPr>
            </w:pPr>
          </w:p>
        </w:tc>
        <w:tc>
          <w:tcPr>
            <w:tcW w:w="5429" w:type="dxa"/>
          </w:tcPr>
          <w:p w14:paraId="2045B3AE" w14:textId="77777777" w:rsidR="00F303B2" w:rsidRPr="001C4622" w:rsidRDefault="00F303B2" w:rsidP="00A22401">
            <w:pPr>
              <w:pStyle w:val="TableParagraph"/>
              <w:spacing w:line="276" w:lineRule="auto"/>
              <w:ind w:left="103"/>
              <w:rPr>
                <w:sz w:val="24"/>
                <w:lang w:val="ro-RO"/>
              </w:rPr>
            </w:pPr>
            <w:r w:rsidRPr="001C4622">
              <w:rPr>
                <w:sz w:val="24"/>
                <w:lang w:val="ro-RO"/>
              </w:rPr>
              <w:t>În conformitate cu directiva europeană SR EN</w:t>
            </w:r>
          </w:p>
          <w:p w14:paraId="2D0AE571" w14:textId="69AAA178" w:rsidR="00F303B2" w:rsidRDefault="00F303B2" w:rsidP="00A22401">
            <w:pPr>
              <w:pStyle w:val="TableParagraph"/>
              <w:spacing w:line="276" w:lineRule="auto"/>
              <w:ind w:left="103"/>
              <w:rPr>
                <w:sz w:val="24"/>
                <w:lang w:val="ro-RO"/>
              </w:rPr>
            </w:pPr>
            <w:r w:rsidRPr="001C4622">
              <w:rPr>
                <w:sz w:val="24"/>
                <w:lang w:val="ro-RO"/>
              </w:rPr>
              <w:t>ISO/IEC 17050, se va prezenta declaraţia</w:t>
            </w:r>
            <w:r w:rsidRPr="001C4622">
              <w:rPr>
                <w:spacing w:val="55"/>
                <w:sz w:val="24"/>
                <w:lang w:val="ro-RO"/>
              </w:rPr>
              <w:t xml:space="preserve"> </w:t>
            </w:r>
            <w:r w:rsidRPr="001C4622">
              <w:rPr>
                <w:sz w:val="24"/>
                <w:lang w:val="ro-RO"/>
              </w:rPr>
              <w:t>de conformitate pentru laptop</w:t>
            </w:r>
            <w:r w:rsidR="00A22401">
              <w:rPr>
                <w:sz w:val="24"/>
                <w:lang w:val="ro-RO"/>
              </w:rPr>
              <w:t>-uri</w:t>
            </w:r>
            <w:r w:rsidRPr="001C4622">
              <w:rPr>
                <w:sz w:val="24"/>
                <w:lang w:val="ro-RO"/>
              </w:rPr>
              <w:t>, privind:</w:t>
            </w:r>
          </w:p>
          <w:p w14:paraId="1610E19E" w14:textId="77777777" w:rsidR="00F303B2" w:rsidRPr="001C4622" w:rsidRDefault="00F303B2" w:rsidP="00A22401">
            <w:pPr>
              <w:pStyle w:val="TableParagraph"/>
              <w:spacing w:line="276" w:lineRule="auto"/>
              <w:rPr>
                <w:sz w:val="24"/>
                <w:lang w:val="ro-RO"/>
              </w:rPr>
            </w:pPr>
          </w:p>
          <w:p w14:paraId="20AC1B67" w14:textId="77777777" w:rsidR="00F303B2" w:rsidRPr="001C4622" w:rsidRDefault="00F303B2" w:rsidP="00A22401">
            <w:pPr>
              <w:pStyle w:val="TableParagraph"/>
              <w:numPr>
                <w:ilvl w:val="0"/>
                <w:numId w:val="8"/>
              </w:numPr>
              <w:tabs>
                <w:tab w:val="left" w:pos="250"/>
              </w:tabs>
              <w:spacing w:line="276" w:lineRule="auto"/>
              <w:ind w:hanging="146"/>
              <w:rPr>
                <w:sz w:val="24"/>
                <w:lang w:val="ro-RO"/>
              </w:rPr>
            </w:pPr>
            <w:r w:rsidRPr="001C4622">
              <w:rPr>
                <w:sz w:val="24"/>
                <w:lang w:val="ro-RO"/>
              </w:rPr>
              <w:t>siguranţa în</w:t>
            </w:r>
            <w:r w:rsidRPr="001C4622">
              <w:rPr>
                <w:spacing w:val="-12"/>
                <w:sz w:val="24"/>
                <w:lang w:val="ro-RO"/>
              </w:rPr>
              <w:t xml:space="preserve"> </w:t>
            </w:r>
            <w:r w:rsidRPr="001C4622">
              <w:rPr>
                <w:sz w:val="24"/>
                <w:lang w:val="ro-RO"/>
              </w:rPr>
              <w:t>exploatare;</w:t>
            </w:r>
          </w:p>
          <w:p w14:paraId="05A41052" w14:textId="77777777" w:rsidR="00F303B2" w:rsidRPr="001C4622" w:rsidRDefault="00F303B2" w:rsidP="00A22401">
            <w:pPr>
              <w:pStyle w:val="TableParagraph"/>
              <w:numPr>
                <w:ilvl w:val="0"/>
                <w:numId w:val="8"/>
              </w:numPr>
              <w:tabs>
                <w:tab w:val="left" w:pos="250"/>
              </w:tabs>
              <w:spacing w:line="276" w:lineRule="auto"/>
              <w:ind w:hanging="146"/>
              <w:rPr>
                <w:sz w:val="24"/>
                <w:lang w:val="ro-RO"/>
              </w:rPr>
            </w:pPr>
            <w:r w:rsidRPr="001C4622">
              <w:rPr>
                <w:sz w:val="24"/>
                <w:lang w:val="ro-RO"/>
              </w:rPr>
              <w:t>compatibilitate</w:t>
            </w:r>
            <w:r w:rsidRPr="001C4622">
              <w:rPr>
                <w:spacing w:val="-16"/>
                <w:sz w:val="24"/>
                <w:lang w:val="ro-RO"/>
              </w:rPr>
              <w:t xml:space="preserve"> </w:t>
            </w:r>
            <w:r w:rsidRPr="001C4622">
              <w:rPr>
                <w:sz w:val="24"/>
                <w:lang w:val="ro-RO"/>
              </w:rPr>
              <w:t>electromagnetică;</w:t>
            </w:r>
          </w:p>
          <w:p w14:paraId="0212BB5C" w14:textId="77777777" w:rsidR="00F303B2" w:rsidRPr="001C4622" w:rsidRDefault="00F303B2" w:rsidP="00A22401">
            <w:pPr>
              <w:pStyle w:val="TableParagraph"/>
              <w:spacing w:line="276" w:lineRule="auto"/>
              <w:ind w:left="103"/>
              <w:rPr>
                <w:sz w:val="24"/>
                <w:lang w:val="ro-RO"/>
              </w:rPr>
            </w:pPr>
            <w:r w:rsidRPr="001C4622">
              <w:rPr>
                <w:sz w:val="24"/>
                <w:lang w:val="ro-RO"/>
              </w:rPr>
              <w:t>- RoHS.</w:t>
            </w:r>
          </w:p>
          <w:p w14:paraId="23AA7A49" w14:textId="77777777" w:rsidR="00F303B2" w:rsidRPr="001C4622" w:rsidRDefault="00F303B2" w:rsidP="00A22401">
            <w:pPr>
              <w:pStyle w:val="TableParagraph"/>
              <w:spacing w:line="276" w:lineRule="auto"/>
              <w:ind w:left="103"/>
              <w:rPr>
                <w:sz w:val="24"/>
                <w:lang w:val="ro-RO"/>
              </w:rPr>
            </w:pPr>
            <w:r w:rsidRPr="001C4622">
              <w:rPr>
                <w:sz w:val="24"/>
                <w:lang w:val="ro-RO"/>
              </w:rPr>
              <w:t>- marcaj CE;</w:t>
            </w:r>
          </w:p>
          <w:p w14:paraId="600DA652" w14:textId="77777777" w:rsidR="00F303B2" w:rsidRPr="001C4622" w:rsidRDefault="00F303B2" w:rsidP="00A22401">
            <w:pPr>
              <w:pStyle w:val="TableParagraph"/>
              <w:spacing w:line="276" w:lineRule="auto"/>
              <w:ind w:left="103"/>
              <w:rPr>
                <w:sz w:val="24"/>
                <w:lang w:val="ro-RO"/>
              </w:rPr>
            </w:pPr>
            <w:r w:rsidRPr="0073257D">
              <w:rPr>
                <w:sz w:val="24"/>
                <w:lang w:val="ro-RO"/>
              </w:rPr>
              <w:t xml:space="preserve">- </w:t>
            </w:r>
            <w:r>
              <w:rPr>
                <w:rFonts w:ascii="Helv" w:eastAsiaTheme="minorHAnsi" w:hAnsi="Helv" w:cs="Helv"/>
                <w:color w:val="000000"/>
                <w:sz w:val="24"/>
                <w:szCs w:val="24"/>
              </w:rPr>
              <w:t xml:space="preserve">Windows Hardware Compatibility List </w:t>
            </w:r>
            <w:r w:rsidRPr="00345224">
              <w:rPr>
                <w:sz w:val="24"/>
                <w:lang w:val="ro-RO"/>
              </w:rPr>
              <w:t xml:space="preserve">pentru toate computerele portabile ofertate pentru sistemul de operare </w:t>
            </w:r>
            <w:r w:rsidRPr="0061173C">
              <w:rPr>
                <w:sz w:val="24"/>
                <w:lang w:val="ro-RO"/>
              </w:rPr>
              <w:t>solicitat.</w:t>
            </w:r>
          </w:p>
        </w:tc>
      </w:tr>
      <w:tr w:rsidR="00F303B2" w:rsidRPr="006B7912" w14:paraId="192A7A20" w14:textId="77777777" w:rsidTr="005D618D">
        <w:trPr>
          <w:trHeight w:hRule="exact" w:val="15319"/>
          <w:jc w:val="center"/>
        </w:trPr>
        <w:tc>
          <w:tcPr>
            <w:tcW w:w="1699" w:type="dxa"/>
          </w:tcPr>
          <w:p w14:paraId="766D4EA6" w14:textId="77777777" w:rsidR="00F303B2" w:rsidRPr="0048178D" w:rsidRDefault="00F303B2" w:rsidP="00A22401">
            <w:pPr>
              <w:pStyle w:val="TableParagraph"/>
              <w:spacing w:line="276" w:lineRule="auto"/>
              <w:rPr>
                <w:sz w:val="26"/>
                <w:lang w:val="ro-RO"/>
              </w:rPr>
            </w:pPr>
          </w:p>
          <w:p w14:paraId="5A6F3349" w14:textId="77777777" w:rsidR="00F303B2" w:rsidRPr="0048178D" w:rsidRDefault="00F303B2" w:rsidP="00A22401">
            <w:pPr>
              <w:pStyle w:val="TableParagraph"/>
              <w:spacing w:line="276" w:lineRule="auto"/>
              <w:rPr>
                <w:lang w:val="ro-RO"/>
              </w:rPr>
            </w:pPr>
          </w:p>
          <w:p w14:paraId="770F5075" w14:textId="74972AE6" w:rsidR="00F303B2" w:rsidRPr="0048178D" w:rsidRDefault="00463D03" w:rsidP="00A22401">
            <w:pPr>
              <w:pStyle w:val="TableParagraph"/>
              <w:spacing w:line="276" w:lineRule="auto"/>
              <w:ind w:left="103" w:right="291"/>
              <w:jc w:val="both"/>
              <w:rPr>
                <w:sz w:val="24"/>
                <w:lang w:val="ro-RO"/>
              </w:rPr>
            </w:pPr>
            <w:r w:rsidRPr="00237EF7">
              <w:rPr>
                <w:sz w:val="24"/>
                <w:lang w:val="ro-RO"/>
              </w:rPr>
              <w:t>G</w:t>
            </w:r>
            <w:r w:rsidR="00F303B2" w:rsidRPr="00237EF7">
              <w:rPr>
                <w:sz w:val="24"/>
                <w:lang w:val="ro-RO"/>
              </w:rPr>
              <w:t>aranție și servicii în perioada de garanție</w:t>
            </w:r>
          </w:p>
        </w:tc>
        <w:tc>
          <w:tcPr>
            <w:tcW w:w="8147" w:type="dxa"/>
            <w:gridSpan w:val="4"/>
          </w:tcPr>
          <w:p w14:paraId="218E89A6" w14:textId="77777777" w:rsidR="00F303B2" w:rsidRDefault="00F303B2" w:rsidP="00A22401">
            <w:pPr>
              <w:pStyle w:val="TableParagraph"/>
              <w:spacing w:line="276" w:lineRule="auto"/>
              <w:ind w:left="720" w:right="97"/>
              <w:jc w:val="both"/>
              <w:rPr>
                <w:sz w:val="24"/>
                <w:szCs w:val="24"/>
                <w:lang w:val="ro-RO"/>
              </w:rPr>
            </w:pPr>
          </w:p>
          <w:p w14:paraId="74436391" w14:textId="4FD18BA3" w:rsidR="00F303B2" w:rsidRPr="0048178D" w:rsidRDefault="00F303B2" w:rsidP="00A22401">
            <w:pPr>
              <w:pStyle w:val="TableParagraph"/>
              <w:spacing w:line="276" w:lineRule="auto"/>
              <w:ind w:left="720" w:right="97"/>
              <w:jc w:val="both"/>
              <w:rPr>
                <w:sz w:val="24"/>
                <w:szCs w:val="24"/>
                <w:lang w:val="ro-RO"/>
              </w:rPr>
            </w:pPr>
            <w:r>
              <w:rPr>
                <w:sz w:val="24"/>
                <w:szCs w:val="24"/>
                <w:lang w:val="ro-RO"/>
              </w:rPr>
              <w:t>F</w:t>
            </w:r>
            <w:r w:rsidRPr="0048178D">
              <w:rPr>
                <w:sz w:val="24"/>
                <w:szCs w:val="24"/>
                <w:lang w:val="ro-RO"/>
              </w:rPr>
              <w:t>urnizorul, în condiţiile legii, va prezenta, la livrare, împreun</w:t>
            </w:r>
            <w:r w:rsidR="003247B4">
              <w:rPr>
                <w:sz w:val="24"/>
                <w:szCs w:val="24"/>
                <w:lang w:val="ro-RO"/>
              </w:rPr>
              <w:t>ă</w:t>
            </w:r>
            <w:r w:rsidRPr="0048178D">
              <w:rPr>
                <w:sz w:val="24"/>
                <w:szCs w:val="24"/>
                <w:lang w:val="ro-RO"/>
              </w:rPr>
              <w:t xml:space="preserve"> cu factura, următoarele:</w:t>
            </w:r>
          </w:p>
          <w:p w14:paraId="584FAFB4" w14:textId="77777777" w:rsidR="00F303B2" w:rsidRPr="0048178D" w:rsidRDefault="00F303B2" w:rsidP="00A22401">
            <w:pPr>
              <w:pStyle w:val="TableParagraph"/>
              <w:numPr>
                <w:ilvl w:val="0"/>
                <w:numId w:val="18"/>
              </w:numPr>
              <w:tabs>
                <w:tab w:val="left" w:pos="380"/>
              </w:tabs>
              <w:spacing w:line="276" w:lineRule="auto"/>
              <w:ind w:right="99"/>
              <w:jc w:val="both"/>
              <w:rPr>
                <w:sz w:val="24"/>
                <w:szCs w:val="24"/>
                <w:lang w:val="ro-RO"/>
              </w:rPr>
            </w:pPr>
            <w:r w:rsidRPr="0048178D">
              <w:rPr>
                <w:sz w:val="24"/>
                <w:szCs w:val="24"/>
                <w:lang w:val="ro-RO"/>
              </w:rPr>
              <w:t>certificat d</w:t>
            </w:r>
            <w:r>
              <w:rPr>
                <w:sz w:val="24"/>
                <w:szCs w:val="24"/>
                <w:lang w:val="ro-RO"/>
              </w:rPr>
              <w:t>e garanţie de la producător/distribuitor/furnizor,</w:t>
            </w:r>
            <w:r w:rsidRPr="0048178D">
              <w:rPr>
                <w:sz w:val="24"/>
                <w:szCs w:val="24"/>
                <w:lang w:val="ro-RO"/>
              </w:rPr>
              <w:t xml:space="preserve"> după</w:t>
            </w:r>
            <w:r w:rsidRPr="0048178D">
              <w:rPr>
                <w:spacing w:val="-11"/>
                <w:sz w:val="24"/>
                <w:szCs w:val="24"/>
                <w:lang w:val="ro-RO"/>
              </w:rPr>
              <w:t xml:space="preserve"> </w:t>
            </w:r>
            <w:r w:rsidRPr="0048178D">
              <w:rPr>
                <w:sz w:val="24"/>
                <w:szCs w:val="24"/>
                <w:lang w:val="ro-RO"/>
              </w:rPr>
              <w:t>caz;</w:t>
            </w:r>
          </w:p>
          <w:p w14:paraId="04147A50" w14:textId="77777777" w:rsidR="00F303B2" w:rsidRPr="0048178D" w:rsidRDefault="00F303B2" w:rsidP="00A22401">
            <w:pPr>
              <w:pStyle w:val="TableParagraph"/>
              <w:numPr>
                <w:ilvl w:val="0"/>
                <w:numId w:val="18"/>
              </w:numPr>
              <w:tabs>
                <w:tab w:val="left" w:pos="461"/>
              </w:tabs>
              <w:spacing w:line="276" w:lineRule="auto"/>
              <w:ind w:right="97"/>
              <w:jc w:val="both"/>
              <w:rPr>
                <w:sz w:val="24"/>
                <w:szCs w:val="24"/>
                <w:lang w:val="ro-RO"/>
              </w:rPr>
            </w:pPr>
            <w:r w:rsidRPr="0048178D">
              <w:rPr>
                <w:sz w:val="24"/>
                <w:szCs w:val="24"/>
                <w:lang w:val="ro-RO"/>
              </w:rPr>
              <w:t>documente de calitate sau conformitate emise de către produ</w:t>
            </w:r>
            <w:r>
              <w:rPr>
                <w:sz w:val="24"/>
                <w:szCs w:val="24"/>
                <w:lang w:val="ro-RO"/>
              </w:rPr>
              <w:t>cător;</w:t>
            </w:r>
          </w:p>
          <w:p w14:paraId="20A51473" w14:textId="12E2FFAA" w:rsidR="00F303B2" w:rsidRPr="0048178D" w:rsidRDefault="00F303B2" w:rsidP="00A22401">
            <w:pPr>
              <w:pStyle w:val="TableParagraph"/>
              <w:numPr>
                <w:ilvl w:val="0"/>
                <w:numId w:val="18"/>
              </w:numPr>
              <w:tabs>
                <w:tab w:val="left" w:pos="190"/>
              </w:tabs>
              <w:spacing w:line="276" w:lineRule="auto"/>
              <w:ind w:right="96"/>
              <w:jc w:val="both"/>
              <w:rPr>
                <w:sz w:val="24"/>
                <w:szCs w:val="24"/>
                <w:lang w:val="ro-RO"/>
              </w:rPr>
            </w:pPr>
            <w:r w:rsidRPr="0048178D">
              <w:rPr>
                <w:sz w:val="24"/>
                <w:szCs w:val="24"/>
                <w:lang w:val="ro-RO"/>
              </w:rPr>
              <w:t xml:space="preserve">garanţia echipamentelor livrate va fi asigurată de către producător sau distribuitor sau furnizor (după caz) în mod direct, având în vedere prevederile Legii nr. 449/2003 precum și toate modificările acesteia (actualizarea din 2008 și OG nr. 9/2016) privind vânzarea produselor şi garanţiile asociate acestora precum şi prevederile prezentului </w:t>
            </w:r>
            <w:r w:rsidR="003247B4">
              <w:rPr>
                <w:sz w:val="24"/>
                <w:szCs w:val="24"/>
                <w:lang w:val="ro-RO"/>
              </w:rPr>
              <w:t>c</w:t>
            </w:r>
            <w:r w:rsidRPr="0048178D">
              <w:rPr>
                <w:sz w:val="24"/>
                <w:szCs w:val="24"/>
                <w:lang w:val="ro-RO"/>
              </w:rPr>
              <w:t>aiet de</w:t>
            </w:r>
            <w:r w:rsidRPr="0048178D">
              <w:rPr>
                <w:spacing w:val="-16"/>
                <w:sz w:val="24"/>
                <w:szCs w:val="24"/>
                <w:lang w:val="ro-RO"/>
              </w:rPr>
              <w:t xml:space="preserve"> </w:t>
            </w:r>
            <w:r w:rsidR="003247B4">
              <w:rPr>
                <w:spacing w:val="-16"/>
                <w:sz w:val="24"/>
                <w:szCs w:val="24"/>
                <w:lang w:val="ro-RO"/>
              </w:rPr>
              <w:t>s</w:t>
            </w:r>
            <w:r w:rsidRPr="0048178D">
              <w:rPr>
                <w:sz w:val="24"/>
                <w:szCs w:val="24"/>
                <w:lang w:val="ro-RO"/>
              </w:rPr>
              <w:t>arcini</w:t>
            </w:r>
            <w:r>
              <w:rPr>
                <w:sz w:val="24"/>
                <w:szCs w:val="24"/>
                <w:lang w:val="ro-RO"/>
              </w:rPr>
              <w:t>;</w:t>
            </w:r>
          </w:p>
          <w:p w14:paraId="780E3AE5" w14:textId="77777777" w:rsidR="00F303B2" w:rsidRPr="0048178D" w:rsidRDefault="00F303B2" w:rsidP="00A22401">
            <w:pPr>
              <w:pStyle w:val="TableParagraph"/>
              <w:numPr>
                <w:ilvl w:val="0"/>
                <w:numId w:val="18"/>
              </w:numPr>
              <w:tabs>
                <w:tab w:val="left" w:pos="190"/>
              </w:tabs>
              <w:spacing w:line="276" w:lineRule="auto"/>
              <w:ind w:right="95"/>
              <w:jc w:val="both"/>
              <w:rPr>
                <w:sz w:val="24"/>
                <w:szCs w:val="24"/>
                <w:lang w:val="ro-RO"/>
              </w:rPr>
            </w:pPr>
            <w:r w:rsidRPr="0048178D">
              <w:rPr>
                <w:sz w:val="24"/>
                <w:szCs w:val="24"/>
                <w:lang w:val="ro-RO"/>
              </w:rPr>
              <w:t xml:space="preserve">garanţia oferită va fi pentru o perioadă </w:t>
            </w:r>
            <w:r w:rsidRPr="002C0DBB">
              <w:rPr>
                <w:sz w:val="24"/>
                <w:szCs w:val="24"/>
                <w:lang w:val="ro-RO"/>
              </w:rPr>
              <w:t>de</w:t>
            </w:r>
            <w:r w:rsidRPr="007C45E1">
              <w:rPr>
                <w:b/>
                <w:sz w:val="24"/>
                <w:szCs w:val="24"/>
                <w:lang w:val="ro-RO"/>
              </w:rPr>
              <w:t xml:space="preserve"> </w:t>
            </w:r>
            <w:r w:rsidRPr="002C0DBB">
              <w:rPr>
                <w:b/>
                <w:sz w:val="24"/>
                <w:szCs w:val="24"/>
                <w:u w:val="single"/>
                <w:lang w:val="ro-RO"/>
              </w:rPr>
              <w:t>minim 36 de luni</w:t>
            </w:r>
            <w:r w:rsidRPr="0048178D">
              <w:rPr>
                <w:sz w:val="24"/>
                <w:szCs w:val="24"/>
                <w:lang w:val="ro-RO"/>
              </w:rPr>
              <w:t xml:space="preserve">, pentru întreg echipamentul ofertat </w:t>
            </w:r>
            <w:r w:rsidRPr="00237EF7">
              <w:rPr>
                <w:sz w:val="24"/>
                <w:szCs w:val="24"/>
                <w:lang w:val="ro-RO"/>
              </w:rPr>
              <w:t>(inclusiv acumulator)</w:t>
            </w:r>
            <w:r>
              <w:rPr>
                <w:sz w:val="24"/>
                <w:szCs w:val="24"/>
                <w:lang w:val="ro-RO"/>
              </w:rPr>
              <w:t xml:space="preserve"> și accesoriile acestuia;</w:t>
            </w:r>
          </w:p>
          <w:p w14:paraId="54F64918" w14:textId="77777777" w:rsidR="00F303B2" w:rsidRPr="0048178D" w:rsidRDefault="00F303B2" w:rsidP="00A22401">
            <w:pPr>
              <w:pStyle w:val="TableParagraph"/>
              <w:tabs>
                <w:tab w:val="left" w:pos="190"/>
              </w:tabs>
              <w:spacing w:line="276" w:lineRule="auto"/>
              <w:ind w:left="720" w:right="95"/>
              <w:jc w:val="both"/>
              <w:rPr>
                <w:sz w:val="24"/>
                <w:szCs w:val="24"/>
                <w:lang w:val="ro-RO"/>
              </w:rPr>
            </w:pPr>
            <w:r w:rsidRPr="0048178D">
              <w:rPr>
                <w:sz w:val="24"/>
                <w:szCs w:val="24"/>
                <w:lang w:val="ro-RO"/>
              </w:rPr>
              <w:t>Furnizorul va trebui să asigure garanția de bună funcționare, calitatea și performanțele produselor oferite pentru perioada de garanție. Perioada de garanție începe din momentul recepției finale.</w:t>
            </w:r>
          </w:p>
          <w:p w14:paraId="075EF8C3" w14:textId="2976DE66" w:rsidR="00F303B2" w:rsidRPr="0048178D" w:rsidRDefault="00F303B2" w:rsidP="00A22401">
            <w:pPr>
              <w:pStyle w:val="TableParagraph"/>
              <w:tabs>
                <w:tab w:val="left" w:pos="190"/>
              </w:tabs>
              <w:spacing w:line="276" w:lineRule="auto"/>
              <w:ind w:left="720" w:right="95"/>
              <w:jc w:val="both"/>
              <w:rPr>
                <w:sz w:val="24"/>
                <w:szCs w:val="24"/>
                <w:lang w:val="ro-RO"/>
              </w:rPr>
            </w:pPr>
            <w:r w:rsidRPr="0048178D">
              <w:rPr>
                <w:sz w:val="24"/>
                <w:szCs w:val="24"/>
                <w:lang w:val="ro-RO"/>
              </w:rPr>
              <w:t xml:space="preserve">În cazul în care producătorii oferă perioade de garanție mai mari decât perioadele minime indicate de </w:t>
            </w:r>
            <w:r w:rsidR="003247B4">
              <w:rPr>
                <w:sz w:val="24"/>
                <w:szCs w:val="24"/>
                <w:lang w:val="ro-RO"/>
              </w:rPr>
              <w:t>a</w:t>
            </w:r>
            <w:r w:rsidRPr="0048178D">
              <w:rPr>
                <w:sz w:val="24"/>
                <w:szCs w:val="24"/>
                <w:lang w:val="ro-RO"/>
              </w:rPr>
              <w:t>utoritatea contractantă, perioadele de garanție ofertate vor fi cel puțin cât perioadele oferite de producători.</w:t>
            </w:r>
          </w:p>
          <w:p w14:paraId="6179F88D" w14:textId="34ABB9A7" w:rsidR="00F303B2" w:rsidRPr="00237EF7" w:rsidRDefault="00F303B2" w:rsidP="00A22401">
            <w:pPr>
              <w:pStyle w:val="TableParagraph"/>
              <w:numPr>
                <w:ilvl w:val="0"/>
                <w:numId w:val="18"/>
              </w:numPr>
              <w:tabs>
                <w:tab w:val="left" w:pos="190"/>
              </w:tabs>
              <w:spacing w:line="276" w:lineRule="auto"/>
              <w:ind w:right="97"/>
              <w:jc w:val="both"/>
              <w:rPr>
                <w:sz w:val="24"/>
                <w:szCs w:val="24"/>
                <w:lang w:val="ro-RO"/>
              </w:rPr>
            </w:pPr>
            <w:r w:rsidRPr="0048178D">
              <w:rPr>
                <w:sz w:val="24"/>
                <w:szCs w:val="24"/>
                <w:lang w:val="ro-RO"/>
              </w:rPr>
              <w:t>garanţia (repara</w:t>
            </w:r>
            <w:r w:rsidR="003247B4">
              <w:rPr>
                <w:sz w:val="24"/>
                <w:szCs w:val="24"/>
                <w:lang w:val="ro-RO"/>
              </w:rPr>
              <w:t>ț</w:t>
            </w:r>
            <w:r w:rsidRPr="0048178D">
              <w:rPr>
                <w:sz w:val="24"/>
                <w:szCs w:val="24"/>
                <w:lang w:val="ro-RO"/>
              </w:rPr>
              <w:t>ia) va fi asigurată de către unităţile autorizate pentru</w:t>
            </w:r>
            <w:r w:rsidRPr="0048178D">
              <w:rPr>
                <w:spacing w:val="-15"/>
                <w:sz w:val="24"/>
                <w:szCs w:val="24"/>
                <w:lang w:val="ro-RO"/>
              </w:rPr>
              <w:t xml:space="preserve"> </w:t>
            </w:r>
            <w:r w:rsidRPr="0048178D">
              <w:rPr>
                <w:sz w:val="24"/>
                <w:szCs w:val="24"/>
                <w:lang w:val="ro-RO"/>
              </w:rPr>
              <w:t xml:space="preserve">service, cu preluarea produsului </w:t>
            </w:r>
            <w:r w:rsidRPr="00237EF7">
              <w:rPr>
                <w:sz w:val="24"/>
                <w:szCs w:val="24"/>
                <w:lang w:val="ro-RO"/>
              </w:rPr>
              <w:t>defect (echipamente, baterii, periferice şi accesoriile</w:t>
            </w:r>
            <w:r w:rsidRPr="00237EF7">
              <w:rPr>
                <w:spacing w:val="-32"/>
                <w:sz w:val="24"/>
                <w:szCs w:val="24"/>
                <w:lang w:val="ro-RO"/>
              </w:rPr>
              <w:t xml:space="preserve"> </w:t>
            </w:r>
            <w:r w:rsidRPr="00237EF7">
              <w:rPr>
                <w:sz w:val="24"/>
                <w:szCs w:val="24"/>
                <w:lang w:val="ro-RO"/>
              </w:rPr>
              <w:t>acestora) de la sediul achizitorului, transportul produsului de la şi înapoi la achizitor intrând în sarcina</w:t>
            </w:r>
            <w:r w:rsidRPr="00237EF7">
              <w:rPr>
                <w:spacing w:val="-31"/>
                <w:sz w:val="24"/>
                <w:szCs w:val="24"/>
                <w:lang w:val="ro-RO"/>
              </w:rPr>
              <w:t xml:space="preserve"> </w:t>
            </w:r>
            <w:r w:rsidRPr="00237EF7">
              <w:rPr>
                <w:sz w:val="24"/>
                <w:szCs w:val="24"/>
                <w:lang w:val="ro-RO"/>
              </w:rPr>
              <w:t>furnizorului.</w:t>
            </w:r>
            <w:r w:rsidR="0031536C">
              <w:rPr>
                <w:sz w:val="24"/>
                <w:szCs w:val="24"/>
                <w:lang w:val="ro-RO"/>
              </w:rPr>
              <w:t xml:space="preserve"> </w:t>
            </w:r>
            <w:r w:rsidR="0031536C" w:rsidRPr="007D0A16">
              <w:rPr>
                <w:sz w:val="24"/>
                <w:szCs w:val="24"/>
                <w:lang w:val="ro-RO"/>
              </w:rPr>
              <w:t>Dacă durata de efectuare a reparației depășește 3 (trei) zile lucrătoare de la notificarea transmisă de achizitor, echipamentul defect se va înlocui.</w:t>
            </w:r>
            <w:r w:rsidRPr="00237EF7">
              <w:rPr>
                <w:sz w:val="24"/>
                <w:szCs w:val="24"/>
                <w:lang w:val="ro-RO"/>
              </w:rPr>
              <w:t xml:space="preserve"> În cazul în care stațiile de lucru mobile, bateriile, perifericele şi accesoriile necesită înlocuire în perioada de garanţie, ca urmare a defectării sau funcţionarii neconforme cu cerinţele specificate în prezentul </w:t>
            </w:r>
            <w:r w:rsidR="003247B4" w:rsidRPr="00237EF7">
              <w:rPr>
                <w:sz w:val="24"/>
                <w:szCs w:val="24"/>
                <w:lang w:val="ro-RO"/>
              </w:rPr>
              <w:t>c</w:t>
            </w:r>
            <w:r w:rsidRPr="00237EF7">
              <w:rPr>
                <w:sz w:val="24"/>
                <w:szCs w:val="24"/>
                <w:lang w:val="ro-RO"/>
              </w:rPr>
              <w:t xml:space="preserve">aiet de </w:t>
            </w:r>
            <w:r w:rsidR="003247B4" w:rsidRPr="00237EF7">
              <w:rPr>
                <w:sz w:val="24"/>
                <w:szCs w:val="24"/>
                <w:lang w:val="ro-RO"/>
              </w:rPr>
              <w:t>s</w:t>
            </w:r>
            <w:r w:rsidRPr="00237EF7">
              <w:rPr>
                <w:sz w:val="24"/>
                <w:szCs w:val="24"/>
                <w:lang w:val="ro-RO"/>
              </w:rPr>
              <w:t>arcini, aceasta se va realiza în maximum 5 zile lucrătoare</w:t>
            </w:r>
            <w:r w:rsidRPr="00237EF7">
              <w:rPr>
                <w:spacing w:val="-8"/>
                <w:sz w:val="24"/>
                <w:szCs w:val="24"/>
                <w:lang w:val="ro-RO"/>
              </w:rPr>
              <w:t xml:space="preserve"> </w:t>
            </w:r>
            <w:r w:rsidRPr="00237EF7">
              <w:rPr>
                <w:sz w:val="24"/>
                <w:szCs w:val="24"/>
                <w:lang w:val="ro-RO"/>
              </w:rPr>
              <w:t>de</w:t>
            </w:r>
            <w:r w:rsidRPr="00237EF7">
              <w:rPr>
                <w:spacing w:val="-6"/>
                <w:sz w:val="24"/>
                <w:szCs w:val="24"/>
                <w:lang w:val="ro-RO"/>
              </w:rPr>
              <w:t xml:space="preserve"> </w:t>
            </w:r>
            <w:r w:rsidRPr="00237EF7">
              <w:rPr>
                <w:sz w:val="24"/>
                <w:szCs w:val="24"/>
                <w:lang w:val="ro-RO"/>
              </w:rPr>
              <w:t>la</w:t>
            </w:r>
            <w:r w:rsidRPr="00237EF7">
              <w:rPr>
                <w:spacing w:val="-6"/>
                <w:sz w:val="24"/>
                <w:szCs w:val="24"/>
                <w:lang w:val="ro-RO"/>
              </w:rPr>
              <w:t xml:space="preserve"> </w:t>
            </w:r>
            <w:r w:rsidRPr="00237EF7">
              <w:rPr>
                <w:sz w:val="24"/>
                <w:szCs w:val="24"/>
                <w:lang w:val="ro-RO"/>
              </w:rPr>
              <w:t>comunicarea</w:t>
            </w:r>
            <w:r w:rsidRPr="00237EF7">
              <w:rPr>
                <w:spacing w:val="-6"/>
                <w:sz w:val="24"/>
                <w:szCs w:val="24"/>
                <w:lang w:val="ro-RO"/>
              </w:rPr>
              <w:t xml:space="preserve"> </w:t>
            </w:r>
            <w:r w:rsidRPr="00237EF7">
              <w:rPr>
                <w:sz w:val="24"/>
                <w:szCs w:val="24"/>
                <w:lang w:val="ro-RO"/>
              </w:rPr>
              <w:t>către</w:t>
            </w:r>
            <w:r w:rsidRPr="00237EF7">
              <w:rPr>
                <w:spacing w:val="-6"/>
                <w:sz w:val="24"/>
                <w:szCs w:val="24"/>
                <w:lang w:val="ro-RO"/>
              </w:rPr>
              <w:t xml:space="preserve"> </w:t>
            </w:r>
            <w:r w:rsidRPr="00237EF7">
              <w:rPr>
                <w:sz w:val="24"/>
                <w:szCs w:val="24"/>
                <w:lang w:val="ro-RO"/>
              </w:rPr>
              <w:t>centrul</w:t>
            </w:r>
            <w:r w:rsidRPr="00237EF7">
              <w:rPr>
                <w:spacing w:val="-7"/>
                <w:sz w:val="24"/>
                <w:szCs w:val="24"/>
                <w:lang w:val="ro-RO"/>
              </w:rPr>
              <w:t xml:space="preserve"> </w:t>
            </w:r>
            <w:r w:rsidRPr="00237EF7">
              <w:rPr>
                <w:sz w:val="24"/>
                <w:szCs w:val="24"/>
                <w:lang w:val="ro-RO"/>
              </w:rPr>
              <w:t>de</w:t>
            </w:r>
            <w:r w:rsidRPr="00237EF7">
              <w:rPr>
                <w:spacing w:val="-8"/>
                <w:sz w:val="24"/>
                <w:szCs w:val="24"/>
                <w:lang w:val="ro-RO"/>
              </w:rPr>
              <w:t xml:space="preserve"> </w:t>
            </w:r>
            <w:r w:rsidRPr="00237EF7">
              <w:rPr>
                <w:sz w:val="24"/>
                <w:szCs w:val="24"/>
                <w:lang w:val="ro-RO"/>
              </w:rPr>
              <w:t>asistenţă</w:t>
            </w:r>
            <w:r w:rsidRPr="00237EF7">
              <w:rPr>
                <w:spacing w:val="-6"/>
                <w:sz w:val="24"/>
                <w:szCs w:val="24"/>
                <w:lang w:val="ro-RO"/>
              </w:rPr>
              <w:t xml:space="preserve"> </w:t>
            </w:r>
            <w:r w:rsidRPr="00237EF7">
              <w:rPr>
                <w:sz w:val="24"/>
                <w:szCs w:val="24"/>
                <w:lang w:val="ro-RO"/>
              </w:rPr>
              <w:t>tehnică</w:t>
            </w:r>
            <w:r w:rsidRPr="00237EF7">
              <w:rPr>
                <w:spacing w:val="-6"/>
                <w:sz w:val="24"/>
                <w:szCs w:val="24"/>
                <w:lang w:val="ro-RO"/>
              </w:rPr>
              <w:t xml:space="preserve"> </w:t>
            </w:r>
            <w:r w:rsidRPr="00237EF7">
              <w:rPr>
                <w:sz w:val="24"/>
                <w:szCs w:val="24"/>
                <w:lang w:val="ro-RO"/>
              </w:rPr>
              <w:t>şi/sau suport (helpdesk), în timpul programului de lucru, transportul de la şi înapoi la achizitor intrând în sarcina</w:t>
            </w:r>
            <w:r w:rsidRPr="00237EF7">
              <w:rPr>
                <w:spacing w:val="-31"/>
                <w:sz w:val="24"/>
                <w:szCs w:val="24"/>
                <w:lang w:val="ro-RO"/>
              </w:rPr>
              <w:t xml:space="preserve"> </w:t>
            </w:r>
            <w:r w:rsidRPr="00237EF7">
              <w:rPr>
                <w:sz w:val="24"/>
                <w:szCs w:val="24"/>
                <w:lang w:val="ro-RO"/>
              </w:rPr>
              <w:t>furnizorului;</w:t>
            </w:r>
            <w:r w:rsidR="0031536C">
              <w:rPr>
                <w:rFonts w:ascii="Helv" w:eastAsiaTheme="minorHAnsi" w:hAnsi="Helv" w:cs="Helv"/>
                <w:i/>
                <w:iCs/>
                <w:color w:val="000000"/>
                <w:sz w:val="20"/>
                <w:szCs w:val="20"/>
              </w:rPr>
              <w:t xml:space="preserve"> </w:t>
            </w:r>
          </w:p>
          <w:p w14:paraId="1F411D67" w14:textId="77777777" w:rsidR="00F303B2" w:rsidRPr="0048178D" w:rsidRDefault="00F303B2" w:rsidP="00A22401">
            <w:pPr>
              <w:pStyle w:val="TableParagraph"/>
              <w:numPr>
                <w:ilvl w:val="0"/>
                <w:numId w:val="18"/>
              </w:numPr>
              <w:tabs>
                <w:tab w:val="left" w:pos="190"/>
              </w:tabs>
              <w:spacing w:line="276" w:lineRule="auto"/>
              <w:ind w:right="95"/>
              <w:jc w:val="both"/>
              <w:rPr>
                <w:sz w:val="24"/>
                <w:szCs w:val="24"/>
                <w:lang w:val="ro-RO"/>
              </w:rPr>
            </w:pPr>
            <w:r w:rsidRPr="00237EF7">
              <w:rPr>
                <w:sz w:val="24"/>
                <w:szCs w:val="24"/>
                <w:lang w:val="ro-RO"/>
              </w:rPr>
              <w:t>stațiile de lucru mobile,</w:t>
            </w:r>
            <w:r w:rsidRPr="00237EF7">
              <w:rPr>
                <w:spacing w:val="-16"/>
                <w:sz w:val="24"/>
                <w:szCs w:val="24"/>
                <w:lang w:val="ro-RO"/>
              </w:rPr>
              <w:t xml:space="preserve"> </w:t>
            </w:r>
            <w:r w:rsidRPr="00237EF7">
              <w:rPr>
                <w:sz w:val="24"/>
                <w:szCs w:val="24"/>
                <w:lang w:val="ro-RO"/>
              </w:rPr>
              <w:t>bateriile,</w:t>
            </w:r>
            <w:r w:rsidRPr="00237EF7">
              <w:rPr>
                <w:spacing w:val="-14"/>
                <w:sz w:val="24"/>
                <w:szCs w:val="24"/>
                <w:lang w:val="ro-RO"/>
              </w:rPr>
              <w:t xml:space="preserve"> </w:t>
            </w:r>
            <w:r w:rsidRPr="00237EF7">
              <w:rPr>
                <w:sz w:val="24"/>
                <w:szCs w:val="24"/>
                <w:lang w:val="ro-RO"/>
              </w:rPr>
              <w:t>perifericele</w:t>
            </w:r>
            <w:r w:rsidRPr="00237EF7">
              <w:rPr>
                <w:spacing w:val="-14"/>
                <w:sz w:val="24"/>
                <w:szCs w:val="24"/>
                <w:lang w:val="ro-RO"/>
              </w:rPr>
              <w:t xml:space="preserve"> </w:t>
            </w:r>
            <w:r w:rsidRPr="00237EF7">
              <w:rPr>
                <w:sz w:val="24"/>
                <w:szCs w:val="24"/>
                <w:lang w:val="ro-RO"/>
              </w:rPr>
              <w:t>şi</w:t>
            </w:r>
            <w:r w:rsidRPr="00237EF7">
              <w:rPr>
                <w:spacing w:val="-15"/>
                <w:sz w:val="24"/>
                <w:szCs w:val="24"/>
                <w:lang w:val="ro-RO"/>
              </w:rPr>
              <w:t xml:space="preserve"> </w:t>
            </w:r>
            <w:r w:rsidRPr="00237EF7">
              <w:rPr>
                <w:sz w:val="24"/>
                <w:szCs w:val="24"/>
                <w:lang w:val="ro-RO"/>
              </w:rPr>
              <w:t>accesoriile</w:t>
            </w:r>
            <w:r w:rsidRPr="0048178D">
              <w:rPr>
                <w:spacing w:val="-14"/>
                <w:sz w:val="24"/>
                <w:szCs w:val="24"/>
                <w:lang w:val="ro-RO"/>
              </w:rPr>
              <w:t xml:space="preserve"> </w:t>
            </w:r>
            <w:r w:rsidRPr="0048178D">
              <w:rPr>
                <w:sz w:val="24"/>
                <w:szCs w:val="24"/>
                <w:lang w:val="ro-RO"/>
              </w:rPr>
              <w:t>defecte vor fi înlocuite cu stațiile de lucru mobile, baterii, periferice şi accesorii identice sau superioare în termeni de specificaţii tehnice;</w:t>
            </w:r>
          </w:p>
          <w:p w14:paraId="2011CCA4" w14:textId="77777777" w:rsidR="00F303B2" w:rsidRPr="0048178D" w:rsidRDefault="00F303B2" w:rsidP="00A22401">
            <w:pPr>
              <w:pStyle w:val="TableParagraph"/>
              <w:numPr>
                <w:ilvl w:val="0"/>
                <w:numId w:val="18"/>
              </w:numPr>
              <w:tabs>
                <w:tab w:val="left" w:pos="190"/>
              </w:tabs>
              <w:spacing w:line="276" w:lineRule="auto"/>
              <w:ind w:right="97"/>
              <w:jc w:val="both"/>
              <w:rPr>
                <w:sz w:val="24"/>
                <w:szCs w:val="24"/>
                <w:lang w:val="ro-RO"/>
              </w:rPr>
            </w:pPr>
            <w:r w:rsidRPr="0048178D">
              <w:rPr>
                <w:sz w:val="24"/>
                <w:szCs w:val="24"/>
                <w:lang w:val="ro-RO"/>
              </w:rPr>
              <w:t xml:space="preserve">persoanele responsabile cu </w:t>
            </w:r>
            <w:r>
              <w:rPr>
                <w:sz w:val="24"/>
                <w:szCs w:val="24"/>
                <w:lang w:val="ro-RO"/>
              </w:rPr>
              <w:t>asigurarea</w:t>
            </w:r>
            <w:r w:rsidRPr="0048178D">
              <w:rPr>
                <w:sz w:val="24"/>
                <w:szCs w:val="24"/>
                <w:lang w:val="ro-RO"/>
              </w:rPr>
              <w:t xml:space="preserve"> serviciilor </w:t>
            </w:r>
            <w:r w:rsidRPr="003A4C19">
              <w:rPr>
                <w:sz w:val="24"/>
                <w:szCs w:val="24"/>
                <w:lang w:val="ro-RO"/>
              </w:rPr>
              <w:t>de reparație</w:t>
            </w:r>
            <w:r>
              <w:rPr>
                <w:sz w:val="24"/>
                <w:szCs w:val="24"/>
                <w:lang w:val="ro-RO"/>
              </w:rPr>
              <w:t xml:space="preserve"> </w:t>
            </w:r>
            <w:r w:rsidRPr="0048178D">
              <w:rPr>
                <w:sz w:val="24"/>
                <w:szCs w:val="24"/>
                <w:lang w:val="ro-RO"/>
              </w:rPr>
              <w:t>în</w:t>
            </w:r>
            <w:r>
              <w:rPr>
                <w:sz w:val="24"/>
                <w:szCs w:val="24"/>
                <w:lang w:val="ro-RO"/>
              </w:rPr>
              <w:t xml:space="preserve"> </w:t>
            </w:r>
            <w:r w:rsidRPr="0048178D">
              <w:rPr>
                <w:spacing w:val="-45"/>
                <w:sz w:val="24"/>
                <w:szCs w:val="24"/>
                <w:lang w:val="ro-RO"/>
              </w:rPr>
              <w:t xml:space="preserve"> </w:t>
            </w:r>
            <w:r w:rsidRPr="0048178D">
              <w:rPr>
                <w:sz w:val="24"/>
                <w:szCs w:val="24"/>
                <w:lang w:val="ro-RO"/>
              </w:rPr>
              <w:t>garanţie vor</w:t>
            </w:r>
            <w:r w:rsidRPr="0048178D">
              <w:rPr>
                <w:spacing w:val="-6"/>
                <w:sz w:val="24"/>
                <w:szCs w:val="24"/>
                <w:lang w:val="ro-RO"/>
              </w:rPr>
              <w:t xml:space="preserve"> </w:t>
            </w:r>
            <w:r w:rsidRPr="0048178D">
              <w:rPr>
                <w:sz w:val="24"/>
                <w:szCs w:val="24"/>
                <w:lang w:val="ro-RO"/>
              </w:rPr>
              <w:t>avea</w:t>
            </w:r>
            <w:r w:rsidRPr="0048178D">
              <w:rPr>
                <w:spacing w:val="-5"/>
                <w:sz w:val="24"/>
                <w:szCs w:val="24"/>
                <w:lang w:val="ro-RO"/>
              </w:rPr>
              <w:t xml:space="preserve"> </w:t>
            </w:r>
            <w:r w:rsidRPr="0048178D">
              <w:rPr>
                <w:sz w:val="24"/>
                <w:szCs w:val="24"/>
                <w:lang w:val="ro-RO"/>
              </w:rPr>
              <w:t>atestate</w:t>
            </w:r>
            <w:r w:rsidRPr="0048178D">
              <w:rPr>
                <w:spacing w:val="-5"/>
                <w:sz w:val="24"/>
                <w:szCs w:val="24"/>
                <w:lang w:val="ro-RO"/>
              </w:rPr>
              <w:t xml:space="preserve"> </w:t>
            </w:r>
            <w:r w:rsidRPr="0048178D">
              <w:rPr>
                <w:sz w:val="24"/>
                <w:szCs w:val="24"/>
                <w:lang w:val="ro-RO"/>
              </w:rPr>
              <w:t>valabile</w:t>
            </w:r>
            <w:r w:rsidRPr="0048178D">
              <w:rPr>
                <w:spacing w:val="-5"/>
                <w:sz w:val="24"/>
                <w:szCs w:val="24"/>
                <w:lang w:val="ro-RO"/>
              </w:rPr>
              <w:t xml:space="preserve"> </w:t>
            </w:r>
            <w:r w:rsidRPr="0048178D">
              <w:rPr>
                <w:sz w:val="24"/>
                <w:szCs w:val="24"/>
                <w:lang w:val="ro-RO"/>
              </w:rPr>
              <w:t>de</w:t>
            </w:r>
            <w:r w:rsidRPr="0048178D">
              <w:rPr>
                <w:spacing w:val="-5"/>
                <w:sz w:val="24"/>
                <w:szCs w:val="24"/>
                <w:lang w:val="ro-RO"/>
              </w:rPr>
              <w:t xml:space="preserve"> </w:t>
            </w:r>
            <w:r w:rsidRPr="0048178D">
              <w:rPr>
                <w:sz w:val="24"/>
                <w:szCs w:val="24"/>
                <w:lang w:val="ro-RO"/>
              </w:rPr>
              <w:t>depanator</w:t>
            </w:r>
            <w:r w:rsidRPr="0048178D">
              <w:rPr>
                <w:spacing w:val="-6"/>
                <w:sz w:val="24"/>
                <w:szCs w:val="24"/>
                <w:lang w:val="ro-RO"/>
              </w:rPr>
              <w:t xml:space="preserve"> </w:t>
            </w:r>
            <w:r w:rsidRPr="0048178D">
              <w:rPr>
                <w:sz w:val="24"/>
                <w:szCs w:val="24"/>
                <w:lang w:val="ro-RO"/>
              </w:rPr>
              <w:t>sau</w:t>
            </w:r>
            <w:r w:rsidRPr="0048178D">
              <w:rPr>
                <w:spacing w:val="-5"/>
                <w:sz w:val="24"/>
                <w:szCs w:val="24"/>
                <w:lang w:val="ro-RO"/>
              </w:rPr>
              <w:t xml:space="preserve"> </w:t>
            </w:r>
            <w:r w:rsidRPr="0048178D">
              <w:rPr>
                <w:sz w:val="24"/>
                <w:szCs w:val="24"/>
                <w:lang w:val="ro-RO"/>
              </w:rPr>
              <w:t>tehnician</w:t>
            </w:r>
            <w:r w:rsidRPr="0048178D">
              <w:rPr>
                <w:spacing w:val="-7"/>
                <w:sz w:val="24"/>
                <w:szCs w:val="24"/>
                <w:lang w:val="ro-RO"/>
              </w:rPr>
              <w:t xml:space="preserve"> </w:t>
            </w:r>
            <w:r w:rsidRPr="0048178D">
              <w:rPr>
                <w:sz w:val="24"/>
                <w:szCs w:val="24"/>
                <w:lang w:val="ro-RO"/>
              </w:rPr>
              <w:t>de</w:t>
            </w:r>
            <w:r w:rsidRPr="0048178D">
              <w:rPr>
                <w:spacing w:val="-5"/>
                <w:sz w:val="24"/>
                <w:szCs w:val="24"/>
                <w:lang w:val="ro-RO"/>
              </w:rPr>
              <w:t xml:space="preserve"> </w:t>
            </w:r>
            <w:r w:rsidRPr="0048178D">
              <w:rPr>
                <w:sz w:val="24"/>
                <w:szCs w:val="24"/>
                <w:lang w:val="ro-RO"/>
              </w:rPr>
              <w:t>service pentru</w:t>
            </w:r>
            <w:r w:rsidRPr="0048178D">
              <w:rPr>
                <w:spacing w:val="-20"/>
                <w:sz w:val="24"/>
                <w:szCs w:val="24"/>
                <w:lang w:val="ro-RO"/>
              </w:rPr>
              <w:t xml:space="preserve"> </w:t>
            </w:r>
            <w:r w:rsidRPr="0048178D">
              <w:rPr>
                <w:sz w:val="24"/>
                <w:szCs w:val="24"/>
                <w:lang w:val="ro-RO"/>
              </w:rPr>
              <w:t>echipamentele</w:t>
            </w:r>
            <w:r w:rsidRPr="0048178D">
              <w:rPr>
                <w:spacing w:val="-20"/>
                <w:sz w:val="24"/>
                <w:szCs w:val="24"/>
                <w:lang w:val="ro-RO"/>
              </w:rPr>
              <w:t xml:space="preserve"> </w:t>
            </w:r>
            <w:r>
              <w:rPr>
                <w:sz w:val="24"/>
                <w:szCs w:val="24"/>
                <w:lang w:val="ro-RO"/>
              </w:rPr>
              <w:t>ofertate</w:t>
            </w:r>
            <w:r w:rsidRPr="003103BB">
              <w:rPr>
                <w:sz w:val="24"/>
                <w:szCs w:val="24"/>
              </w:rPr>
              <w:t>;</w:t>
            </w:r>
          </w:p>
          <w:p w14:paraId="65E46959" w14:textId="77777777" w:rsidR="00F303B2" w:rsidRPr="0048178D" w:rsidRDefault="00F303B2" w:rsidP="00A22401">
            <w:pPr>
              <w:pStyle w:val="TableParagraph"/>
              <w:numPr>
                <w:ilvl w:val="0"/>
                <w:numId w:val="18"/>
              </w:numPr>
              <w:tabs>
                <w:tab w:val="left" w:pos="190"/>
              </w:tabs>
              <w:spacing w:line="276" w:lineRule="auto"/>
              <w:ind w:right="97"/>
              <w:jc w:val="both"/>
              <w:rPr>
                <w:sz w:val="24"/>
                <w:szCs w:val="24"/>
                <w:lang w:val="ro-RO"/>
              </w:rPr>
            </w:pPr>
            <w:r w:rsidRPr="0048178D">
              <w:rPr>
                <w:sz w:val="24"/>
                <w:szCs w:val="24"/>
                <w:lang w:val="ro-RO"/>
              </w:rPr>
              <w:t>în perioada de garanție, toate costurile legate de înlocuirea sau repararea bunurilor, precum și de remedierea defecțiunilor cad în sarcina furnizorului (diagnosticare, transport, costuri de asigurare, taxe în vamă, manoperă pentru reparare</w:t>
            </w:r>
            <w:r>
              <w:rPr>
                <w:sz w:val="24"/>
                <w:szCs w:val="24"/>
                <w:lang w:val="ro-RO"/>
              </w:rPr>
              <w:t>,</w:t>
            </w:r>
            <w:r w:rsidRPr="0048178D">
              <w:rPr>
                <w:sz w:val="24"/>
                <w:szCs w:val="24"/>
                <w:lang w:val="ro-RO"/>
              </w:rPr>
              <w:t xml:space="preserve"> etc.).</w:t>
            </w:r>
          </w:p>
          <w:p w14:paraId="78CC8480" w14:textId="43106B0B" w:rsidR="00B41F49" w:rsidRPr="00B41F49" w:rsidRDefault="00F303B2" w:rsidP="00B41F49">
            <w:pPr>
              <w:pStyle w:val="TableParagraph"/>
              <w:numPr>
                <w:ilvl w:val="0"/>
                <w:numId w:val="18"/>
              </w:numPr>
              <w:tabs>
                <w:tab w:val="left" w:pos="190"/>
              </w:tabs>
              <w:spacing w:line="276" w:lineRule="auto"/>
              <w:ind w:right="97"/>
              <w:jc w:val="both"/>
              <w:rPr>
                <w:sz w:val="24"/>
                <w:szCs w:val="24"/>
                <w:lang w:val="ro-RO"/>
              </w:rPr>
            </w:pPr>
            <w:r w:rsidRPr="0048178D">
              <w:rPr>
                <w:sz w:val="24"/>
                <w:szCs w:val="24"/>
                <w:lang w:val="ro-RO"/>
              </w:rPr>
              <w:t>unitățile de stocare interne care prezintă defecțiuni pe perioada de garanție vor fi înlocuite cu unități de stocare noi (cu performanțe identice sau superioare) fără a fi returnate furnizorului (indiferent de natura defectului); atât unitățile de stocare defecte cât și cele care le vor înlocui pe acestea, rămân în proprietatea achizitorului.</w:t>
            </w:r>
          </w:p>
          <w:p w14:paraId="4FD467AE" w14:textId="43106B0B" w:rsidR="00F303B2" w:rsidRPr="0048178D" w:rsidRDefault="00F303B2" w:rsidP="00A22401">
            <w:pPr>
              <w:pStyle w:val="TableParagraph"/>
              <w:tabs>
                <w:tab w:val="left" w:pos="190"/>
              </w:tabs>
              <w:spacing w:line="276" w:lineRule="auto"/>
              <w:ind w:left="720" w:right="97"/>
              <w:jc w:val="both"/>
              <w:rPr>
                <w:sz w:val="24"/>
                <w:szCs w:val="24"/>
                <w:lang w:val="ro-RO"/>
              </w:rPr>
            </w:pPr>
          </w:p>
          <w:p w14:paraId="229A6BE8" w14:textId="77777777" w:rsidR="00F303B2" w:rsidRPr="0048178D" w:rsidRDefault="00F303B2" w:rsidP="00A22401">
            <w:pPr>
              <w:widowControl/>
              <w:suppressAutoHyphens/>
              <w:autoSpaceDE/>
              <w:spacing w:after="120" w:line="276" w:lineRule="auto"/>
              <w:ind w:left="1418"/>
              <w:jc w:val="both"/>
              <w:textAlignment w:val="baseline"/>
              <w:rPr>
                <w:sz w:val="24"/>
                <w:szCs w:val="24"/>
                <w:lang w:val="ro-RO"/>
              </w:rPr>
            </w:pPr>
          </w:p>
        </w:tc>
      </w:tr>
      <w:tr w:rsidR="00F806BB" w:rsidRPr="006B7912" w14:paraId="0AEF5370" w14:textId="77777777" w:rsidTr="00F00E66">
        <w:trPr>
          <w:trHeight w:hRule="exact" w:val="5239"/>
          <w:jc w:val="center"/>
        </w:trPr>
        <w:tc>
          <w:tcPr>
            <w:tcW w:w="1699" w:type="dxa"/>
          </w:tcPr>
          <w:p w14:paraId="1E38EDFB" w14:textId="77777777" w:rsidR="00F806BB" w:rsidRPr="0048178D" w:rsidRDefault="00F806BB" w:rsidP="00A22401">
            <w:pPr>
              <w:pStyle w:val="TableParagraph"/>
              <w:spacing w:line="276" w:lineRule="auto"/>
              <w:rPr>
                <w:sz w:val="26"/>
                <w:lang w:val="ro-RO"/>
              </w:rPr>
            </w:pPr>
          </w:p>
        </w:tc>
        <w:tc>
          <w:tcPr>
            <w:tcW w:w="8147" w:type="dxa"/>
            <w:gridSpan w:val="4"/>
          </w:tcPr>
          <w:p w14:paraId="1C246C40" w14:textId="0B638FC2" w:rsidR="00F806BB" w:rsidRPr="005643BF" w:rsidRDefault="00F806BB" w:rsidP="007D0A16">
            <w:pPr>
              <w:pStyle w:val="BodyText"/>
              <w:numPr>
                <w:ilvl w:val="0"/>
                <w:numId w:val="18"/>
              </w:numPr>
              <w:ind w:right="154"/>
              <w:rPr>
                <w:lang w:val="ro-RO"/>
              </w:rPr>
            </w:pPr>
            <w:r w:rsidRPr="005643BF">
              <w:rPr>
                <w:lang w:val="ro-RO"/>
              </w:rPr>
              <w:t>Furnizorul are obligația de a răspunde unei solicitări de suport tehnic de specialitate sau unei solicitări de reparare/înlocuire a unui echipament defect astfel:</w:t>
            </w:r>
          </w:p>
          <w:p w14:paraId="3C598E25" w14:textId="20BB0F9C" w:rsidR="00F806BB" w:rsidRPr="005643BF" w:rsidRDefault="00F806BB" w:rsidP="00F806BB">
            <w:pPr>
              <w:pStyle w:val="BodyText"/>
              <w:numPr>
                <w:ilvl w:val="0"/>
                <w:numId w:val="38"/>
              </w:numPr>
              <w:ind w:right="154"/>
              <w:rPr>
                <w:lang w:val="ro-RO"/>
              </w:rPr>
            </w:pPr>
            <w:r w:rsidRPr="005643BF">
              <w:rPr>
                <w:lang w:val="ro-RO"/>
              </w:rPr>
              <w:t>în aceeași zi, în termen de</w:t>
            </w:r>
            <w:r w:rsidR="00087C76">
              <w:rPr>
                <w:lang w:val="ro-RO"/>
              </w:rPr>
              <w:t xml:space="preserve"> </w:t>
            </w:r>
            <w:r>
              <w:rPr>
                <w:lang w:val="ro-RO"/>
              </w:rPr>
              <w:t xml:space="preserve">5 </w:t>
            </w:r>
            <w:r w:rsidRPr="005643BF">
              <w:rPr>
                <w:lang w:val="ro-RO"/>
              </w:rPr>
              <w:t>ore de la primirea unei solicitări efectuate în zilele lucrătoare, în intervalul orar 09:00 -17:00, ora României;</w:t>
            </w:r>
          </w:p>
          <w:p w14:paraId="52AEF270" w14:textId="53237F5F" w:rsidR="00F806BB" w:rsidRDefault="00F806BB" w:rsidP="00F806BB">
            <w:pPr>
              <w:pStyle w:val="BodyText"/>
              <w:numPr>
                <w:ilvl w:val="0"/>
                <w:numId w:val="38"/>
              </w:numPr>
              <w:ind w:right="154"/>
              <w:rPr>
                <w:lang w:val="ro-RO"/>
              </w:rPr>
            </w:pPr>
            <w:r w:rsidRPr="005643BF">
              <w:rPr>
                <w:lang w:val="ro-RO"/>
              </w:rPr>
              <w:t xml:space="preserve">în prima zi lucrătoare, în intervalul orar 09:00 -12:00, ora României, în cazul unei solicitări efectuate după ora 17:00. </w:t>
            </w:r>
          </w:p>
          <w:p w14:paraId="13DA4E42" w14:textId="77777777" w:rsidR="00FF099B" w:rsidRPr="005643BF" w:rsidRDefault="00FF099B" w:rsidP="007D0A16">
            <w:pPr>
              <w:pStyle w:val="BodyText"/>
              <w:ind w:left="700" w:right="154"/>
              <w:rPr>
                <w:lang w:val="ro-RO"/>
              </w:rPr>
            </w:pPr>
          </w:p>
          <w:p w14:paraId="7EFF314E" w14:textId="2A0D4912" w:rsidR="00F806BB" w:rsidRDefault="00F806BB" w:rsidP="007D0A16">
            <w:pPr>
              <w:pStyle w:val="BodyText"/>
              <w:numPr>
                <w:ilvl w:val="0"/>
                <w:numId w:val="8"/>
              </w:numPr>
              <w:ind w:right="154"/>
              <w:rPr>
                <w:lang w:val="ro-RO"/>
              </w:rPr>
            </w:pPr>
            <w:r w:rsidRPr="00403E51">
              <w:rPr>
                <w:lang w:val="ro-RO"/>
              </w:rPr>
              <w:t xml:space="preserve">Nerespectarea timpilor de mai sus dă dreptul </w:t>
            </w:r>
            <w:r>
              <w:rPr>
                <w:lang w:val="ro-RO"/>
              </w:rPr>
              <w:t>a</w:t>
            </w:r>
            <w:r w:rsidRPr="00403E51">
              <w:rPr>
                <w:lang w:val="ro-RO"/>
              </w:rPr>
              <w:t xml:space="preserve">utorității contractante de a solicita penalități/daune interese în conformitate cu clauzele </w:t>
            </w:r>
            <w:r>
              <w:rPr>
                <w:lang w:val="ro-RO"/>
              </w:rPr>
              <w:t>prezentului caiet de sarcini și a</w:t>
            </w:r>
            <w:r w:rsidR="00FF099B">
              <w:rPr>
                <w:lang w:val="ro-RO"/>
              </w:rPr>
              <w:t>le</w:t>
            </w:r>
            <w:r>
              <w:rPr>
                <w:lang w:val="ro-RO"/>
              </w:rPr>
              <w:t xml:space="preserve"> co</w:t>
            </w:r>
            <w:r w:rsidRPr="00403E51">
              <w:rPr>
                <w:lang w:val="ro-RO"/>
              </w:rPr>
              <w:t>ntractului.</w:t>
            </w:r>
          </w:p>
          <w:p w14:paraId="1F136C15" w14:textId="656D0679" w:rsidR="00F806BB" w:rsidRDefault="00F806BB" w:rsidP="00F806BB">
            <w:pPr>
              <w:pStyle w:val="BodyText"/>
              <w:numPr>
                <w:ilvl w:val="0"/>
                <w:numId w:val="8"/>
              </w:numPr>
              <w:ind w:right="154"/>
              <w:rPr>
                <w:lang w:val="ro-RO"/>
              </w:rPr>
            </w:pPr>
            <w:r w:rsidRPr="00F00E66">
              <w:rPr>
                <w:lang w:val="ro-RO"/>
              </w:rPr>
              <w:t>După efectuarea reparaţiei şi punerea în funcţiune a echipamentului / componentei defecte, între furnizor (partenerul de service acreditat al furnizorului, după caz) şi achizitor se întocmeşt</w:t>
            </w:r>
            <w:r w:rsidR="00F00E66">
              <w:rPr>
                <w:lang w:val="ro-RO"/>
              </w:rPr>
              <w:t>e un proces-verbal de recepție;</w:t>
            </w:r>
          </w:p>
          <w:p w14:paraId="090E76C7" w14:textId="65A165C7" w:rsidR="00F806BB" w:rsidRPr="00F00E66" w:rsidRDefault="00F806BB" w:rsidP="00F00E66">
            <w:pPr>
              <w:pStyle w:val="BodyText"/>
              <w:numPr>
                <w:ilvl w:val="0"/>
                <w:numId w:val="8"/>
              </w:numPr>
              <w:ind w:right="154"/>
              <w:rPr>
                <w:lang w:val="ro-RO"/>
              </w:rPr>
            </w:pPr>
            <w:r w:rsidRPr="00F00E66">
              <w:rPr>
                <w:lang w:val="ro-RO"/>
              </w:rPr>
              <w:t>Perioada de garanţie se va prelungi, pentru echipamentele (componentele) în cauză, cu durata totală a imobilizării;</w:t>
            </w:r>
          </w:p>
        </w:tc>
      </w:tr>
      <w:tr w:rsidR="00463D03" w:rsidRPr="008B306C" w14:paraId="70AA484B" w14:textId="77777777" w:rsidTr="00463D03">
        <w:trPr>
          <w:trHeight w:hRule="exact" w:val="6049"/>
          <w:jc w:val="center"/>
        </w:trPr>
        <w:tc>
          <w:tcPr>
            <w:tcW w:w="1699" w:type="dxa"/>
          </w:tcPr>
          <w:p w14:paraId="116F5A19" w14:textId="59CBECBE" w:rsidR="00463D03" w:rsidRPr="0048178D" w:rsidRDefault="00463D03" w:rsidP="00963765">
            <w:pPr>
              <w:pStyle w:val="TableParagraph"/>
              <w:spacing w:line="276" w:lineRule="auto"/>
              <w:ind w:left="103" w:right="291"/>
              <w:jc w:val="both"/>
              <w:rPr>
                <w:sz w:val="26"/>
                <w:lang w:val="ro-RO"/>
              </w:rPr>
            </w:pPr>
            <w:r w:rsidRPr="00963765">
              <w:rPr>
                <w:sz w:val="24"/>
                <w:lang w:val="ro-RO"/>
              </w:rPr>
              <w:t>Livrare</w:t>
            </w:r>
          </w:p>
        </w:tc>
        <w:tc>
          <w:tcPr>
            <w:tcW w:w="8147" w:type="dxa"/>
            <w:gridSpan w:val="4"/>
          </w:tcPr>
          <w:p w14:paraId="7F46282F" w14:textId="725B746B" w:rsidR="00463D03" w:rsidRPr="005643BF" w:rsidRDefault="00463D03" w:rsidP="00463D03">
            <w:pPr>
              <w:pStyle w:val="BodyText"/>
              <w:ind w:right="154"/>
              <w:rPr>
                <w:lang w:val="ro-RO"/>
              </w:rPr>
            </w:pPr>
            <w:r w:rsidRPr="005643BF">
              <w:rPr>
                <w:lang w:val="ro-RO"/>
              </w:rPr>
              <w:t xml:space="preserve">- Timpul de livrare la sediul </w:t>
            </w:r>
            <w:r w:rsidR="00C90F4D">
              <w:rPr>
                <w:lang w:val="ro-RO"/>
              </w:rPr>
              <w:t>achizitorului</w:t>
            </w:r>
            <w:r w:rsidR="00C90F4D" w:rsidRPr="005643BF">
              <w:rPr>
                <w:lang w:val="ro-RO"/>
              </w:rPr>
              <w:t xml:space="preserve"> </w:t>
            </w:r>
            <w:r w:rsidRPr="005643BF">
              <w:rPr>
                <w:lang w:val="ro-RO"/>
              </w:rPr>
              <w:t xml:space="preserve">va fi de </w:t>
            </w:r>
            <w:r w:rsidRPr="0060171D">
              <w:rPr>
                <w:b/>
                <w:u w:val="single"/>
                <w:lang w:val="ro-RO"/>
              </w:rPr>
              <w:t>maxim</w:t>
            </w:r>
            <w:r w:rsidR="00DC25A0">
              <w:rPr>
                <w:b/>
                <w:u w:val="single"/>
                <w:lang w:val="ro-RO"/>
              </w:rPr>
              <w:t>um</w:t>
            </w:r>
            <w:r w:rsidRPr="0060171D">
              <w:rPr>
                <w:b/>
                <w:u w:val="single"/>
                <w:lang w:val="ro-RO"/>
              </w:rPr>
              <w:t xml:space="preserve"> </w:t>
            </w:r>
            <w:r>
              <w:rPr>
                <w:b/>
                <w:u w:val="single"/>
                <w:lang w:val="ro-RO"/>
              </w:rPr>
              <w:t>9</w:t>
            </w:r>
            <w:r w:rsidRPr="0060171D">
              <w:rPr>
                <w:b/>
                <w:u w:val="single"/>
                <w:lang w:val="ro-RO"/>
              </w:rPr>
              <w:t>0 zile</w:t>
            </w:r>
            <w:r w:rsidRPr="005643BF">
              <w:rPr>
                <w:lang w:val="ro-RO"/>
              </w:rPr>
              <w:t xml:space="preserve"> de la semnarea contractului.</w:t>
            </w:r>
          </w:p>
          <w:p w14:paraId="41809A3F" w14:textId="1F1BFB60" w:rsidR="00463D03" w:rsidRPr="005643BF" w:rsidRDefault="00463D03" w:rsidP="00463D03">
            <w:pPr>
              <w:pStyle w:val="BodyText"/>
              <w:ind w:right="154"/>
              <w:rPr>
                <w:lang w:val="ro-RO"/>
              </w:rPr>
            </w:pPr>
            <w:r w:rsidRPr="005643BF">
              <w:rPr>
                <w:lang w:val="ro-RO"/>
              </w:rPr>
              <w:t>- Furnizorul va asigura transportul echipamentelor l</w:t>
            </w:r>
            <w:r w:rsidRPr="007C5EDF">
              <w:rPr>
                <w:lang w:val="ro-RO"/>
              </w:rPr>
              <w:t xml:space="preserve">a locația specificată de către </w:t>
            </w:r>
            <w:r w:rsidR="00C90F4D">
              <w:rPr>
                <w:lang w:val="ro-RO"/>
              </w:rPr>
              <w:t>achizitor</w:t>
            </w:r>
            <w:r w:rsidRPr="005643BF">
              <w:rPr>
                <w:lang w:val="ro-RO"/>
              </w:rPr>
              <w:t>, în timpul programului de lucru al acestuia;</w:t>
            </w:r>
          </w:p>
          <w:p w14:paraId="7DAA306F" w14:textId="77777777" w:rsidR="00463D03" w:rsidRPr="005643BF" w:rsidRDefault="00463D03" w:rsidP="00463D03">
            <w:pPr>
              <w:pStyle w:val="BodyText"/>
              <w:ind w:right="154"/>
              <w:rPr>
                <w:lang w:val="ro-RO"/>
              </w:rPr>
            </w:pPr>
            <w:r w:rsidRPr="005643BF">
              <w:rPr>
                <w:lang w:val="ro-RO"/>
              </w:rPr>
              <w:t>- Produsele se vor livra marcate şi ambalate conform prevederilor din standardele de execuţie ale acestora, astfel încât să se asigure integritatea lor pe timpul transportului, manipulării şi depozitării;</w:t>
            </w:r>
          </w:p>
          <w:p w14:paraId="05111275" w14:textId="77777777" w:rsidR="00463D03" w:rsidRPr="005643BF" w:rsidRDefault="00463D03" w:rsidP="00463D03">
            <w:pPr>
              <w:pStyle w:val="BodyText"/>
              <w:ind w:right="154"/>
              <w:rPr>
                <w:lang w:val="ro-RO"/>
              </w:rPr>
            </w:pPr>
            <w:r w:rsidRPr="005643BF">
              <w:rPr>
                <w:lang w:val="ro-RO"/>
              </w:rPr>
              <w:t xml:space="preserve"> - Asigurarea produselor pe timpul manipulării (încărcării/descărcării) şi a transportului de la locul de origine până la locaţia de livrare, cade în sarcina exclusivă a furnizorului.</w:t>
            </w:r>
          </w:p>
          <w:p w14:paraId="7AFDB6FE" w14:textId="77777777" w:rsidR="00463D03" w:rsidRPr="005643BF" w:rsidRDefault="00463D03" w:rsidP="00463D03">
            <w:pPr>
              <w:pStyle w:val="BodyText"/>
              <w:ind w:right="154"/>
              <w:rPr>
                <w:lang w:val="ro-RO"/>
              </w:rPr>
            </w:pPr>
            <w:r w:rsidRPr="005643BF">
              <w:rPr>
                <w:lang w:val="ro-RO"/>
              </w:rPr>
              <w:t>Furnizorul, în condiţiile legii, va prezenta, la livrare, următoarele:</w:t>
            </w:r>
          </w:p>
          <w:p w14:paraId="726219B8" w14:textId="77777777" w:rsidR="00463D03" w:rsidRPr="005643BF" w:rsidRDefault="00463D03" w:rsidP="00463D03">
            <w:pPr>
              <w:pStyle w:val="BodyText"/>
              <w:ind w:right="154"/>
              <w:rPr>
                <w:lang w:val="ro-RO"/>
              </w:rPr>
            </w:pPr>
            <w:r w:rsidRPr="005643BF">
              <w:rPr>
                <w:lang w:val="ro-RO"/>
              </w:rPr>
              <w:t xml:space="preserve"> - documentele de însoţire a mărfii (aviz de însoțire a mărfii/aviz de expediție etc.);</w:t>
            </w:r>
          </w:p>
          <w:p w14:paraId="388193F7" w14:textId="77777777" w:rsidR="00463D03" w:rsidRPr="005643BF" w:rsidRDefault="00463D03" w:rsidP="00463D03">
            <w:pPr>
              <w:pStyle w:val="BodyText"/>
              <w:ind w:right="154"/>
              <w:rPr>
                <w:lang w:val="ro-RO"/>
              </w:rPr>
            </w:pPr>
            <w:r w:rsidRPr="005643BF">
              <w:rPr>
                <w:lang w:val="ro-RO"/>
              </w:rPr>
              <w:t xml:space="preserve"> - documentația tehnică respectiv:</w:t>
            </w:r>
          </w:p>
          <w:p w14:paraId="5E1648C4" w14:textId="77777777" w:rsidR="00463D03" w:rsidRPr="005643BF" w:rsidRDefault="00463D03" w:rsidP="00463D03">
            <w:pPr>
              <w:pStyle w:val="BodyText"/>
              <w:numPr>
                <w:ilvl w:val="0"/>
                <w:numId w:val="39"/>
              </w:numPr>
              <w:ind w:right="154"/>
              <w:rPr>
                <w:lang w:val="ro-RO"/>
              </w:rPr>
            </w:pPr>
            <w:r w:rsidRPr="005643BF">
              <w:rPr>
                <w:lang w:val="ro-RO"/>
              </w:rPr>
              <w:t>descrierea tehnică a echipamentelor;</w:t>
            </w:r>
          </w:p>
          <w:p w14:paraId="17F25F79" w14:textId="77777777" w:rsidR="00463D03" w:rsidRPr="005643BF" w:rsidRDefault="00463D03" w:rsidP="00463D03">
            <w:pPr>
              <w:pStyle w:val="BodyText"/>
              <w:numPr>
                <w:ilvl w:val="0"/>
                <w:numId w:val="39"/>
              </w:numPr>
              <w:ind w:right="154"/>
              <w:rPr>
                <w:lang w:val="ro-RO"/>
              </w:rPr>
            </w:pPr>
            <w:r w:rsidRPr="005643BF">
              <w:rPr>
                <w:lang w:val="ro-RO"/>
              </w:rPr>
              <w:t>documentaţia de instalare şi utilizare;</w:t>
            </w:r>
          </w:p>
          <w:p w14:paraId="48455762" w14:textId="77777777" w:rsidR="00463D03" w:rsidRPr="005643BF" w:rsidRDefault="00463D03" w:rsidP="00463D03">
            <w:pPr>
              <w:pStyle w:val="BodyText"/>
              <w:numPr>
                <w:ilvl w:val="0"/>
                <w:numId w:val="39"/>
              </w:numPr>
              <w:ind w:right="154"/>
              <w:rPr>
                <w:lang w:val="ro-RO"/>
              </w:rPr>
            </w:pPr>
            <w:r w:rsidRPr="005643BF">
              <w:rPr>
                <w:lang w:val="ro-RO"/>
              </w:rPr>
              <w:t>documentaţia de întreţinere şi remediere a defecţiunilor;</w:t>
            </w:r>
          </w:p>
          <w:p w14:paraId="27362DCF" w14:textId="77777777" w:rsidR="00463D03" w:rsidRPr="005643BF" w:rsidRDefault="00463D03" w:rsidP="00463D03">
            <w:pPr>
              <w:pStyle w:val="BodyText"/>
              <w:numPr>
                <w:ilvl w:val="0"/>
                <w:numId w:val="39"/>
              </w:numPr>
              <w:ind w:right="154"/>
              <w:rPr>
                <w:lang w:val="ro-RO"/>
              </w:rPr>
            </w:pPr>
            <w:r w:rsidRPr="005643BF">
              <w:rPr>
                <w:lang w:val="ro-RO"/>
              </w:rPr>
              <w:t>furnizorul va pune la dispoziţia achizitorului, pentru fiecare echipament livrat, documentaţia tehnică prevăzută la alineatele de mai sus, în format electronic (de ex. CD/DVD).</w:t>
            </w:r>
          </w:p>
          <w:p w14:paraId="77E03DA8" w14:textId="6488248E" w:rsidR="00463D03" w:rsidRDefault="00463D03" w:rsidP="00963765">
            <w:pPr>
              <w:pStyle w:val="BodyText"/>
              <w:ind w:right="154"/>
              <w:rPr>
                <w:lang w:val="ro-RO"/>
              </w:rPr>
            </w:pPr>
            <w:r w:rsidRPr="005643BF">
              <w:rPr>
                <w:lang w:val="ro-RO"/>
              </w:rPr>
              <w:t xml:space="preserve"> - certificat de calitate/ conformitate.</w:t>
            </w:r>
          </w:p>
        </w:tc>
      </w:tr>
    </w:tbl>
    <w:p w14:paraId="0BB96079" w14:textId="0738AAB3" w:rsidR="00B50597" w:rsidRDefault="00B50597" w:rsidP="0061173C">
      <w:pPr>
        <w:pStyle w:val="BodyText"/>
        <w:spacing w:line="276" w:lineRule="auto"/>
        <w:ind w:left="111" w:right="154" w:firstLine="854"/>
        <w:jc w:val="both"/>
        <w:rPr>
          <w:lang w:val="ro-RO"/>
        </w:rPr>
      </w:pPr>
    </w:p>
    <w:p w14:paraId="735DB0C4" w14:textId="7ADFE6E1" w:rsidR="00B17087" w:rsidRDefault="00B17087" w:rsidP="0061173C">
      <w:pPr>
        <w:pStyle w:val="Heading1"/>
        <w:spacing w:before="63" w:line="276" w:lineRule="auto"/>
        <w:ind w:left="0" w:firstLine="360"/>
        <w:rPr>
          <w:lang w:val="ro-RO"/>
        </w:rPr>
      </w:pPr>
      <w:r w:rsidRPr="002A735E">
        <w:rPr>
          <w:lang w:val="ro-RO"/>
        </w:rPr>
        <w:t>În cadrul ofertei,</w:t>
      </w:r>
      <w:r w:rsidR="0070703A">
        <w:rPr>
          <w:lang w:val="ro-RO"/>
        </w:rPr>
        <w:t xml:space="preserve"> </w:t>
      </w:r>
      <w:r w:rsidRPr="002A735E">
        <w:rPr>
          <w:lang w:val="ro-RO"/>
        </w:rPr>
        <w:t>ofertantul va prezenta următoarele informații/documente:</w:t>
      </w:r>
    </w:p>
    <w:p w14:paraId="278E507C" w14:textId="77777777" w:rsidR="00E262A0" w:rsidRPr="002A735E" w:rsidRDefault="00E262A0" w:rsidP="0061173C">
      <w:pPr>
        <w:pStyle w:val="Heading1"/>
        <w:spacing w:before="63" w:line="276" w:lineRule="auto"/>
        <w:ind w:left="0" w:firstLine="360"/>
        <w:rPr>
          <w:lang w:val="ro-RO"/>
        </w:rPr>
      </w:pPr>
    </w:p>
    <w:p w14:paraId="6C5354CC" w14:textId="1369B530" w:rsidR="00B17087" w:rsidRPr="002A735E" w:rsidRDefault="00B17087" w:rsidP="0061173C">
      <w:pPr>
        <w:pStyle w:val="ListParagraph"/>
        <w:numPr>
          <w:ilvl w:val="0"/>
          <w:numId w:val="2"/>
        </w:numPr>
        <w:tabs>
          <w:tab w:val="left" w:pos="1155"/>
          <w:tab w:val="left" w:pos="1156"/>
        </w:tabs>
        <w:spacing w:before="1" w:line="276" w:lineRule="auto"/>
        <w:jc w:val="left"/>
        <w:rPr>
          <w:sz w:val="24"/>
          <w:lang w:val="ro-RO"/>
        </w:rPr>
      </w:pPr>
      <w:r w:rsidRPr="002A735E">
        <w:rPr>
          <w:sz w:val="24"/>
          <w:lang w:val="ro-RO"/>
        </w:rPr>
        <w:t>Producător</w:t>
      </w:r>
      <w:r w:rsidR="00C71E65">
        <w:rPr>
          <w:sz w:val="24"/>
          <w:lang w:val="ro-RO"/>
        </w:rPr>
        <w:t>ul și modelul produsului ofertat (</w:t>
      </w:r>
      <w:r w:rsidR="00C71E65" w:rsidRPr="00C71E65">
        <w:rPr>
          <w:sz w:val="24"/>
          <w:lang w:val="ro-RO"/>
        </w:rPr>
        <w:t xml:space="preserve">al </w:t>
      </w:r>
      <w:r w:rsidR="00C71E65" w:rsidRPr="0073257D">
        <w:rPr>
          <w:sz w:val="24"/>
          <w:lang w:val="ro-RO"/>
        </w:rPr>
        <w:t>stațiilor de lucru mobile de tip laptop</w:t>
      </w:r>
      <w:r w:rsidR="00C71E65" w:rsidRPr="00C71E65">
        <w:rPr>
          <w:sz w:val="24"/>
          <w:lang w:val="ro-RO"/>
        </w:rPr>
        <w:t>)</w:t>
      </w:r>
      <w:r w:rsidRPr="002A735E">
        <w:rPr>
          <w:sz w:val="24"/>
          <w:lang w:val="ro-RO"/>
        </w:rPr>
        <w:t>;</w:t>
      </w:r>
    </w:p>
    <w:p w14:paraId="53E91137" w14:textId="74E771F5" w:rsidR="00B17087" w:rsidRDefault="00B17087" w:rsidP="0061173C">
      <w:pPr>
        <w:pStyle w:val="ListParagraph"/>
        <w:numPr>
          <w:ilvl w:val="0"/>
          <w:numId w:val="2"/>
        </w:numPr>
        <w:tabs>
          <w:tab w:val="left" w:pos="1155"/>
          <w:tab w:val="left" w:pos="1156"/>
        </w:tabs>
        <w:spacing w:before="40" w:line="276" w:lineRule="auto"/>
        <w:jc w:val="left"/>
        <w:rPr>
          <w:sz w:val="24"/>
          <w:lang w:val="ro-RO"/>
        </w:rPr>
      </w:pPr>
      <w:r w:rsidRPr="002A735E">
        <w:rPr>
          <w:sz w:val="24"/>
          <w:lang w:val="ro-RO"/>
        </w:rPr>
        <w:t>Specificații tehnice ale</w:t>
      </w:r>
      <w:r w:rsidRPr="002A735E">
        <w:rPr>
          <w:spacing w:val="-20"/>
          <w:sz w:val="24"/>
          <w:lang w:val="ro-RO"/>
        </w:rPr>
        <w:t xml:space="preserve"> </w:t>
      </w:r>
      <w:r w:rsidRPr="002A735E">
        <w:rPr>
          <w:sz w:val="24"/>
          <w:lang w:val="ro-RO"/>
        </w:rPr>
        <w:t>produsului (fișa tehnică a produsulu</w:t>
      </w:r>
      <w:r w:rsidR="006077B6">
        <w:rPr>
          <w:sz w:val="24"/>
          <w:lang w:val="ro-RO"/>
        </w:rPr>
        <w:t>i</w:t>
      </w:r>
      <w:r w:rsidRPr="009F5AAA">
        <w:rPr>
          <w:sz w:val="24"/>
          <w:lang w:val="ro-RO"/>
        </w:rPr>
        <w:t>, manualul de utilizare etc.)</w:t>
      </w:r>
      <w:r w:rsidR="00C71E65">
        <w:rPr>
          <w:sz w:val="24"/>
          <w:lang w:val="ro-RO"/>
        </w:rPr>
        <w:t>;</w:t>
      </w:r>
    </w:p>
    <w:p w14:paraId="52ABB99A" w14:textId="77777777" w:rsidR="00087C76" w:rsidRDefault="00B17087" w:rsidP="00087C76">
      <w:pPr>
        <w:pStyle w:val="ListParagraph"/>
        <w:numPr>
          <w:ilvl w:val="0"/>
          <w:numId w:val="2"/>
        </w:numPr>
        <w:tabs>
          <w:tab w:val="left" w:pos="1155"/>
          <w:tab w:val="left" w:pos="1156"/>
        </w:tabs>
        <w:spacing w:before="43" w:line="276" w:lineRule="auto"/>
        <w:jc w:val="left"/>
        <w:rPr>
          <w:sz w:val="24"/>
          <w:lang w:val="ro-RO"/>
        </w:rPr>
      </w:pPr>
      <w:r w:rsidRPr="009F5AAA">
        <w:rPr>
          <w:sz w:val="24"/>
          <w:lang w:val="ro-RO"/>
        </w:rPr>
        <w:t>Certificate de</w:t>
      </w:r>
      <w:r w:rsidRPr="009F5AAA">
        <w:rPr>
          <w:spacing w:val="-9"/>
          <w:sz w:val="24"/>
          <w:lang w:val="ro-RO"/>
        </w:rPr>
        <w:t xml:space="preserve"> </w:t>
      </w:r>
      <w:r w:rsidRPr="009F5AAA">
        <w:rPr>
          <w:sz w:val="24"/>
          <w:lang w:val="ro-RO"/>
        </w:rPr>
        <w:t>calitate pentru produs</w:t>
      </w:r>
      <w:r w:rsidR="0070703A">
        <w:rPr>
          <w:sz w:val="24"/>
          <w:lang w:val="ro-RO"/>
        </w:rPr>
        <w:t>ele</w:t>
      </w:r>
      <w:r w:rsidRPr="009F5AAA">
        <w:rPr>
          <w:sz w:val="24"/>
          <w:lang w:val="ro-RO"/>
        </w:rPr>
        <w:t xml:space="preserve"> ofertat</w:t>
      </w:r>
      <w:r w:rsidR="0070703A">
        <w:rPr>
          <w:sz w:val="24"/>
          <w:lang w:val="ro-RO"/>
        </w:rPr>
        <w:t>e</w:t>
      </w:r>
      <w:r w:rsidRPr="009F5AAA">
        <w:rPr>
          <w:sz w:val="24"/>
          <w:lang w:val="ro-RO"/>
        </w:rPr>
        <w:t>;</w:t>
      </w:r>
    </w:p>
    <w:p w14:paraId="673F3E1E" w14:textId="4925ED60" w:rsidR="00087C76" w:rsidRDefault="00087C76" w:rsidP="00087C76">
      <w:pPr>
        <w:pStyle w:val="ListParagraph"/>
        <w:rPr>
          <w:sz w:val="24"/>
          <w:lang w:val="ro-RO"/>
        </w:rPr>
      </w:pPr>
    </w:p>
    <w:p w14:paraId="4F10465A" w14:textId="1F1A3794" w:rsidR="00F00E66" w:rsidRDefault="00F00E66" w:rsidP="00087C76">
      <w:pPr>
        <w:pStyle w:val="ListParagraph"/>
        <w:rPr>
          <w:sz w:val="24"/>
          <w:lang w:val="ro-RO"/>
        </w:rPr>
      </w:pPr>
    </w:p>
    <w:p w14:paraId="4BD2DC9E" w14:textId="77777777" w:rsidR="00787708" w:rsidRPr="00087C76" w:rsidRDefault="00787708" w:rsidP="00087C76">
      <w:pPr>
        <w:pStyle w:val="ListParagraph"/>
        <w:rPr>
          <w:sz w:val="24"/>
          <w:lang w:val="ro-RO"/>
        </w:rPr>
      </w:pPr>
    </w:p>
    <w:p w14:paraId="510E255E" w14:textId="4924D8A7" w:rsidR="00087C76" w:rsidRPr="00087C76" w:rsidRDefault="00087C76" w:rsidP="007D0A16">
      <w:pPr>
        <w:pStyle w:val="Heading1"/>
        <w:spacing w:before="63" w:line="276" w:lineRule="auto"/>
        <w:ind w:left="0" w:firstLine="360"/>
        <w:rPr>
          <w:lang w:val="ro-RO"/>
        </w:rPr>
      </w:pPr>
      <w:r w:rsidRPr="00087C76">
        <w:rPr>
          <w:lang w:val="ro-RO"/>
        </w:rPr>
        <w:lastRenderedPageBreak/>
        <w:t>Sancțiuni/penalități aplicate</w:t>
      </w:r>
      <w:r>
        <w:rPr>
          <w:lang w:val="ro-RO"/>
        </w:rPr>
        <w:t xml:space="preserve"> în cazul nerespectării timpilor de reacție (menționați anterior pentru fiecare tip de produs) al furnizorului, în caz de defecțiuni apărute în funcționarea echipamentelor (inclusiv a accesoriilor acestora) furnizate</w:t>
      </w:r>
    </w:p>
    <w:p w14:paraId="2AB36194" w14:textId="2C7E6EDF" w:rsidR="00FB5DD9" w:rsidRDefault="00EE59AA" w:rsidP="00087C76">
      <w:pPr>
        <w:pStyle w:val="BodyText"/>
        <w:spacing w:line="276" w:lineRule="auto"/>
        <w:ind w:left="360" w:right="154"/>
        <w:jc w:val="both"/>
        <w:rPr>
          <w:lang w:val="ro-RO"/>
        </w:rPr>
      </w:pPr>
      <w:r>
        <w:rPr>
          <w:lang w:val="ro-RO"/>
        </w:rPr>
        <w:t>V</w:t>
      </w:r>
      <w:r w:rsidR="00AE7329">
        <w:rPr>
          <w:lang w:val="ro-RO"/>
        </w:rPr>
        <w:t>or fi aplicate următoarele sancțiuni/penalități:</w:t>
      </w:r>
    </w:p>
    <w:p w14:paraId="5791F5A7" w14:textId="6603EF42" w:rsidR="00A05D65" w:rsidRPr="007D0A16" w:rsidRDefault="00A05D65" w:rsidP="007D0A16">
      <w:pPr>
        <w:pStyle w:val="ListParagraph"/>
        <w:numPr>
          <w:ilvl w:val="0"/>
          <w:numId w:val="43"/>
        </w:numPr>
        <w:tabs>
          <w:tab w:val="left" w:pos="1155"/>
          <w:tab w:val="left" w:pos="1156"/>
        </w:tabs>
        <w:spacing w:before="1" w:line="276" w:lineRule="auto"/>
        <w:rPr>
          <w:sz w:val="24"/>
          <w:lang w:val="ro-RO"/>
        </w:rPr>
      </w:pPr>
      <w:r w:rsidRPr="007D0A16">
        <w:rPr>
          <w:sz w:val="24"/>
          <w:lang w:val="ro-RO"/>
        </w:rPr>
        <w:t>în cazul în care furnizorul dep</w:t>
      </w:r>
      <w:r w:rsidRPr="00A05D65">
        <w:rPr>
          <w:sz w:val="24"/>
          <w:lang w:val="ro-RO"/>
        </w:rPr>
        <w:t>ă</w:t>
      </w:r>
      <w:r w:rsidRPr="007D0A16">
        <w:rPr>
          <w:sz w:val="24"/>
          <w:lang w:val="ro-RO"/>
        </w:rPr>
        <w:t>șește timpul de r</w:t>
      </w:r>
      <w:r w:rsidRPr="00A05D65">
        <w:rPr>
          <w:sz w:val="24"/>
          <w:lang w:val="ro-RO"/>
        </w:rPr>
        <w:t>ăspuns de 5</w:t>
      </w:r>
      <w:r w:rsidRPr="007D0A16">
        <w:rPr>
          <w:sz w:val="24"/>
          <w:lang w:val="ro-RO"/>
        </w:rPr>
        <w:t xml:space="preserve"> ore, de la primirea unei solicit</w:t>
      </w:r>
      <w:r w:rsidRPr="00A05D65">
        <w:rPr>
          <w:sz w:val="24"/>
          <w:lang w:val="ro-RO"/>
        </w:rPr>
        <w:t>ă</w:t>
      </w:r>
      <w:r w:rsidRPr="007D0A16">
        <w:rPr>
          <w:sz w:val="24"/>
          <w:lang w:val="ro-RO"/>
        </w:rPr>
        <w:t>ri efectuate în zilele lucr</w:t>
      </w:r>
      <w:r w:rsidRPr="00A05D65">
        <w:rPr>
          <w:sz w:val="24"/>
          <w:lang w:val="ro-RO"/>
        </w:rPr>
        <w:t>ă</w:t>
      </w:r>
      <w:r w:rsidRPr="007D0A16">
        <w:rPr>
          <w:sz w:val="24"/>
          <w:lang w:val="ro-RO"/>
        </w:rPr>
        <w:t>toare, în intervalul orar 09:00 -17:00, ora României, calculat de la momentul primirii solicitării, achizitorul va aplica penalit</w:t>
      </w:r>
      <w:r w:rsidRPr="00A05D65">
        <w:rPr>
          <w:sz w:val="24"/>
          <w:lang w:val="ro-RO"/>
        </w:rPr>
        <w:t>ă</w:t>
      </w:r>
      <w:r w:rsidRPr="007D0A16">
        <w:rPr>
          <w:sz w:val="24"/>
          <w:lang w:val="ro-RO"/>
        </w:rPr>
        <w:t>ț</w:t>
      </w:r>
      <w:r w:rsidRPr="00A05D65">
        <w:rPr>
          <w:sz w:val="24"/>
          <w:lang w:val="ro-RO"/>
        </w:rPr>
        <w:t>i de 1 leu</w:t>
      </w:r>
      <w:r w:rsidRPr="007D0A16">
        <w:rPr>
          <w:sz w:val="24"/>
          <w:lang w:val="ro-RO"/>
        </w:rPr>
        <w:t>/or</w:t>
      </w:r>
      <w:r w:rsidRPr="00A05D65">
        <w:rPr>
          <w:sz w:val="24"/>
          <w:lang w:val="ro-RO"/>
        </w:rPr>
        <w:t>ă</w:t>
      </w:r>
      <w:r w:rsidRPr="007D0A16">
        <w:rPr>
          <w:sz w:val="24"/>
          <w:lang w:val="ro-RO"/>
        </w:rPr>
        <w:t xml:space="preserve"> de întârziere; </w:t>
      </w:r>
    </w:p>
    <w:p w14:paraId="1589FB36" w14:textId="7AE123E0" w:rsidR="00A05D65" w:rsidRPr="007D0A16" w:rsidRDefault="00A05D65" w:rsidP="007D0A16">
      <w:pPr>
        <w:pStyle w:val="ListParagraph"/>
        <w:numPr>
          <w:ilvl w:val="0"/>
          <w:numId w:val="43"/>
        </w:numPr>
        <w:tabs>
          <w:tab w:val="left" w:pos="1155"/>
          <w:tab w:val="left" w:pos="1156"/>
        </w:tabs>
        <w:spacing w:before="1" w:line="276" w:lineRule="auto"/>
        <w:rPr>
          <w:sz w:val="24"/>
          <w:lang w:val="ro-RO"/>
        </w:rPr>
      </w:pPr>
      <w:r w:rsidRPr="007D0A16">
        <w:rPr>
          <w:sz w:val="24"/>
          <w:lang w:val="ro-RO"/>
        </w:rPr>
        <w:t>în cazul în care furnizorul depă</w:t>
      </w:r>
      <w:r w:rsidRPr="00A05D65">
        <w:rPr>
          <w:sz w:val="24"/>
          <w:lang w:val="ro-RO"/>
        </w:rPr>
        <w:t>seste timpul de răspuns din prima zi lucră</w:t>
      </w:r>
      <w:r w:rsidRPr="007D0A16">
        <w:rPr>
          <w:sz w:val="24"/>
          <w:lang w:val="ro-RO"/>
        </w:rPr>
        <w:t>toare, în intervalul orar 09:00 -12:00, ora României, în cazul unei solicit</w:t>
      </w:r>
      <w:r w:rsidRPr="00A05D65">
        <w:rPr>
          <w:sz w:val="24"/>
          <w:lang w:val="ro-RO"/>
        </w:rPr>
        <w:t>ă</w:t>
      </w:r>
      <w:r w:rsidRPr="007D0A16">
        <w:rPr>
          <w:sz w:val="24"/>
          <w:lang w:val="ro-RO"/>
        </w:rPr>
        <w:t>ri efectuate dup</w:t>
      </w:r>
      <w:r w:rsidRPr="00A05D65">
        <w:rPr>
          <w:sz w:val="24"/>
          <w:lang w:val="ro-RO"/>
        </w:rPr>
        <w:t>ă ora 17:00,</w:t>
      </w:r>
      <w:r w:rsidR="00482C28">
        <w:rPr>
          <w:sz w:val="24"/>
          <w:lang w:val="ro-RO"/>
        </w:rPr>
        <w:t xml:space="preserve"> </w:t>
      </w:r>
      <w:r w:rsidRPr="007D0A16">
        <w:rPr>
          <w:sz w:val="24"/>
          <w:lang w:val="ro-RO"/>
        </w:rPr>
        <w:t>calculat de la momentul primirii solicitării, achizitorul va aplica penalit</w:t>
      </w:r>
      <w:r w:rsidRPr="00A05D65">
        <w:rPr>
          <w:sz w:val="24"/>
          <w:lang w:val="ro-RO"/>
        </w:rPr>
        <w:t>ă</w:t>
      </w:r>
      <w:r w:rsidRPr="007D0A16">
        <w:rPr>
          <w:sz w:val="24"/>
          <w:lang w:val="ro-RO"/>
        </w:rPr>
        <w:t>ț</w:t>
      </w:r>
      <w:r w:rsidRPr="00A05D65">
        <w:rPr>
          <w:sz w:val="24"/>
          <w:lang w:val="ro-RO"/>
        </w:rPr>
        <w:t>i de 1 leu</w:t>
      </w:r>
      <w:r w:rsidRPr="007D0A16">
        <w:rPr>
          <w:sz w:val="24"/>
          <w:lang w:val="ro-RO"/>
        </w:rPr>
        <w:t>/or</w:t>
      </w:r>
      <w:r w:rsidRPr="00A05D65">
        <w:rPr>
          <w:sz w:val="24"/>
          <w:lang w:val="ro-RO"/>
        </w:rPr>
        <w:t>ă</w:t>
      </w:r>
      <w:r w:rsidRPr="007D0A16">
        <w:rPr>
          <w:sz w:val="24"/>
          <w:lang w:val="ro-RO"/>
        </w:rPr>
        <w:t xml:space="preserve"> de întârziere; </w:t>
      </w:r>
    </w:p>
    <w:p w14:paraId="6B1A0CCD" w14:textId="4B77239E" w:rsidR="00AE7329" w:rsidRPr="0058482E" w:rsidRDefault="00A05D65" w:rsidP="007D0A16">
      <w:pPr>
        <w:pStyle w:val="ListParagraph"/>
        <w:numPr>
          <w:ilvl w:val="0"/>
          <w:numId w:val="43"/>
        </w:numPr>
        <w:tabs>
          <w:tab w:val="left" w:pos="1155"/>
          <w:tab w:val="left" w:pos="1156"/>
        </w:tabs>
        <w:spacing w:before="1" w:line="276" w:lineRule="auto"/>
        <w:rPr>
          <w:lang w:val="ro-RO"/>
        </w:rPr>
      </w:pPr>
      <w:r w:rsidRPr="007D0A16">
        <w:rPr>
          <w:sz w:val="24"/>
          <w:lang w:val="ro-RO"/>
        </w:rPr>
        <w:t>în cazul în care furnizorul dep</w:t>
      </w:r>
      <w:r w:rsidRPr="00A05D65">
        <w:rPr>
          <w:sz w:val="24"/>
          <w:lang w:val="ro-RO"/>
        </w:rPr>
        <w:t>ă</w:t>
      </w:r>
      <w:r w:rsidRPr="007D0A16">
        <w:rPr>
          <w:sz w:val="24"/>
          <w:lang w:val="ro-RO"/>
        </w:rPr>
        <w:t>ș</w:t>
      </w:r>
      <w:r w:rsidR="003554F1" w:rsidRPr="003554F1">
        <w:rPr>
          <w:sz w:val="24"/>
          <w:lang w:val="ro-RO"/>
        </w:rPr>
        <w:t>ește timpul de inlocuire</w:t>
      </w:r>
      <w:r w:rsidR="003554F1">
        <w:rPr>
          <w:sz w:val="24"/>
          <w:lang w:val="ro-RO"/>
        </w:rPr>
        <w:t>,</w:t>
      </w:r>
      <w:r w:rsidRPr="007D0A16">
        <w:rPr>
          <w:sz w:val="24"/>
          <w:lang w:val="ro-RO"/>
        </w:rPr>
        <w:t xml:space="preserve"> </w:t>
      </w:r>
      <w:r w:rsidR="003554F1">
        <w:rPr>
          <w:sz w:val="24"/>
          <w:lang w:val="ro-RO"/>
        </w:rPr>
        <w:t>menționat pentru fiecare tip de echipament,</w:t>
      </w:r>
      <w:r w:rsidRPr="007D0A16">
        <w:rPr>
          <w:sz w:val="24"/>
          <w:lang w:val="ro-RO"/>
        </w:rPr>
        <w:t xml:space="preserve"> </w:t>
      </w:r>
      <w:r w:rsidR="003554F1" w:rsidRPr="003554F1">
        <w:rPr>
          <w:sz w:val="24"/>
          <w:lang w:val="ro-RO"/>
        </w:rPr>
        <w:t>a echipamentelor și accesoriilor care  necesită înlocuire în perioada de garanț</w:t>
      </w:r>
      <w:r w:rsidRPr="007D0A16">
        <w:rPr>
          <w:sz w:val="24"/>
          <w:lang w:val="ro-RO"/>
        </w:rPr>
        <w:t xml:space="preserve">ie </w:t>
      </w:r>
      <w:r w:rsidR="003554F1" w:rsidRPr="003554F1">
        <w:rPr>
          <w:sz w:val="24"/>
          <w:lang w:val="ro-RO"/>
        </w:rPr>
        <w:t>ca urmare a defectă</w:t>
      </w:r>
      <w:r w:rsidR="003554F1">
        <w:rPr>
          <w:sz w:val="24"/>
          <w:lang w:val="ro-RO"/>
        </w:rPr>
        <w:t>rii sau funcț</w:t>
      </w:r>
      <w:r w:rsidR="003554F1" w:rsidRPr="003554F1">
        <w:rPr>
          <w:sz w:val="24"/>
          <w:lang w:val="ro-RO"/>
        </w:rPr>
        <w:t>ionă</w:t>
      </w:r>
      <w:r w:rsidRPr="007D0A16">
        <w:rPr>
          <w:sz w:val="24"/>
          <w:lang w:val="ro-RO"/>
        </w:rPr>
        <w:t>r</w:t>
      </w:r>
      <w:r w:rsidR="003554F1" w:rsidRPr="003554F1">
        <w:rPr>
          <w:sz w:val="24"/>
          <w:lang w:val="ro-RO"/>
        </w:rPr>
        <w:t>ii neconforme cu cerinț</w:t>
      </w:r>
      <w:r w:rsidRPr="007D0A16">
        <w:rPr>
          <w:sz w:val="24"/>
          <w:lang w:val="ro-RO"/>
        </w:rPr>
        <w:t>ele specificate în caietul de sarcini</w:t>
      </w:r>
      <w:r w:rsidR="003554F1" w:rsidRPr="003554F1">
        <w:rPr>
          <w:sz w:val="24"/>
          <w:lang w:val="ro-RO"/>
        </w:rPr>
        <w:t>, calculat de la momentul sesizării problemei, achizitorul va aplica penalită</w:t>
      </w:r>
      <w:r w:rsidRPr="007D0A16">
        <w:rPr>
          <w:sz w:val="24"/>
          <w:lang w:val="ro-RO"/>
        </w:rPr>
        <w:t>ț</w:t>
      </w:r>
      <w:r w:rsidR="003554F1" w:rsidRPr="003554F1">
        <w:rPr>
          <w:sz w:val="24"/>
          <w:lang w:val="ro-RO"/>
        </w:rPr>
        <w:t>i de 5 lei/oră</w:t>
      </w:r>
      <w:r w:rsidRPr="007D0A16">
        <w:rPr>
          <w:sz w:val="24"/>
          <w:lang w:val="ro-RO"/>
        </w:rPr>
        <w:t xml:space="preserve"> de întârziere</w:t>
      </w:r>
      <w:r w:rsidR="003554F1" w:rsidRPr="003554F1">
        <w:rPr>
          <w:sz w:val="24"/>
          <w:lang w:val="ro-RO"/>
        </w:rPr>
        <w:t>.</w:t>
      </w:r>
    </w:p>
    <w:p w14:paraId="349E4090" w14:textId="77777777" w:rsidR="0058482E" w:rsidRPr="00E11B16" w:rsidRDefault="0058482E" w:rsidP="0058482E">
      <w:pPr>
        <w:pStyle w:val="ListParagraph"/>
        <w:tabs>
          <w:tab w:val="left" w:pos="1155"/>
          <w:tab w:val="left" w:pos="1156"/>
        </w:tabs>
        <w:spacing w:before="1" w:line="276" w:lineRule="auto"/>
        <w:ind w:left="1876" w:firstLine="0"/>
        <w:rPr>
          <w:lang w:val="ro-RO"/>
        </w:rPr>
      </w:pPr>
    </w:p>
    <w:p w14:paraId="56566593" w14:textId="2F713312" w:rsidR="00777336" w:rsidRDefault="00A00406" w:rsidP="00777336">
      <w:pPr>
        <w:tabs>
          <w:tab w:val="left" w:pos="1155"/>
          <w:tab w:val="left" w:pos="1156"/>
        </w:tabs>
        <w:spacing w:before="1" w:line="276" w:lineRule="auto"/>
        <w:jc w:val="both"/>
        <w:rPr>
          <w:b/>
          <w:sz w:val="24"/>
          <w:szCs w:val="24"/>
          <w:lang w:val="ro-RO"/>
        </w:rPr>
      </w:pPr>
      <w:r>
        <w:rPr>
          <w:lang w:val="ro-RO"/>
        </w:rPr>
        <w:t xml:space="preserve">      </w:t>
      </w:r>
      <w:r w:rsidR="00E11B16" w:rsidRPr="00F74A56">
        <w:rPr>
          <w:b/>
          <w:sz w:val="24"/>
          <w:szCs w:val="24"/>
          <w:lang w:val="ro-RO"/>
        </w:rPr>
        <w:t>Având în vedere</w:t>
      </w:r>
      <w:r w:rsidR="00777336">
        <w:rPr>
          <w:b/>
          <w:sz w:val="24"/>
          <w:szCs w:val="24"/>
          <w:lang w:val="ro-RO"/>
        </w:rPr>
        <w:t xml:space="preserve"> specificitatea proiectului din care sunt suportate cheltuielile afarente acestei achiziții, </w:t>
      </w:r>
      <w:r w:rsidR="00777336" w:rsidRPr="00F74A56">
        <w:rPr>
          <w:b/>
          <w:sz w:val="24"/>
          <w:szCs w:val="24"/>
          <w:u w:val="single"/>
          <w:lang w:val="ro-RO"/>
        </w:rPr>
        <w:t>ofertele depuse vor fi întocmite astfel încât</w:t>
      </w:r>
      <w:r w:rsidR="00777336">
        <w:rPr>
          <w:b/>
          <w:sz w:val="24"/>
          <w:szCs w:val="24"/>
          <w:u w:val="single"/>
          <w:lang w:val="ro-RO"/>
        </w:rPr>
        <w:t xml:space="preserve"> să fie evidențiat distinct fiecare produs în parte.</w:t>
      </w:r>
    </w:p>
    <w:p w14:paraId="1E3E8EF4" w14:textId="1AFB86F8" w:rsidR="00E11B16" w:rsidRPr="0058482E" w:rsidRDefault="00E11B16" w:rsidP="00A00406">
      <w:pPr>
        <w:tabs>
          <w:tab w:val="left" w:pos="1155"/>
          <w:tab w:val="left" w:pos="1156"/>
        </w:tabs>
        <w:spacing w:before="1" w:line="276" w:lineRule="auto"/>
        <w:jc w:val="both"/>
        <w:rPr>
          <w:b/>
          <w:sz w:val="24"/>
          <w:szCs w:val="24"/>
          <w:u w:val="single"/>
          <w:lang w:val="ro-RO"/>
        </w:rPr>
      </w:pPr>
      <w:r w:rsidRPr="00F74A56">
        <w:rPr>
          <w:b/>
          <w:sz w:val="24"/>
          <w:szCs w:val="24"/>
          <w:lang w:val="ro-RO"/>
        </w:rPr>
        <w:t xml:space="preserve"> </w:t>
      </w:r>
      <w:r w:rsidR="00486CB8">
        <w:rPr>
          <w:b/>
          <w:sz w:val="24"/>
          <w:szCs w:val="24"/>
          <w:lang w:val="ro-RO"/>
        </w:rPr>
        <w:t xml:space="preserve">    </w:t>
      </w:r>
      <w:r w:rsidR="0071152F" w:rsidRPr="00F74A56">
        <w:rPr>
          <w:b/>
          <w:sz w:val="24"/>
          <w:szCs w:val="24"/>
          <w:u w:val="single"/>
          <w:lang w:val="ro-RO"/>
        </w:rPr>
        <w:t>Aceeași evidențiere distinctă va fi păstrată și pentru facturare.</w:t>
      </w:r>
    </w:p>
    <w:p w14:paraId="5B7699DB" w14:textId="77777777" w:rsidR="00F00E66" w:rsidRPr="00F00E66" w:rsidRDefault="00F00E66" w:rsidP="00F00E66">
      <w:pPr>
        <w:tabs>
          <w:tab w:val="left" w:pos="1155"/>
          <w:tab w:val="left" w:pos="1156"/>
        </w:tabs>
        <w:spacing w:before="1" w:line="276" w:lineRule="auto"/>
        <w:ind w:left="1156"/>
        <w:rPr>
          <w:lang w:val="ro-RO"/>
        </w:rPr>
      </w:pPr>
    </w:p>
    <w:p w14:paraId="3A0B3797" w14:textId="57E84943" w:rsidR="00F00E66" w:rsidRPr="00F00E66" w:rsidRDefault="00194262" w:rsidP="00F00E66">
      <w:pPr>
        <w:pStyle w:val="ListParagraph"/>
        <w:keepNext/>
        <w:keepLines/>
        <w:widowControl/>
        <w:numPr>
          <w:ilvl w:val="0"/>
          <w:numId w:val="28"/>
        </w:numPr>
        <w:suppressAutoHyphens/>
        <w:autoSpaceDE/>
        <w:spacing w:before="120" w:after="120" w:line="276" w:lineRule="auto"/>
        <w:textAlignment w:val="baseline"/>
        <w:rPr>
          <w:b/>
          <w:sz w:val="24"/>
          <w:szCs w:val="24"/>
          <w:lang w:val="ro-RO"/>
        </w:rPr>
      </w:pPr>
      <w:bookmarkStart w:id="0" w:name="_Toc478634976"/>
      <w:r w:rsidRPr="009F5AAA">
        <w:rPr>
          <w:b/>
          <w:sz w:val="24"/>
          <w:szCs w:val="24"/>
          <w:lang w:val="ro-RO"/>
        </w:rPr>
        <w:t>Livrare, a</w:t>
      </w:r>
      <w:r w:rsidR="009F5AAA">
        <w:rPr>
          <w:b/>
          <w:sz w:val="24"/>
          <w:szCs w:val="24"/>
          <w:lang w:val="ro-RO"/>
        </w:rPr>
        <w:t>mbalare, etichetare, transport ș</w:t>
      </w:r>
      <w:r w:rsidRPr="009F5AAA">
        <w:rPr>
          <w:b/>
          <w:sz w:val="24"/>
          <w:szCs w:val="24"/>
          <w:lang w:val="ro-RO"/>
        </w:rPr>
        <w:t>i asigurare pe durata transportului</w:t>
      </w:r>
      <w:bookmarkEnd w:id="0"/>
    </w:p>
    <w:p w14:paraId="5D68B1D6" w14:textId="175FB22C" w:rsidR="00194262" w:rsidRPr="009F5AAA" w:rsidRDefault="00194262" w:rsidP="0061173C">
      <w:pPr>
        <w:pStyle w:val="TableParagraph"/>
        <w:tabs>
          <w:tab w:val="left" w:pos="426"/>
        </w:tabs>
        <w:spacing w:line="276" w:lineRule="auto"/>
        <w:ind w:right="96"/>
        <w:jc w:val="both"/>
        <w:rPr>
          <w:sz w:val="24"/>
          <w:szCs w:val="24"/>
          <w:lang w:val="ro-RO"/>
        </w:rPr>
      </w:pPr>
      <w:r w:rsidRPr="009F5AAA">
        <w:rPr>
          <w:sz w:val="24"/>
          <w:szCs w:val="24"/>
          <w:lang w:val="ro-RO"/>
        </w:rPr>
        <w:tab/>
      </w:r>
      <w:r w:rsidRPr="006B32A2">
        <w:rPr>
          <w:b/>
          <w:sz w:val="24"/>
          <w:szCs w:val="24"/>
          <w:lang w:val="ro-RO"/>
        </w:rPr>
        <w:t>Termenul de livrare este</w:t>
      </w:r>
      <w:r w:rsidR="00E6726A">
        <w:rPr>
          <w:b/>
          <w:sz w:val="24"/>
          <w:szCs w:val="24"/>
          <w:lang w:val="ro-RO"/>
        </w:rPr>
        <w:t xml:space="preserve"> acela menționat anterior, respectiv</w:t>
      </w:r>
      <w:r w:rsidRPr="006B32A2">
        <w:rPr>
          <w:b/>
          <w:sz w:val="24"/>
          <w:szCs w:val="24"/>
          <w:lang w:val="ro-RO"/>
        </w:rPr>
        <w:t xml:space="preserve"> de</w:t>
      </w:r>
      <w:r w:rsidRPr="009F5AAA">
        <w:rPr>
          <w:sz w:val="24"/>
          <w:szCs w:val="24"/>
          <w:lang w:val="ro-RO"/>
        </w:rPr>
        <w:t xml:space="preserve"> </w:t>
      </w:r>
      <w:r w:rsidRPr="004D21B8">
        <w:rPr>
          <w:b/>
          <w:sz w:val="24"/>
          <w:szCs w:val="24"/>
          <w:lang w:val="ro-RO"/>
        </w:rPr>
        <w:t xml:space="preserve">maximum </w:t>
      </w:r>
      <w:r w:rsidR="008B306C" w:rsidRPr="004D21B8">
        <w:rPr>
          <w:b/>
          <w:sz w:val="24"/>
          <w:szCs w:val="24"/>
          <w:lang w:val="ro-RO"/>
        </w:rPr>
        <w:t>90 de</w:t>
      </w:r>
      <w:r w:rsidRPr="004D21B8">
        <w:rPr>
          <w:b/>
          <w:sz w:val="24"/>
          <w:szCs w:val="24"/>
          <w:lang w:val="ro-RO"/>
        </w:rPr>
        <w:t xml:space="preserve"> zile</w:t>
      </w:r>
      <w:r w:rsidR="00944819">
        <w:rPr>
          <w:b/>
          <w:sz w:val="24"/>
          <w:szCs w:val="24"/>
          <w:lang w:val="ro-RO"/>
        </w:rPr>
        <w:t xml:space="preserve"> </w:t>
      </w:r>
      <w:r w:rsidRPr="007445B8">
        <w:rPr>
          <w:b/>
          <w:sz w:val="24"/>
          <w:szCs w:val="24"/>
          <w:lang w:val="ro-RO"/>
        </w:rPr>
        <w:t>de la data semnării de către ambele părți a contractului de achiziție publică</w:t>
      </w:r>
      <w:r w:rsidRPr="009F5AAA">
        <w:rPr>
          <w:sz w:val="24"/>
          <w:szCs w:val="24"/>
          <w:lang w:val="ro-RO"/>
        </w:rPr>
        <w:t>;</w:t>
      </w:r>
    </w:p>
    <w:p w14:paraId="12B0ACC8" w14:textId="6045DA87" w:rsidR="00194262" w:rsidRPr="009F5AAA" w:rsidRDefault="00194262" w:rsidP="0061173C">
      <w:pPr>
        <w:pStyle w:val="TableParagraph"/>
        <w:tabs>
          <w:tab w:val="left" w:pos="426"/>
        </w:tabs>
        <w:spacing w:line="276" w:lineRule="auto"/>
        <w:ind w:right="96"/>
        <w:jc w:val="both"/>
        <w:rPr>
          <w:sz w:val="24"/>
          <w:szCs w:val="24"/>
          <w:lang w:val="ro-RO"/>
        </w:rPr>
      </w:pPr>
      <w:r w:rsidRPr="009F5AAA">
        <w:rPr>
          <w:sz w:val="24"/>
          <w:szCs w:val="24"/>
          <w:lang w:val="ro-RO"/>
        </w:rPr>
        <w:tab/>
      </w:r>
      <w:r w:rsidR="007B2A22">
        <w:rPr>
          <w:sz w:val="24"/>
          <w:szCs w:val="24"/>
          <w:lang w:val="ro-RO"/>
        </w:rPr>
        <w:tab/>
      </w:r>
      <w:r w:rsidRPr="009F5AAA">
        <w:rPr>
          <w:sz w:val="24"/>
          <w:szCs w:val="24"/>
          <w:lang w:val="ro-RO"/>
        </w:rPr>
        <w:t>Un produs este considerat livrat când toate activitățile în cadrul contractului au fost realizate și produsul/echipamentul este acceptat de achizitor.</w:t>
      </w:r>
    </w:p>
    <w:p w14:paraId="1EE1395E" w14:textId="70C8B173" w:rsidR="00194262" w:rsidRPr="009F5AAA" w:rsidRDefault="00194262" w:rsidP="0061173C">
      <w:pPr>
        <w:pStyle w:val="TableParagraph"/>
        <w:tabs>
          <w:tab w:val="left" w:pos="426"/>
        </w:tabs>
        <w:spacing w:line="276" w:lineRule="auto"/>
        <w:ind w:right="96"/>
        <w:jc w:val="both"/>
        <w:rPr>
          <w:sz w:val="24"/>
          <w:szCs w:val="24"/>
          <w:lang w:val="ro-RO"/>
        </w:rPr>
      </w:pPr>
      <w:r w:rsidRPr="009F5AAA">
        <w:rPr>
          <w:sz w:val="24"/>
          <w:szCs w:val="24"/>
          <w:lang w:val="ro-RO"/>
        </w:rPr>
        <w:tab/>
      </w:r>
      <w:r w:rsidR="007B2A22">
        <w:rPr>
          <w:sz w:val="24"/>
          <w:szCs w:val="24"/>
          <w:lang w:val="ro-RO"/>
        </w:rPr>
        <w:tab/>
      </w:r>
      <w:r w:rsidRPr="009F5AAA">
        <w:rPr>
          <w:sz w:val="24"/>
          <w:szCs w:val="24"/>
          <w:lang w:val="ro-RO"/>
        </w:rPr>
        <w:t xml:space="preserve">Produsele vor fi livrate cantitativ și calitativ la locul indicat de achizitor pentru fiecare produs în parte, furnizorul fiind responsabil pentru </w:t>
      </w:r>
      <w:r w:rsidR="00D20607">
        <w:rPr>
          <w:sz w:val="24"/>
          <w:szCs w:val="24"/>
          <w:lang w:val="ro-RO"/>
        </w:rPr>
        <w:t>transportul și manevrarea produselor</w:t>
      </w:r>
      <w:r w:rsidRPr="009F5AAA">
        <w:rPr>
          <w:sz w:val="24"/>
          <w:szCs w:val="24"/>
          <w:lang w:val="ro-RO"/>
        </w:rPr>
        <w:t>. Fiecare produs va fi însoțit de toate subansamblele/părțile componente necesare punerii și menținerii în funcțiune.</w:t>
      </w:r>
    </w:p>
    <w:p w14:paraId="25DE722A" w14:textId="61244E96" w:rsidR="00E806F1" w:rsidRPr="00B220E5" w:rsidRDefault="00194262" w:rsidP="0061173C">
      <w:pPr>
        <w:pStyle w:val="BodyText"/>
        <w:spacing w:line="276" w:lineRule="auto"/>
        <w:ind w:left="90" w:right="-33"/>
        <w:jc w:val="both"/>
        <w:rPr>
          <w:lang w:val="ro-RO"/>
        </w:rPr>
      </w:pPr>
      <w:r w:rsidRPr="009F5AAA">
        <w:rPr>
          <w:lang w:val="ro-RO"/>
        </w:rPr>
        <w:tab/>
        <w:t>Furnizorul va ambala și eticheta produsele furnizate astfel încât să prevină orice daună sau deteriorare în timpul transportului acestora către destinația stabilită. Eticheta va conține mini</w:t>
      </w:r>
      <w:r w:rsidR="00E806F1">
        <w:rPr>
          <w:lang w:val="ro-RO"/>
        </w:rPr>
        <w:t>m seria și denumirea produsului, ținându-se totodată cont și de respectarea</w:t>
      </w:r>
      <w:r w:rsidR="00E806F1" w:rsidRPr="00B220E5">
        <w:rPr>
          <w:lang w:val="ro-RO"/>
        </w:rPr>
        <w:t xml:space="preserve"> prevederil</w:t>
      </w:r>
      <w:r w:rsidR="00C90F4D">
        <w:rPr>
          <w:lang w:val="ro-RO"/>
        </w:rPr>
        <w:t>or</w:t>
      </w:r>
      <w:r w:rsidR="00E806F1" w:rsidRPr="00B220E5">
        <w:rPr>
          <w:lang w:val="ro-RO"/>
        </w:rPr>
        <w:t xml:space="preserve"> Manualului de comunicare și identitate viz</w:t>
      </w:r>
      <w:r w:rsidR="00E806F1">
        <w:rPr>
          <w:lang w:val="ro-RO"/>
        </w:rPr>
        <w:t>uală pentru MFSEE/MFN 2014-2021 (</w:t>
      </w:r>
      <w:r w:rsidR="00E806F1" w:rsidRPr="00B220E5">
        <w:rPr>
          <w:lang w:val="ro-RO"/>
        </w:rPr>
        <w:t xml:space="preserve">care poate fi descărcat de pe site-ul </w:t>
      </w:r>
      <w:r w:rsidR="002A1848">
        <w:fldChar w:fldCharType="begin"/>
      </w:r>
      <w:r w:rsidR="002A1848">
        <w:instrText xml:space="preserve"> HYPERLINK "http://www.eeagrants.ro/alte-documente" </w:instrText>
      </w:r>
      <w:r w:rsidR="002A1848">
        <w:fldChar w:fldCharType="separate"/>
      </w:r>
      <w:r w:rsidR="00E806F1" w:rsidRPr="00B220E5">
        <w:rPr>
          <w:rStyle w:val="Hyperlink"/>
          <w:lang w:val="ro-RO"/>
        </w:rPr>
        <w:t>http://www.eeagrants.ro/alte-documente</w:t>
      </w:r>
      <w:r w:rsidR="002A1848">
        <w:rPr>
          <w:rStyle w:val="Hyperlink"/>
          <w:lang w:val="ro-RO"/>
        </w:rPr>
        <w:fldChar w:fldCharType="end"/>
      </w:r>
      <w:r w:rsidR="00E806F1">
        <w:rPr>
          <w:rStyle w:val="Hyperlink"/>
          <w:lang w:val="ro-RO"/>
        </w:rPr>
        <w:t>)</w:t>
      </w:r>
      <w:r w:rsidR="00E806F1" w:rsidRPr="00B220E5">
        <w:rPr>
          <w:lang w:val="ro-RO"/>
        </w:rPr>
        <w:t>.</w:t>
      </w:r>
    </w:p>
    <w:p w14:paraId="41629447" w14:textId="471964CD" w:rsidR="00194262" w:rsidRPr="009F5AAA" w:rsidRDefault="00194262" w:rsidP="0061173C">
      <w:pPr>
        <w:pStyle w:val="TableParagraph"/>
        <w:tabs>
          <w:tab w:val="left" w:pos="426"/>
        </w:tabs>
        <w:spacing w:line="276" w:lineRule="auto"/>
        <w:ind w:right="96"/>
        <w:jc w:val="both"/>
        <w:rPr>
          <w:sz w:val="24"/>
          <w:szCs w:val="24"/>
          <w:lang w:val="ro-RO"/>
        </w:rPr>
      </w:pPr>
    </w:p>
    <w:p w14:paraId="0EC7325D" w14:textId="608D20AB" w:rsidR="00194262" w:rsidRPr="009F5AAA" w:rsidRDefault="00194262" w:rsidP="00EE58DD">
      <w:pPr>
        <w:pStyle w:val="TableParagraph"/>
        <w:tabs>
          <w:tab w:val="left" w:pos="426"/>
        </w:tabs>
        <w:spacing w:line="276" w:lineRule="auto"/>
        <w:ind w:right="96"/>
        <w:jc w:val="both"/>
        <w:rPr>
          <w:sz w:val="24"/>
          <w:szCs w:val="24"/>
          <w:lang w:val="ro-RO"/>
        </w:rPr>
      </w:pPr>
      <w:r w:rsidRPr="009F5AAA">
        <w:rPr>
          <w:sz w:val="24"/>
          <w:szCs w:val="24"/>
          <w:lang w:val="ro-RO"/>
        </w:rPr>
        <w:tab/>
        <w:t>Ambalajul trebuie prevăzut astfel încât să reziste, fără limitare, manipulării accidentale, expunerii la temperaturi extreme, sării și precipitațiilor din timpul transportului și depozitării în locuri deschise. În stabilirea mărimii și greutății ambalajului</w:t>
      </w:r>
      <w:r w:rsidR="00E806F1">
        <w:rPr>
          <w:sz w:val="24"/>
          <w:szCs w:val="24"/>
          <w:lang w:val="ro-RO"/>
        </w:rPr>
        <w:t>, f</w:t>
      </w:r>
      <w:r w:rsidRPr="009F5AAA">
        <w:rPr>
          <w:sz w:val="24"/>
          <w:szCs w:val="24"/>
          <w:lang w:val="ro-RO"/>
        </w:rPr>
        <w:t>urnizorul va lua în considerare</w:t>
      </w:r>
      <w:r w:rsidR="00E806F1">
        <w:rPr>
          <w:sz w:val="24"/>
          <w:szCs w:val="24"/>
          <w:lang w:val="ro-RO"/>
        </w:rPr>
        <w:t>, acolo unde este cazul, distanț</w:t>
      </w:r>
      <w:r w:rsidRPr="009F5AAA">
        <w:rPr>
          <w:sz w:val="24"/>
          <w:szCs w:val="24"/>
          <w:lang w:val="ro-RO"/>
        </w:rPr>
        <w:t>a față de destinația finală a produselor furnizate și eventuala absență a facilităților de manipulare la punctele de tranzitare.</w:t>
      </w:r>
    </w:p>
    <w:p w14:paraId="61ADB9D8" w14:textId="0D390669" w:rsidR="00194262" w:rsidRDefault="001A5776" w:rsidP="0061173C">
      <w:pPr>
        <w:pStyle w:val="TableParagraph"/>
        <w:tabs>
          <w:tab w:val="left" w:pos="426"/>
        </w:tabs>
        <w:spacing w:line="276" w:lineRule="auto"/>
        <w:ind w:right="96"/>
        <w:jc w:val="both"/>
        <w:rPr>
          <w:sz w:val="24"/>
          <w:szCs w:val="24"/>
          <w:lang w:val="ro-RO"/>
        </w:rPr>
      </w:pPr>
      <w:r w:rsidRPr="009F5AAA">
        <w:rPr>
          <w:sz w:val="24"/>
          <w:szCs w:val="24"/>
          <w:lang w:val="ro-RO"/>
        </w:rPr>
        <w:tab/>
      </w:r>
      <w:r w:rsidR="00194262" w:rsidRPr="00037F69">
        <w:rPr>
          <w:sz w:val="24"/>
          <w:szCs w:val="24"/>
          <w:lang w:val="ro-RO"/>
        </w:rPr>
        <w:t xml:space="preserve">Transportul și toate costurile asociate sunt în sarcina exclusivă a </w:t>
      </w:r>
      <w:r w:rsidRPr="00037F69">
        <w:rPr>
          <w:sz w:val="24"/>
          <w:szCs w:val="24"/>
          <w:lang w:val="ro-RO"/>
        </w:rPr>
        <w:t>furnizorului</w:t>
      </w:r>
      <w:r w:rsidR="00194262" w:rsidRPr="00C203A4">
        <w:rPr>
          <w:sz w:val="24"/>
          <w:szCs w:val="24"/>
          <w:lang w:val="ro-RO"/>
        </w:rPr>
        <w:t>.</w:t>
      </w:r>
      <w:r w:rsidR="00194262" w:rsidRPr="009F5AAA">
        <w:rPr>
          <w:sz w:val="24"/>
          <w:szCs w:val="24"/>
          <w:lang w:val="ro-RO"/>
        </w:rPr>
        <w:t xml:space="preserve"> Produsele vor fi asigurate împotriva pierderii sau deteriorării intervenite pe parcursul transportului și </w:t>
      </w:r>
      <w:r w:rsidR="00194262" w:rsidRPr="009F5AAA">
        <w:rPr>
          <w:sz w:val="24"/>
          <w:szCs w:val="24"/>
          <w:lang w:val="ro-RO"/>
        </w:rPr>
        <w:lastRenderedPageBreak/>
        <w:t>cauzate de orice factor extern.</w:t>
      </w:r>
    </w:p>
    <w:p w14:paraId="16CCD46E" w14:textId="77777777" w:rsidR="00205D69" w:rsidRPr="009F5AAA" w:rsidRDefault="00205D69" w:rsidP="0061173C">
      <w:pPr>
        <w:pStyle w:val="TableParagraph"/>
        <w:tabs>
          <w:tab w:val="left" w:pos="426"/>
        </w:tabs>
        <w:spacing w:line="276" w:lineRule="auto"/>
        <w:ind w:right="96"/>
        <w:jc w:val="both"/>
        <w:rPr>
          <w:sz w:val="24"/>
          <w:szCs w:val="24"/>
          <w:lang w:val="ro-RO"/>
        </w:rPr>
      </w:pPr>
    </w:p>
    <w:p w14:paraId="62F8C088" w14:textId="007852A8" w:rsidR="001A5776" w:rsidRPr="001329A3" w:rsidRDefault="001A5776" w:rsidP="0061173C">
      <w:pPr>
        <w:pStyle w:val="BodyText"/>
        <w:spacing w:line="276" w:lineRule="auto"/>
        <w:ind w:right="118"/>
        <w:jc w:val="both"/>
        <w:rPr>
          <w:lang w:val="ro-RO"/>
        </w:rPr>
      </w:pPr>
      <w:r w:rsidRPr="001329A3">
        <w:rPr>
          <w:b/>
          <w:lang w:val="ro-RO"/>
        </w:rPr>
        <w:t xml:space="preserve">Livrarea </w:t>
      </w:r>
      <w:r w:rsidRPr="001329A3">
        <w:rPr>
          <w:lang w:val="ro-RO"/>
        </w:rPr>
        <w:t xml:space="preserve">se va face la destinație și va fi subiectul unei </w:t>
      </w:r>
      <w:r w:rsidRPr="00904504">
        <w:rPr>
          <w:lang w:val="ro-RO"/>
        </w:rPr>
        <w:t xml:space="preserve">recepții </w:t>
      </w:r>
      <w:r w:rsidRPr="001329A3">
        <w:rPr>
          <w:lang w:val="ro-RO"/>
        </w:rPr>
        <w:t>cantitative</w:t>
      </w:r>
      <w:r w:rsidR="00F00E66">
        <w:rPr>
          <w:lang w:val="ro-RO"/>
        </w:rPr>
        <w:t xml:space="preserve"> (d</w:t>
      </w:r>
      <w:r w:rsidRPr="001329A3">
        <w:rPr>
          <w:lang w:val="ro-RO"/>
        </w:rPr>
        <w:t>e structură și de integritate) și a uneia calitative</w:t>
      </w:r>
      <w:r w:rsidR="00747763">
        <w:rPr>
          <w:lang w:val="ro-RO"/>
        </w:rPr>
        <w:t xml:space="preserve"> (</w:t>
      </w:r>
      <w:r w:rsidRPr="001329A3">
        <w:rPr>
          <w:lang w:val="ro-RO"/>
        </w:rPr>
        <w:t xml:space="preserve">în </w:t>
      </w:r>
      <w:r w:rsidR="00C77950">
        <w:rPr>
          <w:lang w:val="ro-RO"/>
        </w:rPr>
        <w:t>condiții normale de exploatare).</w:t>
      </w:r>
    </w:p>
    <w:p w14:paraId="6D3DBF3F" w14:textId="10460B1F" w:rsidR="003E5B93" w:rsidRPr="00F00E66" w:rsidRDefault="003B33BE" w:rsidP="0061173C">
      <w:pPr>
        <w:spacing w:after="120" w:line="276" w:lineRule="auto"/>
        <w:ind w:firstLine="850"/>
        <w:jc w:val="both"/>
        <w:rPr>
          <w:sz w:val="24"/>
          <w:szCs w:val="24"/>
          <w:lang w:val="ro-RO"/>
        </w:rPr>
      </w:pPr>
      <w:r w:rsidRPr="00F00E66">
        <w:rPr>
          <w:sz w:val="24"/>
          <w:szCs w:val="24"/>
          <w:lang w:val="ro-RO"/>
        </w:rPr>
        <w:t>La livrare, în condițiile legii, furnizorul va prezenta următoarele:</w:t>
      </w:r>
    </w:p>
    <w:p w14:paraId="3055D5F7" w14:textId="77777777" w:rsidR="00C77950" w:rsidRPr="0020034F" w:rsidRDefault="00C77950" w:rsidP="0061173C">
      <w:pPr>
        <w:pStyle w:val="ListParagraph"/>
        <w:widowControl/>
        <w:numPr>
          <w:ilvl w:val="0"/>
          <w:numId w:val="33"/>
        </w:numPr>
        <w:suppressAutoHyphens/>
        <w:autoSpaceDE/>
        <w:spacing w:line="276" w:lineRule="auto"/>
        <w:ind w:left="694" w:firstLine="347"/>
        <w:textAlignment w:val="baseline"/>
        <w:rPr>
          <w:rFonts w:eastAsia="Times New Roman"/>
          <w:sz w:val="24"/>
          <w:szCs w:val="24"/>
        </w:rPr>
      </w:pPr>
      <w:r w:rsidRPr="0020034F">
        <w:rPr>
          <w:rFonts w:eastAsia="Times New Roman"/>
          <w:sz w:val="24"/>
          <w:szCs w:val="24"/>
        </w:rPr>
        <w:t xml:space="preserve"> </w:t>
      </w:r>
      <w:proofErr w:type="spellStart"/>
      <w:r w:rsidRPr="0020034F">
        <w:rPr>
          <w:rFonts w:eastAsia="Times New Roman"/>
          <w:sz w:val="24"/>
          <w:szCs w:val="24"/>
        </w:rPr>
        <w:t>documentele</w:t>
      </w:r>
      <w:proofErr w:type="spellEnd"/>
      <w:r w:rsidRPr="0020034F">
        <w:rPr>
          <w:rFonts w:eastAsia="Times New Roman"/>
          <w:sz w:val="24"/>
          <w:szCs w:val="24"/>
        </w:rPr>
        <w:t xml:space="preserve"> de </w:t>
      </w:r>
      <w:proofErr w:type="spellStart"/>
      <w:r w:rsidRPr="0020034F">
        <w:rPr>
          <w:rFonts w:eastAsia="Times New Roman"/>
          <w:sz w:val="24"/>
          <w:szCs w:val="24"/>
        </w:rPr>
        <w:t>însoțire</w:t>
      </w:r>
      <w:proofErr w:type="spellEnd"/>
      <w:r w:rsidRPr="0020034F">
        <w:rPr>
          <w:rFonts w:eastAsia="Times New Roman"/>
          <w:sz w:val="24"/>
          <w:szCs w:val="24"/>
        </w:rPr>
        <w:t xml:space="preserve"> a </w:t>
      </w:r>
      <w:proofErr w:type="spellStart"/>
      <w:r w:rsidRPr="0020034F">
        <w:rPr>
          <w:rFonts w:eastAsia="Times New Roman"/>
          <w:sz w:val="24"/>
          <w:szCs w:val="24"/>
        </w:rPr>
        <w:t>mărfii</w:t>
      </w:r>
      <w:proofErr w:type="spellEnd"/>
      <w:r w:rsidRPr="0020034F">
        <w:rPr>
          <w:rFonts w:eastAsia="Times New Roman"/>
          <w:sz w:val="24"/>
          <w:szCs w:val="24"/>
        </w:rPr>
        <w:t xml:space="preserve"> (</w:t>
      </w:r>
      <w:proofErr w:type="spellStart"/>
      <w:r w:rsidRPr="0020034F">
        <w:rPr>
          <w:rFonts w:eastAsia="Times New Roman"/>
          <w:sz w:val="24"/>
          <w:szCs w:val="24"/>
        </w:rPr>
        <w:t>aviz</w:t>
      </w:r>
      <w:proofErr w:type="spellEnd"/>
      <w:r w:rsidRPr="0020034F">
        <w:rPr>
          <w:rFonts w:eastAsia="Times New Roman"/>
          <w:sz w:val="24"/>
          <w:szCs w:val="24"/>
        </w:rPr>
        <w:t xml:space="preserve"> de </w:t>
      </w:r>
      <w:proofErr w:type="spellStart"/>
      <w:r w:rsidRPr="0020034F">
        <w:rPr>
          <w:rFonts w:eastAsia="Times New Roman"/>
          <w:sz w:val="24"/>
          <w:szCs w:val="24"/>
        </w:rPr>
        <w:t>însoțire</w:t>
      </w:r>
      <w:proofErr w:type="spellEnd"/>
      <w:r w:rsidRPr="0020034F">
        <w:rPr>
          <w:rFonts w:eastAsia="Times New Roman"/>
          <w:sz w:val="24"/>
          <w:szCs w:val="24"/>
        </w:rPr>
        <w:t xml:space="preserve"> a </w:t>
      </w:r>
      <w:proofErr w:type="spellStart"/>
      <w:r w:rsidRPr="0020034F">
        <w:rPr>
          <w:rFonts w:eastAsia="Times New Roman"/>
          <w:sz w:val="24"/>
          <w:szCs w:val="24"/>
        </w:rPr>
        <w:t>mărfii</w:t>
      </w:r>
      <w:proofErr w:type="spellEnd"/>
      <w:r w:rsidRPr="0020034F">
        <w:rPr>
          <w:rFonts w:eastAsia="Times New Roman"/>
          <w:sz w:val="24"/>
          <w:szCs w:val="24"/>
        </w:rPr>
        <w:t>/</w:t>
      </w:r>
      <w:proofErr w:type="spellStart"/>
      <w:r w:rsidRPr="0020034F">
        <w:rPr>
          <w:rFonts w:eastAsia="Times New Roman"/>
          <w:sz w:val="24"/>
          <w:szCs w:val="24"/>
        </w:rPr>
        <w:t>aviz</w:t>
      </w:r>
      <w:proofErr w:type="spellEnd"/>
      <w:r w:rsidRPr="0020034F">
        <w:rPr>
          <w:rFonts w:eastAsia="Times New Roman"/>
          <w:sz w:val="24"/>
          <w:szCs w:val="24"/>
        </w:rPr>
        <w:t xml:space="preserve"> de </w:t>
      </w:r>
      <w:proofErr w:type="spellStart"/>
      <w:r w:rsidRPr="0020034F">
        <w:rPr>
          <w:rFonts w:eastAsia="Times New Roman"/>
          <w:sz w:val="24"/>
          <w:szCs w:val="24"/>
        </w:rPr>
        <w:t>expediție</w:t>
      </w:r>
      <w:proofErr w:type="spellEnd"/>
      <w:r w:rsidRPr="0020034F">
        <w:rPr>
          <w:rFonts w:eastAsia="Times New Roman"/>
          <w:sz w:val="24"/>
          <w:szCs w:val="24"/>
        </w:rPr>
        <w:t xml:space="preserve"> etc.)</w:t>
      </w:r>
    </w:p>
    <w:p w14:paraId="67FE3ECB" w14:textId="77777777" w:rsidR="00C77950" w:rsidRPr="00C77950" w:rsidRDefault="00C77950" w:rsidP="0061173C">
      <w:pPr>
        <w:pStyle w:val="ListParagraph"/>
        <w:widowControl/>
        <w:numPr>
          <w:ilvl w:val="0"/>
          <w:numId w:val="33"/>
        </w:numPr>
        <w:suppressAutoHyphens/>
        <w:autoSpaceDE/>
        <w:spacing w:line="276" w:lineRule="auto"/>
        <w:ind w:left="694" w:firstLine="347"/>
        <w:textAlignment w:val="baseline"/>
        <w:rPr>
          <w:sz w:val="24"/>
          <w:szCs w:val="24"/>
        </w:rPr>
      </w:pPr>
      <w:r w:rsidRPr="0020034F">
        <w:rPr>
          <w:rFonts w:eastAsia="Times New Roman"/>
          <w:sz w:val="24"/>
          <w:szCs w:val="24"/>
        </w:rPr>
        <w:t xml:space="preserve"> </w:t>
      </w:r>
      <w:proofErr w:type="spellStart"/>
      <w:r w:rsidRPr="00C77950">
        <w:rPr>
          <w:rFonts w:eastAsia="Times New Roman"/>
          <w:sz w:val="24"/>
          <w:szCs w:val="24"/>
        </w:rPr>
        <w:t>documentația</w:t>
      </w:r>
      <w:proofErr w:type="spellEnd"/>
      <w:r w:rsidRPr="00C77950">
        <w:rPr>
          <w:rFonts w:eastAsia="Times New Roman"/>
          <w:sz w:val="24"/>
          <w:szCs w:val="24"/>
        </w:rPr>
        <w:t xml:space="preserve"> </w:t>
      </w:r>
      <w:proofErr w:type="spellStart"/>
      <w:r w:rsidRPr="00C77950">
        <w:rPr>
          <w:rFonts w:eastAsia="Times New Roman"/>
          <w:sz w:val="24"/>
          <w:szCs w:val="24"/>
        </w:rPr>
        <w:t>tehnică</w:t>
      </w:r>
      <w:proofErr w:type="spellEnd"/>
      <w:r w:rsidRPr="00C77950">
        <w:rPr>
          <w:rFonts w:eastAsia="Times New Roman"/>
          <w:b/>
          <w:i/>
          <w:sz w:val="24"/>
          <w:szCs w:val="24"/>
          <w:vertAlign w:val="superscript"/>
        </w:rPr>
        <w:t>(*)</w:t>
      </w:r>
      <w:r w:rsidRPr="00C77950">
        <w:rPr>
          <w:rFonts w:eastAsia="Times New Roman"/>
          <w:sz w:val="24"/>
          <w:szCs w:val="24"/>
        </w:rPr>
        <w:t xml:space="preserve">, </w:t>
      </w:r>
      <w:proofErr w:type="spellStart"/>
      <w:r w:rsidRPr="00C77950">
        <w:rPr>
          <w:rFonts w:eastAsia="Times New Roman"/>
          <w:sz w:val="24"/>
          <w:szCs w:val="24"/>
        </w:rPr>
        <w:t>respectiv</w:t>
      </w:r>
      <w:proofErr w:type="spellEnd"/>
      <w:r w:rsidRPr="00C77950">
        <w:rPr>
          <w:rFonts w:eastAsia="Times New Roman"/>
          <w:sz w:val="24"/>
          <w:szCs w:val="24"/>
        </w:rPr>
        <w:t>:</w:t>
      </w:r>
    </w:p>
    <w:p w14:paraId="1FBBD853" w14:textId="77777777" w:rsidR="00C77950" w:rsidRPr="00C77950" w:rsidRDefault="00C77950" w:rsidP="0061173C">
      <w:pPr>
        <w:pStyle w:val="ListParagraph"/>
        <w:widowControl/>
        <w:numPr>
          <w:ilvl w:val="0"/>
          <w:numId w:val="34"/>
        </w:numPr>
        <w:suppressAutoHyphens/>
        <w:autoSpaceDE/>
        <w:spacing w:line="276" w:lineRule="auto"/>
        <w:textAlignment w:val="baseline"/>
        <w:rPr>
          <w:rFonts w:eastAsia="Times New Roman"/>
          <w:sz w:val="24"/>
          <w:szCs w:val="24"/>
        </w:rPr>
      </w:pPr>
      <w:proofErr w:type="spellStart"/>
      <w:r w:rsidRPr="00C77950">
        <w:rPr>
          <w:rFonts w:eastAsia="Times New Roman"/>
          <w:sz w:val="24"/>
          <w:szCs w:val="24"/>
        </w:rPr>
        <w:t>descrierea</w:t>
      </w:r>
      <w:proofErr w:type="spellEnd"/>
      <w:r w:rsidRPr="00C77950">
        <w:rPr>
          <w:rFonts w:eastAsia="Times New Roman"/>
          <w:sz w:val="24"/>
          <w:szCs w:val="24"/>
        </w:rPr>
        <w:t xml:space="preserve"> </w:t>
      </w:r>
      <w:proofErr w:type="spellStart"/>
      <w:r w:rsidRPr="00C77950">
        <w:rPr>
          <w:rFonts w:eastAsia="Times New Roman"/>
          <w:sz w:val="24"/>
          <w:szCs w:val="24"/>
        </w:rPr>
        <w:t>tehnică</w:t>
      </w:r>
      <w:proofErr w:type="spellEnd"/>
      <w:r w:rsidRPr="00C77950">
        <w:rPr>
          <w:rFonts w:eastAsia="Times New Roman"/>
          <w:sz w:val="24"/>
          <w:szCs w:val="24"/>
        </w:rPr>
        <w:t xml:space="preserve"> a </w:t>
      </w:r>
      <w:proofErr w:type="spellStart"/>
      <w:r w:rsidRPr="00C77950">
        <w:rPr>
          <w:rFonts w:eastAsia="Times New Roman"/>
          <w:sz w:val="24"/>
          <w:szCs w:val="24"/>
        </w:rPr>
        <w:t>echipamentelor</w:t>
      </w:r>
      <w:proofErr w:type="spellEnd"/>
      <w:r w:rsidRPr="00C77950">
        <w:rPr>
          <w:rFonts w:eastAsia="Times New Roman"/>
          <w:sz w:val="24"/>
          <w:szCs w:val="24"/>
        </w:rPr>
        <w:t>;</w:t>
      </w:r>
    </w:p>
    <w:p w14:paraId="0466B52F" w14:textId="77777777" w:rsidR="00C77950" w:rsidRPr="00C77950" w:rsidRDefault="00C77950" w:rsidP="0061173C">
      <w:pPr>
        <w:pStyle w:val="ListParagraph"/>
        <w:widowControl/>
        <w:numPr>
          <w:ilvl w:val="0"/>
          <w:numId w:val="34"/>
        </w:numPr>
        <w:suppressAutoHyphens/>
        <w:autoSpaceDE/>
        <w:spacing w:line="276" w:lineRule="auto"/>
        <w:textAlignment w:val="baseline"/>
        <w:rPr>
          <w:sz w:val="24"/>
          <w:szCs w:val="24"/>
        </w:rPr>
      </w:pPr>
      <w:proofErr w:type="spellStart"/>
      <w:r w:rsidRPr="00C77950">
        <w:rPr>
          <w:rFonts w:eastAsia="Times New Roman"/>
          <w:sz w:val="24"/>
          <w:szCs w:val="24"/>
        </w:rPr>
        <w:t>documentația</w:t>
      </w:r>
      <w:proofErr w:type="spellEnd"/>
      <w:r w:rsidRPr="00C77950">
        <w:rPr>
          <w:rFonts w:eastAsia="Times New Roman"/>
          <w:sz w:val="24"/>
          <w:szCs w:val="24"/>
        </w:rPr>
        <w:t xml:space="preserve"> de </w:t>
      </w:r>
      <w:proofErr w:type="spellStart"/>
      <w:r w:rsidRPr="00C77950">
        <w:rPr>
          <w:rFonts w:eastAsia="Times New Roman"/>
          <w:sz w:val="24"/>
          <w:szCs w:val="24"/>
        </w:rPr>
        <w:t>instalare</w:t>
      </w:r>
      <w:proofErr w:type="spellEnd"/>
      <w:r w:rsidRPr="00C77950">
        <w:rPr>
          <w:rFonts w:eastAsia="Times New Roman"/>
          <w:sz w:val="24"/>
          <w:szCs w:val="24"/>
        </w:rPr>
        <w:t xml:space="preserve">, </w:t>
      </w:r>
      <w:proofErr w:type="spellStart"/>
      <w:r w:rsidRPr="00C77950">
        <w:rPr>
          <w:rFonts w:eastAsia="Times New Roman"/>
          <w:sz w:val="24"/>
          <w:szCs w:val="24"/>
        </w:rPr>
        <w:t>configurare</w:t>
      </w:r>
      <w:proofErr w:type="spellEnd"/>
      <w:r w:rsidRPr="00C77950">
        <w:rPr>
          <w:rFonts w:eastAsia="Times New Roman"/>
          <w:sz w:val="24"/>
          <w:szCs w:val="24"/>
        </w:rPr>
        <w:t xml:space="preserve"> </w:t>
      </w:r>
      <w:proofErr w:type="spellStart"/>
      <w:r w:rsidRPr="00C77950">
        <w:rPr>
          <w:rFonts w:eastAsia="Times New Roman"/>
          <w:sz w:val="24"/>
          <w:szCs w:val="24"/>
        </w:rPr>
        <w:t>și</w:t>
      </w:r>
      <w:proofErr w:type="spellEnd"/>
      <w:r w:rsidRPr="00C77950">
        <w:rPr>
          <w:rFonts w:eastAsia="Times New Roman"/>
          <w:sz w:val="24"/>
          <w:szCs w:val="24"/>
        </w:rPr>
        <w:t xml:space="preserve"> </w:t>
      </w:r>
      <w:proofErr w:type="spellStart"/>
      <w:r w:rsidRPr="00C77950">
        <w:rPr>
          <w:rFonts w:eastAsia="Times New Roman"/>
          <w:sz w:val="24"/>
          <w:szCs w:val="24"/>
        </w:rPr>
        <w:t>utilizare</w:t>
      </w:r>
      <w:proofErr w:type="spellEnd"/>
      <w:r w:rsidRPr="00C77950">
        <w:rPr>
          <w:rFonts w:eastAsia="Times New Roman"/>
          <w:sz w:val="24"/>
          <w:szCs w:val="24"/>
        </w:rPr>
        <w:t xml:space="preserve"> </w:t>
      </w:r>
      <w:r w:rsidRPr="00C77950">
        <w:rPr>
          <w:sz w:val="24"/>
          <w:szCs w:val="24"/>
        </w:rPr>
        <w:t>(</w:t>
      </w:r>
      <w:proofErr w:type="spellStart"/>
      <w:r w:rsidRPr="00C77950">
        <w:rPr>
          <w:sz w:val="24"/>
          <w:szCs w:val="24"/>
        </w:rPr>
        <w:t>inclusiv</w:t>
      </w:r>
      <w:proofErr w:type="spellEnd"/>
      <w:r w:rsidRPr="00C77950">
        <w:rPr>
          <w:sz w:val="24"/>
          <w:szCs w:val="24"/>
        </w:rPr>
        <w:t xml:space="preserve"> </w:t>
      </w:r>
      <w:proofErr w:type="spellStart"/>
      <w:r w:rsidRPr="00C77950">
        <w:rPr>
          <w:sz w:val="24"/>
          <w:szCs w:val="24"/>
        </w:rPr>
        <w:t>documentația</w:t>
      </w:r>
      <w:proofErr w:type="spellEnd"/>
      <w:r w:rsidRPr="00C77950">
        <w:rPr>
          <w:sz w:val="24"/>
          <w:szCs w:val="24"/>
        </w:rPr>
        <w:t xml:space="preserve"> de network engineering - </w:t>
      </w:r>
      <w:proofErr w:type="spellStart"/>
      <w:r w:rsidRPr="00C77950">
        <w:rPr>
          <w:sz w:val="24"/>
          <w:szCs w:val="24"/>
        </w:rPr>
        <w:t>capabilități</w:t>
      </w:r>
      <w:proofErr w:type="spellEnd"/>
      <w:r w:rsidRPr="00C77950">
        <w:rPr>
          <w:sz w:val="24"/>
          <w:szCs w:val="24"/>
        </w:rPr>
        <w:t xml:space="preserve"> hardware-software);</w:t>
      </w:r>
    </w:p>
    <w:p w14:paraId="7341750F" w14:textId="77777777" w:rsidR="00C77950" w:rsidRPr="00C77950" w:rsidRDefault="00C77950" w:rsidP="0061173C">
      <w:pPr>
        <w:pStyle w:val="ListParagraph"/>
        <w:widowControl/>
        <w:numPr>
          <w:ilvl w:val="0"/>
          <w:numId w:val="34"/>
        </w:numPr>
        <w:suppressAutoHyphens/>
        <w:autoSpaceDE/>
        <w:spacing w:line="276" w:lineRule="auto"/>
        <w:textAlignment w:val="baseline"/>
        <w:rPr>
          <w:rFonts w:eastAsia="Times New Roman"/>
          <w:sz w:val="24"/>
          <w:szCs w:val="24"/>
        </w:rPr>
      </w:pPr>
      <w:proofErr w:type="spellStart"/>
      <w:r w:rsidRPr="00C77950">
        <w:rPr>
          <w:rFonts w:eastAsia="Times New Roman"/>
          <w:sz w:val="24"/>
          <w:szCs w:val="24"/>
        </w:rPr>
        <w:t>documentația</w:t>
      </w:r>
      <w:proofErr w:type="spellEnd"/>
      <w:r w:rsidRPr="00C77950">
        <w:rPr>
          <w:rFonts w:eastAsia="Times New Roman"/>
          <w:sz w:val="24"/>
          <w:szCs w:val="24"/>
        </w:rPr>
        <w:t xml:space="preserve"> de </w:t>
      </w:r>
      <w:proofErr w:type="spellStart"/>
      <w:r w:rsidRPr="00C77950">
        <w:rPr>
          <w:rFonts w:eastAsia="Times New Roman"/>
          <w:sz w:val="24"/>
          <w:szCs w:val="24"/>
        </w:rPr>
        <w:t>întreținere</w:t>
      </w:r>
      <w:proofErr w:type="spellEnd"/>
      <w:r w:rsidRPr="00C77950">
        <w:rPr>
          <w:rFonts w:eastAsia="Times New Roman"/>
          <w:sz w:val="24"/>
          <w:szCs w:val="24"/>
        </w:rPr>
        <w:t xml:space="preserve"> </w:t>
      </w:r>
      <w:proofErr w:type="spellStart"/>
      <w:r w:rsidRPr="00C77950">
        <w:rPr>
          <w:rFonts w:eastAsia="Times New Roman"/>
          <w:sz w:val="24"/>
          <w:szCs w:val="24"/>
        </w:rPr>
        <w:t>și</w:t>
      </w:r>
      <w:proofErr w:type="spellEnd"/>
      <w:r w:rsidRPr="00C77950">
        <w:rPr>
          <w:rFonts w:eastAsia="Times New Roman"/>
          <w:sz w:val="24"/>
          <w:szCs w:val="24"/>
        </w:rPr>
        <w:t xml:space="preserve"> </w:t>
      </w:r>
      <w:proofErr w:type="spellStart"/>
      <w:r w:rsidRPr="00C77950">
        <w:rPr>
          <w:rFonts w:eastAsia="Times New Roman"/>
          <w:sz w:val="24"/>
          <w:szCs w:val="24"/>
        </w:rPr>
        <w:t>remediere</w:t>
      </w:r>
      <w:proofErr w:type="spellEnd"/>
      <w:r w:rsidRPr="00C77950">
        <w:rPr>
          <w:rFonts w:eastAsia="Times New Roman"/>
          <w:sz w:val="24"/>
          <w:szCs w:val="24"/>
        </w:rPr>
        <w:t xml:space="preserve"> a </w:t>
      </w:r>
      <w:proofErr w:type="spellStart"/>
      <w:r w:rsidRPr="00C77950">
        <w:rPr>
          <w:rFonts w:eastAsia="Times New Roman"/>
          <w:sz w:val="24"/>
          <w:szCs w:val="24"/>
        </w:rPr>
        <w:t>defecțiunilor</w:t>
      </w:r>
      <w:proofErr w:type="spellEnd"/>
      <w:r w:rsidRPr="00C77950">
        <w:rPr>
          <w:rFonts w:eastAsia="Times New Roman"/>
          <w:sz w:val="24"/>
          <w:szCs w:val="24"/>
        </w:rPr>
        <w:t>;</w:t>
      </w:r>
    </w:p>
    <w:p w14:paraId="3134A800" w14:textId="77777777" w:rsidR="00C77950" w:rsidRPr="0020034F" w:rsidRDefault="00C77950" w:rsidP="0061173C">
      <w:pPr>
        <w:pStyle w:val="ListParagraph"/>
        <w:widowControl/>
        <w:numPr>
          <w:ilvl w:val="0"/>
          <w:numId w:val="34"/>
        </w:numPr>
        <w:suppressAutoHyphens/>
        <w:autoSpaceDE/>
        <w:spacing w:line="276" w:lineRule="auto"/>
        <w:textAlignment w:val="baseline"/>
        <w:rPr>
          <w:sz w:val="24"/>
          <w:szCs w:val="24"/>
        </w:rPr>
      </w:pPr>
      <w:proofErr w:type="spellStart"/>
      <w:r w:rsidRPr="0020034F">
        <w:rPr>
          <w:rFonts w:eastAsia="Times New Roman"/>
          <w:sz w:val="24"/>
          <w:szCs w:val="24"/>
        </w:rPr>
        <w:t>do</w:t>
      </w:r>
      <w:r w:rsidRPr="0020034F">
        <w:rPr>
          <w:sz w:val="24"/>
          <w:szCs w:val="24"/>
        </w:rPr>
        <w:t>cumentele</w:t>
      </w:r>
      <w:proofErr w:type="spellEnd"/>
      <w:r w:rsidRPr="0020034F">
        <w:rPr>
          <w:sz w:val="24"/>
          <w:szCs w:val="24"/>
        </w:rPr>
        <w:t xml:space="preserve"> de </w:t>
      </w:r>
      <w:proofErr w:type="spellStart"/>
      <w:r w:rsidRPr="0020034F">
        <w:rPr>
          <w:sz w:val="24"/>
          <w:szCs w:val="24"/>
        </w:rPr>
        <w:t>licențiere</w:t>
      </w:r>
      <w:proofErr w:type="spellEnd"/>
      <w:r w:rsidRPr="0020034F">
        <w:rPr>
          <w:sz w:val="24"/>
          <w:szCs w:val="24"/>
        </w:rPr>
        <w:t xml:space="preserve"> </w:t>
      </w:r>
      <w:proofErr w:type="spellStart"/>
      <w:r w:rsidRPr="0020034F">
        <w:rPr>
          <w:sz w:val="24"/>
          <w:szCs w:val="24"/>
        </w:rPr>
        <w:t>pentru</w:t>
      </w:r>
      <w:proofErr w:type="spellEnd"/>
      <w:r w:rsidRPr="0020034F">
        <w:rPr>
          <w:sz w:val="24"/>
          <w:szCs w:val="24"/>
        </w:rPr>
        <w:t xml:space="preserve"> </w:t>
      </w:r>
      <w:proofErr w:type="spellStart"/>
      <w:r w:rsidRPr="0020034F">
        <w:rPr>
          <w:sz w:val="24"/>
          <w:szCs w:val="24"/>
        </w:rPr>
        <w:t>produsele</w:t>
      </w:r>
      <w:proofErr w:type="spellEnd"/>
      <w:r w:rsidRPr="0020034F">
        <w:rPr>
          <w:sz w:val="24"/>
          <w:szCs w:val="24"/>
        </w:rPr>
        <w:t xml:space="preserve"> software </w:t>
      </w:r>
      <w:proofErr w:type="spellStart"/>
      <w:r w:rsidRPr="0020034F">
        <w:rPr>
          <w:sz w:val="24"/>
          <w:szCs w:val="24"/>
        </w:rPr>
        <w:t>livrate</w:t>
      </w:r>
      <w:proofErr w:type="spellEnd"/>
      <w:r w:rsidRPr="0020034F">
        <w:rPr>
          <w:sz w:val="24"/>
          <w:szCs w:val="24"/>
        </w:rPr>
        <w:t>;</w:t>
      </w:r>
    </w:p>
    <w:p w14:paraId="4C1DE30A" w14:textId="7CC2F66C" w:rsidR="00C77950" w:rsidRPr="0020034F" w:rsidRDefault="00C77950" w:rsidP="0061173C">
      <w:pPr>
        <w:pStyle w:val="ListParagraph"/>
        <w:widowControl/>
        <w:numPr>
          <w:ilvl w:val="0"/>
          <w:numId w:val="34"/>
        </w:numPr>
        <w:suppressAutoHyphens/>
        <w:autoSpaceDE/>
        <w:spacing w:line="276" w:lineRule="auto"/>
        <w:textAlignment w:val="baseline"/>
        <w:rPr>
          <w:sz w:val="24"/>
          <w:szCs w:val="24"/>
        </w:rPr>
      </w:pPr>
      <w:proofErr w:type="spellStart"/>
      <w:r w:rsidRPr="0020034F">
        <w:rPr>
          <w:color w:val="000000"/>
          <w:sz w:val="24"/>
          <w:szCs w:val="24"/>
        </w:rPr>
        <w:t>documentațiile</w:t>
      </w:r>
      <w:proofErr w:type="spellEnd"/>
      <w:r w:rsidRPr="0020034F">
        <w:rPr>
          <w:color w:val="000000"/>
          <w:sz w:val="24"/>
          <w:szCs w:val="24"/>
        </w:rPr>
        <w:t xml:space="preserve"> </w:t>
      </w:r>
      <w:proofErr w:type="spellStart"/>
      <w:r w:rsidRPr="0020034F">
        <w:rPr>
          <w:color w:val="000000"/>
          <w:sz w:val="24"/>
          <w:szCs w:val="24"/>
        </w:rPr>
        <w:t>privind</w:t>
      </w:r>
      <w:proofErr w:type="spellEnd"/>
      <w:r w:rsidRPr="0020034F">
        <w:rPr>
          <w:color w:val="000000"/>
          <w:sz w:val="24"/>
          <w:szCs w:val="24"/>
        </w:rPr>
        <w:t xml:space="preserve"> </w:t>
      </w:r>
      <w:proofErr w:type="spellStart"/>
      <w:r w:rsidRPr="0020034F">
        <w:rPr>
          <w:color w:val="000000"/>
          <w:sz w:val="24"/>
          <w:szCs w:val="24"/>
        </w:rPr>
        <w:t>produsele</w:t>
      </w:r>
      <w:proofErr w:type="spellEnd"/>
      <w:r w:rsidRPr="0020034F">
        <w:rPr>
          <w:color w:val="000000"/>
          <w:sz w:val="24"/>
          <w:szCs w:val="24"/>
        </w:rPr>
        <w:t xml:space="preserve"> software pe care </w:t>
      </w:r>
      <w:proofErr w:type="spellStart"/>
      <w:r w:rsidR="00FF5207" w:rsidRPr="0020034F">
        <w:rPr>
          <w:color w:val="000000"/>
          <w:sz w:val="24"/>
          <w:szCs w:val="24"/>
        </w:rPr>
        <w:t>furnizorul</w:t>
      </w:r>
      <w:proofErr w:type="spellEnd"/>
      <w:r w:rsidRPr="0020034F">
        <w:rPr>
          <w:color w:val="000000"/>
          <w:sz w:val="24"/>
          <w:szCs w:val="24"/>
        </w:rPr>
        <w:t xml:space="preserve"> </w:t>
      </w:r>
      <w:proofErr w:type="spellStart"/>
      <w:r w:rsidRPr="0020034F">
        <w:rPr>
          <w:color w:val="000000"/>
          <w:sz w:val="24"/>
          <w:szCs w:val="24"/>
        </w:rPr>
        <w:t>trebuie</w:t>
      </w:r>
      <w:proofErr w:type="spellEnd"/>
      <w:r w:rsidRPr="0020034F">
        <w:rPr>
          <w:color w:val="000000"/>
          <w:sz w:val="24"/>
          <w:szCs w:val="24"/>
        </w:rPr>
        <w:t xml:space="preserve"> </w:t>
      </w:r>
      <w:proofErr w:type="spellStart"/>
      <w:r w:rsidRPr="0020034F">
        <w:rPr>
          <w:color w:val="000000"/>
          <w:sz w:val="24"/>
          <w:szCs w:val="24"/>
        </w:rPr>
        <w:t>să</w:t>
      </w:r>
      <w:proofErr w:type="spellEnd"/>
      <w:r w:rsidRPr="0020034F">
        <w:rPr>
          <w:color w:val="000000"/>
          <w:sz w:val="24"/>
          <w:szCs w:val="24"/>
        </w:rPr>
        <w:t xml:space="preserve"> le </w:t>
      </w:r>
      <w:proofErr w:type="spellStart"/>
      <w:r w:rsidRPr="0020034F">
        <w:rPr>
          <w:color w:val="000000"/>
          <w:sz w:val="24"/>
          <w:szCs w:val="24"/>
        </w:rPr>
        <w:t>furnizeze</w:t>
      </w:r>
      <w:proofErr w:type="spellEnd"/>
      <w:r w:rsidRPr="0020034F">
        <w:rPr>
          <w:color w:val="000000"/>
          <w:sz w:val="24"/>
          <w:szCs w:val="24"/>
        </w:rPr>
        <w:t xml:space="preserve"> </w:t>
      </w:r>
      <w:proofErr w:type="spellStart"/>
      <w:r w:rsidR="00C90F4D" w:rsidRPr="0020034F">
        <w:rPr>
          <w:color w:val="000000"/>
          <w:sz w:val="24"/>
          <w:szCs w:val="24"/>
        </w:rPr>
        <w:t>a</w:t>
      </w:r>
      <w:r w:rsidRPr="0020034F">
        <w:rPr>
          <w:color w:val="000000"/>
          <w:sz w:val="24"/>
          <w:szCs w:val="24"/>
        </w:rPr>
        <w:t>utorității</w:t>
      </w:r>
      <w:proofErr w:type="spellEnd"/>
      <w:r w:rsidRPr="0020034F">
        <w:rPr>
          <w:color w:val="000000"/>
          <w:sz w:val="24"/>
          <w:szCs w:val="24"/>
        </w:rPr>
        <w:t xml:space="preserve"> </w:t>
      </w:r>
      <w:proofErr w:type="spellStart"/>
      <w:r w:rsidRPr="0020034F">
        <w:rPr>
          <w:color w:val="000000"/>
          <w:sz w:val="24"/>
          <w:szCs w:val="24"/>
        </w:rPr>
        <w:t>contractante</w:t>
      </w:r>
      <w:proofErr w:type="spellEnd"/>
      <w:r w:rsidRPr="0020034F">
        <w:rPr>
          <w:color w:val="000000"/>
          <w:sz w:val="24"/>
          <w:szCs w:val="24"/>
        </w:rPr>
        <w:t xml:space="preserve"> conform </w:t>
      </w:r>
      <w:proofErr w:type="spellStart"/>
      <w:r w:rsidR="00C90F4D" w:rsidRPr="0020034F">
        <w:rPr>
          <w:color w:val="000000"/>
          <w:sz w:val="24"/>
          <w:szCs w:val="24"/>
        </w:rPr>
        <w:t>c</w:t>
      </w:r>
      <w:r w:rsidRPr="0020034F">
        <w:rPr>
          <w:color w:val="000000"/>
          <w:sz w:val="24"/>
          <w:szCs w:val="24"/>
        </w:rPr>
        <w:t>aietului</w:t>
      </w:r>
      <w:proofErr w:type="spellEnd"/>
      <w:r w:rsidRPr="0020034F">
        <w:rPr>
          <w:color w:val="000000"/>
          <w:sz w:val="24"/>
          <w:szCs w:val="24"/>
        </w:rPr>
        <w:t xml:space="preserve"> de </w:t>
      </w:r>
      <w:proofErr w:type="spellStart"/>
      <w:r w:rsidRPr="0020034F">
        <w:rPr>
          <w:color w:val="000000"/>
          <w:sz w:val="24"/>
          <w:szCs w:val="24"/>
        </w:rPr>
        <w:t>sarcini</w:t>
      </w:r>
      <w:proofErr w:type="spellEnd"/>
      <w:r w:rsidR="00FF5207" w:rsidRPr="0020034F">
        <w:rPr>
          <w:color w:val="000000"/>
          <w:sz w:val="24"/>
          <w:szCs w:val="24"/>
        </w:rPr>
        <w:t>;</w:t>
      </w:r>
    </w:p>
    <w:p w14:paraId="319BC4B6" w14:textId="77777777" w:rsidR="00C77950" w:rsidRPr="0020034F" w:rsidRDefault="00C77950" w:rsidP="0061173C">
      <w:pPr>
        <w:pStyle w:val="ListParagraph"/>
        <w:widowControl/>
        <w:numPr>
          <w:ilvl w:val="0"/>
          <w:numId w:val="35"/>
        </w:numPr>
        <w:suppressAutoHyphens/>
        <w:autoSpaceDE/>
        <w:spacing w:line="276" w:lineRule="auto"/>
        <w:ind w:left="694" w:firstLine="347"/>
        <w:textAlignment w:val="baseline"/>
        <w:rPr>
          <w:rFonts w:eastAsia="Times New Roman"/>
          <w:sz w:val="24"/>
          <w:szCs w:val="24"/>
        </w:rPr>
      </w:pPr>
      <w:proofErr w:type="spellStart"/>
      <w:r w:rsidRPr="0020034F">
        <w:rPr>
          <w:rFonts w:eastAsia="Times New Roman"/>
          <w:sz w:val="24"/>
          <w:szCs w:val="24"/>
        </w:rPr>
        <w:t>certificat</w:t>
      </w:r>
      <w:proofErr w:type="spellEnd"/>
      <w:r w:rsidRPr="0020034F">
        <w:rPr>
          <w:rFonts w:eastAsia="Times New Roman"/>
          <w:sz w:val="24"/>
          <w:szCs w:val="24"/>
        </w:rPr>
        <w:t xml:space="preserve"> de </w:t>
      </w:r>
      <w:proofErr w:type="spellStart"/>
      <w:r w:rsidRPr="0020034F">
        <w:rPr>
          <w:rFonts w:eastAsia="Times New Roman"/>
          <w:sz w:val="24"/>
          <w:szCs w:val="24"/>
        </w:rPr>
        <w:t>garanție</w:t>
      </w:r>
      <w:proofErr w:type="spellEnd"/>
      <w:r w:rsidRPr="0020034F">
        <w:rPr>
          <w:rFonts w:eastAsia="Times New Roman"/>
          <w:sz w:val="24"/>
          <w:szCs w:val="24"/>
        </w:rPr>
        <w:t xml:space="preserve"> </w:t>
      </w:r>
      <w:proofErr w:type="spellStart"/>
      <w:r w:rsidRPr="0020034F">
        <w:rPr>
          <w:rFonts w:eastAsia="Times New Roman"/>
          <w:sz w:val="24"/>
          <w:szCs w:val="24"/>
        </w:rPr>
        <w:t>tehnică</w:t>
      </w:r>
      <w:proofErr w:type="spellEnd"/>
      <w:r w:rsidRPr="0020034F">
        <w:rPr>
          <w:rFonts w:eastAsia="Times New Roman"/>
          <w:sz w:val="24"/>
          <w:szCs w:val="24"/>
        </w:rPr>
        <w:t xml:space="preserve"> de la </w:t>
      </w:r>
      <w:proofErr w:type="spellStart"/>
      <w:r w:rsidRPr="0020034F">
        <w:rPr>
          <w:rFonts w:eastAsia="Times New Roman"/>
          <w:sz w:val="24"/>
          <w:szCs w:val="24"/>
        </w:rPr>
        <w:t>producător</w:t>
      </w:r>
      <w:proofErr w:type="spellEnd"/>
      <w:r w:rsidRPr="0020034F">
        <w:rPr>
          <w:rFonts w:eastAsia="Times New Roman"/>
          <w:sz w:val="24"/>
          <w:szCs w:val="24"/>
        </w:rPr>
        <w:t xml:space="preserve">/ </w:t>
      </w:r>
      <w:proofErr w:type="spellStart"/>
      <w:r w:rsidRPr="0020034F">
        <w:rPr>
          <w:rFonts w:eastAsia="Times New Roman"/>
          <w:sz w:val="24"/>
          <w:szCs w:val="24"/>
        </w:rPr>
        <w:t>furnizor</w:t>
      </w:r>
      <w:proofErr w:type="spellEnd"/>
      <w:r w:rsidRPr="0020034F">
        <w:rPr>
          <w:rFonts w:eastAsia="Times New Roman"/>
          <w:sz w:val="24"/>
          <w:szCs w:val="24"/>
        </w:rPr>
        <w:t xml:space="preserve">/ </w:t>
      </w:r>
      <w:proofErr w:type="spellStart"/>
      <w:r w:rsidRPr="0020034F">
        <w:rPr>
          <w:rFonts w:eastAsia="Times New Roman"/>
          <w:sz w:val="24"/>
          <w:szCs w:val="24"/>
        </w:rPr>
        <w:t>distribuitor</w:t>
      </w:r>
      <w:proofErr w:type="spellEnd"/>
      <w:r w:rsidRPr="0020034F">
        <w:rPr>
          <w:rFonts w:eastAsia="Times New Roman"/>
          <w:sz w:val="24"/>
          <w:szCs w:val="24"/>
        </w:rPr>
        <w:t>;</w:t>
      </w:r>
    </w:p>
    <w:p w14:paraId="3FD637EF" w14:textId="77777777" w:rsidR="00C77950" w:rsidRPr="00C77950" w:rsidRDefault="00C77950" w:rsidP="0061173C">
      <w:pPr>
        <w:pStyle w:val="ListParagraph"/>
        <w:widowControl/>
        <w:numPr>
          <w:ilvl w:val="0"/>
          <w:numId w:val="33"/>
        </w:numPr>
        <w:suppressAutoHyphens/>
        <w:autoSpaceDE/>
        <w:spacing w:line="276" w:lineRule="auto"/>
        <w:ind w:left="694" w:firstLine="347"/>
        <w:textAlignment w:val="baseline"/>
        <w:rPr>
          <w:rFonts w:eastAsia="Times New Roman"/>
          <w:sz w:val="24"/>
          <w:szCs w:val="24"/>
        </w:rPr>
      </w:pPr>
      <w:proofErr w:type="spellStart"/>
      <w:r w:rsidRPr="00C77950">
        <w:rPr>
          <w:rFonts w:eastAsia="Times New Roman"/>
          <w:sz w:val="24"/>
          <w:szCs w:val="24"/>
        </w:rPr>
        <w:t>certificat</w:t>
      </w:r>
      <w:proofErr w:type="spellEnd"/>
      <w:r w:rsidRPr="00C77950">
        <w:rPr>
          <w:rFonts w:eastAsia="Times New Roman"/>
          <w:sz w:val="24"/>
          <w:szCs w:val="24"/>
        </w:rPr>
        <w:t xml:space="preserve"> de </w:t>
      </w:r>
      <w:proofErr w:type="spellStart"/>
      <w:r w:rsidRPr="00C77950">
        <w:rPr>
          <w:rFonts w:eastAsia="Times New Roman"/>
          <w:sz w:val="24"/>
          <w:szCs w:val="24"/>
        </w:rPr>
        <w:t>calitate</w:t>
      </w:r>
      <w:proofErr w:type="spellEnd"/>
      <w:r w:rsidRPr="00C77950">
        <w:rPr>
          <w:rFonts w:eastAsia="Times New Roman"/>
          <w:sz w:val="24"/>
          <w:szCs w:val="24"/>
        </w:rPr>
        <w:t xml:space="preserve">/ </w:t>
      </w:r>
      <w:proofErr w:type="spellStart"/>
      <w:r w:rsidRPr="00C77950">
        <w:rPr>
          <w:rFonts w:eastAsia="Times New Roman"/>
          <w:sz w:val="24"/>
          <w:szCs w:val="24"/>
        </w:rPr>
        <w:t>conformitate</w:t>
      </w:r>
      <w:proofErr w:type="spellEnd"/>
      <w:r w:rsidRPr="00C77950">
        <w:rPr>
          <w:rFonts w:eastAsia="Times New Roman"/>
          <w:sz w:val="24"/>
          <w:szCs w:val="24"/>
        </w:rPr>
        <w:t>;</w:t>
      </w:r>
    </w:p>
    <w:p w14:paraId="182CA00C" w14:textId="77777777" w:rsidR="00C77950" w:rsidRPr="0020034F" w:rsidRDefault="00C77950" w:rsidP="0061173C">
      <w:pPr>
        <w:pStyle w:val="ListParagraph"/>
        <w:widowControl/>
        <w:numPr>
          <w:ilvl w:val="0"/>
          <w:numId w:val="33"/>
        </w:numPr>
        <w:suppressAutoHyphens/>
        <w:autoSpaceDE/>
        <w:spacing w:line="276" w:lineRule="auto"/>
        <w:ind w:left="694" w:firstLine="347"/>
        <w:textAlignment w:val="baseline"/>
        <w:rPr>
          <w:rFonts w:eastAsia="Times New Roman"/>
          <w:sz w:val="24"/>
          <w:szCs w:val="24"/>
        </w:rPr>
      </w:pPr>
      <w:proofErr w:type="spellStart"/>
      <w:r w:rsidRPr="0020034F">
        <w:rPr>
          <w:rFonts w:eastAsia="Times New Roman"/>
          <w:sz w:val="24"/>
          <w:szCs w:val="24"/>
        </w:rPr>
        <w:t>lista</w:t>
      </w:r>
      <w:proofErr w:type="spellEnd"/>
      <w:r w:rsidRPr="0020034F">
        <w:rPr>
          <w:rFonts w:eastAsia="Times New Roman"/>
          <w:sz w:val="24"/>
          <w:szCs w:val="24"/>
        </w:rPr>
        <w:t xml:space="preserve"> cu </w:t>
      </w:r>
      <w:proofErr w:type="spellStart"/>
      <w:r w:rsidRPr="0020034F">
        <w:rPr>
          <w:rFonts w:eastAsia="Times New Roman"/>
          <w:sz w:val="24"/>
          <w:szCs w:val="24"/>
        </w:rPr>
        <w:t>seriile</w:t>
      </w:r>
      <w:proofErr w:type="spellEnd"/>
      <w:r w:rsidRPr="0020034F">
        <w:rPr>
          <w:rFonts w:eastAsia="Times New Roman"/>
          <w:sz w:val="24"/>
          <w:szCs w:val="24"/>
        </w:rPr>
        <w:t xml:space="preserve"> </w:t>
      </w:r>
      <w:proofErr w:type="spellStart"/>
      <w:r w:rsidRPr="0020034F">
        <w:rPr>
          <w:rFonts w:eastAsia="Times New Roman"/>
          <w:sz w:val="24"/>
          <w:szCs w:val="24"/>
        </w:rPr>
        <w:t>echipamentelor</w:t>
      </w:r>
      <w:proofErr w:type="spellEnd"/>
      <w:r w:rsidRPr="0020034F">
        <w:rPr>
          <w:rFonts w:eastAsia="Times New Roman"/>
          <w:sz w:val="24"/>
          <w:szCs w:val="24"/>
        </w:rPr>
        <w:t xml:space="preserve"> </w:t>
      </w:r>
      <w:proofErr w:type="spellStart"/>
      <w:r w:rsidRPr="0020034F">
        <w:rPr>
          <w:rFonts w:eastAsia="Times New Roman"/>
          <w:sz w:val="24"/>
          <w:szCs w:val="24"/>
        </w:rPr>
        <w:t>livrate</w:t>
      </w:r>
      <w:proofErr w:type="spellEnd"/>
      <w:r w:rsidRPr="0020034F">
        <w:rPr>
          <w:rFonts w:eastAsia="Times New Roman"/>
          <w:sz w:val="24"/>
          <w:szCs w:val="24"/>
        </w:rPr>
        <w:t>.</w:t>
      </w:r>
    </w:p>
    <w:p w14:paraId="0304A622" w14:textId="0F206213" w:rsidR="00C77950" w:rsidRPr="0020034F" w:rsidRDefault="00C77950" w:rsidP="00C90F4D">
      <w:pPr>
        <w:pStyle w:val="ListParagraph"/>
        <w:spacing w:after="120" w:line="276" w:lineRule="auto"/>
        <w:ind w:left="0" w:firstLine="0"/>
        <w:rPr>
          <w:sz w:val="24"/>
          <w:szCs w:val="24"/>
        </w:rPr>
      </w:pPr>
      <w:r w:rsidRPr="0020034F">
        <w:rPr>
          <w:rFonts w:eastAsia="Times New Roman"/>
          <w:b/>
          <w:i/>
          <w:sz w:val="24"/>
          <w:szCs w:val="24"/>
          <w:vertAlign w:val="superscript"/>
        </w:rPr>
        <w:t>(</w:t>
      </w:r>
      <w:proofErr w:type="gramStart"/>
      <w:r w:rsidRPr="0020034F">
        <w:rPr>
          <w:rFonts w:eastAsia="Times New Roman"/>
          <w:b/>
          <w:i/>
          <w:sz w:val="24"/>
          <w:szCs w:val="24"/>
          <w:vertAlign w:val="superscript"/>
        </w:rPr>
        <w:t>*)</w:t>
      </w:r>
      <w:proofErr w:type="spellStart"/>
      <w:r w:rsidRPr="0020034F">
        <w:rPr>
          <w:rFonts w:eastAsia="Times New Roman"/>
          <w:i/>
          <w:sz w:val="24"/>
          <w:szCs w:val="24"/>
        </w:rPr>
        <w:t>Furnizorul</w:t>
      </w:r>
      <w:proofErr w:type="spellEnd"/>
      <w:proofErr w:type="gramEnd"/>
      <w:r w:rsidRPr="0020034F">
        <w:rPr>
          <w:rFonts w:eastAsia="Times New Roman"/>
          <w:i/>
          <w:sz w:val="24"/>
          <w:szCs w:val="24"/>
        </w:rPr>
        <w:t xml:space="preserve"> </w:t>
      </w:r>
      <w:proofErr w:type="spellStart"/>
      <w:r w:rsidRPr="0020034F">
        <w:rPr>
          <w:rFonts w:eastAsia="Times New Roman"/>
          <w:i/>
          <w:sz w:val="24"/>
          <w:szCs w:val="24"/>
        </w:rPr>
        <w:t>va</w:t>
      </w:r>
      <w:proofErr w:type="spellEnd"/>
      <w:r w:rsidRPr="0020034F">
        <w:rPr>
          <w:rFonts w:eastAsia="Times New Roman"/>
          <w:i/>
          <w:sz w:val="24"/>
          <w:szCs w:val="24"/>
        </w:rPr>
        <w:t xml:space="preserve"> </w:t>
      </w:r>
      <w:proofErr w:type="spellStart"/>
      <w:r w:rsidRPr="0020034F">
        <w:rPr>
          <w:rFonts w:eastAsia="Times New Roman"/>
          <w:i/>
          <w:sz w:val="24"/>
          <w:szCs w:val="24"/>
        </w:rPr>
        <w:t>pune</w:t>
      </w:r>
      <w:proofErr w:type="spellEnd"/>
      <w:r w:rsidRPr="0020034F">
        <w:rPr>
          <w:rFonts w:eastAsia="Times New Roman"/>
          <w:i/>
          <w:sz w:val="24"/>
          <w:szCs w:val="24"/>
        </w:rPr>
        <w:t xml:space="preserve"> la </w:t>
      </w:r>
      <w:proofErr w:type="spellStart"/>
      <w:r w:rsidRPr="0020034F">
        <w:rPr>
          <w:rFonts w:eastAsia="Times New Roman"/>
          <w:i/>
          <w:sz w:val="24"/>
          <w:szCs w:val="24"/>
        </w:rPr>
        <w:t>dispoziția</w:t>
      </w:r>
      <w:proofErr w:type="spellEnd"/>
      <w:r w:rsidRPr="0020034F">
        <w:rPr>
          <w:rFonts w:eastAsia="Times New Roman"/>
          <w:i/>
          <w:sz w:val="24"/>
          <w:szCs w:val="24"/>
        </w:rPr>
        <w:t xml:space="preserve"> </w:t>
      </w:r>
      <w:proofErr w:type="spellStart"/>
      <w:r w:rsidR="00C90F4D" w:rsidRPr="0020034F">
        <w:rPr>
          <w:i/>
          <w:sz w:val="24"/>
          <w:szCs w:val="24"/>
        </w:rPr>
        <w:t>a</w:t>
      </w:r>
      <w:r w:rsidRPr="0020034F">
        <w:rPr>
          <w:i/>
          <w:sz w:val="24"/>
          <w:szCs w:val="24"/>
        </w:rPr>
        <w:t>utorității</w:t>
      </w:r>
      <w:proofErr w:type="spellEnd"/>
      <w:r w:rsidRPr="0020034F">
        <w:rPr>
          <w:i/>
          <w:sz w:val="24"/>
          <w:szCs w:val="24"/>
        </w:rPr>
        <w:t xml:space="preserve"> </w:t>
      </w:r>
      <w:proofErr w:type="spellStart"/>
      <w:r w:rsidRPr="0020034F">
        <w:rPr>
          <w:i/>
          <w:sz w:val="24"/>
          <w:szCs w:val="24"/>
        </w:rPr>
        <w:t>contractante</w:t>
      </w:r>
      <w:proofErr w:type="spellEnd"/>
      <w:r w:rsidRPr="0020034F">
        <w:rPr>
          <w:rFonts w:eastAsia="Times New Roman"/>
          <w:i/>
          <w:sz w:val="24"/>
          <w:szCs w:val="24"/>
        </w:rPr>
        <w:t xml:space="preserve">, </w:t>
      </w:r>
      <w:proofErr w:type="spellStart"/>
      <w:r w:rsidRPr="0020034F">
        <w:rPr>
          <w:rFonts w:eastAsia="Times New Roman"/>
          <w:i/>
          <w:sz w:val="24"/>
          <w:szCs w:val="24"/>
        </w:rPr>
        <w:t>pentru</w:t>
      </w:r>
      <w:proofErr w:type="spellEnd"/>
      <w:r w:rsidRPr="0020034F">
        <w:rPr>
          <w:rFonts w:eastAsia="Times New Roman"/>
          <w:i/>
          <w:sz w:val="24"/>
          <w:szCs w:val="24"/>
        </w:rPr>
        <w:t xml:space="preserve"> </w:t>
      </w:r>
      <w:proofErr w:type="spellStart"/>
      <w:r w:rsidRPr="0020034F">
        <w:rPr>
          <w:rFonts w:eastAsia="Times New Roman"/>
          <w:i/>
          <w:sz w:val="24"/>
          <w:szCs w:val="24"/>
        </w:rPr>
        <w:t>fiecare</w:t>
      </w:r>
      <w:proofErr w:type="spellEnd"/>
      <w:r w:rsidRPr="0020034F">
        <w:rPr>
          <w:rFonts w:eastAsia="Times New Roman"/>
          <w:i/>
          <w:sz w:val="24"/>
          <w:szCs w:val="24"/>
        </w:rPr>
        <w:t xml:space="preserve"> tip de </w:t>
      </w:r>
      <w:proofErr w:type="spellStart"/>
      <w:r w:rsidRPr="0020034F">
        <w:rPr>
          <w:rFonts w:eastAsia="Times New Roman"/>
          <w:i/>
          <w:sz w:val="24"/>
          <w:szCs w:val="24"/>
        </w:rPr>
        <w:t>echipament</w:t>
      </w:r>
      <w:proofErr w:type="spellEnd"/>
      <w:r w:rsidRPr="0020034F">
        <w:rPr>
          <w:rFonts w:eastAsia="Times New Roman"/>
          <w:i/>
          <w:sz w:val="24"/>
          <w:szCs w:val="24"/>
        </w:rPr>
        <w:t xml:space="preserve"> </w:t>
      </w:r>
      <w:proofErr w:type="spellStart"/>
      <w:r w:rsidRPr="0020034F">
        <w:rPr>
          <w:rFonts w:eastAsia="Times New Roman"/>
          <w:i/>
          <w:sz w:val="24"/>
          <w:szCs w:val="24"/>
        </w:rPr>
        <w:t>livrat</w:t>
      </w:r>
      <w:proofErr w:type="spellEnd"/>
      <w:r w:rsidRPr="0020034F">
        <w:rPr>
          <w:rFonts w:eastAsia="Times New Roman"/>
          <w:i/>
          <w:sz w:val="24"/>
          <w:szCs w:val="24"/>
        </w:rPr>
        <w:t xml:space="preserve">, </w:t>
      </w:r>
      <w:proofErr w:type="spellStart"/>
      <w:r w:rsidRPr="0020034F">
        <w:rPr>
          <w:rFonts w:eastAsia="Times New Roman"/>
          <w:i/>
          <w:sz w:val="24"/>
          <w:szCs w:val="24"/>
        </w:rPr>
        <w:t>documentația</w:t>
      </w:r>
      <w:proofErr w:type="spellEnd"/>
      <w:r w:rsidRPr="0020034F">
        <w:rPr>
          <w:rFonts w:eastAsia="Times New Roman"/>
          <w:i/>
          <w:sz w:val="24"/>
          <w:szCs w:val="24"/>
        </w:rPr>
        <w:t xml:space="preserve"> </w:t>
      </w:r>
      <w:proofErr w:type="spellStart"/>
      <w:r w:rsidRPr="0020034F">
        <w:rPr>
          <w:rFonts w:eastAsia="Times New Roman"/>
          <w:i/>
          <w:sz w:val="24"/>
          <w:szCs w:val="24"/>
        </w:rPr>
        <w:t>tehnică</w:t>
      </w:r>
      <w:proofErr w:type="spellEnd"/>
      <w:r w:rsidRPr="0020034F">
        <w:rPr>
          <w:rFonts w:eastAsia="Times New Roman"/>
          <w:i/>
          <w:sz w:val="24"/>
          <w:szCs w:val="24"/>
        </w:rPr>
        <w:t xml:space="preserve"> </w:t>
      </w:r>
      <w:proofErr w:type="spellStart"/>
      <w:r w:rsidRPr="0020034F">
        <w:rPr>
          <w:rFonts w:eastAsia="Times New Roman"/>
          <w:i/>
          <w:sz w:val="24"/>
          <w:szCs w:val="24"/>
        </w:rPr>
        <w:t>prevăzută</w:t>
      </w:r>
      <w:proofErr w:type="spellEnd"/>
      <w:r w:rsidRPr="0020034F">
        <w:rPr>
          <w:rFonts w:eastAsia="Times New Roman"/>
          <w:i/>
          <w:sz w:val="24"/>
          <w:szCs w:val="24"/>
        </w:rPr>
        <w:t xml:space="preserve"> la</w:t>
      </w:r>
      <w:r w:rsidR="00790DC8">
        <w:rPr>
          <w:rFonts w:eastAsia="Times New Roman"/>
          <w:i/>
          <w:sz w:val="24"/>
          <w:szCs w:val="24"/>
        </w:rPr>
        <w:t xml:space="preserve"> </w:t>
      </w:r>
      <w:proofErr w:type="spellStart"/>
      <w:r w:rsidRPr="0020034F">
        <w:rPr>
          <w:rFonts w:eastAsia="Times New Roman"/>
          <w:i/>
          <w:sz w:val="24"/>
          <w:szCs w:val="24"/>
        </w:rPr>
        <w:t>alineatele</w:t>
      </w:r>
      <w:proofErr w:type="spellEnd"/>
      <w:r w:rsidRPr="0020034F">
        <w:rPr>
          <w:rFonts w:eastAsia="Times New Roman"/>
          <w:i/>
          <w:sz w:val="24"/>
          <w:szCs w:val="24"/>
        </w:rPr>
        <w:t xml:space="preserve"> de </w:t>
      </w:r>
      <w:proofErr w:type="spellStart"/>
      <w:r w:rsidRPr="0020034F">
        <w:rPr>
          <w:rFonts w:eastAsia="Times New Roman"/>
          <w:i/>
          <w:sz w:val="24"/>
          <w:szCs w:val="24"/>
        </w:rPr>
        <w:t>mai</w:t>
      </w:r>
      <w:proofErr w:type="spellEnd"/>
      <w:r w:rsidRPr="0020034F">
        <w:rPr>
          <w:rFonts w:eastAsia="Times New Roman"/>
          <w:i/>
          <w:sz w:val="24"/>
          <w:szCs w:val="24"/>
        </w:rPr>
        <w:t xml:space="preserve"> sus, </w:t>
      </w:r>
      <w:proofErr w:type="spellStart"/>
      <w:r w:rsidRPr="0020034F">
        <w:rPr>
          <w:rFonts w:eastAsia="Times New Roman"/>
          <w:i/>
          <w:sz w:val="24"/>
          <w:szCs w:val="24"/>
        </w:rPr>
        <w:t>în</w:t>
      </w:r>
      <w:proofErr w:type="spellEnd"/>
      <w:r w:rsidRPr="0020034F">
        <w:rPr>
          <w:rFonts w:eastAsia="Times New Roman"/>
          <w:i/>
          <w:sz w:val="24"/>
          <w:szCs w:val="24"/>
        </w:rPr>
        <w:t xml:space="preserve"> format electronic digital </w:t>
      </w:r>
      <w:proofErr w:type="spellStart"/>
      <w:r w:rsidRPr="0020034F">
        <w:rPr>
          <w:rFonts w:eastAsia="Times New Roman"/>
          <w:i/>
          <w:sz w:val="24"/>
          <w:szCs w:val="24"/>
        </w:rPr>
        <w:t>agreat</w:t>
      </w:r>
      <w:proofErr w:type="spellEnd"/>
      <w:r w:rsidRPr="0020034F">
        <w:rPr>
          <w:rFonts w:eastAsia="Times New Roman"/>
          <w:i/>
          <w:sz w:val="24"/>
          <w:szCs w:val="24"/>
        </w:rPr>
        <w:t xml:space="preserve"> de </w:t>
      </w:r>
      <w:proofErr w:type="spellStart"/>
      <w:r w:rsidR="00C90F4D" w:rsidRPr="0020034F">
        <w:rPr>
          <w:rFonts w:eastAsia="Times New Roman"/>
          <w:i/>
          <w:sz w:val="24"/>
          <w:szCs w:val="24"/>
        </w:rPr>
        <w:t>a</w:t>
      </w:r>
      <w:r w:rsidRPr="0020034F">
        <w:rPr>
          <w:rFonts w:eastAsia="Times New Roman"/>
          <w:i/>
          <w:sz w:val="24"/>
          <w:szCs w:val="24"/>
        </w:rPr>
        <w:t>utoritatea</w:t>
      </w:r>
      <w:proofErr w:type="spellEnd"/>
      <w:r w:rsidRPr="0020034F">
        <w:rPr>
          <w:rFonts w:eastAsia="Times New Roman"/>
          <w:i/>
          <w:sz w:val="24"/>
          <w:szCs w:val="24"/>
        </w:rPr>
        <w:t xml:space="preserve"> </w:t>
      </w:r>
      <w:proofErr w:type="spellStart"/>
      <w:r w:rsidRPr="0020034F">
        <w:rPr>
          <w:rFonts w:eastAsia="Times New Roman"/>
          <w:i/>
          <w:sz w:val="24"/>
          <w:szCs w:val="24"/>
        </w:rPr>
        <w:t>contractantă</w:t>
      </w:r>
      <w:proofErr w:type="spellEnd"/>
      <w:r w:rsidRPr="0020034F">
        <w:rPr>
          <w:rFonts w:eastAsia="Times New Roman"/>
          <w:sz w:val="24"/>
          <w:szCs w:val="24"/>
        </w:rPr>
        <w:t>.</w:t>
      </w:r>
    </w:p>
    <w:p w14:paraId="54D4D52F" w14:textId="5D218AF5" w:rsidR="001A5776" w:rsidRPr="001329A3" w:rsidRDefault="004A6CDA" w:rsidP="0061173C">
      <w:pPr>
        <w:pStyle w:val="ListParagraph"/>
        <w:spacing w:after="120" w:line="276" w:lineRule="auto"/>
        <w:ind w:left="0" w:firstLine="0"/>
        <w:rPr>
          <w:rFonts w:eastAsia="Times New Roman"/>
          <w:sz w:val="24"/>
          <w:szCs w:val="24"/>
          <w:lang w:val="ro-RO"/>
        </w:rPr>
      </w:pPr>
      <w:r w:rsidRPr="001329A3">
        <w:rPr>
          <w:rFonts w:eastAsia="Times New Roman"/>
          <w:sz w:val="24"/>
          <w:szCs w:val="24"/>
          <w:lang w:val="ro-RO"/>
        </w:rPr>
        <w:t xml:space="preserve">      </w:t>
      </w:r>
      <w:r w:rsidR="001A5776" w:rsidRPr="001329A3">
        <w:rPr>
          <w:rFonts w:eastAsia="Times New Roman"/>
          <w:sz w:val="24"/>
          <w:szCs w:val="24"/>
          <w:lang w:val="ro-RO"/>
        </w:rPr>
        <w:t>Furnizorul este responsabil pentru livrarea în termenul solicitat și se consideră că a luat în considerare toate dificultățile pe care le-ar putea întâmpina în acest sens și nu va invoca nici un motiv de întârziere sau costuri suplimentare.</w:t>
      </w:r>
    </w:p>
    <w:p w14:paraId="26D39166" w14:textId="77777777" w:rsidR="006B32A2" w:rsidRPr="001329A3" w:rsidRDefault="001A5776" w:rsidP="0061173C">
      <w:pPr>
        <w:pStyle w:val="BodyText"/>
        <w:spacing w:line="276" w:lineRule="auto"/>
        <w:ind w:right="114" w:firstLine="360"/>
        <w:jc w:val="both"/>
        <w:rPr>
          <w:lang w:val="ro-RO"/>
        </w:rPr>
      </w:pPr>
      <w:r w:rsidRPr="001329A3">
        <w:rPr>
          <w:b/>
          <w:lang w:val="ro-RO"/>
        </w:rPr>
        <w:t>Destinația produselor</w:t>
      </w:r>
      <w:r w:rsidRPr="001329A3">
        <w:rPr>
          <w:lang w:val="ro-RO"/>
        </w:rPr>
        <w:t xml:space="preserve">: Sediul </w:t>
      </w:r>
      <w:r w:rsidR="00B05762" w:rsidRPr="001329A3">
        <w:rPr>
          <w:lang w:val="ro-RO"/>
        </w:rPr>
        <w:t>achizitorului</w:t>
      </w:r>
      <w:r w:rsidRPr="001329A3">
        <w:rPr>
          <w:lang w:val="ro-RO"/>
        </w:rPr>
        <w:t xml:space="preserve"> (Autoritatea de Certificare și Plată) Bulevardul Mircea Vodă, nr. 44, intrarea B, sector 3, București. </w:t>
      </w:r>
    </w:p>
    <w:p w14:paraId="75D046FE" w14:textId="6D095FEA" w:rsidR="001A5776" w:rsidRPr="001329A3" w:rsidRDefault="000C2000" w:rsidP="0061173C">
      <w:pPr>
        <w:pStyle w:val="BodyText"/>
        <w:spacing w:line="276" w:lineRule="auto"/>
        <w:ind w:right="114" w:firstLine="360"/>
        <w:jc w:val="both"/>
        <w:rPr>
          <w:lang w:val="ro-RO"/>
        </w:rPr>
      </w:pPr>
      <w:r>
        <w:rPr>
          <w:lang w:val="ro-RO"/>
        </w:rPr>
        <w:t>Furnizorul</w:t>
      </w:r>
      <w:r w:rsidR="001A5776" w:rsidRPr="00037F69">
        <w:rPr>
          <w:lang w:val="ro-RO"/>
        </w:rPr>
        <w:t xml:space="preserve"> va asigura și gestiona pe cheltuiala sa, transportul/livrarea produselor la sediul indicat.</w:t>
      </w:r>
    </w:p>
    <w:p w14:paraId="04FB058F" w14:textId="77777777" w:rsidR="00194262" w:rsidRPr="000C2000" w:rsidRDefault="00194262" w:rsidP="0061173C">
      <w:pPr>
        <w:pStyle w:val="Heading1"/>
        <w:spacing w:before="63" w:line="276" w:lineRule="auto"/>
        <w:ind w:left="360"/>
        <w:rPr>
          <w:lang w:val="fr-FR"/>
        </w:rPr>
      </w:pPr>
    </w:p>
    <w:p w14:paraId="19C8B7C6" w14:textId="77777777" w:rsidR="001A5776" w:rsidRPr="001329A3" w:rsidRDefault="00905334" w:rsidP="0061173C">
      <w:pPr>
        <w:pStyle w:val="BodyText"/>
        <w:numPr>
          <w:ilvl w:val="0"/>
          <w:numId w:val="28"/>
        </w:numPr>
        <w:spacing w:before="119" w:line="276" w:lineRule="auto"/>
        <w:jc w:val="both"/>
        <w:rPr>
          <w:lang w:val="ro-RO"/>
        </w:rPr>
      </w:pPr>
      <w:r w:rsidRPr="001329A3">
        <w:rPr>
          <w:b/>
          <w:lang w:val="ro-RO"/>
        </w:rPr>
        <w:t xml:space="preserve">Recepţia </w:t>
      </w:r>
    </w:p>
    <w:p w14:paraId="20AED2D7" w14:textId="0728E339" w:rsidR="006936E2" w:rsidRPr="001329A3" w:rsidRDefault="001A5776" w:rsidP="0061173C">
      <w:pPr>
        <w:pStyle w:val="BodyText"/>
        <w:spacing w:before="119" w:line="276" w:lineRule="auto"/>
        <w:jc w:val="both"/>
        <w:rPr>
          <w:bCs/>
          <w:lang w:val="ro-RO"/>
        </w:rPr>
      </w:pPr>
      <w:r w:rsidRPr="001329A3">
        <w:rPr>
          <w:bCs/>
          <w:lang w:val="ro-RO"/>
        </w:rPr>
        <w:t xml:space="preserve">Recepția </w:t>
      </w:r>
      <w:r w:rsidR="00B17087" w:rsidRPr="001329A3">
        <w:rPr>
          <w:bCs/>
          <w:lang w:val="ro-RO"/>
        </w:rPr>
        <w:t xml:space="preserve">cantitativă și calitativă </w:t>
      </w:r>
      <w:r w:rsidR="00905334" w:rsidRPr="001329A3">
        <w:rPr>
          <w:bCs/>
          <w:lang w:val="ro-RO"/>
        </w:rPr>
        <w:t>va fi făcută la destinație, în ziua livrării produselor contractate.</w:t>
      </w:r>
    </w:p>
    <w:p w14:paraId="2454816E" w14:textId="77777777" w:rsidR="006B32A2" w:rsidRPr="001329A3" w:rsidRDefault="00B17087" w:rsidP="0061173C">
      <w:pPr>
        <w:pStyle w:val="BodyText"/>
        <w:spacing w:before="40" w:line="276" w:lineRule="auto"/>
        <w:jc w:val="both"/>
        <w:rPr>
          <w:lang w:val="ro-RO"/>
        </w:rPr>
      </w:pPr>
      <w:r w:rsidRPr="001329A3">
        <w:rPr>
          <w:bCs/>
          <w:lang w:val="ro-RO"/>
        </w:rPr>
        <w:t>În cadrul recepției</w:t>
      </w:r>
      <w:r w:rsidR="00DB568B" w:rsidRPr="001329A3">
        <w:rPr>
          <w:bCs/>
          <w:lang w:val="ro-RO"/>
        </w:rPr>
        <w:t xml:space="preserve"> </w:t>
      </w:r>
      <w:r w:rsidR="00905334" w:rsidRPr="001329A3">
        <w:rPr>
          <w:bCs/>
          <w:lang w:val="ro-RO"/>
        </w:rPr>
        <w:t>cantitativ</w:t>
      </w:r>
      <w:r w:rsidRPr="001329A3">
        <w:rPr>
          <w:bCs/>
          <w:lang w:val="ro-RO"/>
        </w:rPr>
        <w:t>e</w:t>
      </w:r>
      <w:r w:rsidR="00DB568B" w:rsidRPr="001329A3">
        <w:rPr>
          <w:bCs/>
          <w:lang w:val="ro-RO"/>
        </w:rPr>
        <w:t xml:space="preserve"> </w:t>
      </w:r>
      <w:r w:rsidR="00905334" w:rsidRPr="001329A3">
        <w:rPr>
          <w:bCs/>
          <w:lang w:val="ro-RO"/>
        </w:rPr>
        <w:t>și</w:t>
      </w:r>
      <w:r w:rsidR="00905334" w:rsidRPr="001329A3">
        <w:rPr>
          <w:lang w:val="ro-RO"/>
        </w:rPr>
        <w:t xml:space="preserve"> calitativ</w:t>
      </w:r>
      <w:r w:rsidRPr="001329A3">
        <w:rPr>
          <w:lang w:val="ro-RO"/>
        </w:rPr>
        <w:t>e</w:t>
      </w:r>
      <w:r w:rsidR="00905334" w:rsidRPr="001329A3">
        <w:rPr>
          <w:lang w:val="ro-RO"/>
        </w:rPr>
        <w:t xml:space="preserve"> se v</w:t>
      </w:r>
      <w:r w:rsidRPr="001329A3">
        <w:rPr>
          <w:lang w:val="ro-RO"/>
        </w:rPr>
        <w:t>or realiza următoarele operațiuni:</w:t>
      </w:r>
      <w:r w:rsidR="00905334" w:rsidRPr="001329A3">
        <w:rPr>
          <w:lang w:val="ro-RO"/>
        </w:rPr>
        <w:t xml:space="preserve"> </w:t>
      </w:r>
    </w:p>
    <w:p w14:paraId="67687333" w14:textId="72DEBE85" w:rsidR="00D00D7F" w:rsidRPr="001329A3" w:rsidRDefault="00905334" w:rsidP="0061173C">
      <w:pPr>
        <w:pStyle w:val="BodyText"/>
        <w:numPr>
          <w:ilvl w:val="0"/>
          <w:numId w:val="24"/>
        </w:numPr>
        <w:tabs>
          <w:tab w:val="left" w:pos="360"/>
        </w:tabs>
        <w:spacing w:before="40" w:line="276" w:lineRule="auto"/>
        <w:ind w:left="360" w:hanging="85"/>
        <w:jc w:val="both"/>
        <w:rPr>
          <w:lang w:val="ro-RO"/>
        </w:rPr>
      </w:pPr>
      <w:r w:rsidRPr="001329A3">
        <w:rPr>
          <w:lang w:val="ro-RO"/>
        </w:rPr>
        <w:t>recepția cantitativă va consta în:</w:t>
      </w:r>
    </w:p>
    <w:p w14:paraId="7B1ECAE0" w14:textId="77777777" w:rsidR="006936E2" w:rsidRPr="001329A3" w:rsidRDefault="00905334" w:rsidP="0061173C">
      <w:pPr>
        <w:pStyle w:val="ListParagraph"/>
        <w:numPr>
          <w:ilvl w:val="1"/>
          <w:numId w:val="1"/>
        </w:numPr>
        <w:tabs>
          <w:tab w:val="left" w:pos="851"/>
        </w:tabs>
        <w:spacing w:line="276" w:lineRule="auto"/>
        <w:ind w:left="0" w:firstLine="426"/>
        <w:jc w:val="left"/>
        <w:rPr>
          <w:sz w:val="24"/>
          <w:lang w:val="ro-RO"/>
        </w:rPr>
      </w:pPr>
      <w:r w:rsidRPr="001329A3">
        <w:rPr>
          <w:sz w:val="24"/>
          <w:lang w:val="ro-RO"/>
        </w:rPr>
        <w:t>numărarea componentelor/echipamentelor</w:t>
      </w:r>
      <w:r w:rsidRPr="001329A3">
        <w:rPr>
          <w:spacing w:val="-26"/>
          <w:sz w:val="24"/>
          <w:lang w:val="ro-RO"/>
        </w:rPr>
        <w:t xml:space="preserve"> </w:t>
      </w:r>
      <w:r w:rsidRPr="001329A3">
        <w:rPr>
          <w:sz w:val="24"/>
          <w:lang w:val="ro-RO"/>
        </w:rPr>
        <w:t>livrate;</w:t>
      </w:r>
    </w:p>
    <w:p w14:paraId="6759DE12" w14:textId="77777777" w:rsidR="006936E2" w:rsidRPr="00DB568B" w:rsidRDefault="00905334" w:rsidP="0061173C">
      <w:pPr>
        <w:pStyle w:val="ListParagraph"/>
        <w:numPr>
          <w:ilvl w:val="1"/>
          <w:numId w:val="1"/>
        </w:numPr>
        <w:tabs>
          <w:tab w:val="left" w:pos="851"/>
        </w:tabs>
        <w:spacing w:line="276" w:lineRule="auto"/>
        <w:ind w:left="0" w:right="117" w:firstLine="426"/>
        <w:jc w:val="left"/>
        <w:rPr>
          <w:sz w:val="24"/>
          <w:lang w:val="ro-RO"/>
        </w:rPr>
      </w:pPr>
      <w:r w:rsidRPr="00DB568B">
        <w:rPr>
          <w:sz w:val="24"/>
          <w:lang w:val="ro-RO"/>
        </w:rPr>
        <w:t>verificarea aspectului exterior, a integrității fizice și a caracteristicilor constructive pentru componentele/echipamentele</w:t>
      </w:r>
      <w:r w:rsidRPr="00DB568B">
        <w:rPr>
          <w:spacing w:val="-26"/>
          <w:sz w:val="24"/>
          <w:lang w:val="ro-RO"/>
        </w:rPr>
        <w:t xml:space="preserve"> </w:t>
      </w:r>
      <w:r w:rsidRPr="00DB568B">
        <w:rPr>
          <w:sz w:val="24"/>
          <w:lang w:val="ro-RO"/>
        </w:rPr>
        <w:t>hardware;</w:t>
      </w:r>
    </w:p>
    <w:p w14:paraId="7DA94B8D" w14:textId="77777777" w:rsidR="006936E2" w:rsidRPr="00DB568B" w:rsidRDefault="00905334" w:rsidP="0061173C">
      <w:pPr>
        <w:pStyle w:val="ListParagraph"/>
        <w:numPr>
          <w:ilvl w:val="1"/>
          <w:numId w:val="1"/>
        </w:numPr>
        <w:tabs>
          <w:tab w:val="left" w:pos="851"/>
          <w:tab w:val="left" w:pos="2372"/>
          <w:tab w:val="left" w:pos="3680"/>
          <w:tab w:val="left" w:pos="4671"/>
          <w:tab w:val="left" w:pos="8259"/>
          <w:tab w:val="left" w:pos="9555"/>
        </w:tabs>
        <w:spacing w:line="276" w:lineRule="auto"/>
        <w:ind w:left="0" w:right="114" w:firstLine="426"/>
        <w:jc w:val="left"/>
        <w:rPr>
          <w:sz w:val="24"/>
          <w:lang w:val="ro-RO"/>
        </w:rPr>
      </w:pPr>
      <w:r w:rsidRPr="00DB568B">
        <w:rPr>
          <w:sz w:val="24"/>
          <w:lang w:val="ro-RO"/>
        </w:rPr>
        <w:t>verificarea</w:t>
      </w:r>
      <w:r w:rsidRPr="00DB568B">
        <w:rPr>
          <w:sz w:val="24"/>
          <w:lang w:val="ro-RO"/>
        </w:rPr>
        <w:tab/>
        <w:t>existenței</w:t>
      </w:r>
      <w:r w:rsidRPr="00DB568B">
        <w:rPr>
          <w:sz w:val="24"/>
          <w:lang w:val="ro-RO"/>
        </w:rPr>
        <w:tab/>
        <w:t>tuturor</w:t>
      </w:r>
      <w:r w:rsidRPr="00DB568B">
        <w:rPr>
          <w:sz w:val="24"/>
          <w:lang w:val="ro-RO"/>
        </w:rPr>
        <w:tab/>
        <w:t>componentelor/echipamentelor</w:t>
      </w:r>
      <w:r w:rsidRPr="00DB568B">
        <w:rPr>
          <w:sz w:val="24"/>
          <w:lang w:val="ro-RO"/>
        </w:rPr>
        <w:tab/>
        <w:t>hardware</w:t>
      </w:r>
      <w:r w:rsidRPr="00DB568B">
        <w:rPr>
          <w:sz w:val="24"/>
          <w:lang w:val="ro-RO"/>
        </w:rPr>
        <w:tab/>
        <w:t>și accesoriilor</w:t>
      </w:r>
      <w:r w:rsidRPr="00DB568B">
        <w:rPr>
          <w:spacing w:val="-12"/>
          <w:sz w:val="24"/>
          <w:lang w:val="ro-RO"/>
        </w:rPr>
        <w:t xml:space="preserve"> </w:t>
      </w:r>
      <w:r w:rsidRPr="00DB568B">
        <w:rPr>
          <w:sz w:val="24"/>
          <w:lang w:val="ro-RO"/>
        </w:rPr>
        <w:t>acestora;</w:t>
      </w:r>
    </w:p>
    <w:p w14:paraId="62C45974" w14:textId="46145317" w:rsidR="006936E2" w:rsidRPr="00DB568B" w:rsidRDefault="00905334" w:rsidP="0061173C">
      <w:pPr>
        <w:pStyle w:val="ListParagraph"/>
        <w:numPr>
          <w:ilvl w:val="1"/>
          <w:numId w:val="1"/>
        </w:numPr>
        <w:tabs>
          <w:tab w:val="left" w:pos="851"/>
        </w:tabs>
        <w:spacing w:line="276" w:lineRule="auto"/>
        <w:ind w:left="0" w:firstLine="426"/>
        <w:jc w:val="left"/>
        <w:rPr>
          <w:sz w:val="24"/>
          <w:lang w:val="ro-RO"/>
        </w:rPr>
      </w:pPr>
      <w:r w:rsidRPr="00DB568B">
        <w:rPr>
          <w:sz w:val="24"/>
          <w:lang w:val="ro-RO"/>
        </w:rPr>
        <w:t>verificarea existenței documentelor de însoțire a</w:t>
      </w:r>
      <w:r w:rsidRPr="00DB568B">
        <w:rPr>
          <w:spacing w:val="-30"/>
          <w:sz w:val="24"/>
          <w:lang w:val="ro-RO"/>
        </w:rPr>
        <w:t xml:space="preserve"> </w:t>
      </w:r>
      <w:r w:rsidRPr="00DB568B">
        <w:rPr>
          <w:sz w:val="24"/>
          <w:lang w:val="ro-RO"/>
        </w:rPr>
        <w:t>mărfii.</w:t>
      </w:r>
    </w:p>
    <w:p w14:paraId="21A8B373" w14:textId="54FDF8BC" w:rsidR="006936E2" w:rsidRPr="0059500A" w:rsidRDefault="00905334" w:rsidP="0061173C">
      <w:pPr>
        <w:pStyle w:val="BodyText"/>
        <w:numPr>
          <w:ilvl w:val="0"/>
          <w:numId w:val="24"/>
        </w:numPr>
        <w:tabs>
          <w:tab w:val="left" w:pos="360"/>
        </w:tabs>
        <w:spacing w:before="40" w:line="276" w:lineRule="auto"/>
        <w:ind w:left="360" w:hanging="85"/>
        <w:jc w:val="both"/>
        <w:rPr>
          <w:lang w:val="ro-RO"/>
        </w:rPr>
      </w:pPr>
      <w:r w:rsidRPr="0059500A">
        <w:rPr>
          <w:lang w:val="ro-RO"/>
        </w:rPr>
        <w:t>recepția calitativă va consta în:</w:t>
      </w:r>
    </w:p>
    <w:p w14:paraId="6F02F6A7" w14:textId="77777777" w:rsidR="006936E2" w:rsidRPr="0059500A" w:rsidRDefault="00905334" w:rsidP="0061173C">
      <w:pPr>
        <w:pStyle w:val="ListParagraph"/>
        <w:numPr>
          <w:ilvl w:val="1"/>
          <w:numId w:val="1"/>
        </w:numPr>
        <w:tabs>
          <w:tab w:val="left" w:pos="851"/>
        </w:tabs>
        <w:spacing w:before="63" w:line="276" w:lineRule="auto"/>
        <w:ind w:left="0" w:right="115" w:firstLine="426"/>
        <w:rPr>
          <w:sz w:val="24"/>
          <w:lang w:val="ro-RO"/>
        </w:rPr>
      </w:pPr>
      <w:r w:rsidRPr="0059500A">
        <w:rPr>
          <w:sz w:val="24"/>
          <w:lang w:val="ro-RO"/>
        </w:rPr>
        <w:t>verificarea documentelor – descrierea tehnică a echipamentelor, documentația de instalare, configurare și utilizare (inclusiv network engineering), documentația de întreținere și remediere a defecțiunilor, certificat de garanție, certificate de calitate și de</w:t>
      </w:r>
      <w:r w:rsidRPr="0059500A">
        <w:rPr>
          <w:spacing w:val="-9"/>
          <w:sz w:val="24"/>
          <w:lang w:val="ro-RO"/>
        </w:rPr>
        <w:t xml:space="preserve"> </w:t>
      </w:r>
      <w:r w:rsidRPr="0059500A">
        <w:rPr>
          <w:sz w:val="24"/>
          <w:lang w:val="ro-RO"/>
        </w:rPr>
        <w:t>conformitate;</w:t>
      </w:r>
    </w:p>
    <w:p w14:paraId="5FBD45C6" w14:textId="31315C2D" w:rsidR="006936E2" w:rsidRPr="0059500A" w:rsidRDefault="00905334" w:rsidP="0061173C">
      <w:pPr>
        <w:pStyle w:val="ListParagraph"/>
        <w:numPr>
          <w:ilvl w:val="1"/>
          <w:numId w:val="1"/>
        </w:numPr>
        <w:tabs>
          <w:tab w:val="left" w:pos="851"/>
        </w:tabs>
        <w:spacing w:line="276" w:lineRule="auto"/>
        <w:ind w:left="0" w:right="114" w:firstLine="426"/>
        <w:rPr>
          <w:sz w:val="24"/>
          <w:lang w:val="ro-RO"/>
        </w:rPr>
      </w:pPr>
      <w:r w:rsidRPr="0059500A">
        <w:rPr>
          <w:sz w:val="24"/>
          <w:lang w:val="ro-RO"/>
        </w:rPr>
        <w:t xml:space="preserve">verificarea conformității hardware și software a echipamentelor livrate cu </w:t>
      </w:r>
      <w:r w:rsidRPr="0059500A">
        <w:rPr>
          <w:sz w:val="24"/>
          <w:lang w:val="ro-RO"/>
        </w:rPr>
        <w:lastRenderedPageBreak/>
        <w:t>specificațiile tehnice din caietul de sarcini și din ofertă, prin efectuarea de inspecții și teste funcționale la fiecare echipament. Inspecțiile și testele funcționale vizează respectarea cerințelor caietului de sarcini și a specificațiilor producătorului (caracteristici tehnice, constructive, electrice, cerințe funcționale</w:t>
      </w:r>
      <w:r w:rsidR="007D2645">
        <w:rPr>
          <w:sz w:val="24"/>
          <w:lang w:val="ro-RO"/>
        </w:rPr>
        <w:t xml:space="preserve">, </w:t>
      </w:r>
      <w:r w:rsidRPr="0059500A">
        <w:rPr>
          <w:spacing w:val="-41"/>
          <w:sz w:val="24"/>
          <w:lang w:val="ro-RO"/>
        </w:rPr>
        <w:t xml:space="preserve"> </w:t>
      </w:r>
      <w:r w:rsidRPr="0059500A">
        <w:rPr>
          <w:sz w:val="24"/>
          <w:lang w:val="ro-RO"/>
        </w:rPr>
        <w:t>etc</w:t>
      </w:r>
      <w:r w:rsidR="007D2645">
        <w:rPr>
          <w:sz w:val="24"/>
          <w:lang w:val="ro-RO"/>
        </w:rPr>
        <w:t>.</w:t>
      </w:r>
      <w:r w:rsidRPr="0059500A">
        <w:rPr>
          <w:sz w:val="24"/>
          <w:lang w:val="ro-RO"/>
        </w:rPr>
        <w:t>)</w:t>
      </w:r>
      <w:r w:rsidR="007D2645">
        <w:rPr>
          <w:sz w:val="24"/>
          <w:lang w:val="ro-RO"/>
        </w:rPr>
        <w:t>;</w:t>
      </w:r>
    </w:p>
    <w:p w14:paraId="7B2AA65A" w14:textId="7A0F228E" w:rsidR="006936E2" w:rsidRDefault="00905334" w:rsidP="0061173C">
      <w:pPr>
        <w:pStyle w:val="ListParagraph"/>
        <w:numPr>
          <w:ilvl w:val="1"/>
          <w:numId w:val="1"/>
        </w:numPr>
        <w:tabs>
          <w:tab w:val="left" w:pos="851"/>
        </w:tabs>
        <w:spacing w:line="276" w:lineRule="auto"/>
        <w:ind w:left="0" w:right="115" w:firstLine="426"/>
        <w:rPr>
          <w:sz w:val="24"/>
          <w:lang w:val="ro-RO"/>
        </w:rPr>
      </w:pPr>
      <w:r w:rsidRPr="0059500A">
        <w:rPr>
          <w:sz w:val="24"/>
          <w:lang w:val="ro-RO"/>
        </w:rPr>
        <w:t>testările funcționale din cadrul recepției se vor efectua pe baza unui set de teste care vor fi propuse de furnizor și agreate de achizitor ime</w:t>
      </w:r>
      <w:r w:rsidR="007D2645">
        <w:rPr>
          <w:sz w:val="24"/>
          <w:lang w:val="ro-RO"/>
        </w:rPr>
        <w:t>diat după semnarea contractului;</w:t>
      </w:r>
    </w:p>
    <w:p w14:paraId="41F61524" w14:textId="48B4632F" w:rsidR="007D2645" w:rsidRPr="007D2645" w:rsidRDefault="007D2645" w:rsidP="0061173C">
      <w:pPr>
        <w:pStyle w:val="ListParagraph"/>
        <w:numPr>
          <w:ilvl w:val="1"/>
          <w:numId w:val="1"/>
        </w:numPr>
        <w:tabs>
          <w:tab w:val="left" w:pos="851"/>
        </w:tabs>
        <w:spacing w:line="276" w:lineRule="auto"/>
        <w:ind w:left="0" w:right="115" w:firstLine="426"/>
        <w:rPr>
          <w:sz w:val="24"/>
          <w:lang w:val="ro-RO"/>
        </w:rPr>
      </w:pPr>
      <w:r>
        <w:rPr>
          <w:sz w:val="24"/>
          <w:lang w:val="ro-RO"/>
        </w:rPr>
        <w:t>î</w:t>
      </w:r>
      <w:r w:rsidRPr="007D2645">
        <w:rPr>
          <w:sz w:val="24"/>
          <w:lang w:val="ro-RO"/>
        </w:rPr>
        <w:t>ntocmirea unui proces verbal de recepție finală (cantitativă și calitativă) între reprezentanții părților, în care se va consemna îndeplinirea tuturor operațiunilor descrise mai sus.</w:t>
      </w:r>
    </w:p>
    <w:p w14:paraId="6AC567F5" w14:textId="77777777" w:rsidR="006936E2" w:rsidRPr="0059500A" w:rsidRDefault="006936E2" w:rsidP="0061173C">
      <w:pPr>
        <w:pStyle w:val="BodyText"/>
        <w:tabs>
          <w:tab w:val="left" w:pos="142"/>
        </w:tabs>
        <w:spacing w:line="276" w:lineRule="auto"/>
        <w:rPr>
          <w:lang w:val="ro-RO"/>
        </w:rPr>
      </w:pPr>
    </w:p>
    <w:p w14:paraId="3231FF5E" w14:textId="6B99DF15" w:rsidR="006936E2" w:rsidRDefault="00905334" w:rsidP="0061173C">
      <w:pPr>
        <w:pStyle w:val="BodyText"/>
        <w:tabs>
          <w:tab w:val="left" w:pos="142"/>
        </w:tabs>
        <w:spacing w:line="276" w:lineRule="auto"/>
        <w:ind w:right="116"/>
        <w:jc w:val="both"/>
        <w:rPr>
          <w:lang w:val="ro-RO"/>
        </w:rPr>
      </w:pPr>
      <w:r w:rsidRPr="0059500A">
        <w:rPr>
          <w:lang w:val="ro-RO"/>
        </w:rPr>
        <w:t xml:space="preserve">Activitățile de recepție se vor efectua conform </w:t>
      </w:r>
      <w:r w:rsidR="00030F5F">
        <w:rPr>
          <w:lang w:val="ro-RO"/>
        </w:rPr>
        <w:t>precizărilor</w:t>
      </w:r>
      <w:r w:rsidR="00B1551D">
        <w:rPr>
          <w:lang w:val="ro-RO"/>
        </w:rPr>
        <w:t xml:space="preserve"> din caietul de sarcini.</w:t>
      </w:r>
    </w:p>
    <w:p w14:paraId="186353C3" w14:textId="77777777" w:rsidR="00E13765" w:rsidRPr="0059500A" w:rsidRDefault="00E13765" w:rsidP="0061173C">
      <w:pPr>
        <w:pStyle w:val="BodyText"/>
        <w:tabs>
          <w:tab w:val="left" w:pos="142"/>
        </w:tabs>
        <w:spacing w:line="276" w:lineRule="auto"/>
        <w:ind w:right="116"/>
        <w:jc w:val="both"/>
        <w:rPr>
          <w:lang w:val="ro-RO"/>
        </w:rPr>
      </w:pPr>
    </w:p>
    <w:p w14:paraId="431E7936" w14:textId="77777777" w:rsidR="006936E2" w:rsidRPr="0059500A" w:rsidRDefault="00905334" w:rsidP="0061173C">
      <w:pPr>
        <w:pStyle w:val="BodyText"/>
        <w:tabs>
          <w:tab w:val="left" w:pos="142"/>
        </w:tabs>
        <w:spacing w:line="276" w:lineRule="auto"/>
        <w:ind w:right="115"/>
        <w:jc w:val="both"/>
        <w:rPr>
          <w:lang w:val="ro-RO"/>
        </w:rPr>
      </w:pPr>
      <w:r w:rsidRPr="0059500A">
        <w:rPr>
          <w:lang w:val="ro-RO"/>
        </w:rPr>
        <w:t>Dreptul achizitorului de a inspecta, testa și, dacă este necesar, de a respinge produsele, nu va fi limitat sau amânat din cauza faptului că produsele au fost inspectate și testate de furnizor, anterior furnizării acestora la locul de livrare/instalare.</w:t>
      </w:r>
    </w:p>
    <w:p w14:paraId="031CF213" w14:textId="77777777" w:rsidR="006936E2" w:rsidRPr="0059500A" w:rsidRDefault="006936E2" w:rsidP="0061173C">
      <w:pPr>
        <w:pStyle w:val="BodyText"/>
        <w:tabs>
          <w:tab w:val="left" w:pos="142"/>
        </w:tabs>
        <w:spacing w:line="276" w:lineRule="auto"/>
        <w:rPr>
          <w:lang w:val="ro-RO"/>
        </w:rPr>
      </w:pPr>
    </w:p>
    <w:p w14:paraId="087F7422" w14:textId="2F480C2A" w:rsidR="006936E2" w:rsidRPr="0059500A" w:rsidRDefault="00905334" w:rsidP="0061173C">
      <w:pPr>
        <w:pStyle w:val="BodyText"/>
        <w:tabs>
          <w:tab w:val="left" w:pos="142"/>
        </w:tabs>
        <w:spacing w:line="276" w:lineRule="auto"/>
        <w:ind w:right="115"/>
        <w:jc w:val="both"/>
        <w:rPr>
          <w:lang w:val="ro-RO"/>
        </w:rPr>
      </w:pPr>
      <w:r w:rsidRPr="0059500A">
        <w:rPr>
          <w:lang w:val="ro-RO"/>
        </w:rPr>
        <w:t>Dacă în cadrul recepției se constată că nu a fost livrată întreaga cantitate, nu respectă în totalitate uniformitatea componentelor sau integritatea lor sau nu respectă specificațiile tehnice</w:t>
      </w:r>
      <w:r w:rsidRPr="0059500A">
        <w:rPr>
          <w:spacing w:val="-8"/>
          <w:lang w:val="ro-RO"/>
        </w:rPr>
        <w:t xml:space="preserve"> </w:t>
      </w:r>
      <w:r w:rsidRPr="0059500A">
        <w:rPr>
          <w:lang w:val="ro-RO"/>
        </w:rPr>
        <w:t>prevăzute</w:t>
      </w:r>
      <w:r w:rsidRPr="0059500A">
        <w:rPr>
          <w:spacing w:val="-6"/>
          <w:lang w:val="ro-RO"/>
        </w:rPr>
        <w:t xml:space="preserve"> </w:t>
      </w:r>
      <w:r w:rsidRPr="0059500A">
        <w:rPr>
          <w:lang w:val="ro-RO"/>
        </w:rPr>
        <w:t>în</w:t>
      </w:r>
      <w:r w:rsidRPr="0059500A">
        <w:rPr>
          <w:spacing w:val="-6"/>
          <w:lang w:val="ro-RO"/>
        </w:rPr>
        <w:t xml:space="preserve"> </w:t>
      </w:r>
      <w:r w:rsidRPr="0059500A">
        <w:rPr>
          <w:lang w:val="ro-RO"/>
        </w:rPr>
        <w:t>caietul</w:t>
      </w:r>
      <w:r w:rsidRPr="0059500A">
        <w:rPr>
          <w:spacing w:val="-9"/>
          <w:lang w:val="ro-RO"/>
        </w:rPr>
        <w:t xml:space="preserve"> </w:t>
      </w:r>
      <w:r w:rsidRPr="0059500A">
        <w:rPr>
          <w:lang w:val="ro-RO"/>
        </w:rPr>
        <w:t>de</w:t>
      </w:r>
      <w:r w:rsidRPr="0059500A">
        <w:rPr>
          <w:spacing w:val="-8"/>
          <w:lang w:val="ro-RO"/>
        </w:rPr>
        <w:t xml:space="preserve"> </w:t>
      </w:r>
      <w:r w:rsidRPr="0059500A">
        <w:rPr>
          <w:lang w:val="ro-RO"/>
        </w:rPr>
        <w:t>sarcini/propunerea</w:t>
      </w:r>
      <w:r w:rsidRPr="0059500A">
        <w:rPr>
          <w:spacing w:val="-7"/>
          <w:lang w:val="ro-RO"/>
        </w:rPr>
        <w:t xml:space="preserve"> </w:t>
      </w:r>
      <w:r w:rsidRPr="0059500A">
        <w:rPr>
          <w:lang w:val="ro-RO"/>
        </w:rPr>
        <w:t>tehnică,</w:t>
      </w:r>
      <w:r w:rsidRPr="0059500A">
        <w:rPr>
          <w:spacing w:val="-8"/>
          <w:lang w:val="ro-RO"/>
        </w:rPr>
        <w:t xml:space="preserve"> </w:t>
      </w:r>
      <w:r w:rsidRPr="0059500A">
        <w:rPr>
          <w:lang w:val="ro-RO"/>
        </w:rPr>
        <w:t>atunci</w:t>
      </w:r>
      <w:r w:rsidRPr="0059500A">
        <w:rPr>
          <w:spacing w:val="-9"/>
          <w:lang w:val="ro-RO"/>
        </w:rPr>
        <w:t xml:space="preserve"> </w:t>
      </w:r>
      <w:r w:rsidRPr="0059500A">
        <w:rPr>
          <w:lang w:val="ro-RO"/>
        </w:rPr>
        <w:t>furnizorul</w:t>
      </w:r>
      <w:r w:rsidRPr="0059500A">
        <w:rPr>
          <w:spacing w:val="-7"/>
          <w:lang w:val="ro-RO"/>
        </w:rPr>
        <w:t xml:space="preserve"> </w:t>
      </w:r>
      <w:r w:rsidRPr="0059500A">
        <w:rPr>
          <w:lang w:val="ro-RO"/>
        </w:rPr>
        <w:t>va</w:t>
      </w:r>
      <w:r w:rsidRPr="0059500A">
        <w:rPr>
          <w:spacing w:val="-6"/>
          <w:lang w:val="ro-RO"/>
        </w:rPr>
        <w:t xml:space="preserve"> </w:t>
      </w:r>
      <w:r w:rsidRPr="0059500A">
        <w:rPr>
          <w:lang w:val="ro-RO"/>
        </w:rPr>
        <w:t>fi</w:t>
      </w:r>
      <w:r w:rsidRPr="0059500A">
        <w:rPr>
          <w:spacing w:val="-9"/>
          <w:lang w:val="ro-RO"/>
        </w:rPr>
        <w:t xml:space="preserve"> </w:t>
      </w:r>
      <w:r w:rsidRPr="0059500A">
        <w:rPr>
          <w:lang w:val="ro-RO"/>
        </w:rPr>
        <w:t>obligat</w:t>
      </w:r>
      <w:r w:rsidRPr="0059500A">
        <w:rPr>
          <w:spacing w:val="-6"/>
          <w:lang w:val="ro-RO"/>
        </w:rPr>
        <w:t xml:space="preserve"> </w:t>
      </w:r>
      <w:r w:rsidRPr="0059500A">
        <w:rPr>
          <w:lang w:val="ro-RO"/>
        </w:rPr>
        <w:t>să remedieze neconformitățile în decurs de maxim</w:t>
      </w:r>
      <w:r w:rsidR="00B17087" w:rsidRPr="0059500A">
        <w:rPr>
          <w:lang w:val="ro-RO"/>
        </w:rPr>
        <w:t>um</w:t>
      </w:r>
      <w:r w:rsidRPr="0059500A">
        <w:rPr>
          <w:lang w:val="ro-RO"/>
        </w:rPr>
        <w:t xml:space="preserve"> 5 zile lucrătoare de la constatarea lor. </w:t>
      </w:r>
    </w:p>
    <w:p w14:paraId="041C6915" w14:textId="77777777" w:rsidR="006D29E0" w:rsidRPr="0059500A" w:rsidRDefault="006D29E0" w:rsidP="0061173C">
      <w:pPr>
        <w:pStyle w:val="BodyText"/>
        <w:spacing w:line="276" w:lineRule="auto"/>
        <w:ind w:left="191" w:right="115"/>
        <w:jc w:val="both"/>
        <w:rPr>
          <w:lang w:val="ro-RO"/>
        </w:rPr>
      </w:pPr>
    </w:p>
    <w:p w14:paraId="495C2128" w14:textId="77777777" w:rsidR="00A32F8C" w:rsidRDefault="00A32F8C" w:rsidP="00A32F8C">
      <w:pPr>
        <w:pStyle w:val="BodyText"/>
        <w:spacing w:line="276" w:lineRule="auto"/>
        <w:ind w:left="720" w:right="115"/>
        <w:jc w:val="both"/>
        <w:rPr>
          <w:b/>
          <w:lang w:val="ro-RO"/>
        </w:rPr>
      </w:pPr>
    </w:p>
    <w:p w14:paraId="70A5C73F" w14:textId="7E1D6943" w:rsidR="00BA42ED" w:rsidRPr="001C5AC3" w:rsidRDefault="00451A75" w:rsidP="009D764D">
      <w:pPr>
        <w:pStyle w:val="BodyText"/>
        <w:numPr>
          <w:ilvl w:val="0"/>
          <w:numId w:val="28"/>
        </w:numPr>
        <w:spacing w:line="276" w:lineRule="auto"/>
        <w:ind w:right="115"/>
        <w:jc w:val="both"/>
        <w:rPr>
          <w:b/>
          <w:lang w:val="ro-RO"/>
        </w:rPr>
      </w:pPr>
      <w:r w:rsidRPr="001C5AC3">
        <w:rPr>
          <w:b/>
          <w:lang w:val="ro-RO"/>
        </w:rPr>
        <w:t xml:space="preserve">Modalități </w:t>
      </w:r>
      <w:r w:rsidR="001C5AC3">
        <w:rPr>
          <w:b/>
          <w:lang w:val="ro-RO"/>
        </w:rPr>
        <w:t>ș</w:t>
      </w:r>
      <w:r w:rsidRPr="001C5AC3">
        <w:rPr>
          <w:b/>
          <w:lang w:val="ro-RO"/>
        </w:rPr>
        <w:t>i condiții de plat</w:t>
      </w:r>
      <w:r w:rsidR="001C5AC3">
        <w:rPr>
          <w:b/>
          <w:lang w:val="ro-RO"/>
        </w:rPr>
        <w:t>ă</w:t>
      </w:r>
    </w:p>
    <w:p w14:paraId="30A8E58B" w14:textId="5B2BC256" w:rsidR="00451A75" w:rsidRPr="0059500A" w:rsidRDefault="00451A75" w:rsidP="0061173C">
      <w:pPr>
        <w:pStyle w:val="BodyText"/>
        <w:spacing w:line="276" w:lineRule="auto"/>
        <w:ind w:right="115"/>
        <w:jc w:val="both"/>
        <w:rPr>
          <w:lang w:val="ro-RO"/>
        </w:rPr>
      </w:pPr>
      <w:r w:rsidRPr="0059500A">
        <w:rPr>
          <w:lang w:val="ro-RO"/>
        </w:rPr>
        <w:t>Furnizorul va emite factur</w:t>
      </w:r>
      <w:r w:rsidR="00213AFE">
        <w:rPr>
          <w:lang w:val="ro-RO"/>
        </w:rPr>
        <w:t>ă</w:t>
      </w:r>
      <w:r w:rsidRPr="0059500A">
        <w:rPr>
          <w:lang w:val="ro-RO"/>
        </w:rPr>
        <w:t xml:space="preserve"> pentru produsele livrate. </w:t>
      </w:r>
      <w:r w:rsidR="00B17087" w:rsidRPr="0059500A">
        <w:rPr>
          <w:lang w:val="ro-RO"/>
        </w:rPr>
        <w:t>Factura</w:t>
      </w:r>
      <w:r w:rsidRPr="0059500A">
        <w:rPr>
          <w:lang w:val="ro-RO"/>
        </w:rPr>
        <w:t xml:space="preserve"> va avea menționat numărul contractului, datele de emitere și de scadenț</w:t>
      </w:r>
      <w:r w:rsidR="00213AFE">
        <w:rPr>
          <w:lang w:val="ro-RO"/>
        </w:rPr>
        <w:t>ă</w:t>
      </w:r>
      <w:r w:rsidRPr="0059500A">
        <w:rPr>
          <w:lang w:val="ro-RO"/>
        </w:rPr>
        <w:t xml:space="preserve"> ale facturii respective</w:t>
      </w:r>
      <w:r w:rsidR="00035B05">
        <w:rPr>
          <w:lang w:val="ro-RO"/>
        </w:rPr>
        <w:t xml:space="preserve"> și va fi cuprinde sumele evidențiate conform cerințelor de mai sus, de la pct.5</w:t>
      </w:r>
      <w:r w:rsidRPr="0059500A">
        <w:rPr>
          <w:lang w:val="ro-RO"/>
        </w:rPr>
        <w:t xml:space="preserve">. Factura va fi emisă după semnarea de către </w:t>
      </w:r>
      <w:r w:rsidR="00B17087" w:rsidRPr="0059500A">
        <w:rPr>
          <w:lang w:val="ro-RO"/>
        </w:rPr>
        <w:t>achizitor</w:t>
      </w:r>
      <w:r w:rsidRPr="0059500A">
        <w:rPr>
          <w:lang w:val="ro-RO"/>
        </w:rPr>
        <w:t xml:space="preserve"> a procesului verbal de recepție </w:t>
      </w:r>
      <w:r w:rsidR="00BF2114" w:rsidRPr="0059500A">
        <w:rPr>
          <w:lang w:val="ro-RO"/>
        </w:rPr>
        <w:t>cantitativă și calitativă</w:t>
      </w:r>
      <w:r w:rsidRPr="0059500A">
        <w:rPr>
          <w:lang w:val="ro-RO"/>
        </w:rPr>
        <w:t xml:space="preserve">, acceptat, după livrare, instalare și punere în funcțiune. </w:t>
      </w:r>
    </w:p>
    <w:p w14:paraId="69C39671" w14:textId="3E335E31" w:rsidR="00B17087" w:rsidRPr="0059500A" w:rsidRDefault="00425909" w:rsidP="001F50DB">
      <w:pPr>
        <w:tabs>
          <w:tab w:val="left" w:pos="1016"/>
          <w:tab w:val="left" w:pos="1017"/>
        </w:tabs>
        <w:spacing w:before="19" w:line="276" w:lineRule="auto"/>
        <w:jc w:val="both"/>
        <w:rPr>
          <w:lang w:val="ro-RO"/>
        </w:rPr>
      </w:pPr>
      <w:r w:rsidRPr="0059500A">
        <w:rPr>
          <w:rFonts w:eastAsia="Times New Roman"/>
          <w:sz w:val="24"/>
          <w:szCs w:val="24"/>
          <w:lang w:val="ro-RO" w:eastAsia="en-GB"/>
        </w:rPr>
        <w:t>Pl</w:t>
      </w:r>
      <w:r w:rsidR="00DA0186" w:rsidRPr="0059500A">
        <w:rPr>
          <w:rFonts w:eastAsia="Times New Roman"/>
          <w:sz w:val="24"/>
          <w:szCs w:val="24"/>
          <w:lang w:val="ro-RO" w:eastAsia="en-GB"/>
        </w:rPr>
        <w:t>ata</w:t>
      </w:r>
      <w:r w:rsidRPr="0059500A">
        <w:rPr>
          <w:rFonts w:eastAsia="Times New Roman"/>
          <w:sz w:val="24"/>
          <w:szCs w:val="24"/>
          <w:lang w:val="ro-RO" w:eastAsia="en-GB"/>
        </w:rPr>
        <w:t xml:space="preserve"> se v</w:t>
      </w:r>
      <w:r w:rsidR="00DA0186" w:rsidRPr="0059500A">
        <w:rPr>
          <w:rFonts w:eastAsia="Times New Roman"/>
          <w:sz w:val="24"/>
          <w:szCs w:val="24"/>
          <w:lang w:val="ro-RO" w:eastAsia="en-GB"/>
        </w:rPr>
        <w:t>a</w:t>
      </w:r>
      <w:r w:rsidRPr="0059500A">
        <w:rPr>
          <w:rFonts w:eastAsia="Times New Roman"/>
          <w:sz w:val="24"/>
          <w:szCs w:val="24"/>
          <w:lang w:val="ro-RO" w:eastAsia="en-GB"/>
        </w:rPr>
        <w:t xml:space="preserve"> efectua în lei, prin ordin de plată, în contul </w:t>
      </w:r>
      <w:r w:rsidR="00030F5F">
        <w:rPr>
          <w:rFonts w:eastAsia="Times New Roman"/>
          <w:sz w:val="24"/>
          <w:szCs w:val="24"/>
          <w:lang w:val="ro-RO" w:eastAsia="en-GB"/>
        </w:rPr>
        <w:t>furnizorului</w:t>
      </w:r>
      <w:r w:rsidRPr="0059500A">
        <w:rPr>
          <w:rFonts w:eastAsia="Times New Roman"/>
          <w:sz w:val="24"/>
          <w:szCs w:val="24"/>
          <w:lang w:val="ro-RO" w:eastAsia="en-GB"/>
        </w:rPr>
        <w:t>, în baza facturi</w:t>
      </w:r>
      <w:r w:rsidR="00DA0186" w:rsidRPr="0059500A">
        <w:rPr>
          <w:rFonts w:eastAsia="Times New Roman"/>
          <w:sz w:val="24"/>
          <w:szCs w:val="24"/>
          <w:lang w:val="ro-RO" w:eastAsia="en-GB"/>
        </w:rPr>
        <w:t>i</w:t>
      </w:r>
      <w:r w:rsidRPr="0059500A">
        <w:rPr>
          <w:rFonts w:eastAsia="Times New Roman"/>
          <w:sz w:val="24"/>
          <w:szCs w:val="24"/>
          <w:lang w:val="ro-RO" w:eastAsia="en-GB"/>
        </w:rPr>
        <w:t xml:space="preserve"> fiscale însoțit</w:t>
      </w:r>
      <w:r w:rsidR="00DA0186" w:rsidRPr="0059500A">
        <w:rPr>
          <w:rFonts w:eastAsia="Times New Roman"/>
          <w:sz w:val="24"/>
          <w:szCs w:val="24"/>
          <w:lang w:val="ro-RO" w:eastAsia="en-GB"/>
        </w:rPr>
        <w:t>ă</w:t>
      </w:r>
      <w:r w:rsidRPr="0059500A">
        <w:rPr>
          <w:rFonts w:eastAsia="Times New Roman"/>
          <w:sz w:val="24"/>
          <w:szCs w:val="24"/>
          <w:lang w:val="ro-RO" w:eastAsia="en-GB"/>
        </w:rPr>
        <w:t xml:space="preserve"> de proces</w:t>
      </w:r>
      <w:r w:rsidR="00904504">
        <w:rPr>
          <w:rFonts w:eastAsia="Times New Roman"/>
          <w:sz w:val="24"/>
          <w:szCs w:val="24"/>
          <w:lang w:val="ro-RO" w:eastAsia="en-GB"/>
        </w:rPr>
        <w:t>ul</w:t>
      </w:r>
      <w:r w:rsidRPr="0059500A">
        <w:rPr>
          <w:rFonts w:eastAsia="Times New Roman"/>
          <w:sz w:val="24"/>
          <w:szCs w:val="24"/>
          <w:lang w:val="ro-RO" w:eastAsia="en-GB"/>
        </w:rPr>
        <w:t>-verbal de recepție</w:t>
      </w:r>
      <w:r w:rsidR="00747763">
        <w:rPr>
          <w:rFonts w:eastAsia="Times New Roman"/>
          <w:sz w:val="24"/>
          <w:szCs w:val="24"/>
          <w:lang w:val="ro-RO" w:eastAsia="en-GB"/>
        </w:rPr>
        <w:t xml:space="preserve"> </w:t>
      </w:r>
      <w:r w:rsidR="00747763" w:rsidRPr="00A0784D">
        <w:rPr>
          <w:rFonts w:eastAsia="Times New Roman"/>
          <w:sz w:val="24"/>
          <w:szCs w:val="24"/>
          <w:lang w:val="ro-RO" w:eastAsia="en-GB"/>
        </w:rPr>
        <w:t>cantitativă și calitativă</w:t>
      </w:r>
      <w:r w:rsidR="00DA0186" w:rsidRPr="0059500A">
        <w:rPr>
          <w:rFonts w:eastAsia="Times New Roman"/>
          <w:szCs w:val="24"/>
          <w:lang w:val="ro-RO" w:eastAsia="en-GB"/>
        </w:rPr>
        <w:t xml:space="preserve">, </w:t>
      </w:r>
      <w:r w:rsidR="00DA0186" w:rsidRPr="00F73D38">
        <w:rPr>
          <w:rFonts w:eastAsia="Times New Roman"/>
          <w:sz w:val="24"/>
          <w:szCs w:val="24"/>
          <w:lang w:val="ro-RO" w:eastAsia="en-GB"/>
        </w:rPr>
        <w:t>de</w:t>
      </w:r>
      <w:r w:rsidR="00DA0186" w:rsidRPr="0059500A">
        <w:rPr>
          <w:rFonts w:eastAsia="Times New Roman"/>
          <w:szCs w:val="24"/>
          <w:lang w:val="ro-RO" w:eastAsia="en-GB"/>
        </w:rPr>
        <w:t xml:space="preserve"> </w:t>
      </w:r>
      <w:r w:rsidR="003C6566" w:rsidRPr="0059500A">
        <w:rPr>
          <w:sz w:val="24"/>
          <w:lang w:val="ro-RO"/>
        </w:rPr>
        <w:t>c</w:t>
      </w:r>
      <w:r w:rsidR="00DA0186" w:rsidRPr="0059500A">
        <w:rPr>
          <w:sz w:val="24"/>
          <w:lang w:val="ro-RO"/>
        </w:rPr>
        <w:t>ertificatul de</w:t>
      </w:r>
      <w:r w:rsidR="00DA0186" w:rsidRPr="0059500A">
        <w:rPr>
          <w:spacing w:val="-10"/>
          <w:sz w:val="24"/>
          <w:lang w:val="ro-RO"/>
        </w:rPr>
        <w:t xml:space="preserve"> </w:t>
      </w:r>
      <w:r w:rsidR="00EF3ADE" w:rsidRPr="0059500A">
        <w:rPr>
          <w:sz w:val="24"/>
          <w:lang w:val="ro-RO"/>
        </w:rPr>
        <w:t>garanție</w:t>
      </w:r>
      <w:r w:rsidR="00EF3ADE">
        <w:rPr>
          <w:sz w:val="24"/>
          <w:lang w:val="ro-RO"/>
        </w:rPr>
        <w:t xml:space="preserve"> </w:t>
      </w:r>
      <w:r w:rsidR="00DA0186" w:rsidRPr="0059500A">
        <w:rPr>
          <w:sz w:val="24"/>
          <w:lang w:val="ro-RO"/>
        </w:rPr>
        <w:t xml:space="preserve">și de </w:t>
      </w:r>
      <w:r w:rsidR="003C6566" w:rsidRPr="0059500A">
        <w:rPr>
          <w:sz w:val="24"/>
          <w:lang w:val="ro-RO"/>
        </w:rPr>
        <w:t>c</w:t>
      </w:r>
      <w:r w:rsidR="00DA0186" w:rsidRPr="0059500A">
        <w:rPr>
          <w:sz w:val="24"/>
          <w:lang w:val="ro-RO"/>
        </w:rPr>
        <w:t>ertificatul de calitate sau</w:t>
      </w:r>
      <w:r w:rsidR="00DA0186" w:rsidRPr="0059500A">
        <w:rPr>
          <w:spacing w:val="-18"/>
          <w:sz w:val="24"/>
          <w:lang w:val="ro-RO"/>
        </w:rPr>
        <w:t xml:space="preserve"> </w:t>
      </w:r>
      <w:r w:rsidR="00DA0186" w:rsidRPr="0059500A">
        <w:rPr>
          <w:sz w:val="24"/>
          <w:lang w:val="ro-RO"/>
        </w:rPr>
        <w:t>conformitate</w:t>
      </w:r>
      <w:r w:rsidR="00DA0186" w:rsidRPr="0059500A">
        <w:rPr>
          <w:rFonts w:eastAsia="Times New Roman"/>
          <w:szCs w:val="24"/>
          <w:lang w:val="ro-RO" w:eastAsia="en-GB"/>
        </w:rPr>
        <w:t>.</w:t>
      </w:r>
    </w:p>
    <w:p w14:paraId="3F26FAA6" w14:textId="61781D45" w:rsidR="00B17087" w:rsidRDefault="00B17087" w:rsidP="00425909">
      <w:pPr>
        <w:pStyle w:val="BodyText"/>
        <w:ind w:left="720" w:right="115"/>
        <w:jc w:val="both"/>
        <w:rPr>
          <w:lang w:val="ro-RO"/>
        </w:rPr>
      </w:pPr>
    </w:p>
    <w:p w14:paraId="5807D09C" w14:textId="77777777" w:rsidR="00CD0CE8" w:rsidRPr="0059500A" w:rsidRDefault="00CD0CE8" w:rsidP="00425909">
      <w:pPr>
        <w:pStyle w:val="BodyText"/>
        <w:ind w:left="720" w:right="115"/>
        <w:jc w:val="both"/>
        <w:rPr>
          <w:lang w:val="ro-RO"/>
        </w:rPr>
      </w:pPr>
    </w:p>
    <w:p w14:paraId="37E0A3AD" w14:textId="45B6BE01" w:rsidR="00AE5BA9" w:rsidRPr="00912FE6" w:rsidRDefault="00AE5BA9" w:rsidP="00474D08">
      <w:pPr>
        <w:rPr>
          <w:sz w:val="18"/>
          <w:szCs w:val="18"/>
          <w:lang w:val="ro-RO"/>
        </w:rPr>
      </w:pPr>
      <w:bookmarkStart w:id="1" w:name="_GoBack"/>
      <w:bookmarkEnd w:id="1"/>
    </w:p>
    <w:sectPr w:rsidR="00AE5BA9" w:rsidRPr="00912FE6" w:rsidSect="005A51E6">
      <w:footerReference w:type="default" r:id="rId11"/>
      <w:pgSz w:w="11910" w:h="16840" w:code="9"/>
      <w:pgMar w:top="576" w:right="547" w:bottom="1260" w:left="1526" w:header="0" w:footer="95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48A4" w16cex:dateUtc="2021-03-26T09:48:00Z"/>
  <w16cex:commentExtensible w16cex:durableId="240848C5" w16cex:dateUtc="2021-03-26T09: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1E6C2" w14:textId="77777777" w:rsidR="00B11082" w:rsidRDefault="00B11082">
      <w:r>
        <w:separator/>
      </w:r>
    </w:p>
  </w:endnote>
  <w:endnote w:type="continuationSeparator" w:id="0">
    <w:p w14:paraId="7C8C2909" w14:textId="77777777" w:rsidR="00B11082" w:rsidRDefault="00B1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5C2DF" w14:textId="4C3C8BA1" w:rsidR="00A05D65" w:rsidRPr="00A32F8C" w:rsidRDefault="00A05D65">
    <w:pPr>
      <w:pStyle w:val="Footer"/>
      <w:tabs>
        <w:tab w:val="clear" w:pos="4680"/>
        <w:tab w:val="clear" w:pos="9360"/>
      </w:tabs>
      <w:jc w:val="center"/>
      <w:rPr>
        <w:caps/>
        <w:noProof/>
      </w:rPr>
    </w:pPr>
    <w:r w:rsidRPr="00A32F8C">
      <w:rPr>
        <w:caps/>
      </w:rPr>
      <w:fldChar w:fldCharType="begin"/>
    </w:r>
    <w:r w:rsidRPr="00A32F8C">
      <w:rPr>
        <w:caps/>
      </w:rPr>
      <w:instrText xml:space="preserve"> PAGE   \* MERGEFORMAT </w:instrText>
    </w:r>
    <w:r w:rsidRPr="00A32F8C">
      <w:rPr>
        <w:caps/>
      </w:rPr>
      <w:fldChar w:fldCharType="separate"/>
    </w:r>
    <w:r w:rsidR="000C34B7">
      <w:rPr>
        <w:caps/>
        <w:noProof/>
      </w:rPr>
      <w:t>4</w:t>
    </w:r>
    <w:r w:rsidRPr="00A32F8C">
      <w:rPr>
        <w:caps/>
        <w:noProof/>
      </w:rPr>
      <w:fldChar w:fldCharType="end"/>
    </w:r>
  </w:p>
  <w:p w14:paraId="16625D19" w14:textId="7AC24F73" w:rsidR="00A05D65" w:rsidRDefault="00A05D6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AA77" w14:textId="77777777" w:rsidR="00A05D65" w:rsidRDefault="00A05D6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9A4D776" wp14:editId="7AF847B5">
              <wp:simplePos x="0" y="0"/>
              <wp:positionH relativeFrom="page">
                <wp:posOffset>4093210</wp:posOffset>
              </wp:positionH>
              <wp:positionV relativeFrom="page">
                <wp:posOffset>10146030</wp:posOffset>
              </wp:positionV>
              <wp:extent cx="207034" cy="246069"/>
              <wp:effectExtent l="0" t="0" r="2540" b="1905"/>
              <wp:wrapTight wrapText="bothSides">
                <wp:wrapPolygon edited="0">
                  <wp:start x="0" y="0"/>
                  <wp:lineTo x="0" y="20093"/>
                  <wp:lineTo x="19877" y="20093"/>
                  <wp:lineTo x="19877"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34" cy="246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FC038" w14:textId="6FF20AFD" w:rsidR="00A05D65" w:rsidRDefault="00A05D65">
                          <w:pPr>
                            <w:pStyle w:val="BodyText"/>
                            <w:spacing w:before="10"/>
                            <w:ind w:left="40"/>
                            <w:rPr>
                              <w:rFonts w:ascii="Times New Roman"/>
                            </w:rPr>
                          </w:pPr>
                          <w:r>
                            <w:fldChar w:fldCharType="begin"/>
                          </w:r>
                          <w:r>
                            <w:rPr>
                              <w:rFonts w:ascii="Times New Roman"/>
                            </w:rPr>
                            <w:instrText xml:space="preserve"> PAGE </w:instrText>
                          </w:r>
                          <w:r>
                            <w:fldChar w:fldCharType="separate"/>
                          </w:r>
                          <w:r w:rsidR="000C34B7">
                            <w:rPr>
                              <w:rFonts w:ascii="Times New Roman"/>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4D776" id="_x0000_t202" coordsize="21600,21600" o:spt="202" path="m,l,21600r21600,l21600,xe">
              <v:stroke joinstyle="miter"/>
              <v:path gradientshapeok="t" o:connecttype="rect"/>
            </v:shapetype>
            <v:shape id="Text Box 1" o:spid="_x0000_s1026" type="#_x0000_t202" style="position:absolute;margin-left:322.3pt;margin-top:798.9pt;width:16.3pt;height:1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" filled="f" stroked="f">
              <v:textbox inset="0,0,0,0">
                <w:txbxContent>
                  <w:p w14:paraId="7E3FC038" w14:textId="6FF20AFD" w:rsidR="00A05D65" w:rsidRDefault="00A05D65">
                    <w:pPr>
                      <w:pStyle w:val="BodyText"/>
                      <w:spacing w:before="10"/>
                      <w:ind w:left="40"/>
                      <w:rPr>
                        <w:rFonts w:ascii="Times New Roman"/>
                      </w:rPr>
                    </w:pPr>
                    <w:r>
                      <w:fldChar w:fldCharType="begin"/>
                    </w:r>
                    <w:r>
                      <w:rPr>
                        <w:rFonts w:ascii="Times New Roman"/>
                      </w:rPr>
                      <w:instrText xml:space="preserve"> PAGE </w:instrText>
                    </w:r>
                    <w:r>
                      <w:fldChar w:fldCharType="separate"/>
                    </w:r>
                    <w:r w:rsidR="000C34B7">
                      <w:rPr>
                        <w:rFonts w:ascii="Times New Roman"/>
                        <w:noProof/>
                      </w:rPr>
                      <w:t>9</w:t>
                    </w:r>
                    <w: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9F3D3" w14:textId="77777777" w:rsidR="00B11082" w:rsidRDefault="00B11082">
      <w:r>
        <w:separator/>
      </w:r>
    </w:p>
  </w:footnote>
  <w:footnote w:type="continuationSeparator" w:id="0">
    <w:p w14:paraId="3EC1307B" w14:textId="77777777" w:rsidR="00B11082" w:rsidRDefault="00B11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E39"/>
    <w:multiLevelType w:val="hybridMultilevel"/>
    <w:tmpl w:val="EAF45B08"/>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 w15:restartNumberingAfterBreak="0">
    <w:nsid w:val="01444E36"/>
    <w:multiLevelType w:val="hybridMultilevel"/>
    <w:tmpl w:val="874013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AC404B"/>
    <w:multiLevelType w:val="multilevel"/>
    <w:tmpl w:val="611004FE"/>
    <w:lvl w:ilvl="0">
      <w:start w:val="1"/>
      <w:numFmt w:val="lowerLetter"/>
      <w:lvlText w:val="%1)"/>
      <w:lvlJc w:val="left"/>
      <w:pPr>
        <w:ind w:left="360" w:hanging="360"/>
      </w:pPr>
      <w:rPr>
        <w:b/>
      </w:rPr>
    </w:lvl>
    <w:lvl w:ilvl="1">
      <w:numFmt w:val="bullet"/>
      <w:lvlText w:val="-"/>
      <w:lvlJc w:val="left"/>
      <w:pPr>
        <w:ind w:left="720" w:hanging="360"/>
      </w:pPr>
      <w:rPr>
        <w:rFonts w:ascii="Times New Roman" w:eastAsia="Calibri" w:hAnsi="Times New Roman" w:cs="Times New Roman"/>
      </w:rPr>
    </w:lvl>
    <w:lvl w:ilvl="2">
      <w:numFmt w:val="bullet"/>
      <w:lvlText w:val="o"/>
      <w:lvlJc w:val="left"/>
      <w:pPr>
        <w:ind w:left="1080" w:hanging="360"/>
      </w:pPr>
      <w:rPr>
        <w:rFonts w:ascii="Courier New" w:hAnsi="Courier New" w:cs="Courier New"/>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8E2219"/>
    <w:multiLevelType w:val="multilevel"/>
    <w:tmpl w:val="8C2C12B2"/>
    <w:lvl w:ilvl="0">
      <w:start w:val="1"/>
      <w:numFmt w:val="decimal"/>
      <w:lvlText w:val="%1"/>
      <w:lvlJc w:val="left"/>
      <w:pPr>
        <w:ind w:left="432" w:hanging="432"/>
      </w:pPr>
      <w:rPr>
        <w:b/>
      </w:rPr>
    </w:lvl>
    <w:lvl w:ilvl="1">
      <w:start w:val="1"/>
      <w:numFmt w:val="decimal"/>
      <w:lvlText w:val="%1.%2"/>
      <w:lvlJc w:val="left"/>
      <w:pPr>
        <w:ind w:left="576" w:hanging="576"/>
      </w:pPr>
      <w:rPr>
        <w:rFonts w:ascii="Arial" w:hAnsi="Arial" w:cs="Arial"/>
        <w:b/>
      </w:rPr>
    </w:lvl>
    <w:lvl w:ilvl="2">
      <w:start w:val="1"/>
      <w:numFmt w:val="decimal"/>
      <w:lvlText w:val="%1.%2.%3"/>
      <w:lvlJc w:val="left"/>
      <w:pPr>
        <w:ind w:left="720" w:hanging="720"/>
      </w:pPr>
      <w:rPr>
        <w:rFonts w:ascii="Arial" w:hAnsi="Arial" w:cs="Arial"/>
        <w:b/>
      </w:rPr>
    </w:lvl>
    <w:lvl w:ilvl="3">
      <w:start w:val="1"/>
      <w:numFmt w:val="decimal"/>
      <w:lvlText w:val="%1.%2.%3.%4"/>
      <w:lvlJc w:val="left"/>
      <w:pPr>
        <w:ind w:left="864" w:hanging="864"/>
      </w:pPr>
      <w:rPr>
        <w:b/>
        <w:i w:val="0"/>
        <w:strike w:val="0"/>
        <w:dstrike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8FE2154"/>
    <w:multiLevelType w:val="hybridMultilevel"/>
    <w:tmpl w:val="F5042492"/>
    <w:lvl w:ilvl="0" w:tplc="3CB8DCA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D14EB"/>
    <w:multiLevelType w:val="hybridMultilevel"/>
    <w:tmpl w:val="985A59B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15:restartNumberingAfterBreak="0">
    <w:nsid w:val="0DBD4E61"/>
    <w:multiLevelType w:val="hybridMultilevel"/>
    <w:tmpl w:val="30162ED4"/>
    <w:lvl w:ilvl="0" w:tplc="FB28EE74">
      <w:start w:val="1"/>
      <w:numFmt w:val="lowerRoman"/>
      <w:lvlText w:val="%1)"/>
      <w:lvlJc w:val="left"/>
      <w:pPr>
        <w:ind w:left="105" w:hanging="274"/>
      </w:pPr>
      <w:rPr>
        <w:rFonts w:ascii="Arial" w:eastAsia="Arial" w:hAnsi="Arial" w:cs="Arial" w:hint="default"/>
        <w:spacing w:val="-1"/>
        <w:w w:val="100"/>
        <w:sz w:val="24"/>
        <w:szCs w:val="24"/>
      </w:rPr>
    </w:lvl>
    <w:lvl w:ilvl="1" w:tplc="898C4C88">
      <w:numFmt w:val="bullet"/>
      <w:lvlText w:val="•"/>
      <w:lvlJc w:val="left"/>
      <w:pPr>
        <w:ind w:left="802" w:hanging="274"/>
      </w:pPr>
      <w:rPr>
        <w:rFonts w:hint="default"/>
      </w:rPr>
    </w:lvl>
    <w:lvl w:ilvl="2" w:tplc="95D22764">
      <w:numFmt w:val="bullet"/>
      <w:lvlText w:val="•"/>
      <w:lvlJc w:val="left"/>
      <w:pPr>
        <w:ind w:left="1504" w:hanging="274"/>
      </w:pPr>
      <w:rPr>
        <w:rFonts w:hint="default"/>
      </w:rPr>
    </w:lvl>
    <w:lvl w:ilvl="3" w:tplc="9D58AD80">
      <w:numFmt w:val="bullet"/>
      <w:lvlText w:val="•"/>
      <w:lvlJc w:val="left"/>
      <w:pPr>
        <w:ind w:left="2206" w:hanging="274"/>
      </w:pPr>
      <w:rPr>
        <w:rFonts w:hint="default"/>
      </w:rPr>
    </w:lvl>
    <w:lvl w:ilvl="4" w:tplc="74821E24">
      <w:numFmt w:val="bullet"/>
      <w:lvlText w:val="•"/>
      <w:lvlJc w:val="left"/>
      <w:pPr>
        <w:ind w:left="2908" w:hanging="274"/>
      </w:pPr>
      <w:rPr>
        <w:rFonts w:hint="default"/>
      </w:rPr>
    </w:lvl>
    <w:lvl w:ilvl="5" w:tplc="988E2D68">
      <w:numFmt w:val="bullet"/>
      <w:lvlText w:val="•"/>
      <w:lvlJc w:val="left"/>
      <w:pPr>
        <w:ind w:left="3610" w:hanging="274"/>
      </w:pPr>
      <w:rPr>
        <w:rFonts w:hint="default"/>
      </w:rPr>
    </w:lvl>
    <w:lvl w:ilvl="6" w:tplc="7A8CD23E">
      <w:numFmt w:val="bullet"/>
      <w:lvlText w:val="•"/>
      <w:lvlJc w:val="left"/>
      <w:pPr>
        <w:ind w:left="4312" w:hanging="274"/>
      </w:pPr>
      <w:rPr>
        <w:rFonts w:hint="default"/>
      </w:rPr>
    </w:lvl>
    <w:lvl w:ilvl="7" w:tplc="373A305E">
      <w:numFmt w:val="bullet"/>
      <w:lvlText w:val="•"/>
      <w:lvlJc w:val="left"/>
      <w:pPr>
        <w:ind w:left="5014" w:hanging="274"/>
      </w:pPr>
      <w:rPr>
        <w:rFonts w:hint="default"/>
      </w:rPr>
    </w:lvl>
    <w:lvl w:ilvl="8" w:tplc="EF7CE8CC">
      <w:numFmt w:val="bullet"/>
      <w:lvlText w:val="•"/>
      <w:lvlJc w:val="left"/>
      <w:pPr>
        <w:ind w:left="5716" w:hanging="274"/>
      </w:pPr>
      <w:rPr>
        <w:rFonts w:hint="default"/>
      </w:rPr>
    </w:lvl>
  </w:abstractNum>
  <w:abstractNum w:abstractNumId="7" w15:restartNumberingAfterBreak="0">
    <w:nsid w:val="10912E67"/>
    <w:multiLevelType w:val="hybridMultilevel"/>
    <w:tmpl w:val="ABD46D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C844EF"/>
    <w:multiLevelType w:val="hybridMultilevel"/>
    <w:tmpl w:val="E440F936"/>
    <w:lvl w:ilvl="0" w:tplc="524EFA76">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AB85D22">
      <w:start w:val="4"/>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94A2B"/>
    <w:multiLevelType w:val="multilevel"/>
    <w:tmpl w:val="4648C31C"/>
    <w:lvl w:ilvl="0">
      <w:numFmt w:val="bullet"/>
      <w:lvlText w:val=""/>
      <w:lvlJc w:val="left"/>
      <w:pPr>
        <w:ind w:left="2455" w:hanging="360"/>
      </w:pPr>
      <w:rPr>
        <w:rFonts w:ascii="Symbol" w:hAnsi="Symbol"/>
      </w:rPr>
    </w:lvl>
    <w:lvl w:ilvl="1">
      <w:numFmt w:val="bullet"/>
      <w:lvlText w:val="o"/>
      <w:lvlJc w:val="left"/>
      <w:pPr>
        <w:ind w:left="3175" w:hanging="360"/>
      </w:pPr>
      <w:rPr>
        <w:rFonts w:ascii="Courier New" w:hAnsi="Courier New" w:cs="Courier New"/>
      </w:rPr>
    </w:lvl>
    <w:lvl w:ilvl="2">
      <w:numFmt w:val="bullet"/>
      <w:lvlText w:val=""/>
      <w:lvlJc w:val="left"/>
      <w:pPr>
        <w:ind w:left="3895" w:hanging="360"/>
      </w:pPr>
      <w:rPr>
        <w:rFonts w:ascii="Wingdings" w:hAnsi="Wingdings"/>
      </w:rPr>
    </w:lvl>
    <w:lvl w:ilvl="3">
      <w:numFmt w:val="bullet"/>
      <w:lvlText w:val=""/>
      <w:lvlJc w:val="left"/>
      <w:pPr>
        <w:ind w:left="4615" w:hanging="360"/>
      </w:pPr>
      <w:rPr>
        <w:rFonts w:ascii="Symbol" w:hAnsi="Symbol"/>
      </w:rPr>
    </w:lvl>
    <w:lvl w:ilvl="4">
      <w:numFmt w:val="bullet"/>
      <w:lvlText w:val="o"/>
      <w:lvlJc w:val="left"/>
      <w:pPr>
        <w:ind w:left="5335" w:hanging="360"/>
      </w:pPr>
      <w:rPr>
        <w:rFonts w:ascii="Courier New" w:hAnsi="Courier New" w:cs="Courier New"/>
      </w:rPr>
    </w:lvl>
    <w:lvl w:ilvl="5">
      <w:numFmt w:val="bullet"/>
      <w:lvlText w:val=""/>
      <w:lvlJc w:val="left"/>
      <w:pPr>
        <w:ind w:left="6055" w:hanging="360"/>
      </w:pPr>
      <w:rPr>
        <w:rFonts w:ascii="Wingdings" w:hAnsi="Wingdings"/>
      </w:rPr>
    </w:lvl>
    <w:lvl w:ilvl="6">
      <w:numFmt w:val="bullet"/>
      <w:lvlText w:val=""/>
      <w:lvlJc w:val="left"/>
      <w:pPr>
        <w:ind w:left="6775" w:hanging="360"/>
      </w:pPr>
      <w:rPr>
        <w:rFonts w:ascii="Symbol" w:hAnsi="Symbol"/>
      </w:rPr>
    </w:lvl>
    <w:lvl w:ilvl="7">
      <w:numFmt w:val="bullet"/>
      <w:lvlText w:val="o"/>
      <w:lvlJc w:val="left"/>
      <w:pPr>
        <w:ind w:left="7495" w:hanging="360"/>
      </w:pPr>
      <w:rPr>
        <w:rFonts w:ascii="Courier New" w:hAnsi="Courier New" w:cs="Courier New"/>
      </w:rPr>
    </w:lvl>
    <w:lvl w:ilvl="8">
      <w:numFmt w:val="bullet"/>
      <w:lvlText w:val=""/>
      <w:lvlJc w:val="left"/>
      <w:pPr>
        <w:ind w:left="8215" w:hanging="360"/>
      </w:pPr>
      <w:rPr>
        <w:rFonts w:ascii="Wingdings" w:hAnsi="Wingdings"/>
      </w:rPr>
    </w:lvl>
  </w:abstractNum>
  <w:abstractNum w:abstractNumId="10" w15:restartNumberingAfterBreak="0">
    <w:nsid w:val="183B4EEC"/>
    <w:multiLevelType w:val="hybridMultilevel"/>
    <w:tmpl w:val="94D6789C"/>
    <w:lvl w:ilvl="0" w:tplc="3926F3EE">
      <w:numFmt w:val="bullet"/>
      <w:lvlText w:val=""/>
      <w:lvlJc w:val="left"/>
      <w:pPr>
        <w:ind w:left="616" w:hanging="360"/>
      </w:pPr>
      <w:rPr>
        <w:rFonts w:ascii="Symbol" w:eastAsia="Arial" w:hAnsi="Symbol" w:cs="Arial" w:hint="default"/>
      </w:rPr>
    </w:lvl>
    <w:lvl w:ilvl="1" w:tplc="04180003" w:tentative="1">
      <w:start w:val="1"/>
      <w:numFmt w:val="bullet"/>
      <w:lvlText w:val="o"/>
      <w:lvlJc w:val="left"/>
      <w:pPr>
        <w:ind w:left="1336" w:hanging="360"/>
      </w:pPr>
      <w:rPr>
        <w:rFonts w:ascii="Courier New" w:hAnsi="Courier New" w:cs="Courier New" w:hint="default"/>
      </w:rPr>
    </w:lvl>
    <w:lvl w:ilvl="2" w:tplc="04180005" w:tentative="1">
      <w:start w:val="1"/>
      <w:numFmt w:val="bullet"/>
      <w:lvlText w:val=""/>
      <w:lvlJc w:val="left"/>
      <w:pPr>
        <w:ind w:left="2056" w:hanging="360"/>
      </w:pPr>
      <w:rPr>
        <w:rFonts w:ascii="Wingdings" w:hAnsi="Wingdings" w:hint="default"/>
      </w:rPr>
    </w:lvl>
    <w:lvl w:ilvl="3" w:tplc="04180001" w:tentative="1">
      <w:start w:val="1"/>
      <w:numFmt w:val="bullet"/>
      <w:lvlText w:val=""/>
      <w:lvlJc w:val="left"/>
      <w:pPr>
        <w:ind w:left="2776" w:hanging="360"/>
      </w:pPr>
      <w:rPr>
        <w:rFonts w:ascii="Symbol" w:hAnsi="Symbol" w:hint="default"/>
      </w:rPr>
    </w:lvl>
    <w:lvl w:ilvl="4" w:tplc="04180003" w:tentative="1">
      <w:start w:val="1"/>
      <w:numFmt w:val="bullet"/>
      <w:lvlText w:val="o"/>
      <w:lvlJc w:val="left"/>
      <w:pPr>
        <w:ind w:left="3496" w:hanging="360"/>
      </w:pPr>
      <w:rPr>
        <w:rFonts w:ascii="Courier New" w:hAnsi="Courier New" w:cs="Courier New" w:hint="default"/>
      </w:rPr>
    </w:lvl>
    <w:lvl w:ilvl="5" w:tplc="04180005" w:tentative="1">
      <w:start w:val="1"/>
      <w:numFmt w:val="bullet"/>
      <w:lvlText w:val=""/>
      <w:lvlJc w:val="left"/>
      <w:pPr>
        <w:ind w:left="4216" w:hanging="360"/>
      </w:pPr>
      <w:rPr>
        <w:rFonts w:ascii="Wingdings" w:hAnsi="Wingdings" w:hint="default"/>
      </w:rPr>
    </w:lvl>
    <w:lvl w:ilvl="6" w:tplc="04180001" w:tentative="1">
      <w:start w:val="1"/>
      <w:numFmt w:val="bullet"/>
      <w:lvlText w:val=""/>
      <w:lvlJc w:val="left"/>
      <w:pPr>
        <w:ind w:left="4936" w:hanging="360"/>
      </w:pPr>
      <w:rPr>
        <w:rFonts w:ascii="Symbol" w:hAnsi="Symbol" w:hint="default"/>
      </w:rPr>
    </w:lvl>
    <w:lvl w:ilvl="7" w:tplc="04180003" w:tentative="1">
      <w:start w:val="1"/>
      <w:numFmt w:val="bullet"/>
      <w:lvlText w:val="o"/>
      <w:lvlJc w:val="left"/>
      <w:pPr>
        <w:ind w:left="5656" w:hanging="360"/>
      </w:pPr>
      <w:rPr>
        <w:rFonts w:ascii="Courier New" w:hAnsi="Courier New" w:cs="Courier New" w:hint="default"/>
      </w:rPr>
    </w:lvl>
    <w:lvl w:ilvl="8" w:tplc="04180005" w:tentative="1">
      <w:start w:val="1"/>
      <w:numFmt w:val="bullet"/>
      <w:lvlText w:val=""/>
      <w:lvlJc w:val="left"/>
      <w:pPr>
        <w:ind w:left="6376" w:hanging="360"/>
      </w:pPr>
      <w:rPr>
        <w:rFonts w:ascii="Wingdings" w:hAnsi="Wingdings" w:hint="default"/>
      </w:rPr>
    </w:lvl>
  </w:abstractNum>
  <w:abstractNum w:abstractNumId="11" w15:restartNumberingAfterBreak="0">
    <w:nsid w:val="1BD572C6"/>
    <w:multiLevelType w:val="hybridMultilevel"/>
    <w:tmpl w:val="2F5C2C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382B87"/>
    <w:multiLevelType w:val="hybridMultilevel"/>
    <w:tmpl w:val="2A86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B4086"/>
    <w:multiLevelType w:val="hybridMultilevel"/>
    <w:tmpl w:val="2902AF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384B64"/>
    <w:multiLevelType w:val="multilevel"/>
    <w:tmpl w:val="FA16AC32"/>
    <w:lvl w:ilvl="0">
      <w:numFmt w:val="bullet"/>
      <w:lvlText w:val="-"/>
      <w:lvlJc w:val="left"/>
      <w:pPr>
        <w:ind w:left="1571" w:hanging="360"/>
      </w:pPr>
      <w:rPr>
        <w:rFonts w:ascii="Times New Roman" w:eastAsia="Times New Roman" w:hAnsi="Times New Roman" w:cs="Times New Roman"/>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5" w15:restartNumberingAfterBreak="0">
    <w:nsid w:val="285C05F0"/>
    <w:multiLevelType w:val="multilevel"/>
    <w:tmpl w:val="EB74587A"/>
    <w:lvl w:ilvl="0">
      <w:numFmt w:val="bullet"/>
      <w:lvlText w:val="-"/>
      <w:lvlJc w:val="left"/>
      <w:pPr>
        <w:ind w:left="1635" w:hanging="360"/>
      </w:pPr>
      <w:rPr>
        <w:rFonts w:ascii="Arial" w:hAnsi="Arial" w:cs="Arial"/>
        <w:sz w:val="24"/>
      </w:rPr>
    </w:lvl>
    <w:lvl w:ilvl="1">
      <w:numFmt w:val="bullet"/>
      <w:lvlText w:val="o"/>
      <w:lvlJc w:val="left"/>
      <w:pPr>
        <w:ind w:left="2355" w:hanging="360"/>
      </w:pPr>
      <w:rPr>
        <w:rFonts w:ascii="Courier New" w:hAnsi="Courier New" w:cs="Courier New"/>
        <w:sz w:val="24"/>
      </w:rPr>
    </w:lvl>
    <w:lvl w:ilvl="2">
      <w:numFmt w:val="bullet"/>
      <w:lvlText w:val=""/>
      <w:lvlJc w:val="left"/>
      <w:pPr>
        <w:ind w:left="3075" w:hanging="360"/>
      </w:pPr>
      <w:rPr>
        <w:rFonts w:ascii="Wingdings" w:hAnsi="Wingdings" w:cs="Wingdings"/>
      </w:rPr>
    </w:lvl>
    <w:lvl w:ilvl="3">
      <w:numFmt w:val="bullet"/>
      <w:lvlText w:val=""/>
      <w:lvlJc w:val="left"/>
      <w:pPr>
        <w:ind w:left="3795" w:hanging="360"/>
      </w:pPr>
      <w:rPr>
        <w:rFonts w:ascii="Symbol" w:hAnsi="Symbol" w:cs="Symbol"/>
      </w:rPr>
    </w:lvl>
    <w:lvl w:ilvl="4">
      <w:numFmt w:val="bullet"/>
      <w:lvlText w:val="o"/>
      <w:lvlJc w:val="left"/>
      <w:pPr>
        <w:ind w:left="4515" w:hanging="360"/>
      </w:pPr>
      <w:rPr>
        <w:rFonts w:ascii="Courier New" w:hAnsi="Courier New" w:cs="Courier New"/>
        <w:sz w:val="24"/>
      </w:rPr>
    </w:lvl>
    <w:lvl w:ilvl="5">
      <w:numFmt w:val="bullet"/>
      <w:lvlText w:val=""/>
      <w:lvlJc w:val="left"/>
      <w:pPr>
        <w:ind w:left="5235" w:hanging="360"/>
      </w:pPr>
      <w:rPr>
        <w:rFonts w:ascii="Wingdings" w:hAnsi="Wingdings" w:cs="Wingdings"/>
      </w:rPr>
    </w:lvl>
    <w:lvl w:ilvl="6">
      <w:numFmt w:val="bullet"/>
      <w:lvlText w:val=""/>
      <w:lvlJc w:val="left"/>
      <w:pPr>
        <w:ind w:left="5955" w:hanging="360"/>
      </w:pPr>
      <w:rPr>
        <w:rFonts w:ascii="Symbol" w:hAnsi="Symbol" w:cs="Symbol"/>
      </w:rPr>
    </w:lvl>
    <w:lvl w:ilvl="7">
      <w:numFmt w:val="bullet"/>
      <w:lvlText w:val="o"/>
      <w:lvlJc w:val="left"/>
      <w:pPr>
        <w:ind w:left="6675" w:hanging="360"/>
      </w:pPr>
      <w:rPr>
        <w:rFonts w:ascii="Courier New" w:hAnsi="Courier New" w:cs="Courier New"/>
        <w:sz w:val="24"/>
      </w:rPr>
    </w:lvl>
    <w:lvl w:ilvl="8">
      <w:numFmt w:val="bullet"/>
      <w:lvlText w:val=""/>
      <w:lvlJc w:val="left"/>
      <w:pPr>
        <w:ind w:left="7395" w:hanging="360"/>
      </w:pPr>
      <w:rPr>
        <w:rFonts w:ascii="Wingdings" w:hAnsi="Wingdings" w:cs="Wingdings"/>
      </w:rPr>
    </w:lvl>
  </w:abstractNum>
  <w:abstractNum w:abstractNumId="16" w15:restartNumberingAfterBreak="0">
    <w:nsid w:val="2C0D1C80"/>
    <w:multiLevelType w:val="hybridMultilevel"/>
    <w:tmpl w:val="14DEC8BC"/>
    <w:lvl w:ilvl="0" w:tplc="E4065032">
      <w:start w:val="3"/>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3D7B8B"/>
    <w:multiLevelType w:val="multilevel"/>
    <w:tmpl w:val="B456C3A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4EE5666"/>
    <w:multiLevelType w:val="hybridMultilevel"/>
    <w:tmpl w:val="9FCE38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587CD2"/>
    <w:multiLevelType w:val="hybridMultilevel"/>
    <w:tmpl w:val="573E4410"/>
    <w:lvl w:ilvl="0" w:tplc="51D4B9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24471A"/>
    <w:multiLevelType w:val="hybridMultilevel"/>
    <w:tmpl w:val="573E4410"/>
    <w:lvl w:ilvl="0" w:tplc="51D4B9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986834"/>
    <w:multiLevelType w:val="hybridMultilevel"/>
    <w:tmpl w:val="DB2833F4"/>
    <w:lvl w:ilvl="0" w:tplc="2A6E04C8">
      <w:numFmt w:val="bullet"/>
      <w:lvlText w:val=""/>
      <w:lvlJc w:val="left"/>
      <w:pPr>
        <w:ind w:left="720" w:hanging="360"/>
      </w:pPr>
      <w:rPr>
        <w:rFonts w:ascii="Symbol" w:eastAsia="Arial"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F527A84"/>
    <w:multiLevelType w:val="hybridMultilevel"/>
    <w:tmpl w:val="C9F69DD8"/>
    <w:lvl w:ilvl="0" w:tplc="7800F954">
      <w:start w:val="1"/>
      <w:numFmt w:val="decimal"/>
      <w:lvlText w:val="%1."/>
      <w:lvlJc w:val="left"/>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23" w15:restartNumberingAfterBreak="0">
    <w:nsid w:val="40EC5C22"/>
    <w:multiLevelType w:val="hybridMultilevel"/>
    <w:tmpl w:val="BEFC485A"/>
    <w:lvl w:ilvl="0" w:tplc="2376B806">
      <w:numFmt w:val="bullet"/>
      <w:lvlText w:val="-"/>
      <w:lvlJc w:val="left"/>
      <w:pPr>
        <w:ind w:left="249" w:hanging="147"/>
      </w:pPr>
      <w:rPr>
        <w:rFonts w:ascii="Arial" w:eastAsia="Arial" w:hAnsi="Arial" w:cs="Arial" w:hint="default"/>
        <w:w w:val="100"/>
        <w:sz w:val="24"/>
        <w:szCs w:val="24"/>
      </w:rPr>
    </w:lvl>
    <w:lvl w:ilvl="1" w:tplc="70E211BC">
      <w:numFmt w:val="bullet"/>
      <w:lvlText w:val="•"/>
      <w:lvlJc w:val="left"/>
      <w:pPr>
        <w:ind w:left="719" w:hanging="147"/>
      </w:pPr>
      <w:rPr>
        <w:rFonts w:hint="default"/>
      </w:rPr>
    </w:lvl>
    <w:lvl w:ilvl="2" w:tplc="D02CC7CE">
      <w:numFmt w:val="bullet"/>
      <w:lvlText w:val="•"/>
      <w:lvlJc w:val="left"/>
      <w:pPr>
        <w:ind w:left="1198" w:hanging="147"/>
      </w:pPr>
      <w:rPr>
        <w:rFonts w:hint="default"/>
      </w:rPr>
    </w:lvl>
    <w:lvl w:ilvl="3" w:tplc="DD2A3402">
      <w:numFmt w:val="bullet"/>
      <w:lvlText w:val="•"/>
      <w:lvlJc w:val="left"/>
      <w:pPr>
        <w:ind w:left="1677" w:hanging="147"/>
      </w:pPr>
      <w:rPr>
        <w:rFonts w:hint="default"/>
      </w:rPr>
    </w:lvl>
    <w:lvl w:ilvl="4" w:tplc="9754120E">
      <w:numFmt w:val="bullet"/>
      <w:lvlText w:val="•"/>
      <w:lvlJc w:val="left"/>
      <w:pPr>
        <w:ind w:left="2156" w:hanging="147"/>
      </w:pPr>
      <w:rPr>
        <w:rFonts w:hint="default"/>
      </w:rPr>
    </w:lvl>
    <w:lvl w:ilvl="5" w:tplc="EB8E6BB6">
      <w:numFmt w:val="bullet"/>
      <w:lvlText w:val="•"/>
      <w:lvlJc w:val="left"/>
      <w:pPr>
        <w:ind w:left="2635" w:hanging="147"/>
      </w:pPr>
      <w:rPr>
        <w:rFonts w:hint="default"/>
      </w:rPr>
    </w:lvl>
    <w:lvl w:ilvl="6" w:tplc="C14861F6">
      <w:numFmt w:val="bullet"/>
      <w:lvlText w:val="•"/>
      <w:lvlJc w:val="left"/>
      <w:pPr>
        <w:ind w:left="3114" w:hanging="147"/>
      </w:pPr>
      <w:rPr>
        <w:rFonts w:hint="default"/>
      </w:rPr>
    </w:lvl>
    <w:lvl w:ilvl="7" w:tplc="A9CC92E4">
      <w:numFmt w:val="bullet"/>
      <w:lvlText w:val="•"/>
      <w:lvlJc w:val="left"/>
      <w:pPr>
        <w:ind w:left="3593" w:hanging="147"/>
      </w:pPr>
      <w:rPr>
        <w:rFonts w:hint="default"/>
      </w:rPr>
    </w:lvl>
    <w:lvl w:ilvl="8" w:tplc="E174A162">
      <w:numFmt w:val="bullet"/>
      <w:lvlText w:val="•"/>
      <w:lvlJc w:val="left"/>
      <w:pPr>
        <w:ind w:left="4072" w:hanging="147"/>
      </w:pPr>
      <w:rPr>
        <w:rFonts w:hint="default"/>
      </w:rPr>
    </w:lvl>
  </w:abstractNum>
  <w:abstractNum w:abstractNumId="24" w15:restartNumberingAfterBreak="0">
    <w:nsid w:val="41435A55"/>
    <w:multiLevelType w:val="hybridMultilevel"/>
    <w:tmpl w:val="DD9C4B2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5" w15:restartNumberingAfterBreak="0">
    <w:nsid w:val="492B2A12"/>
    <w:multiLevelType w:val="multilevel"/>
    <w:tmpl w:val="73005620"/>
    <w:lvl w:ilvl="0">
      <w:start w:val="1"/>
      <w:numFmt w:val="lowerLetter"/>
      <w:lvlText w:val="%1)"/>
      <w:lvlJc w:val="left"/>
      <w:pPr>
        <w:ind w:left="360" w:hanging="360"/>
      </w:pPr>
      <w:rPr>
        <w:b/>
      </w:rPr>
    </w:lvl>
    <w:lvl w:ilvl="1">
      <w:numFmt w:val="bullet"/>
      <w:lvlText w:val="-"/>
      <w:lvlJc w:val="left"/>
      <w:pPr>
        <w:ind w:left="720" w:hanging="360"/>
      </w:pPr>
      <w:rPr>
        <w:rFonts w:ascii="Times New Roman" w:eastAsia="Calibri" w:hAnsi="Times New Roman" w:cs="Times New Roman"/>
      </w:rPr>
    </w:lvl>
    <w:lvl w:ilvl="2">
      <w:numFmt w:val="bullet"/>
      <w:lvlText w:val="o"/>
      <w:lvlJc w:val="left"/>
      <w:pPr>
        <w:ind w:left="1080" w:hanging="360"/>
      </w:pPr>
      <w:rPr>
        <w:rFonts w:ascii="Courier New" w:hAnsi="Courier New" w:cs="Courier New"/>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723307"/>
    <w:multiLevelType w:val="multilevel"/>
    <w:tmpl w:val="37EA96BA"/>
    <w:lvl w:ilvl="0">
      <w:start w:val="4"/>
      <w:numFmt w:val="decimal"/>
      <w:lvlText w:val="%1"/>
      <w:lvlJc w:val="left"/>
      <w:pPr>
        <w:ind w:left="360" w:hanging="360"/>
      </w:pPr>
      <w:rPr>
        <w:rFonts w:hint="default"/>
      </w:rPr>
    </w:lvl>
    <w:lvl w:ilvl="1">
      <w:start w:val="1"/>
      <w:numFmt w:val="decimal"/>
      <w:lvlText w:val="%1.%2"/>
      <w:lvlJc w:val="left"/>
      <w:pPr>
        <w:ind w:left="98" w:hanging="360"/>
      </w:pPr>
      <w:rPr>
        <w:rFonts w:hint="default"/>
      </w:rPr>
    </w:lvl>
    <w:lvl w:ilvl="2">
      <w:start w:val="1"/>
      <w:numFmt w:val="decimal"/>
      <w:lvlText w:val="%1.%2.%3"/>
      <w:lvlJc w:val="left"/>
      <w:pPr>
        <w:ind w:left="196" w:hanging="720"/>
      </w:pPr>
      <w:rPr>
        <w:rFonts w:hint="default"/>
      </w:rPr>
    </w:lvl>
    <w:lvl w:ilvl="3">
      <w:start w:val="1"/>
      <w:numFmt w:val="decimal"/>
      <w:lvlText w:val="%1.%2.%3.%4"/>
      <w:lvlJc w:val="left"/>
      <w:pPr>
        <w:ind w:left="294" w:hanging="1080"/>
      </w:pPr>
      <w:rPr>
        <w:rFonts w:hint="default"/>
      </w:rPr>
    </w:lvl>
    <w:lvl w:ilvl="4">
      <w:start w:val="1"/>
      <w:numFmt w:val="decimal"/>
      <w:lvlText w:val="%1.%2.%3.%4.%5"/>
      <w:lvlJc w:val="left"/>
      <w:pPr>
        <w:ind w:left="32" w:hanging="1080"/>
      </w:pPr>
      <w:rPr>
        <w:rFonts w:hint="default"/>
      </w:rPr>
    </w:lvl>
    <w:lvl w:ilvl="5">
      <w:start w:val="1"/>
      <w:numFmt w:val="decimal"/>
      <w:lvlText w:val="%1.%2.%3.%4.%5.%6"/>
      <w:lvlJc w:val="left"/>
      <w:pPr>
        <w:ind w:left="130" w:hanging="144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34" w:hanging="1800"/>
      </w:pPr>
      <w:rPr>
        <w:rFonts w:hint="default"/>
      </w:rPr>
    </w:lvl>
    <w:lvl w:ilvl="8">
      <w:start w:val="1"/>
      <w:numFmt w:val="decimal"/>
      <w:lvlText w:val="%1.%2.%3.%4.%5.%6.%7.%8.%9"/>
      <w:lvlJc w:val="left"/>
      <w:pPr>
        <w:ind w:left="-296" w:hanging="1800"/>
      </w:pPr>
      <w:rPr>
        <w:rFonts w:hint="default"/>
      </w:rPr>
    </w:lvl>
  </w:abstractNum>
  <w:abstractNum w:abstractNumId="27" w15:restartNumberingAfterBreak="0">
    <w:nsid w:val="4B095A2B"/>
    <w:multiLevelType w:val="hybridMultilevel"/>
    <w:tmpl w:val="C6984DA0"/>
    <w:lvl w:ilvl="0" w:tplc="7396BA06">
      <w:numFmt w:val="bullet"/>
      <w:lvlText w:val="-"/>
      <w:lvlJc w:val="left"/>
      <w:pPr>
        <w:ind w:left="38" w:hanging="190"/>
      </w:pPr>
      <w:rPr>
        <w:rFonts w:ascii="Arial" w:eastAsia="Arial" w:hAnsi="Arial" w:cs="Arial" w:hint="default"/>
        <w:w w:val="100"/>
        <w:sz w:val="24"/>
        <w:szCs w:val="24"/>
      </w:rPr>
    </w:lvl>
    <w:lvl w:ilvl="1" w:tplc="1576D4DE">
      <w:numFmt w:val="bullet"/>
      <w:lvlText w:val="•"/>
      <w:lvlJc w:val="left"/>
      <w:pPr>
        <w:ind w:left="764" w:hanging="190"/>
      </w:pPr>
      <w:rPr>
        <w:rFonts w:hint="default"/>
      </w:rPr>
    </w:lvl>
    <w:lvl w:ilvl="2" w:tplc="FADA2F86">
      <w:numFmt w:val="bullet"/>
      <w:lvlText w:val="•"/>
      <w:lvlJc w:val="left"/>
      <w:pPr>
        <w:ind w:left="1489" w:hanging="190"/>
      </w:pPr>
      <w:rPr>
        <w:rFonts w:hint="default"/>
      </w:rPr>
    </w:lvl>
    <w:lvl w:ilvl="3" w:tplc="B4ACABE4">
      <w:numFmt w:val="bullet"/>
      <w:lvlText w:val="•"/>
      <w:lvlJc w:val="left"/>
      <w:pPr>
        <w:ind w:left="2213" w:hanging="190"/>
      </w:pPr>
      <w:rPr>
        <w:rFonts w:hint="default"/>
      </w:rPr>
    </w:lvl>
    <w:lvl w:ilvl="4" w:tplc="C4E2AD4C">
      <w:numFmt w:val="bullet"/>
      <w:lvlText w:val="•"/>
      <w:lvlJc w:val="left"/>
      <w:pPr>
        <w:ind w:left="2938" w:hanging="190"/>
      </w:pPr>
      <w:rPr>
        <w:rFonts w:hint="default"/>
      </w:rPr>
    </w:lvl>
    <w:lvl w:ilvl="5" w:tplc="BBE4C018">
      <w:numFmt w:val="bullet"/>
      <w:lvlText w:val="•"/>
      <w:lvlJc w:val="left"/>
      <w:pPr>
        <w:ind w:left="3663" w:hanging="190"/>
      </w:pPr>
      <w:rPr>
        <w:rFonts w:hint="default"/>
      </w:rPr>
    </w:lvl>
    <w:lvl w:ilvl="6" w:tplc="1096903C">
      <w:numFmt w:val="bullet"/>
      <w:lvlText w:val="•"/>
      <w:lvlJc w:val="left"/>
      <w:pPr>
        <w:ind w:left="4387" w:hanging="190"/>
      </w:pPr>
      <w:rPr>
        <w:rFonts w:hint="default"/>
      </w:rPr>
    </w:lvl>
    <w:lvl w:ilvl="7" w:tplc="E228BBEE">
      <w:numFmt w:val="bullet"/>
      <w:lvlText w:val="•"/>
      <w:lvlJc w:val="left"/>
      <w:pPr>
        <w:ind w:left="5112" w:hanging="190"/>
      </w:pPr>
      <w:rPr>
        <w:rFonts w:hint="default"/>
      </w:rPr>
    </w:lvl>
    <w:lvl w:ilvl="8" w:tplc="4438702C">
      <w:numFmt w:val="bullet"/>
      <w:lvlText w:val="•"/>
      <w:lvlJc w:val="left"/>
      <w:pPr>
        <w:ind w:left="5837" w:hanging="190"/>
      </w:pPr>
      <w:rPr>
        <w:rFonts w:hint="default"/>
      </w:rPr>
    </w:lvl>
  </w:abstractNum>
  <w:abstractNum w:abstractNumId="28" w15:restartNumberingAfterBreak="0">
    <w:nsid w:val="50162096"/>
    <w:multiLevelType w:val="hybridMultilevel"/>
    <w:tmpl w:val="573E4410"/>
    <w:lvl w:ilvl="0" w:tplc="51D4B9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FF122F"/>
    <w:multiLevelType w:val="hybridMultilevel"/>
    <w:tmpl w:val="9190E28E"/>
    <w:lvl w:ilvl="0" w:tplc="E21CF668">
      <w:numFmt w:val="bullet"/>
      <w:lvlText w:val="-"/>
      <w:lvlJc w:val="left"/>
      <w:pPr>
        <w:ind w:left="105" w:hanging="265"/>
      </w:pPr>
      <w:rPr>
        <w:rFonts w:ascii="Arial" w:eastAsia="Arial" w:hAnsi="Arial" w:cs="Arial" w:hint="default"/>
        <w:w w:val="100"/>
        <w:sz w:val="24"/>
        <w:szCs w:val="24"/>
      </w:rPr>
    </w:lvl>
    <w:lvl w:ilvl="1" w:tplc="83945502">
      <w:numFmt w:val="bullet"/>
      <w:lvlText w:val="•"/>
      <w:lvlJc w:val="left"/>
      <w:pPr>
        <w:ind w:left="802" w:hanging="265"/>
      </w:pPr>
      <w:rPr>
        <w:rFonts w:hint="default"/>
      </w:rPr>
    </w:lvl>
    <w:lvl w:ilvl="2" w:tplc="850EDFF6">
      <w:numFmt w:val="bullet"/>
      <w:lvlText w:val="•"/>
      <w:lvlJc w:val="left"/>
      <w:pPr>
        <w:ind w:left="1504" w:hanging="265"/>
      </w:pPr>
      <w:rPr>
        <w:rFonts w:hint="default"/>
      </w:rPr>
    </w:lvl>
    <w:lvl w:ilvl="3" w:tplc="94ACF820">
      <w:numFmt w:val="bullet"/>
      <w:lvlText w:val="•"/>
      <w:lvlJc w:val="left"/>
      <w:pPr>
        <w:ind w:left="2206" w:hanging="265"/>
      </w:pPr>
      <w:rPr>
        <w:rFonts w:hint="default"/>
      </w:rPr>
    </w:lvl>
    <w:lvl w:ilvl="4" w:tplc="8D9295A8">
      <w:numFmt w:val="bullet"/>
      <w:lvlText w:val="•"/>
      <w:lvlJc w:val="left"/>
      <w:pPr>
        <w:ind w:left="2908" w:hanging="265"/>
      </w:pPr>
      <w:rPr>
        <w:rFonts w:hint="default"/>
      </w:rPr>
    </w:lvl>
    <w:lvl w:ilvl="5" w:tplc="B3649124">
      <w:numFmt w:val="bullet"/>
      <w:lvlText w:val="•"/>
      <w:lvlJc w:val="left"/>
      <w:pPr>
        <w:ind w:left="3610" w:hanging="265"/>
      </w:pPr>
      <w:rPr>
        <w:rFonts w:hint="default"/>
      </w:rPr>
    </w:lvl>
    <w:lvl w:ilvl="6" w:tplc="A5B2213A">
      <w:numFmt w:val="bullet"/>
      <w:lvlText w:val="•"/>
      <w:lvlJc w:val="left"/>
      <w:pPr>
        <w:ind w:left="4312" w:hanging="265"/>
      </w:pPr>
      <w:rPr>
        <w:rFonts w:hint="default"/>
      </w:rPr>
    </w:lvl>
    <w:lvl w:ilvl="7" w:tplc="10C6CE1A">
      <w:numFmt w:val="bullet"/>
      <w:lvlText w:val="•"/>
      <w:lvlJc w:val="left"/>
      <w:pPr>
        <w:ind w:left="5014" w:hanging="265"/>
      </w:pPr>
      <w:rPr>
        <w:rFonts w:hint="default"/>
      </w:rPr>
    </w:lvl>
    <w:lvl w:ilvl="8" w:tplc="36860090">
      <w:numFmt w:val="bullet"/>
      <w:lvlText w:val="•"/>
      <w:lvlJc w:val="left"/>
      <w:pPr>
        <w:ind w:left="5716" w:hanging="265"/>
      </w:pPr>
      <w:rPr>
        <w:rFonts w:hint="default"/>
      </w:rPr>
    </w:lvl>
  </w:abstractNum>
  <w:abstractNum w:abstractNumId="30" w15:restartNumberingAfterBreak="0">
    <w:nsid w:val="516D7B04"/>
    <w:multiLevelType w:val="hybridMultilevel"/>
    <w:tmpl w:val="F8AA4EDE"/>
    <w:lvl w:ilvl="0" w:tplc="32C04AF2">
      <w:start w:val="1"/>
      <w:numFmt w:val="lowerLetter"/>
      <w:lvlText w:val="%1."/>
      <w:lvlJc w:val="left"/>
      <w:pPr>
        <w:ind w:left="360" w:hanging="360"/>
      </w:pPr>
      <w:rPr>
        <w:rFonts w:hint="default"/>
        <w:strike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D52584"/>
    <w:multiLevelType w:val="hybridMultilevel"/>
    <w:tmpl w:val="ACE4498E"/>
    <w:lvl w:ilvl="0" w:tplc="69320372">
      <w:numFmt w:val="bullet"/>
      <w:lvlText w:val="-"/>
      <w:lvlJc w:val="left"/>
      <w:pPr>
        <w:ind w:left="690" w:hanging="360"/>
      </w:pPr>
      <w:rPr>
        <w:rFonts w:ascii="Arial" w:eastAsia="Arial" w:hAnsi="Arial" w:cs="Arial" w:hint="default"/>
      </w:rPr>
    </w:lvl>
    <w:lvl w:ilvl="1" w:tplc="04180003" w:tentative="1">
      <w:start w:val="1"/>
      <w:numFmt w:val="bullet"/>
      <w:lvlText w:val="o"/>
      <w:lvlJc w:val="left"/>
      <w:pPr>
        <w:ind w:left="1410" w:hanging="360"/>
      </w:pPr>
      <w:rPr>
        <w:rFonts w:ascii="Courier New" w:hAnsi="Courier New" w:cs="Courier New" w:hint="default"/>
      </w:rPr>
    </w:lvl>
    <w:lvl w:ilvl="2" w:tplc="04180005" w:tentative="1">
      <w:start w:val="1"/>
      <w:numFmt w:val="bullet"/>
      <w:lvlText w:val=""/>
      <w:lvlJc w:val="left"/>
      <w:pPr>
        <w:ind w:left="2130" w:hanging="360"/>
      </w:pPr>
      <w:rPr>
        <w:rFonts w:ascii="Wingdings" w:hAnsi="Wingdings" w:hint="default"/>
      </w:rPr>
    </w:lvl>
    <w:lvl w:ilvl="3" w:tplc="04180001" w:tentative="1">
      <w:start w:val="1"/>
      <w:numFmt w:val="bullet"/>
      <w:lvlText w:val=""/>
      <w:lvlJc w:val="left"/>
      <w:pPr>
        <w:ind w:left="2850" w:hanging="360"/>
      </w:pPr>
      <w:rPr>
        <w:rFonts w:ascii="Symbol" w:hAnsi="Symbol" w:hint="default"/>
      </w:rPr>
    </w:lvl>
    <w:lvl w:ilvl="4" w:tplc="04180003" w:tentative="1">
      <w:start w:val="1"/>
      <w:numFmt w:val="bullet"/>
      <w:lvlText w:val="o"/>
      <w:lvlJc w:val="left"/>
      <w:pPr>
        <w:ind w:left="3570" w:hanging="360"/>
      </w:pPr>
      <w:rPr>
        <w:rFonts w:ascii="Courier New" w:hAnsi="Courier New" w:cs="Courier New" w:hint="default"/>
      </w:rPr>
    </w:lvl>
    <w:lvl w:ilvl="5" w:tplc="04180005" w:tentative="1">
      <w:start w:val="1"/>
      <w:numFmt w:val="bullet"/>
      <w:lvlText w:val=""/>
      <w:lvlJc w:val="left"/>
      <w:pPr>
        <w:ind w:left="4290" w:hanging="360"/>
      </w:pPr>
      <w:rPr>
        <w:rFonts w:ascii="Wingdings" w:hAnsi="Wingdings" w:hint="default"/>
      </w:rPr>
    </w:lvl>
    <w:lvl w:ilvl="6" w:tplc="04180001" w:tentative="1">
      <w:start w:val="1"/>
      <w:numFmt w:val="bullet"/>
      <w:lvlText w:val=""/>
      <w:lvlJc w:val="left"/>
      <w:pPr>
        <w:ind w:left="5010" w:hanging="360"/>
      </w:pPr>
      <w:rPr>
        <w:rFonts w:ascii="Symbol" w:hAnsi="Symbol" w:hint="default"/>
      </w:rPr>
    </w:lvl>
    <w:lvl w:ilvl="7" w:tplc="04180003" w:tentative="1">
      <w:start w:val="1"/>
      <w:numFmt w:val="bullet"/>
      <w:lvlText w:val="o"/>
      <w:lvlJc w:val="left"/>
      <w:pPr>
        <w:ind w:left="5730" w:hanging="360"/>
      </w:pPr>
      <w:rPr>
        <w:rFonts w:ascii="Courier New" w:hAnsi="Courier New" w:cs="Courier New" w:hint="default"/>
      </w:rPr>
    </w:lvl>
    <w:lvl w:ilvl="8" w:tplc="04180005" w:tentative="1">
      <w:start w:val="1"/>
      <w:numFmt w:val="bullet"/>
      <w:lvlText w:val=""/>
      <w:lvlJc w:val="left"/>
      <w:pPr>
        <w:ind w:left="6450" w:hanging="360"/>
      </w:pPr>
      <w:rPr>
        <w:rFonts w:ascii="Wingdings" w:hAnsi="Wingdings" w:hint="default"/>
      </w:rPr>
    </w:lvl>
  </w:abstractNum>
  <w:abstractNum w:abstractNumId="32" w15:restartNumberingAfterBreak="0">
    <w:nsid w:val="54EC263E"/>
    <w:multiLevelType w:val="hybridMultilevel"/>
    <w:tmpl w:val="9CA87C20"/>
    <w:lvl w:ilvl="0" w:tplc="7C82E474">
      <w:numFmt w:val="bullet"/>
      <w:lvlText w:val="-"/>
      <w:lvlJc w:val="left"/>
      <w:pPr>
        <w:ind w:left="189" w:hanging="156"/>
      </w:pPr>
      <w:rPr>
        <w:rFonts w:ascii="Arial" w:eastAsia="Arial" w:hAnsi="Arial" w:cs="Arial" w:hint="default"/>
        <w:w w:val="99"/>
        <w:sz w:val="24"/>
        <w:szCs w:val="24"/>
      </w:rPr>
    </w:lvl>
    <w:lvl w:ilvl="1" w:tplc="DEDA0D8E">
      <w:numFmt w:val="bullet"/>
      <w:lvlText w:val="•"/>
      <w:lvlJc w:val="left"/>
      <w:pPr>
        <w:ind w:left="874" w:hanging="156"/>
      </w:pPr>
      <w:rPr>
        <w:rFonts w:hint="default"/>
      </w:rPr>
    </w:lvl>
    <w:lvl w:ilvl="2" w:tplc="52D64B68">
      <w:numFmt w:val="bullet"/>
      <w:lvlText w:val="•"/>
      <w:lvlJc w:val="left"/>
      <w:pPr>
        <w:ind w:left="1568" w:hanging="156"/>
      </w:pPr>
      <w:rPr>
        <w:rFonts w:hint="default"/>
      </w:rPr>
    </w:lvl>
    <w:lvl w:ilvl="3" w:tplc="5BF411A0">
      <w:numFmt w:val="bullet"/>
      <w:lvlText w:val="•"/>
      <w:lvlJc w:val="left"/>
      <w:pPr>
        <w:ind w:left="2262" w:hanging="156"/>
      </w:pPr>
      <w:rPr>
        <w:rFonts w:hint="default"/>
      </w:rPr>
    </w:lvl>
    <w:lvl w:ilvl="4" w:tplc="9F60BB88">
      <w:numFmt w:val="bullet"/>
      <w:lvlText w:val="•"/>
      <w:lvlJc w:val="left"/>
      <w:pPr>
        <w:ind w:left="2956" w:hanging="156"/>
      </w:pPr>
      <w:rPr>
        <w:rFonts w:hint="default"/>
      </w:rPr>
    </w:lvl>
    <w:lvl w:ilvl="5" w:tplc="F69413CE">
      <w:numFmt w:val="bullet"/>
      <w:lvlText w:val="•"/>
      <w:lvlJc w:val="left"/>
      <w:pPr>
        <w:ind w:left="3650" w:hanging="156"/>
      </w:pPr>
      <w:rPr>
        <w:rFonts w:hint="default"/>
      </w:rPr>
    </w:lvl>
    <w:lvl w:ilvl="6" w:tplc="04E64BA6">
      <w:numFmt w:val="bullet"/>
      <w:lvlText w:val="•"/>
      <w:lvlJc w:val="left"/>
      <w:pPr>
        <w:ind w:left="4344" w:hanging="156"/>
      </w:pPr>
      <w:rPr>
        <w:rFonts w:hint="default"/>
      </w:rPr>
    </w:lvl>
    <w:lvl w:ilvl="7" w:tplc="780CD2BE">
      <w:numFmt w:val="bullet"/>
      <w:lvlText w:val="•"/>
      <w:lvlJc w:val="left"/>
      <w:pPr>
        <w:ind w:left="5038" w:hanging="156"/>
      </w:pPr>
      <w:rPr>
        <w:rFonts w:hint="default"/>
      </w:rPr>
    </w:lvl>
    <w:lvl w:ilvl="8" w:tplc="75A84358">
      <w:numFmt w:val="bullet"/>
      <w:lvlText w:val="•"/>
      <w:lvlJc w:val="left"/>
      <w:pPr>
        <w:ind w:left="5732" w:hanging="156"/>
      </w:pPr>
      <w:rPr>
        <w:rFonts w:hint="default"/>
      </w:rPr>
    </w:lvl>
  </w:abstractNum>
  <w:abstractNum w:abstractNumId="33" w15:restartNumberingAfterBreak="0">
    <w:nsid w:val="55EE4545"/>
    <w:multiLevelType w:val="hybridMultilevel"/>
    <w:tmpl w:val="3A80991E"/>
    <w:lvl w:ilvl="0" w:tplc="9AC06884">
      <w:numFmt w:val="bullet"/>
      <w:lvlText w:val="-"/>
      <w:lvlJc w:val="left"/>
      <w:pPr>
        <w:ind w:left="275" w:hanging="156"/>
      </w:pPr>
      <w:rPr>
        <w:rFonts w:ascii="Arial" w:eastAsia="Arial" w:hAnsi="Arial" w:cs="Arial" w:hint="default"/>
        <w:w w:val="99"/>
        <w:sz w:val="24"/>
        <w:szCs w:val="24"/>
      </w:rPr>
    </w:lvl>
    <w:lvl w:ilvl="1" w:tplc="06901024">
      <w:numFmt w:val="bullet"/>
      <w:lvlText w:val="•"/>
      <w:lvlJc w:val="left"/>
      <w:pPr>
        <w:ind w:left="968" w:hanging="154"/>
      </w:pPr>
      <w:rPr>
        <w:rFonts w:ascii="Arial" w:eastAsia="Arial" w:hAnsi="Arial" w:cs="Arial" w:hint="default"/>
        <w:w w:val="100"/>
        <w:sz w:val="24"/>
        <w:szCs w:val="24"/>
      </w:rPr>
    </w:lvl>
    <w:lvl w:ilvl="2" w:tplc="77824B48">
      <w:numFmt w:val="bullet"/>
      <w:lvlText w:val="•"/>
      <w:lvlJc w:val="left"/>
      <w:pPr>
        <w:ind w:left="1947" w:hanging="154"/>
      </w:pPr>
      <w:rPr>
        <w:rFonts w:hint="default"/>
      </w:rPr>
    </w:lvl>
    <w:lvl w:ilvl="3" w:tplc="57E201DA">
      <w:numFmt w:val="bullet"/>
      <w:lvlText w:val="•"/>
      <w:lvlJc w:val="left"/>
      <w:pPr>
        <w:ind w:left="2934" w:hanging="154"/>
      </w:pPr>
      <w:rPr>
        <w:rFonts w:hint="default"/>
      </w:rPr>
    </w:lvl>
    <w:lvl w:ilvl="4" w:tplc="4B10F94E">
      <w:numFmt w:val="bullet"/>
      <w:lvlText w:val="•"/>
      <w:lvlJc w:val="left"/>
      <w:pPr>
        <w:ind w:left="3921" w:hanging="154"/>
      </w:pPr>
      <w:rPr>
        <w:rFonts w:hint="default"/>
      </w:rPr>
    </w:lvl>
    <w:lvl w:ilvl="5" w:tplc="B3DE01FE">
      <w:numFmt w:val="bullet"/>
      <w:lvlText w:val="•"/>
      <w:lvlJc w:val="left"/>
      <w:pPr>
        <w:ind w:left="4909" w:hanging="154"/>
      </w:pPr>
      <w:rPr>
        <w:rFonts w:hint="default"/>
      </w:rPr>
    </w:lvl>
    <w:lvl w:ilvl="6" w:tplc="DCE601A8">
      <w:numFmt w:val="bullet"/>
      <w:lvlText w:val="•"/>
      <w:lvlJc w:val="left"/>
      <w:pPr>
        <w:ind w:left="5896" w:hanging="154"/>
      </w:pPr>
      <w:rPr>
        <w:rFonts w:hint="default"/>
      </w:rPr>
    </w:lvl>
    <w:lvl w:ilvl="7" w:tplc="F198DE62">
      <w:numFmt w:val="bullet"/>
      <w:lvlText w:val="•"/>
      <w:lvlJc w:val="left"/>
      <w:pPr>
        <w:ind w:left="6883" w:hanging="154"/>
      </w:pPr>
      <w:rPr>
        <w:rFonts w:hint="default"/>
      </w:rPr>
    </w:lvl>
    <w:lvl w:ilvl="8" w:tplc="0DC49326">
      <w:numFmt w:val="bullet"/>
      <w:lvlText w:val="•"/>
      <w:lvlJc w:val="left"/>
      <w:pPr>
        <w:ind w:left="7871" w:hanging="154"/>
      </w:pPr>
      <w:rPr>
        <w:rFonts w:hint="default"/>
      </w:rPr>
    </w:lvl>
  </w:abstractNum>
  <w:abstractNum w:abstractNumId="34" w15:restartNumberingAfterBreak="0">
    <w:nsid w:val="5BB7382F"/>
    <w:multiLevelType w:val="hybridMultilevel"/>
    <w:tmpl w:val="654A2814"/>
    <w:lvl w:ilvl="0" w:tplc="901CFC58">
      <w:start w:val="1"/>
      <w:numFmt w:val="decimal"/>
      <w:lvlText w:val="%1."/>
      <w:lvlJc w:val="left"/>
      <w:pPr>
        <w:ind w:left="471" w:hanging="360"/>
      </w:pPr>
      <w:rPr>
        <w:rFonts w:hint="default"/>
      </w:rPr>
    </w:lvl>
    <w:lvl w:ilvl="1" w:tplc="08090019" w:tentative="1">
      <w:start w:val="1"/>
      <w:numFmt w:val="lowerLetter"/>
      <w:lvlText w:val="%2."/>
      <w:lvlJc w:val="left"/>
      <w:pPr>
        <w:ind w:left="1191" w:hanging="360"/>
      </w:pPr>
    </w:lvl>
    <w:lvl w:ilvl="2" w:tplc="0809001B" w:tentative="1">
      <w:start w:val="1"/>
      <w:numFmt w:val="lowerRoman"/>
      <w:lvlText w:val="%3."/>
      <w:lvlJc w:val="right"/>
      <w:pPr>
        <w:ind w:left="1911" w:hanging="180"/>
      </w:pPr>
    </w:lvl>
    <w:lvl w:ilvl="3" w:tplc="0809000F" w:tentative="1">
      <w:start w:val="1"/>
      <w:numFmt w:val="decimal"/>
      <w:lvlText w:val="%4."/>
      <w:lvlJc w:val="left"/>
      <w:pPr>
        <w:ind w:left="2631" w:hanging="360"/>
      </w:pPr>
    </w:lvl>
    <w:lvl w:ilvl="4" w:tplc="08090019" w:tentative="1">
      <w:start w:val="1"/>
      <w:numFmt w:val="lowerLetter"/>
      <w:lvlText w:val="%5."/>
      <w:lvlJc w:val="left"/>
      <w:pPr>
        <w:ind w:left="3351" w:hanging="360"/>
      </w:pPr>
    </w:lvl>
    <w:lvl w:ilvl="5" w:tplc="0809001B" w:tentative="1">
      <w:start w:val="1"/>
      <w:numFmt w:val="lowerRoman"/>
      <w:lvlText w:val="%6."/>
      <w:lvlJc w:val="right"/>
      <w:pPr>
        <w:ind w:left="4071" w:hanging="180"/>
      </w:pPr>
    </w:lvl>
    <w:lvl w:ilvl="6" w:tplc="0809000F" w:tentative="1">
      <w:start w:val="1"/>
      <w:numFmt w:val="decimal"/>
      <w:lvlText w:val="%7."/>
      <w:lvlJc w:val="left"/>
      <w:pPr>
        <w:ind w:left="4791" w:hanging="360"/>
      </w:pPr>
    </w:lvl>
    <w:lvl w:ilvl="7" w:tplc="08090019" w:tentative="1">
      <w:start w:val="1"/>
      <w:numFmt w:val="lowerLetter"/>
      <w:lvlText w:val="%8."/>
      <w:lvlJc w:val="left"/>
      <w:pPr>
        <w:ind w:left="5511" w:hanging="360"/>
      </w:pPr>
    </w:lvl>
    <w:lvl w:ilvl="8" w:tplc="0809001B" w:tentative="1">
      <w:start w:val="1"/>
      <w:numFmt w:val="lowerRoman"/>
      <w:lvlText w:val="%9."/>
      <w:lvlJc w:val="right"/>
      <w:pPr>
        <w:ind w:left="6231" w:hanging="180"/>
      </w:pPr>
    </w:lvl>
  </w:abstractNum>
  <w:abstractNum w:abstractNumId="35" w15:restartNumberingAfterBreak="0">
    <w:nsid w:val="5CD52654"/>
    <w:multiLevelType w:val="hybridMultilevel"/>
    <w:tmpl w:val="DCD454BA"/>
    <w:lvl w:ilvl="0" w:tplc="B0A4F2B6">
      <w:numFmt w:val="bullet"/>
      <w:lvlText w:val=""/>
      <w:lvlJc w:val="left"/>
      <w:pPr>
        <w:ind w:left="463" w:hanging="360"/>
      </w:pPr>
      <w:rPr>
        <w:rFonts w:ascii="Symbol" w:eastAsia="Arial" w:hAnsi="Symbol" w:cs="Arial" w:hint="default"/>
      </w:rPr>
    </w:lvl>
    <w:lvl w:ilvl="1" w:tplc="04180003" w:tentative="1">
      <w:start w:val="1"/>
      <w:numFmt w:val="bullet"/>
      <w:lvlText w:val="o"/>
      <w:lvlJc w:val="left"/>
      <w:pPr>
        <w:ind w:left="1183" w:hanging="360"/>
      </w:pPr>
      <w:rPr>
        <w:rFonts w:ascii="Courier New" w:hAnsi="Courier New" w:cs="Courier New" w:hint="default"/>
      </w:rPr>
    </w:lvl>
    <w:lvl w:ilvl="2" w:tplc="04180005" w:tentative="1">
      <w:start w:val="1"/>
      <w:numFmt w:val="bullet"/>
      <w:lvlText w:val=""/>
      <w:lvlJc w:val="left"/>
      <w:pPr>
        <w:ind w:left="1903" w:hanging="360"/>
      </w:pPr>
      <w:rPr>
        <w:rFonts w:ascii="Wingdings" w:hAnsi="Wingdings" w:hint="default"/>
      </w:rPr>
    </w:lvl>
    <w:lvl w:ilvl="3" w:tplc="04180001" w:tentative="1">
      <w:start w:val="1"/>
      <w:numFmt w:val="bullet"/>
      <w:lvlText w:val=""/>
      <w:lvlJc w:val="left"/>
      <w:pPr>
        <w:ind w:left="2623" w:hanging="360"/>
      </w:pPr>
      <w:rPr>
        <w:rFonts w:ascii="Symbol" w:hAnsi="Symbol" w:hint="default"/>
      </w:rPr>
    </w:lvl>
    <w:lvl w:ilvl="4" w:tplc="04180003" w:tentative="1">
      <w:start w:val="1"/>
      <w:numFmt w:val="bullet"/>
      <w:lvlText w:val="o"/>
      <w:lvlJc w:val="left"/>
      <w:pPr>
        <w:ind w:left="3343" w:hanging="360"/>
      </w:pPr>
      <w:rPr>
        <w:rFonts w:ascii="Courier New" w:hAnsi="Courier New" w:cs="Courier New" w:hint="default"/>
      </w:rPr>
    </w:lvl>
    <w:lvl w:ilvl="5" w:tplc="04180005" w:tentative="1">
      <w:start w:val="1"/>
      <w:numFmt w:val="bullet"/>
      <w:lvlText w:val=""/>
      <w:lvlJc w:val="left"/>
      <w:pPr>
        <w:ind w:left="4063" w:hanging="360"/>
      </w:pPr>
      <w:rPr>
        <w:rFonts w:ascii="Wingdings" w:hAnsi="Wingdings" w:hint="default"/>
      </w:rPr>
    </w:lvl>
    <w:lvl w:ilvl="6" w:tplc="04180001" w:tentative="1">
      <w:start w:val="1"/>
      <w:numFmt w:val="bullet"/>
      <w:lvlText w:val=""/>
      <w:lvlJc w:val="left"/>
      <w:pPr>
        <w:ind w:left="4783" w:hanging="360"/>
      </w:pPr>
      <w:rPr>
        <w:rFonts w:ascii="Symbol" w:hAnsi="Symbol" w:hint="default"/>
      </w:rPr>
    </w:lvl>
    <w:lvl w:ilvl="7" w:tplc="04180003" w:tentative="1">
      <w:start w:val="1"/>
      <w:numFmt w:val="bullet"/>
      <w:lvlText w:val="o"/>
      <w:lvlJc w:val="left"/>
      <w:pPr>
        <w:ind w:left="5503" w:hanging="360"/>
      </w:pPr>
      <w:rPr>
        <w:rFonts w:ascii="Courier New" w:hAnsi="Courier New" w:cs="Courier New" w:hint="default"/>
      </w:rPr>
    </w:lvl>
    <w:lvl w:ilvl="8" w:tplc="04180005" w:tentative="1">
      <w:start w:val="1"/>
      <w:numFmt w:val="bullet"/>
      <w:lvlText w:val=""/>
      <w:lvlJc w:val="left"/>
      <w:pPr>
        <w:ind w:left="6223" w:hanging="360"/>
      </w:pPr>
      <w:rPr>
        <w:rFonts w:ascii="Wingdings" w:hAnsi="Wingdings" w:hint="default"/>
      </w:rPr>
    </w:lvl>
  </w:abstractNum>
  <w:abstractNum w:abstractNumId="36" w15:restartNumberingAfterBreak="0">
    <w:nsid w:val="5EDB351C"/>
    <w:multiLevelType w:val="hybridMultilevel"/>
    <w:tmpl w:val="7436A36A"/>
    <w:lvl w:ilvl="0" w:tplc="B2749554">
      <w:numFmt w:val="bullet"/>
      <w:lvlText w:val="–"/>
      <w:lvlJc w:val="left"/>
      <w:pPr>
        <w:ind w:left="1156" w:hanging="399"/>
      </w:pPr>
      <w:rPr>
        <w:rFonts w:ascii="Arial" w:eastAsia="Arial" w:hAnsi="Arial" w:cs="Arial" w:hint="default"/>
        <w:w w:val="100"/>
        <w:sz w:val="24"/>
        <w:szCs w:val="24"/>
      </w:rPr>
    </w:lvl>
    <w:lvl w:ilvl="1" w:tplc="2CFC2D6E">
      <w:numFmt w:val="bullet"/>
      <w:lvlText w:val="•"/>
      <w:lvlJc w:val="left"/>
      <w:pPr>
        <w:ind w:left="2028" w:hanging="399"/>
      </w:pPr>
      <w:rPr>
        <w:rFonts w:hint="default"/>
      </w:rPr>
    </w:lvl>
    <w:lvl w:ilvl="2" w:tplc="52CA76CA">
      <w:numFmt w:val="bullet"/>
      <w:lvlText w:val="•"/>
      <w:lvlJc w:val="left"/>
      <w:pPr>
        <w:ind w:left="2897" w:hanging="399"/>
      </w:pPr>
      <w:rPr>
        <w:rFonts w:hint="default"/>
      </w:rPr>
    </w:lvl>
    <w:lvl w:ilvl="3" w:tplc="A7667ED2">
      <w:numFmt w:val="bullet"/>
      <w:lvlText w:val="•"/>
      <w:lvlJc w:val="left"/>
      <w:pPr>
        <w:ind w:left="3765" w:hanging="399"/>
      </w:pPr>
      <w:rPr>
        <w:rFonts w:hint="default"/>
      </w:rPr>
    </w:lvl>
    <w:lvl w:ilvl="4" w:tplc="BFB87D08">
      <w:numFmt w:val="bullet"/>
      <w:lvlText w:val="•"/>
      <w:lvlJc w:val="left"/>
      <w:pPr>
        <w:ind w:left="4634" w:hanging="399"/>
      </w:pPr>
      <w:rPr>
        <w:rFonts w:hint="default"/>
      </w:rPr>
    </w:lvl>
    <w:lvl w:ilvl="5" w:tplc="27B013E4">
      <w:numFmt w:val="bullet"/>
      <w:lvlText w:val="•"/>
      <w:lvlJc w:val="left"/>
      <w:pPr>
        <w:ind w:left="5502" w:hanging="399"/>
      </w:pPr>
      <w:rPr>
        <w:rFonts w:hint="default"/>
      </w:rPr>
    </w:lvl>
    <w:lvl w:ilvl="6" w:tplc="8BB2BA9A">
      <w:numFmt w:val="bullet"/>
      <w:lvlText w:val="•"/>
      <w:lvlJc w:val="left"/>
      <w:pPr>
        <w:ind w:left="6371" w:hanging="399"/>
      </w:pPr>
      <w:rPr>
        <w:rFonts w:hint="default"/>
      </w:rPr>
    </w:lvl>
    <w:lvl w:ilvl="7" w:tplc="38928174">
      <w:numFmt w:val="bullet"/>
      <w:lvlText w:val="•"/>
      <w:lvlJc w:val="left"/>
      <w:pPr>
        <w:ind w:left="7239" w:hanging="399"/>
      </w:pPr>
      <w:rPr>
        <w:rFonts w:hint="default"/>
      </w:rPr>
    </w:lvl>
    <w:lvl w:ilvl="8" w:tplc="B7780426">
      <w:numFmt w:val="bullet"/>
      <w:lvlText w:val="•"/>
      <w:lvlJc w:val="left"/>
      <w:pPr>
        <w:ind w:left="8108" w:hanging="399"/>
      </w:pPr>
      <w:rPr>
        <w:rFonts w:hint="default"/>
      </w:rPr>
    </w:lvl>
  </w:abstractNum>
  <w:abstractNum w:abstractNumId="37" w15:restartNumberingAfterBreak="0">
    <w:nsid w:val="632305BE"/>
    <w:multiLevelType w:val="hybridMultilevel"/>
    <w:tmpl w:val="43569DF0"/>
    <w:lvl w:ilvl="0" w:tplc="32E2512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4E3D1B"/>
    <w:multiLevelType w:val="hybridMultilevel"/>
    <w:tmpl w:val="CBF8914C"/>
    <w:lvl w:ilvl="0" w:tplc="D90891A4">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9A00FF"/>
    <w:multiLevelType w:val="hybridMultilevel"/>
    <w:tmpl w:val="AD644112"/>
    <w:lvl w:ilvl="0" w:tplc="E02C7F92">
      <w:numFmt w:val="bullet"/>
      <w:lvlText w:val="-"/>
      <w:lvlJc w:val="left"/>
      <w:pPr>
        <w:ind w:left="38" w:hanging="171"/>
      </w:pPr>
      <w:rPr>
        <w:rFonts w:ascii="Arial" w:eastAsia="Arial" w:hAnsi="Arial" w:cs="Arial" w:hint="default"/>
        <w:w w:val="100"/>
        <w:sz w:val="24"/>
        <w:szCs w:val="24"/>
      </w:rPr>
    </w:lvl>
    <w:lvl w:ilvl="1" w:tplc="8C4E063A">
      <w:numFmt w:val="bullet"/>
      <w:lvlText w:val="•"/>
      <w:lvlJc w:val="left"/>
      <w:pPr>
        <w:ind w:left="764" w:hanging="171"/>
      </w:pPr>
      <w:rPr>
        <w:rFonts w:hint="default"/>
      </w:rPr>
    </w:lvl>
    <w:lvl w:ilvl="2" w:tplc="3EFEF94C">
      <w:numFmt w:val="bullet"/>
      <w:lvlText w:val="•"/>
      <w:lvlJc w:val="left"/>
      <w:pPr>
        <w:ind w:left="1489" w:hanging="171"/>
      </w:pPr>
      <w:rPr>
        <w:rFonts w:hint="default"/>
      </w:rPr>
    </w:lvl>
    <w:lvl w:ilvl="3" w:tplc="9C94691A">
      <w:numFmt w:val="bullet"/>
      <w:lvlText w:val="•"/>
      <w:lvlJc w:val="left"/>
      <w:pPr>
        <w:ind w:left="2213" w:hanging="171"/>
      </w:pPr>
      <w:rPr>
        <w:rFonts w:hint="default"/>
      </w:rPr>
    </w:lvl>
    <w:lvl w:ilvl="4" w:tplc="9758A800">
      <w:numFmt w:val="bullet"/>
      <w:lvlText w:val="•"/>
      <w:lvlJc w:val="left"/>
      <w:pPr>
        <w:ind w:left="2938" w:hanging="171"/>
      </w:pPr>
      <w:rPr>
        <w:rFonts w:hint="default"/>
      </w:rPr>
    </w:lvl>
    <w:lvl w:ilvl="5" w:tplc="939686F2">
      <w:numFmt w:val="bullet"/>
      <w:lvlText w:val="•"/>
      <w:lvlJc w:val="left"/>
      <w:pPr>
        <w:ind w:left="3663" w:hanging="171"/>
      </w:pPr>
      <w:rPr>
        <w:rFonts w:hint="default"/>
      </w:rPr>
    </w:lvl>
    <w:lvl w:ilvl="6" w:tplc="5948736E">
      <w:numFmt w:val="bullet"/>
      <w:lvlText w:val="•"/>
      <w:lvlJc w:val="left"/>
      <w:pPr>
        <w:ind w:left="4387" w:hanging="171"/>
      </w:pPr>
      <w:rPr>
        <w:rFonts w:hint="default"/>
      </w:rPr>
    </w:lvl>
    <w:lvl w:ilvl="7" w:tplc="C09A7A04">
      <w:numFmt w:val="bullet"/>
      <w:lvlText w:val="•"/>
      <w:lvlJc w:val="left"/>
      <w:pPr>
        <w:ind w:left="5112" w:hanging="171"/>
      </w:pPr>
      <w:rPr>
        <w:rFonts w:hint="default"/>
      </w:rPr>
    </w:lvl>
    <w:lvl w:ilvl="8" w:tplc="7090BD34">
      <w:numFmt w:val="bullet"/>
      <w:lvlText w:val="•"/>
      <w:lvlJc w:val="left"/>
      <w:pPr>
        <w:ind w:left="5837" w:hanging="171"/>
      </w:pPr>
      <w:rPr>
        <w:rFonts w:hint="default"/>
      </w:rPr>
    </w:lvl>
  </w:abstractNum>
  <w:abstractNum w:abstractNumId="40" w15:restartNumberingAfterBreak="0">
    <w:nsid w:val="718F5137"/>
    <w:multiLevelType w:val="hybridMultilevel"/>
    <w:tmpl w:val="CCF445BA"/>
    <w:lvl w:ilvl="0" w:tplc="8806B8FE">
      <w:numFmt w:val="bullet"/>
      <w:lvlText w:val="-"/>
      <w:lvlJc w:val="left"/>
      <w:pPr>
        <w:ind w:left="184" w:hanging="147"/>
      </w:pPr>
      <w:rPr>
        <w:rFonts w:ascii="Arial" w:eastAsia="Arial" w:hAnsi="Arial" w:cs="Arial" w:hint="default"/>
        <w:w w:val="100"/>
        <w:sz w:val="24"/>
        <w:szCs w:val="24"/>
      </w:rPr>
    </w:lvl>
    <w:lvl w:ilvl="1" w:tplc="953CA36C">
      <w:numFmt w:val="bullet"/>
      <w:lvlText w:val="•"/>
      <w:lvlJc w:val="left"/>
      <w:pPr>
        <w:ind w:left="890" w:hanging="147"/>
      </w:pPr>
      <w:rPr>
        <w:rFonts w:hint="default"/>
      </w:rPr>
    </w:lvl>
    <w:lvl w:ilvl="2" w:tplc="ED2AE284">
      <w:numFmt w:val="bullet"/>
      <w:lvlText w:val="•"/>
      <w:lvlJc w:val="left"/>
      <w:pPr>
        <w:ind w:left="1601" w:hanging="147"/>
      </w:pPr>
      <w:rPr>
        <w:rFonts w:hint="default"/>
      </w:rPr>
    </w:lvl>
    <w:lvl w:ilvl="3" w:tplc="6BD43EA8">
      <w:numFmt w:val="bullet"/>
      <w:lvlText w:val="•"/>
      <w:lvlJc w:val="left"/>
      <w:pPr>
        <w:ind w:left="2311" w:hanging="147"/>
      </w:pPr>
      <w:rPr>
        <w:rFonts w:hint="default"/>
      </w:rPr>
    </w:lvl>
    <w:lvl w:ilvl="4" w:tplc="0FC67478">
      <w:numFmt w:val="bullet"/>
      <w:lvlText w:val="•"/>
      <w:lvlJc w:val="left"/>
      <w:pPr>
        <w:ind w:left="3022" w:hanging="147"/>
      </w:pPr>
      <w:rPr>
        <w:rFonts w:hint="default"/>
      </w:rPr>
    </w:lvl>
    <w:lvl w:ilvl="5" w:tplc="B62E9B8E">
      <w:numFmt w:val="bullet"/>
      <w:lvlText w:val="•"/>
      <w:lvlJc w:val="left"/>
      <w:pPr>
        <w:ind w:left="3733" w:hanging="147"/>
      </w:pPr>
      <w:rPr>
        <w:rFonts w:hint="default"/>
      </w:rPr>
    </w:lvl>
    <w:lvl w:ilvl="6" w:tplc="2A9E56FC">
      <w:numFmt w:val="bullet"/>
      <w:lvlText w:val="•"/>
      <w:lvlJc w:val="left"/>
      <w:pPr>
        <w:ind w:left="4443" w:hanging="147"/>
      </w:pPr>
      <w:rPr>
        <w:rFonts w:hint="default"/>
      </w:rPr>
    </w:lvl>
    <w:lvl w:ilvl="7" w:tplc="5CB2A13C">
      <w:numFmt w:val="bullet"/>
      <w:lvlText w:val="•"/>
      <w:lvlJc w:val="left"/>
      <w:pPr>
        <w:ind w:left="5154" w:hanging="147"/>
      </w:pPr>
      <w:rPr>
        <w:rFonts w:hint="default"/>
      </w:rPr>
    </w:lvl>
    <w:lvl w:ilvl="8" w:tplc="211EFD50">
      <w:numFmt w:val="bullet"/>
      <w:lvlText w:val="•"/>
      <w:lvlJc w:val="left"/>
      <w:pPr>
        <w:ind w:left="5865" w:hanging="147"/>
      </w:pPr>
      <w:rPr>
        <w:rFonts w:hint="default"/>
      </w:rPr>
    </w:lvl>
  </w:abstractNum>
  <w:abstractNum w:abstractNumId="41" w15:restartNumberingAfterBreak="0">
    <w:nsid w:val="71DA0EBC"/>
    <w:multiLevelType w:val="hybridMultilevel"/>
    <w:tmpl w:val="A4444DB6"/>
    <w:lvl w:ilvl="0" w:tplc="F58A597E">
      <w:start w:val="1"/>
      <w:numFmt w:val="decimal"/>
      <w:lvlText w:val="%1."/>
      <w:lvlJc w:val="left"/>
      <w:pPr>
        <w:ind w:left="1211" w:hanging="360"/>
      </w:pPr>
      <w:rPr>
        <w:rFonts w:hint="default"/>
        <w:b/>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2" w15:restartNumberingAfterBreak="0">
    <w:nsid w:val="745832A6"/>
    <w:multiLevelType w:val="hybridMultilevel"/>
    <w:tmpl w:val="52C238F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3" w15:restartNumberingAfterBreak="0">
    <w:nsid w:val="7CA879D8"/>
    <w:multiLevelType w:val="hybridMultilevel"/>
    <w:tmpl w:val="7FFC4E10"/>
    <w:lvl w:ilvl="0" w:tplc="1520BD1A">
      <w:start w:val="1"/>
      <w:numFmt w:val="lowerRoman"/>
      <w:lvlText w:val="%1."/>
      <w:lvlJc w:val="left"/>
      <w:pPr>
        <w:ind w:left="1876" w:hanging="720"/>
      </w:pPr>
      <w:rPr>
        <w:rFonts w:hint="default"/>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44" w15:restartNumberingAfterBreak="0">
    <w:nsid w:val="7DC36640"/>
    <w:multiLevelType w:val="hybridMultilevel"/>
    <w:tmpl w:val="E210FA12"/>
    <w:lvl w:ilvl="0" w:tplc="0A468494">
      <w:start w:val="1"/>
      <w:numFmt w:val="decimal"/>
      <w:lvlText w:val="%1."/>
      <w:lvlJc w:val="left"/>
      <w:pPr>
        <w:ind w:left="111" w:hanging="373"/>
      </w:pPr>
      <w:rPr>
        <w:rFonts w:ascii="Arial" w:eastAsia="Arial" w:hAnsi="Arial" w:cs="Arial" w:hint="default"/>
        <w:w w:val="100"/>
        <w:sz w:val="24"/>
        <w:szCs w:val="24"/>
      </w:rPr>
    </w:lvl>
    <w:lvl w:ilvl="1" w:tplc="A364B3D8">
      <w:numFmt w:val="bullet"/>
      <w:lvlText w:val="•"/>
      <w:lvlJc w:val="left"/>
      <w:pPr>
        <w:ind w:left="1043" w:hanging="353"/>
      </w:pPr>
      <w:rPr>
        <w:rFonts w:hint="default"/>
        <w:w w:val="146"/>
      </w:rPr>
    </w:lvl>
    <w:lvl w:ilvl="2" w:tplc="0472046C">
      <w:numFmt w:val="bullet"/>
      <w:lvlText w:val="o"/>
      <w:lvlJc w:val="left"/>
      <w:pPr>
        <w:ind w:left="1537" w:hanging="363"/>
      </w:pPr>
      <w:rPr>
        <w:rFonts w:ascii="Times New Roman" w:eastAsia="Times New Roman" w:hAnsi="Times New Roman" w:cs="Times New Roman" w:hint="default"/>
        <w:w w:val="119"/>
        <w:sz w:val="23"/>
        <w:szCs w:val="23"/>
      </w:rPr>
    </w:lvl>
    <w:lvl w:ilvl="3" w:tplc="0D3E6CC0">
      <w:numFmt w:val="bullet"/>
      <w:lvlText w:val="-"/>
      <w:lvlJc w:val="left"/>
      <w:pPr>
        <w:ind w:left="1595" w:hanging="147"/>
      </w:pPr>
      <w:rPr>
        <w:rFonts w:ascii="Arial" w:eastAsia="Arial" w:hAnsi="Arial" w:cs="Arial" w:hint="default"/>
        <w:w w:val="100"/>
        <w:sz w:val="24"/>
        <w:szCs w:val="24"/>
      </w:rPr>
    </w:lvl>
    <w:lvl w:ilvl="4" w:tplc="9132CB82">
      <w:numFmt w:val="bullet"/>
      <w:lvlText w:val="•"/>
      <w:lvlJc w:val="left"/>
      <w:pPr>
        <w:ind w:left="2766" w:hanging="147"/>
      </w:pPr>
      <w:rPr>
        <w:rFonts w:hint="default"/>
      </w:rPr>
    </w:lvl>
    <w:lvl w:ilvl="5" w:tplc="BF4A11E4">
      <w:numFmt w:val="bullet"/>
      <w:lvlText w:val="•"/>
      <w:lvlJc w:val="left"/>
      <w:pPr>
        <w:ind w:left="3933" w:hanging="147"/>
      </w:pPr>
      <w:rPr>
        <w:rFonts w:hint="default"/>
      </w:rPr>
    </w:lvl>
    <w:lvl w:ilvl="6" w:tplc="BFD85C94">
      <w:numFmt w:val="bullet"/>
      <w:lvlText w:val="•"/>
      <w:lvlJc w:val="left"/>
      <w:pPr>
        <w:ind w:left="5099" w:hanging="147"/>
      </w:pPr>
      <w:rPr>
        <w:rFonts w:hint="default"/>
      </w:rPr>
    </w:lvl>
    <w:lvl w:ilvl="7" w:tplc="FC785484">
      <w:numFmt w:val="bullet"/>
      <w:lvlText w:val="•"/>
      <w:lvlJc w:val="left"/>
      <w:pPr>
        <w:ind w:left="6266" w:hanging="147"/>
      </w:pPr>
      <w:rPr>
        <w:rFonts w:hint="default"/>
      </w:rPr>
    </w:lvl>
    <w:lvl w:ilvl="8" w:tplc="C62881E0">
      <w:numFmt w:val="bullet"/>
      <w:lvlText w:val="•"/>
      <w:lvlJc w:val="left"/>
      <w:pPr>
        <w:ind w:left="7432" w:hanging="147"/>
      </w:pPr>
      <w:rPr>
        <w:rFonts w:hint="default"/>
      </w:rPr>
    </w:lvl>
  </w:abstractNum>
  <w:abstractNum w:abstractNumId="45" w15:restartNumberingAfterBreak="0">
    <w:nsid w:val="7F5B0EDD"/>
    <w:multiLevelType w:val="hybridMultilevel"/>
    <w:tmpl w:val="ECA06AE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33"/>
  </w:num>
  <w:num w:numId="2">
    <w:abstractNumId w:val="36"/>
  </w:num>
  <w:num w:numId="3">
    <w:abstractNumId w:val="27"/>
  </w:num>
  <w:num w:numId="4">
    <w:abstractNumId w:val="39"/>
  </w:num>
  <w:num w:numId="5">
    <w:abstractNumId w:val="40"/>
  </w:num>
  <w:num w:numId="6">
    <w:abstractNumId w:val="32"/>
  </w:num>
  <w:num w:numId="7">
    <w:abstractNumId w:val="6"/>
  </w:num>
  <w:num w:numId="8">
    <w:abstractNumId w:val="23"/>
  </w:num>
  <w:num w:numId="9">
    <w:abstractNumId w:val="29"/>
  </w:num>
  <w:num w:numId="10">
    <w:abstractNumId w:val="44"/>
  </w:num>
  <w:num w:numId="11">
    <w:abstractNumId w:val="3"/>
  </w:num>
  <w:num w:numId="12">
    <w:abstractNumId w:val="34"/>
  </w:num>
  <w:num w:numId="13">
    <w:abstractNumId w:val="16"/>
  </w:num>
  <w:num w:numId="14">
    <w:abstractNumId w:val="38"/>
  </w:num>
  <w:num w:numId="15">
    <w:abstractNumId w:val="30"/>
  </w:num>
  <w:num w:numId="16">
    <w:abstractNumId w:val="7"/>
  </w:num>
  <w:num w:numId="17">
    <w:abstractNumId w:val="2"/>
  </w:num>
  <w:num w:numId="18">
    <w:abstractNumId w:val="28"/>
  </w:num>
  <w:num w:numId="19">
    <w:abstractNumId w:val="1"/>
  </w:num>
  <w:num w:numId="20">
    <w:abstractNumId w:val="17"/>
  </w:num>
  <w:num w:numId="21">
    <w:abstractNumId w:val="14"/>
  </w:num>
  <w:num w:numId="22">
    <w:abstractNumId w:val="11"/>
  </w:num>
  <w:num w:numId="23">
    <w:abstractNumId w:val="18"/>
  </w:num>
  <w:num w:numId="24">
    <w:abstractNumId w:val="13"/>
  </w:num>
  <w:num w:numId="25">
    <w:abstractNumId w:val="22"/>
  </w:num>
  <w:num w:numId="26">
    <w:abstractNumId w:val="41"/>
  </w:num>
  <w:num w:numId="27">
    <w:abstractNumId w:val="37"/>
  </w:num>
  <w:num w:numId="28">
    <w:abstractNumId w:val="8"/>
  </w:num>
  <w:num w:numId="29">
    <w:abstractNumId w:val="45"/>
  </w:num>
  <w:num w:numId="30">
    <w:abstractNumId w:val="26"/>
  </w:num>
  <w:num w:numId="31">
    <w:abstractNumId w:val="25"/>
  </w:num>
  <w:num w:numId="32">
    <w:abstractNumId w:val="4"/>
  </w:num>
  <w:num w:numId="33">
    <w:abstractNumId w:val="15"/>
  </w:num>
  <w:num w:numId="34">
    <w:abstractNumId w:val="9"/>
  </w:num>
  <w:num w:numId="35">
    <w:abstractNumId w:val="15"/>
  </w:num>
  <w:num w:numId="36">
    <w:abstractNumId w:val="31"/>
  </w:num>
  <w:num w:numId="37">
    <w:abstractNumId w:val="42"/>
  </w:num>
  <w:num w:numId="38">
    <w:abstractNumId w:val="5"/>
  </w:num>
  <w:num w:numId="39">
    <w:abstractNumId w:val="24"/>
  </w:num>
  <w:num w:numId="40">
    <w:abstractNumId w:val="0"/>
  </w:num>
  <w:num w:numId="41">
    <w:abstractNumId w:val="19"/>
  </w:num>
  <w:num w:numId="42">
    <w:abstractNumId w:val="20"/>
  </w:num>
  <w:num w:numId="43">
    <w:abstractNumId w:val="43"/>
  </w:num>
  <w:num w:numId="44">
    <w:abstractNumId w:val="12"/>
  </w:num>
  <w:num w:numId="45">
    <w:abstractNumId w:val="35"/>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E2"/>
    <w:rsid w:val="00005D93"/>
    <w:rsid w:val="00005E99"/>
    <w:rsid w:val="000100FA"/>
    <w:rsid w:val="000104CD"/>
    <w:rsid w:val="00014B09"/>
    <w:rsid w:val="00017635"/>
    <w:rsid w:val="00024A6E"/>
    <w:rsid w:val="00027F07"/>
    <w:rsid w:val="000305F9"/>
    <w:rsid w:val="00030D72"/>
    <w:rsid w:val="00030F5F"/>
    <w:rsid w:val="00032B38"/>
    <w:rsid w:val="00035B05"/>
    <w:rsid w:val="00037F69"/>
    <w:rsid w:val="0004081A"/>
    <w:rsid w:val="00042873"/>
    <w:rsid w:val="00042B74"/>
    <w:rsid w:val="00064DBD"/>
    <w:rsid w:val="0006627C"/>
    <w:rsid w:val="00073591"/>
    <w:rsid w:val="000767CF"/>
    <w:rsid w:val="000841B8"/>
    <w:rsid w:val="00087C76"/>
    <w:rsid w:val="000910FB"/>
    <w:rsid w:val="00091FBC"/>
    <w:rsid w:val="000959A2"/>
    <w:rsid w:val="000A1D01"/>
    <w:rsid w:val="000A1DB0"/>
    <w:rsid w:val="000C0CCE"/>
    <w:rsid w:val="000C2000"/>
    <w:rsid w:val="000C34B7"/>
    <w:rsid w:val="000C6029"/>
    <w:rsid w:val="000D5182"/>
    <w:rsid w:val="000E0A52"/>
    <w:rsid w:val="000E6E4C"/>
    <w:rsid w:val="000F4D02"/>
    <w:rsid w:val="0010581F"/>
    <w:rsid w:val="0010584B"/>
    <w:rsid w:val="00111039"/>
    <w:rsid w:val="001138CA"/>
    <w:rsid w:val="001231D9"/>
    <w:rsid w:val="001329A3"/>
    <w:rsid w:val="00133650"/>
    <w:rsid w:val="00145E97"/>
    <w:rsid w:val="001523B4"/>
    <w:rsid w:val="001530CF"/>
    <w:rsid w:val="00165F9F"/>
    <w:rsid w:val="0017401F"/>
    <w:rsid w:val="00176C28"/>
    <w:rsid w:val="00182BF8"/>
    <w:rsid w:val="00190699"/>
    <w:rsid w:val="0019200D"/>
    <w:rsid w:val="00194262"/>
    <w:rsid w:val="00195856"/>
    <w:rsid w:val="001A2A73"/>
    <w:rsid w:val="001A5776"/>
    <w:rsid w:val="001A7836"/>
    <w:rsid w:val="001B0079"/>
    <w:rsid w:val="001B7BF0"/>
    <w:rsid w:val="001C240C"/>
    <w:rsid w:val="001C320A"/>
    <w:rsid w:val="001C4622"/>
    <w:rsid w:val="001C514C"/>
    <w:rsid w:val="001C5AC3"/>
    <w:rsid w:val="001D4334"/>
    <w:rsid w:val="001D4DA5"/>
    <w:rsid w:val="001D7599"/>
    <w:rsid w:val="001E308F"/>
    <w:rsid w:val="001E7A36"/>
    <w:rsid w:val="001F0A14"/>
    <w:rsid w:val="001F19A5"/>
    <w:rsid w:val="001F25D5"/>
    <w:rsid w:val="001F35A8"/>
    <w:rsid w:val="001F3BC2"/>
    <w:rsid w:val="001F50DB"/>
    <w:rsid w:val="0020034F"/>
    <w:rsid w:val="00200BEC"/>
    <w:rsid w:val="0020339F"/>
    <w:rsid w:val="00205D69"/>
    <w:rsid w:val="002074D1"/>
    <w:rsid w:val="00213AFE"/>
    <w:rsid w:val="002175EA"/>
    <w:rsid w:val="00220B0E"/>
    <w:rsid w:val="002213EB"/>
    <w:rsid w:val="00225AEC"/>
    <w:rsid w:val="002313F4"/>
    <w:rsid w:val="00231BD5"/>
    <w:rsid w:val="002345A2"/>
    <w:rsid w:val="0023589B"/>
    <w:rsid w:val="00237EF7"/>
    <w:rsid w:val="00254F89"/>
    <w:rsid w:val="00262577"/>
    <w:rsid w:val="00263293"/>
    <w:rsid w:val="00267309"/>
    <w:rsid w:val="00270096"/>
    <w:rsid w:val="002743FC"/>
    <w:rsid w:val="002778E6"/>
    <w:rsid w:val="00282A28"/>
    <w:rsid w:val="002956AC"/>
    <w:rsid w:val="00297928"/>
    <w:rsid w:val="002A1848"/>
    <w:rsid w:val="002A735E"/>
    <w:rsid w:val="002B4A5A"/>
    <w:rsid w:val="002B5201"/>
    <w:rsid w:val="002B6E20"/>
    <w:rsid w:val="002C0DBB"/>
    <w:rsid w:val="002D3E89"/>
    <w:rsid w:val="002D4EE3"/>
    <w:rsid w:val="002E3B24"/>
    <w:rsid w:val="002E4F42"/>
    <w:rsid w:val="002E51F3"/>
    <w:rsid w:val="002E65AE"/>
    <w:rsid w:val="002F033E"/>
    <w:rsid w:val="002F48FA"/>
    <w:rsid w:val="002F714D"/>
    <w:rsid w:val="00304626"/>
    <w:rsid w:val="003103BB"/>
    <w:rsid w:val="0031536C"/>
    <w:rsid w:val="003172D9"/>
    <w:rsid w:val="00322C31"/>
    <w:rsid w:val="003247B4"/>
    <w:rsid w:val="00327BB8"/>
    <w:rsid w:val="003309F8"/>
    <w:rsid w:val="0033172E"/>
    <w:rsid w:val="00340AFE"/>
    <w:rsid w:val="00340E02"/>
    <w:rsid w:val="00345224"/>
    <w:rsid w:val="00350851"/>
    <w:rsid w:val="003554F1"/>
    <w:rsid w:val="00361744"/>
    <w:rsid w:val="0036385E"/>
    <w:rsid w:val="00366F8C"/>
    <w:rsid w:val="003824CD"/>
    <w:rsid w:val="003916AF"/>
    <w:rsid w:val="003954F1"/>
    <w:rsid w:val="0039646F"/>
    <w:rsid w:val="003A1608"/>
    <w:rsid w:val="003A36DB"/>
    <w:rsid w:val="003A478D"/>
    <w:rsid w:val="003A4C19"/>
    <w:rsid w:val="003A7A39"/>
    <w:rsid w:val="003B33BE"/>
    <w:rsid w:val="003B3BEE"/>
    <w:rsid w:val="003B5959"/>
    <w:rsid w:val="003C4C28"/>
    <w:rsid w:val="003C4FFD"/>
    <w:rsid w:val="003C6566"/>
    <w:rsid w:val="003C6719"/>
    <w:rsid w:val="003C7D53"/>
    <w:rsid w:val="003E3534"/>
    <w:rsid w:val="003E5B93"/>
    <w:rsid w:val="003E66C0"/>
    <w:rsid w:val="003E6C02"/>
    <w:rsid w:val="003F2C34"/>
    <w:rsid w:val="003F30C0"/>
    <w:rsid w:val="003F49D7"/>
    <w:rsid w:val="00403F33"/>
    <w:rsid w:val="00405105"/>
    <w:rsid w:val="004137B6"/>
    <w:rsid w:val="00425909"/>
    <w:rsid w:val="00432BC1"/>
    <w:rsid w:val="00440EBC"/>
    <w:rsid w:val="0044683C"/>
    <w:rsid w:val="00446E84"/>
    <w:rsid w:val="00451479"/>
    <w:rsid w:val="00451A75"/>
    <w:rsid w:val="00463D03"/>
    <w:rsid w:val="004641AC"/>
    <w:rsid w:val="00466168"/>
    <w:rsid w:val="0047093C"/>
    <w:rsid w:val="00474D08"/>
    <w:rsid w:val="0048178D"/>
    <w:rsid w:val="0048216C"/>
    <w:rsid w:val="00482C28"/>
    <w:rsid w:val="00485485"/>
    <w:rsid w:val="00486CB8"/>
    <w:rsid w:val="00491405"/>
    <w:rsid w:val="00493A94"/>
    <w:rsid w:val="00496CCA"/>
    <w:rsid w:val="0049777B"/>
    <w:rsid w:val="004A2F1E"/>
    <w:rsid w:val="004A6CDA"/>
    <w:rsid w:val="004A7205"/>
    <w:rsid w:val="004A7751"/>
    <w:rsid w:val="004B53DC"/>
    <w:rsid w:val="004C0DB8"/>
    <w:rsid w:val="004C4C68"/>
    <w:rsid w:val="004C59BE"/>
    <w:rsid w:val="004D21B8"/>
    <w:rsid w:val="004D29FE"/>
    <w:rsid w:val="004D58F5"/>
    <w:rsid w:val="004E0BCB"/>
    <w:rsid w:val="004E21C1"/>
    <w:rsid w:val="004E688C"/>
    <w:rsid w:val="004F2B9A"/>
    <w:rsid w:val="004F4BD0"/>
    <w:rsid w:val="00505DAD"/>
    <w:rsid w:val="00506366"/>
    <w:rsid w:val="00512633"/>
    <w:rsid w:val="00517234"/>
    <w:rsid w:val="005174BD"/>
    <w:rsid w:val="00531A2D"/>
    <w:rsid w:val="0053341C"/>
    <w:rsid w:val="00547867"/>
    <w:rsid w:val="00552230"/>
    <w:rsid w:val="005631FA"/>
    <w:rsid w:val="005643BF"/>
    <w:rsid w:val="00564D14"/>
    <w:rsid w:val="005723A1"/>
    <w:rsid w:val="00573BBD"/>
    <w:rsid w:val="005743CD"/>
    <w:rsid w:val="0057469D"/>
    <w:rsid w:val="0058370A"/>
    <w:rsid w:val="0058482E"/>
    <w:rsid w:val="0059500A"/>
    <w:rsid w:val="005A3A41"/>
    <w:rsid w:val="005A51E6"/>
    <w:rsid w:val="005A633B"/>
    <w:rsid w:val="005A7016"/>
    <w:rsid w:val="005D618D"/>
    <w:rsid w:val="005E73C1"/>
    <w:rsid w:val="0060171D"/>
    <w:rsid w:val="00605CEC"/>
    <w:rsid w:val="00606457"/>
    <w:rsid w:val="006077B6"/>
    <w:rsid w:val="0061173C"/>
    <w:rsid w:val="006237F2"/>
    <w:rsid w:val="0062448E"/>
    <w:rsid w:val="00630999"/>
    <w:rsid w:val="00631193"/>
    <w:rsid w:val="00636A9E"/>
    <w:rsid w:val="0064764E"/>
    <w:rsid w:val="00647A7E"/>
    <w:rsid w:val="006550EC"/>
    <w:rsid w:val="0065654B"/>
    <w:rsid w:val="00661C16"/>
    <w:rsid w:val="00663C64"/>
    <w:rsid w:val="00664967"/>
    <w:rsid w:val="00670CD8"/>
    <w:rsid w:val="006718D4"/>
    <w:rsid w:val="00673E03"/>
    <w:rsid w:val="00676586"/>
    <w:rsid w:val="006809B9"/>
    <w:rsid w:val="00680A5E"/>
    <w:rsid w:val="006821DD"/>
    <w:rsid w:val="006834CE"/>
    <w:rsid w:val="00683CCD"/>
    <w:rsid w:val="006911AF"/>
    <w:rsid w:val="006936E2"/>
    <w:rsid w:val="00694FD6"/>
    <w:rsid w:val="006968E8"/>
    <w:rsid w:val="006A2566"/>
    <w:rsid w:val="006A31C4"/>
    <w:rsid w:val="006B0A41"/>
    <w:rsid w:val="006B1E43"/>
    <w:rsid w:val="006B22A6"/>
    <w:rsid w:val="006B32A2"/>
    <w:rsid w:val="006B7912"/>
    <w:rsid w:val="006C7A60"/>
    <w:rsid w:val="006D09E2"/>
    <w:rsid w:val="006D29E0"/>
    <w:rsid w:val="006E3EA5"/>
    <w:rsid w:val="006E5A54"/>
    <w:rsid w:val="006F68B5"/>
    <w:rsid w:val="006F694C"/>
    <w:rsid w:val="00702050"/>
    <w:rsid w:val="007029F8"/>
    <w:rsid w:val="0070383A"/>
    <w:rsid w:val="0070671A"/>
    <w:rsid w:val="0070703A"/>
    <w:rsid w:val="0071152F"/>
    <w:rsid w:val="007170E1"/>
    <w:rsid w:val="00722401"/>
    <w:rsid w:val="00723B63"/>
    <w:rsid w:val="00727C80"/>
    <w:rsid w:val="00731068"/>
    <w:rsid w:val="00731E9A"/>
    <w:rsid w:val="0073257D"/>
    <w:rsid w:val="00743032"/>
    <w:rsid w:val="007445B8"/>
    <w:rsid w:val="00747763"/>
    <w:rsid w:val="00751315"/>
    <w:rsid w:val="00752B15"/>
    <w:rsid w:val="00752B34"/>
    <w:rsid w:val="00763C29"/>
    <w:rsid w:val="00771B51"/>
    <w:rsid w:val="007723D8"/>
    <w:rsid w:val="007725A5"/>
    <w:rsid w:val="007756CF"/>
    <w:rsid w:val="00777336"/>
    <w:rsid w:val="00784677"/>
    <w:rsid w:val="007855DD"/>
    <w:rsid w:val="00785F07"/>
    <w:rsid w:val="00787708"/>
    <w:rsid w:val="00790DC8"/>
    <w:rsid w:val="0079160B"/>
    <w:rsid w:val="007A6D33"/>
    <w:rsid w:val="007A77AD"/>
    <w:rsid w:val="007B003F"/>
    <w:rsid w:val="007B2A22"/>
    <w:rsid w:val="007B3398"/>
    <w:rsid w:val="007B74E1"/>
    <w:rsid w:val="007C2DBB"/>
    <w:rsid w:val="007C45E1"/>
    <w:rsid w:val="007C5EDF"/>
    <w:rsid w:val="007D02C1"/>
    <w:rsid w:val="007D0A16"/>
    <w:rsid w:val="007D2645"/>
    <w:rsid w:val="007D339C"/>
    <w:rsid w:val="007D37CE"/>
    <w:rsid w:val="007E0FA4"/>
    <w:rsid w:val="00807F8B"/>
    <w:rsid w:val="00811BA4"/>
    <w:rsid w:val="00841E46"/>
    <w:rsid w:val="008569B5"/>
    <w:rsid w:val="00866A1D"/>
    <w:rsid w:val="00873FC1"/>
    <w:rsid w:val="00875384"/>
    <w:rsid w:val="00877251"/>
    <w:rsid w:val="008775FE"/>
    <w:rsid w:val="00880651"/>
    <w:rsid w:val="00880B03"/>
    <w:rsid w:val="00883E6A"/>
    <w:rsid w:val="008930A4"/>
    <w:rsid w:val="00895D0D"/>
    <w:rsid w:val="00896D7D"/>
    <w:rsid w:val="008B22DD"/>
    <w:rsid w:val="008B306C"/>
    <w:rsid w:val="008D453D"/>
    <w:rsid w:val="008E1C1D"/>
    <w:rsid w:val="008E7235"/>
    <w:rsid w:val="008E74AB"/>
    <w:rsid w:val="008F1E8C"/>
    <w:rsid w:val="008F4CCB"/>
    <w:rsid w:val="009031CF"/>
    <w:rsid w:val="00903F46"/>
    <w:rsid w:val="00904504"/>
    <w:rsid w:val="00905334"/>
    <w:rsid w:val="00905D9D"/>
    <w:rsid w:val="00912FE6"/>
    <w:rsid w:val="009208A9"/>
    <w:rsid w:val="009225E2"/>
    <w:rsid w:val="00924F97"/>
    <w:rsid w:val="00925067"/>
    <w:rsid w:val="00925C01"/>
    <w:rsid w:val="00941D35"/>
    <w:rsid w:val="009439EE"/>
    <w:rsid w:val="00944819"/>
    <w:rsid w:val="009473A0"/>
    <w:rsid w:val="009512AE"/>
    <w:rsid w:val="00953484"/>
    <w:rsid w:val="00956438"/>
    <w:rsid w:val="009568BE"/>
    <w:rsid w:val="00960370"/>
    <w:rsid w:val="00961133"/>
    <w:rsid w:val="00963765"/>
    <w:rsid w:val="009744A1"/>
    <w:rsid w:val="00975E38"/>
    <w:rsid w:val="00976D5F"/>
    <w:rsid w:val="00980859"/>
    <w:rsid w:val="00984550"/>
    <w:rsid w:val="00987390"/>
    <w:rsid w:val="009911A2"/>
    <w:rsid w:val="009971EB"/>
    <w:rsid w:val="009972B1"/>
    <w:rsid w:val="009B1DD7"/>
    <w:rsid w:val="009B22B1"/>
    <w:rsid w:val="009C221A"/>
    <w:rsid w:val="009C3E42"/>
    <w:rsid w:val="009C56F8"/>
    <w:rsid w:val="009D1122"/>
    <w:rsid w:val="009D5DAF"/>
    <w:rsid w:val="009D764D"/>
    <w:rsid w:val="009F2741"/>
    <w:rsid w:val="009F4822"/>
    <w:rsid w:val="009F5AAA"/>
    <w:rsid w:val="009F61F1"/>
    <w:rsid w:val="00A00406"/>
    <w:rsid w:val="00A05D65"/>
    <w:rsid w:val="00A0784D"/>
    <w:rsid w:val="00A111D4"/>
    <w:rsid w:val="00A152EB"/>
    <w:rsid w:val="00A176B5"/>
    <w:rsid w:val="00A20431"/>
    <w:rsid w:val="00A2062E"/>
    <w:rsid w:val="00A22401"/>
    <w:rsid w:val="00A26124"/>
    <w:rsid w:val="00A32F8C"/>
    <w:rsid w:val="00A34DBA"/>
    <w:rsid w:val="00A3596D"/>
    <w:rsid w:val="00A37792"/>
    <w:rsid w:val="00A45C53"/>
    <w:rsid w:val="00A5236E"/>
    <w:rsid w:val="00A55B49"/>
    <w:rsid w:val="00A572D3"/>
    <w:rsid w:val="00A612B6"/>
    <w:rsid w:val="00A649D9"/>
    <w:rsid w:val="00A71E60"/>
    <w:rsid w:val="00A76365"/>
    <w:rsid w:val="00A81CAD"/>
    <w:rsid w:val="00A92B90"/>
    <w:rsid w:val="00A958EF"/>
    <w:rsid w:val="00AA1743"/>
    <w:rsid w:val="00AB0804"/>
    <w:rsid w:val="00AB2E7E"/>
    <w:rsid w:val="00AB4FF9"/>
    <w:rsid w:val="00AB5FBE"/>
    <w:rsid w:val="00AB66BA"/>
    <w:rsid w:val="00AB6F18"/>
    <w:rsid w:val="00AB752D"/>
    <w:rsid w:val="00AD4075"/>
    <w:rsid w:val="00AE09BE"/>
    <w:rsid w:val="00AE27DA"/>
    <w:rsid w:val="00AE2C34"/>
    <w:rsid w:val="00AE5BA9"/>
    <w:rsid w:val="00AE6407"/>
    <w:rsid w:val="00AE7329"/>
    <w:rsid w:val="00AF021A"/>
    <w:rsid w:val="00AF117B"/>
    <w:rsid w:val="00AF4EAD"/>
    <w:rsid w:val="00B02113"/>
    <w:rsid w:val="00B038A1"/>
    <w:rsid w:val="00B04E4E"/>
    <w:rsid w:val="00B04FA1"/>
    <w:rsid w:val="00B05762"/>
    <w:rsid w:val="00B11082"/>
    <w:rsid w:val="00B1551D"/>
    <w:rsid w:val="00B15603"/>
    <w:rsid w:val="00B16D75"/>
    <w:rsid w:val="00B17087"/>
    <w:rsid w:val="00B220E5"/>
    <w:rsid w:val="00B260BB"/>
    <w:rsid w:val="00B263A8"/>
    <w:rsid w:val="00B32E23"/>
    <w:rsid w:val="00B41F49"/>
    <w:rsid w:val="00B44F22"/>
    <w:rsid w:val="00B467FC"/>
    <w:rsid w:val="00B50597"/>
    <w:rsid w:val="00B54D85"/>
    <w:rsid w:val="00B61253"/>
    <w:rsid w:val="00B62D73"/>
    <w:rsid w:val="00B63CD8"/>
    <w:rsid w:val="00B67793"/>
    <w:rsid w:val="00B73A62"/>
    <w:rsid w:val="00B75470"/>
    <w:rsid w:val="00B97E07"/>
    <w:rsid w:val="00BA3BED"/>
    <w:rsid w:val="00BA42ED"/>
    <w:rsid w:val="00BA4DFB"/>
    <w:rsid w:val="00BB24A9"/>
    <w:rsid w:val="00BB3D71"/>
    <w:rsid w:val="00BC5B30"/>
    <w:rsid w:val="00BC7791"/>
    <w:rsid w:val="00BD46D6"/>
    <w:rsid w:val="00BD7452"/>
    <w:rsid w:val="00BF2114"/>
    <w:rsid w:val="00BF77BF"/>
    <w:rsid w:val="00C03B4D"/>
    <w:rsid w:val="00C05AE7"/>
    <w:rsid w:val="00C203A4"/>
    <w:rsid w:val="00C235F9"/>
    <w:rsid w:val="00C244B5"/>
    <w:rsid w:val="00C31E64"/>
    <w:rsid w:val="00C37377"/>
    <w:rsid w:val="00C43984"/>
    <w:rsid w:val="00C50DF1"/>
    <w:rsid w:val="00C53360"/>
    <w:rsid w:val="00C55B12"/>
    <w:rsid w:val="00C573AF"/>
    <w:rsid w:val="00C61AA4"/>
    <w:rsid w:val="00C71E65"/>
    <w:rsid w:val="00C7537A"/>
    <w:rsid w:val="00C77950"/>
    <w:rsid w:val="00C77E70"/>
    <w:rsid w:val="00C822A8"/>
    <w:rsid w:val="00C83A74"/>
    <w:rsid w:val="00C90F4D"/>
    <w:rsid w:val="00CA339D"/>
    <w:rsid w:val="00CA593D"/>
    <w:rsid w:val="00CC309E"/>
    <w:rsid w:val="00CC49ED"/>
    <w:rsid w:val="00CD0CE8"/>
    <w:rsid w:val="00CD1BB3"/>
    <w:rsid w:val="00CE19FA"/>
    <w:rsid w:val="00CE32EF"/>
    <w:rsid w:val="00CE68D9"/>
    <w:rsid w:val="00CE7CA7"/>
    <w:rsid w:val="00CF2895"/>
    <w:rsid w:val="00D00D7F"/>
    <w:rsid w:val="00D12D31"/>
    <w:rsid w:val="00D14F3B"/>
    <w:rsid w:val="00D17844"/>
    <w:rsid w:val="00D20607"/>
    <w:rsid w:val="00D40B95"/>
    <w:rsid w:val="00D42E3E"/>
    <w:rsid w:val="00D46850"/>
    <w:rsid w:val="00D7582B"/>
    <w:rsid w:val="00D8497F"/>
    <w:rsid w:val="00D84BB7"/>
    <w:rsid w:val="00D8563A"/>
    <w:rsid w:val="00D9303B"/>
    <w:rsid w:val="00D94042"/>
    <w:rsid w:val="00DA0186"/>
    <w:rsid w:val="00DA62EA"/>
    <w:rsid w:val="00DB4654"/>
    <w:rsid w:val="00DB568B"/>
    <w:rsid w:val="00DC25A0"/>
    <w:rsid w:val="00DC5F76"/>
    <w:rsid w:val="00DD2344"/>
    <w:rsid w:val="00DD4D4D"/>
    <w:rsid w:val="00DD5B3B"/>
    <w:rsid w:val="00DE5FBF"/>
    <w:rsid w:val="00DE7CD7"/>
    <w:rsid w:val="00DF13A5"/>
    <w:rsid w:val="00DF2899"/>
    <w:rsid w:val="00DF57F3"/>
    <w:rsid w:val="00E00DDE"/>
    <w:rsid w:val="00E052C9"/>
    <w:rsid w:val="00E11B16"/>
    <w:rsid w:val="00E1313B"/>
    <w:rsid w:val="00E13765"/>
    <w:rsid w:val="00E139A9"/>
    <w:rsid w:val="00E24190"/>
    <w:rsid w:val="00E262A0"/>
    <w:rsid w:val="00E423E6"/>
    <w:rsid w:val="00E4298D"/>
    <w:rsid w:val="00E44C43"/>
    <w:rsid w:val="00E4616A"/>
    <w:rsid w:val="00E664C7"/>
    <w:rsid w:val="00E6726A"/>
    <w:rsid w:val="00E701F2"/>
    <w:rsid w:val="00E70D23"/>
    <w:rsid w:val="00E73023"/>
    <w:rsid w:val="00E76DC9"/>
    <w:rsid w:val="00E802C9"/>
    <w:rsid w:val="00E806F1"/>
    <w:rsid w:val="00E823DE"/>
    <w:rsid w:val="00E85691"/>
    <w:rsid w:val="00E92EB3"/>
    <w:rsid w:val="00E95426"/>
    <w:rsid w:val="00E95B3F"/>
    <w:rsid w:val="00E96820"/>
    <w:rsid w:val="00EB0F66"/>
    <w:rsid w:val="00EB283D"/>
    <w:rsid w:val="00EB4CB9"/>
    <w:rsid w:val="00EB4D5D"/>
    <w:rsid w:val="00EB4E6D"/>
    <w:rsid w:val="00EB652E"/>
    <w:rsid w:val="00ED3ABA"/>
    <w:rsid w:val="00ED6387"/>
    <w:rsid w:val="00EE12DF"/>
    <w:rsid w:val="00EE3907"/>
    <w:rsid w:val="00EE58DD"/>
    <w:rsid w:val="00EE59AA"/>
    <w:rsid w:val="00EE7709"/>
    <w:rsid w:val="00EF1B77"/>
    <w:rsid w:val="00EF2E71"/>
    <w:rsid w:val="00EF3ADE"/>
    <w:rsid w:val="00EF6B25"/>
    <w:rsid w:val="00F00017"/>
    <w:rsid w:val="00F00E66"/>
    <w:rsid w:val="00F0257B"/>
    <w:rsid w:val="00F03F05"/>
    <w:rsid w:val="00F10D56"/>
    <w:rsid w:val="00F21AAF"/>
    <w:rsid w:val="00F224A4"/>
    <w:rsid w:val="00F2387F"/>
    <w:rsid w:val="00F25FB3"/>
    <w:rsid w:val="00F303B2"/>
    <w:rsid w:val="00F307B7"/>
    <w:rsid w:val="00F31787"/>
    <w:rsid w:val="00F3226E"/>
    <w:rsid w:val="00F3630F"/>
    <w:rsid w:val="00F45674"/>
    <w:rsid w:val="00F54430"/>
    <w:rsid w:val="00F5640B"/>
    <w:rsid w:val="00F56B37"/>
    <w:rsid w:val="00F6309C"/>
    <w:rsid w:val="00F710BD"/>
    <w:rsid w:val="00F73D38"/>
    <w:rsid w:val="00F745E5"/>
    <w:rsid w:val="00F74A56"/>
    <w:rsid w:val="00F775EF"/>
    <w:rsid w:val="00F806BB"/>
    <w:rsid w:val="00F81508"/>
    <w:rsid w:val="00F91655"/>
    <w:rsid w:val="00F9472D"/>
    <w:rsid w:val="00FA27CB"/>
    <w:rsid w:val="00FA7C48"/>
    <w:rsid w:val="00FB04B1"/>
    <w:rsid w:val="00FB4AD2"/>
    <w:rsid w:val="00FB5DD9"/>
    <w:rsid w:val="00FC01EB"/>
    <w:rsid w:val="00FC2CFF"/>
    <w:rsid w:val="00FC700C"/>
    <w:rsid w:val="00FE1204"/>
    <w:rsid w:val="00FE34CF"/>
    <w:rsid w:val="00FE5993"/>
    <w:rsid w:val="00FE7ED2"/>
    <w:rsid w:val="00FF099B"/>
    <w:rsid w:val="00FF3485"/>
    <w:rsid w:val="00FF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A2234"/>
  <w15:docId w15:val="{8D553057-5759-42C2-BEB6-F7BEF85F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A0186"/>
    <w:rPr>
      <w:rFonts w:ascii="Arial" w:eastAsia="Arial" w:hAnsi="Arial" w:cs="Arial"/>
    </w:rPr>
  </w:style>
  <w:style w:type="paragraph" w:styleId="Heading1">
    <w:name w:val="heading 1"/>
    <w:basedOn w:val="Normal"/>
    <w:uiPriority w:val="1"/>
    <w:qFormat/>
    <w:pPr>
      <w:ind w:left="11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968" w:hanging="153"/>
      <w:jc w:val="both"/>
    </w:pPr>
  </w:style>
  <w:style w:type="paragraph" w:customStyle="1" w:styleId="TableParagraph">
    <w:name w:val="Table Paragraph"/>
    <w:basedOn w:val="Normal"/>
    <w:uiPriority w:val="1"/>
    <w:qFormat/>
  </w:style>
  <w:style w:type="character" w:styleId="Hyperlink">
    <w:name w:val="Hyperlink"/>
    <w:unhideWhenUsed/>
    <w:rsid w:val="001D7599"/>
    <w:rPr>
      <w:color w:val="0000FF"/>
      <w:u w:val="single"/>
    </w:rPr>
  </w:style>
  <w:style w:type="character" w:styleId="CommentReference">
    <w:name w:val="annotation reference"/>
    <w:basedOn w:val="DefaultParagraphFont"/>
    <w:uiPriority w:val="99"/>
    <w:semiHidden/>
    <w:unhideWhenUsed/>
    <w:rsid w:val="00AB6F18"/>
    <w:rPr>
      <w:sz w:val="16"/>
      <w:szCs w:val="16"/>
    </w:rPr>
  </w:style>
  <w:style w:type="paragraph" w:styleId="CommentText">
    <w:name w:val="annotation text"/>
    <w:basedOn w:val="Normal"/>
    <w:link w:val="CommentTextChar"/>
    <w:uiPriority w:val="99"/>
    <w:unhideWhenUsed/>
    <w:rsid w:val="00AB6F18"/>
    <w:rPr>
      <w:sz w:val="20"/>
      <w:szCs w:val="20"/>
    </w:rPr>
  </w:style>
  <w:style w:type="character" w:customStyle="1" w:styleId="CommentTextChar">
    <w:name w:val="Comment Text Char"/>
    <w:basedOn w:val="DefaultParagraphFont"/>
    <w:link w:val="CommentText"/>
    <w:uiPriority w:val="99"/>
    <w:rsid w:val="00AB6F1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B6F18"/>
    <w:rPr>
      <w:b/>
      <w:bCs/>
    </w:rPr>
  </w:style>
  <w:style w:type="character" w:customStyle="1" w:styleId="CommentSubjectChar">
    <w:name w:val="Comment Subject Char"/>
    <w:basedOn w:val="CommentTextChar"/>
    <w:link w:val="CommentSubject"/>
    <w:uiPriority w:val="99"/>
    <w:semiHidden/>
    <w:rsid w:val="00AB6F18"/>
    <w:rPr>
      <w:rFonts w:ascii="Arial" w:eastAsia="Arial" w:hAnsi="Arial" w:cs="Arial"/>
      <w:b/>
      <w:bCs/>
      <w:sz w:val="20"/>
      <w:szCs w:val="20"/>
    </w:rPr>
  </w:style>
  <w:style w:type="paragraph" w:styleId="BalloonText">
    <w:name w:val="Balloon Text"/>
    <w:basedOn w:val="Normal"/>
    <w:link w:val="BalloonTextChar"/>
    <w:uiPriority w:val="99"/>
    <w:semiHidden/>
    <w:unhideWhenUsed/>
    <w:rsid w:val="00AB6F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F18"/>
    <w:rPr>
      <w:rFonts w:ascii="Segoe UI" w:eastAsia="Arial" w:hAnsi="Segoe UI" w:cs="Segoe UI"/>
      <w:sz w:val="18"/>
      <w:szCs w:val="18"/>
    </w:rPr>
  </w:style>
  <w:style w:type="paragraph" w:styleId="Revision">
    <w:name w:val="Revision"/>
    <w:hidden/>
    <w:uiPriority w:val="99"/>
    <w:semiHidden/>
    <w:rsid w:val="006A31C4"/>
    <w:pPr>
      <w:widowControl/>
      <w:autoSpaceDE/>
      <w:autoSpaceDN/>
    </w:pPr>
    <w:rPr>
      <w:rFonts w:ascii="Arial" w:eastAsia="Arial" w:hAnsi="Arial" w:cs="Arial"/>
    </w:rPr>
  </w:style>
  <w:style w:type="paragraph" w:styleId="Header">
    <w:name w:val="header"/>
    <w:basedOn w:val="Normal"/>
    <w:link w:val="HeaderChar"/>
    <w:uiPriority w:val="99"/>
    <w:unhideWhenUsed/>
    <w:rsid w:val="0033172E"/>
    <w:pPr>
      <w:tabs>
        <w:tab w:val="center" w:pos="4680"/>
        <w:tab w:val="right" w:pos="9360"/>
      </w:tabs>
    </w:pPr>
  </w:style>
  <w:style w:type="character" w:customStyle="1" w:styleId="HeaderChar">
    <w:name w:val="Header Char"/>
    <w:basedOn w:val="DefaultParagraphFont"/>
    <w:link w:val="Header"/>
    <w:uiPriority w:val="99"/>
    <w:rsid w:val="0033172E"/>
    <w:rPr>
      <w:rFonts w:ascii="Arial" w:eastAsia="Arial" w:hAnsi="Arial" w:cs="Arial"/>
    </w:rPr>
  </w:style>
  <w:style w:type="paragraph" w:styleId="Footer">
    <w:name w:val="footer"/>
    <w:basedOn w:val="Normal"/>
    <w:link w:val="FooterChar"/>
    <w:uiPriority w:val="99"/>
    <w:unhideWhenUsed/>
    <w:rsid w:val="0033172E"/>
    <w:pPr>
      <w:tabs>
        <w:tab w:val="center" w:pos="4680"/>
        <w:tab w:val="right" w:pos="9360"/>
      </w:tabs>
    </w:pPr>
  </w:style>
  <w:style w:type="character" w:customStyle="1" w:styleId="FooterChar">
    <w:name w:val="Footer Char"/>
    <w:basedOn w:val="DefaultParagraphFont"/>
    <w:link w:val="Footer"/>
    <w:uiPriority w:val="99"/>
    <w:rsid w:val="0033172E"/>
    <w:rPr>
      <w:rFonts w:ascii="Arial" w:eastAsia="Arial" w:hAnsi="Arial" w:cs="Arial"/>
    </w:rPr>
  </w:style>
  <w:style w:type="character" w:customStyle="1" w:styleId="BodyTextChar">
    <w:name w:val="Body Text Char"/>
    <w:basedOn w:val="DefaultParagraphFont"/>
    <w:link w:val="BodyText"/>
    <w:uiPriority w:val="1"/>
    <w:rsid w:val="00F303B2"/>
    <w:rPr>
      <w:rFonts w:ascii="Arial" w:eastAsia="Arial" w:hAnsi="Arial" w:cs="Arial"/>
      <w:sz w:val="24"/>
      <w:szCs w:val="24"/>
    </w:rPr>
  </w:style>
  <w:style w:type="paragraph" w:customStyle="1" w:styleId="DefaultText">
    <w:name w:val="Default Text"/>
    <w:basedOn w:val="Normal"/>
    <w:rsid w:val="00AE6407"/>
    <w:pPr>
      <w:widowControl/>
      <w:adjustRightInd w:val="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0671A"/>
    <w:rPr>
      <w:color w:val="800080" w:themeColor="followedHyperlink"/>
      <w:u w:val="single"/>
    </w:rPr>
  </w:style>
  <w:style w:type="paragraph" w:customStyle="1" w:styleId="Default">
    <w:name w:val="Default"/>
    <w:rsid w:val="00CD0CE8"/>
    <w:pPr>
      <w:widowControl/>
      <w:adjustRightInd w:val="0"/>
    </w:pPr>
    <w:rPr>
      <w:rFonts w:ascii="Arial" w:hAnsi="Arial" w:cs="Arial"/>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agrants.ro/alte-documen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cpubenchmar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0350A-4BAB-4A84-8F46-44E866A54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3294</Words>
  <Characters>18780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Microsoft Word - Caiet sarcini.docx</vt:lpstr>
    </vt:vector>
  </TitlesOfParts>
  <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Caiet sarcini.docx</dc:title>
  <dc:creator>65437649</dc:creator>
  <cp:lastModifiedBy>ANCA-GABRIELA CREŢU</cp:lastModifiedBy>
  <cp:revision>3</cp:revision>
  <cp:lastPrinted>2021-10-27T11:48:00Z</cp:lastPrinted>
  <dcterms:created xsi:type="dcterms:W3CDTF">2021-11-15T11:13:00Z</dcterms:created>
  <dcterms:modified xsi:type="dcterms:W3CDTF">2021-11-17T11:38:00Z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PrimoPDF http://www.primopdf.com</vt:lpwstr>
  </property>
  <property fmtid="{D5CDD505-2E9C-101B-9397-08002B2CF9AE}" pid="4" name="LastSaved">
    <vt:filetime>2020-11-04T00:00:00Z</vt:filetime>
  </property>
</Properties>
</file>