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06" w:rsidRPr="007024B1" w:rsidRDefault="007024B1" w:rsidP="00B40B06">
      <w:pPr>
        <w:pStyle w:val="Heading1"/>
        <w:rPr>
          <w:rFonts w:ascii="Times New Roman" w:hAnsi="Times New Roman" w:cs="Times New Roman"/>
          <w:color w:val="333333"/>
          <w:spacing w:val="20"/>
          <w:sz w:val="24"/>
          <w:lang w:val="fr-FR"/>
        </w:rPr>
      </w:pPr>
      <w:r>
        <w:rPr>
          <w:rFonts w:ascii="Franklin Gothic Demi" w:hAnsi="Franklin Gothic Demi"/>
          <w:noProof/>
          <w:color w:val="333333"/>
          <w:spacing w:val="20"/>
          <w:sz w:val="28"/>
          <w:szCs w:val="28"/>
          <w:lang w:val="ro-RO" w:eastAsia="ro-RO" w:bidi="ar-SA"/>
        </w:rPr>
        <w:drawing>
          <wp:anchor distT="0" distB="0" distL="114300" distR="114300" simplePos="0" relativeHeight="251660800" behindDoc="0" locked="0" layoutInCell="1" allowOverlap="0">
            <wp:simplePos x="0" y="0"/>
            <wp:positionH relativeFrom="column">
              <wp:posOffset>-247015</wp:posOffset>
            </wp:positionH>
            <wp:positionV relativeFrom="margin">
              <wp:posOffset>60960</wp:posOffset>
            </wp:positionV>
            <wp:extent cx="799465" cy="797560"/>
            <wp:effectExtent l="19050" t="0" r="635" b="0"/>
            <wp:wrapThrough wrapText="bothSides">
              <wp:wrapPolygon edited="0">
                <wp:start x="6691" y="0"/>
                <wp:lineTo x="3603" y="1548"/>
                <wp:lineTo x="-515" y="6191"/>
                <wp:lineTo x="0" y="16510"/>
                <wp:lineTo x="5662" y="21153"/>
                <wp:lineTo x="6691" y="21153"/>
                <wp:lineTo x="15441" y="21153"/>
                <wp:lineTo x="16470" y="21153"/>
                <wp:lineTo x="20588" y="17025"/>
                <wp:lineTo x="21102" y="16510"/>
                <wp:lineTo x="21617" y="11350"/>
                <wp:lineTo x="21617" y="5675"/>
                <wp:lineTo x="18014" y="1548"/>
                <wp:lineTo x="14926" y="0"/>
                <wp:lineTo x="669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_coroana_albastru.png"/>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9465" cy="797560"/>
                    </a:xfrm>
                    <a:prstGeom prst="rect">
                      <a:avLst/>
                    </a:prstGeom>
                  </pic:spPr>
                </pic:pic>
              </a:graphicData>
            </a:graphic>
          </wp:anchor>
        </w:drawing>
      </w:r>
      <w:r w:rsidR="00534AB5">
        <w:rPr>
          <w:rFonts w:ascii="Franklin Gothic Demi" w:hAnsi="Franklin Gothic Demi"/>
          <w:color w:val="333333"/>
          <w:spacing w:val="20"/>
          <w:sz w:val="28"/>
          <w:szCs w:val="28"/>
          <w:lang w:val="fr-FR"/>
        </w:rPr>
        <w:t xml:space="preserve">     </w:t>
      </w:r>
      <w:r w:rsidR="00534AB5" w:rsidRPr="007024B1">
        <w:rPr>
          <w:rFonts w:ascii="Times New Roman" w:hAnsi="Times New Roman" w:cs="Times New Roman"/>
          <w:color w:val="333333"/>
          <w:spacing w:val="20"/>
          <w:sz w:val="24"/>
          <w:lang w:val="fr-FR"/>
        </w:rPr>
        <w:t>M</w:t>
      </w:r>
      <w:r w:rsidR="00B40B06" w:rsidRPr="007024B1">
        <w:rPr>
          <w:rFonts w:ascii="Times New Roman" w:hAnsi="Times New Roman" w:cs="Times New Roman"/>
          <w:color w:val="333333"/>
          <w:spacing w:val="20"/>
          <w:sz w:val="24"/>
          <w:lang w:val="fr-FR"/>
        </w:rPr>
        <w:t xml:space="preserve">INISTERUL FINANŢELOR </w:t>
      </w:r>
    </w:p>
    <w:p w:rsidR="00CF229C" w:rsidRDefault="0059590F">
      <w:pPr>
        <w:pStyle w:val="Heading1"/>
        <w:ind w:left="1440"/>
      </w:pPr>
      <w:r>
        <w:rPr>
          <w:noProof/>
          <w:lang w:val="ro-RO" w:eastAsia="ro-RO" w:bidi="ar-SA"/>
        </w:rPr>
        <w:pict>
          <v:rect id="Frame1" o:spid="_x0000_s1026" style="position:absolute;left:0;text-align:left;margin-left:11pt;margin-top:4.1pt;width:420.8pt;height:45.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" stroked="f" strokecolor="#3465a4">
            <v:stroke joinstyle="round"/>
            <v:textbox style="mso-next-textbox:#Frame1">
              <w:txbxContent>
                <w:p w:rsidR="00CF229C" w:rsidRPr="007024B1" w:rsidRDefault="00927385">
                  <w:pPr>
                    <w:pStyle w:val="FrameContents"/>
                    <w:rPr>
                      <w:rFonts w:ascii="Trebuchet MS" w:hAnsi="Trebuchet MS"/>
                    </w:rPr>
                  </w:pPr>
                  <w:proofErr w:type="spellStart"/>
                  <w:r w:rsidRPr="007024B1">
                    <w:rPr>
                      <w:rFonts w:ascii="Trebuchet MS" w:hAnsi="Trebuchet MS"/>
                      <w:color w:val="333333"/>
                      <w:sz w:val="28"/>
                      <w:szCs w:val="28"/>
                      <w:lang w:val="fr-FR"/>
                    </w:rPr>
                    <w:t>Direcţia</w:t>
                  </w:r>
                  <w:proofErr w:type="spellEnd"/>
                  <w:r w:rsidRPr="007024B1">
                    <w:rPr>
                      <w:rFonts w:ascii="Trebuchet MS" w:hAnsi="Trebuchet MS"/>
                      <w:color w:val="333333"/>
                      <w:sz w:val="28"/>
                      <w:szCs w:val="28"/>
                      <w:lang w:val="fr-FR"/>
                    </w:rPr>
                    <w:t xml:space="preserve"> </w:t>
                  </w:r>
                  <w:proofErr w:type="spellStart"/>
                  <w:r w:rsidRPr="007024B1">
                    <w:rPr>
                      <w:rFonts w:ascii="Trebuchet MS" w:hAnsi="Trebuchet MS"/>
                      <w:color w:val="333333"/>
                      <w:sz w:val="28"/>
                      <w:szCs w:val="28"/>
                      <w:lang w:val="fr-FR"/>
                    </w:rPr>
                    <w:t>genera</w:t>
                  </w:r>
                  <w:proofErr w:type="spellEnd"/>
                  <w:r w:rsidR="007024B1">
                    <w:rPr>
                      <w:rFonts w:ascii="Trebuchet MS" w:hAnsi="Trebuchet MS"/>
                      <w:color w:val="333333"/>
                      <w:sz w:val="28"/>
                      <w:szCs w:val="28"/>
                      <w:lang w:val="ro-RO"/>
                    </w:rPr>
                    <w:t>lă managementul</w:t>
                  </w:r>
                  <w:r w:rsidRPr="007024B1">
                    <w:rPr>
                      <w:rFonts w:ascii="Trebuchet MS" w:hAnsi="Trebuchet MS"/>
                      <w:color w:val="333333"/>
                      <w:sz w:val="28"/>
                      <w:szCs w:val="28"/>
                      <w:lang w:val="ro-RO"/>
                    </w:rPr>
                    <w:t xml:space="preserve"> resurselor umane</w:t>
                  </w:r>
                </w:p>
              </w:txbxContent>
            </v:textbox>
            <w10:wrap type="square"/>
          </v:rect>
        </w:pict>
      </w:r>
      <w:r w:rsidR="00927385">
        <w:rPr>
          <w:rFonts w:ascii="Franklin Gothic Demi" w:hAnsi="Franklin Gothic Demi"/>
          <w:color w:val="333333"/>
          <w:sz w:val="28"/>
          <w:szCs w:val="28"/>
          <w:lang w:val="fr-FR"/>
        </w:rPr>
        <w:t xml:space="preserve">    </w:t>
      </w:r>
      <w:r w:rsidR="00927385">
        <w:rPr>
          <w:rFonts w:ascii="Franklin Gothic Demi" w:hAnsi="Franklin Gothic Demi"/>
          <w:color w:val="333333"/>
          <w:sz w:val="12"/>
          <w:szCs w:val="12"/>
          <w:lang w:val="fr-FR"/>
        </w:rPr>
        <w:t xml:space="preserve">  </w:t>
      </w:r>
    </w:p>
    <w:p w:rsidR="00CF229C" w:rsidRDefault="0059590F">
      <w:r>
        <w:rPr>
          <w:noProof/>
          <w:lang w:val="ro-RO" w:eastAsia="ro-RO" w:bidi="ar-SA"/>
        </w:rPr>
        <w:pict>
          <v:rect id="Frame2" o:spid="_x0000_s1027" style="position:absolute;margin-left:70.3pt;margin-top:.55pt;width:249.8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" filled="f" stroked="f" strokecolor="#3465a4">
            <v:stroke joinstyle="round"/>
            <v:textbox>
              <w:txbxContent>
                <w:p w:rsidR="00B40B06" w:rsidRDefault="00927385">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rsidR="00B40B06" w:rsidRDefault="00B40B06">
                  <w:pPr>
                    <w:pStyle w:val="Heading1"/>
                    <w:rPr>
                      <w:rFonts w:ascii="Franklin Gothic Demi" w:hAnsi="Franklin Gothic Demi"/>
                      <w:color w:val="333333"/>
                      <w:spacing w:val="20"/>
                      <w:sz w:val="28"/>
                      <w:szCs w:val="28"/>
                      <w:lang w:val="fr-FR"/>
                    </w:rPr>
                  </w:pPr>
                </w:p>
                <w:p w:rsidR="00B40B06" w:rsidRPr="00B40B06" w:rsidRDefault="00B40B06" w:rsidP="00B40B06">
                  <w:pPr>
                    <w:rPr>
                      <w:lang w:val="fr-FR"/>
                    </w:rPr>
                  </w:pPr>
                </w:p>
              </w:txbxContent>
            </v:textbox>
            <w10:wrap type="square"/>
          </v:rect>
        </w:pict>
      </w:r>
      <w:r w:rsidR="00927385">
        <w:rPr>
          <w:rFonts w:ascii="Franklin Gothic Demi" w:hAnsi="Franklin Gothic Demi"/>
          <w:b/>
          <w:color w:val="333333"/>
          <w:sz w:val="28"/>
          <w:szCs w:val="28"/>
          <w:lang w:val="fr-FR"/>
        </w:rPr>
        <w:t xml:space="preserve">  </w:t>
      </w:r>
      <w:r w:rsidR="009F2934">
        <w:rPr>
          <w:rFonts w:ascii="Arial" w:hAnsi="Arial"/>
          <w:b/>
          <w:bCs/>
          <w:lang w:val="ro-RO"/>
        </w:rPr>
        <w:t xml:space="preserve">             </w:t>
      </w:r>
      <w:r w:rsidR="007024B1">
        <w:rPr>
          <w:rFonts w:ascii="Arial" w:hAnsi="Arial"/>
          <w:b/>
          <w:bCs/>
          <w:lang w:val="ro-RO"/>
        </w:rPr>
        <w:t xml:space="preserve">     </w:t>
      </w:r>
      <w:r w:rsidR="009F2934">
        <w:rPr>
          <w:rFonts w:ascii="Arial" w:hAnsi="Arial"/>
          <w:b/>
          <w:bCs/>
          <w:lang w:val="ro-RO"/>
        </w:rPr>
        <w:t xml:space="preserve">Nr. </w:t>
      </w:r>
      <w:r w:rsidR="00DC0443">
        <w:rPr>
          <w:rFonts w:ascii="Arial" w:hAnsi="Arial"/>
          <w:b/>
          <w:bCs/>
          <w:lang w:val="ro-RO"/>
        </w:rPr>
        <w:t>390.521</w:t>
      </w:r>
      <w:r w:rsidR="00B40B06">
        <w:rPr>
          <w:rFonts w:ascii="Arial" w:hAnsi="Arial"/>
          <w:b/>
          <w:bCs/>
          <w:lang w:val="ro-RO"/>
        </w:rPr>
        <w:t xml:space="preserve"> </w:t>
      </w:r>
      <w:r w:rsidR="003A3D10">
        <w:rPr>
          <w:rFonts w:ascii="Arial" w:hAnsi="Arial"/>
          <w:b/>
          <w:bCs/>
          <w:lang w:val="ro-RO"/>
        </w:rPr>
        <w:t>/</w:t>
      </w:r>
      <w:bookmarkStart w:id="0" w:name="_GoBack"/>
      <w:bookmarkEnd w:id="0"/>
      <w:r w:rsidR="00B911DC">
        <w:rPr>
          <w:rFonts w:ascii="Arial" w:hAnsi="Arial"/>
          <w:b/>
          <w:bCs/>
          <w:lang w:val="ro-RO"/>
        </w:rPr>
        <w:t>10</w:t>
      </w:r>
      <w:r w:rsidR="007024B1">
        <w:rPr>
          <w:rFonts w:ascii="Arial" w:hAnsi="Arial"/>
          <w:b/>
          <w:bCs/>
          <w:lang w:val="ro-RO"/>
        </w:rPr>
        <w:t>.08</w:t>
      </w:r>
      <w:r w:rsidR="00B40B06">
        <w:rPr>
          <w:rFonts w:ascii="Arial" w:hAnsi="Arial"/>
          <w:b/>
          <w:bCs/>
          <w:lang w:val="ro-RO"/>
        </w:rPr>
        <w:t>.2021</w:t>
      </w:r>
    </w:p>
    <w:p w:rsidR="00CF229C" w:rsidRDefault="00CF229C">
      <w:pPr>
        <w:jc w:val="center"/>
        <w:rPr>
          <w:rFonts w:ascii="Arial" w:hAnsi="Arial"/>
          <w:b/>
          <w:bCs/>
          <w:lang w:val="ro-RO"/>
        </w:rPr>
      </w:pPr>
    </w:p>
    <w:p w:rsidR="00CF229C" w:rsidRDefault="00CF229C">
      <w:pPr>
        <w:jc w:val="both"/>
        <w:rPr>
          <w:rFonts w:ascii="Arial" w:hAnsi="Arial"/>
          <w:b/>
          <w:bCs/>
          <w:lang w:val="ro-RO"/>
        </w:rPr>
      </w:pPr>
    </w:p>
    <w:p w:rsidR="00EF2763" w:rsidRDefault="00EF2763" w:rsidP="00EF2763">
      <w:pPr>
        <w:rPr>
          <w:rFonts w:ascii="Arial" w:hAnsi="Arial"/>
          <w:b/>
          <w:bCs/>
          <w:lang w:val="ro-RO"/>
        </w:rPr>
      </w:pPr>
      <w:r>
        <w:rPr>
          <w:rFonts w:ascii="Arial" w:hAnsi="Arial"/>
          <w:b/>
          <w:bCs/>
          <w:lang w:val="ro-RO"/>
        </w:rPr>
        <w:t xml:space="preserve">                                              </w:t>
      </w:r>
    </w:p>
    <w:p w:rsidR="00EF2763" w:rsidRPr="007024B1" w:rsidRDefault="00EF2763" w:rsidP="00EF2763">
      <w:pPr>
        <w:rPr>
          <w:rFonts w:ascii="Trebuchet MS" w:hAnsi="Trebuchet MS"/>
          <w:b/>
          <w:bCs/>
          <w:lang w:val="ro-RO"/>
        </w:rPr>
      </w:pPr>
      <w:r w:rsidRPr="007024B1">
        <w:rPr>
          <w:rFonts w:ascii="Trebuchet MS" w:hAnsi="Trebuchet MS"/>
          <w:b/>
          <w:bCs/>
          <w:lang w:val="ro-RO"/>
        </w:rPr>
        <w:t xml:space="preserve">                                                                   ANUNȚ</w:t>
      </w:r>
    </w:p>
    <w:p w:rsidR="00CF229C" w:rsidRPr="007024B1" w:rsidRDefault="00927385" w:rsidP="00130415">
      <w:pPr>
        <w:jc w:val="center"/>
        <w:rPr>
          <w:rFonts w:ascii="Trebuchet MS" w:hAnsi="Trebuchet MS"/>
        </w:rPr>
      </w:pPr>
      <w:r w:rsidRPr="007024B1">
        <w:rPr>
          <w:rFonts w:ascii="Trebuchet MS" w:hAnsi="Trebuchet MS"/>
          <w:b/>
          <w:bCs/>
          <w:lang w:val="ro-RO"/>
        </w:rPr>
        <w:tab/>
      </w:r>
      <w:r w:rsidRPr="007024B1">
        <w:rPr>
          <w:rFonts w:ascii="Trebuchet MS" w:hAnsi="Trebuchet MS"/>
          <w:b/>
          <w:bCs/>
          <w:i/>
          <w:iCs/>
          <w:lang w:val="ro-RO"/>
        </w:rPr>
        <w:t xml:space="preserve">Ministerul Finanțelor cu sediul în Bd. Libertății nr.16, sector 5, </w:t>
      </w:r>
      <w:r w:rsidR="00130415" w:rsidRPr="007024B1">
        <w:rPr>
          <w:rFonts w:ascii="Trebuchet MS" w:hAnsi="Trebuchet MS"/>
          <w:b/>
          <w:bCs/>
          <w:i/>
          <w:iCs/>
          <w:lang w:val="ro-RO"/>
        </w:rPr>
        <w:t>organizează concurs de recrutar</w:t>
      </w:r>
      <w:r w:rsidR="00B40B06" w:rsidRPr="007024B1">
        <w:rPr>
          <w:rFonts w:ascii="Trebuchet MS" w:hAnsi="Trebuchet MS"/>
          <w:b/>
          <w:bCs/>
          <w:i/>
          <w:iCs/>
          <w:lang w:val="ro-RO"/>
        </w:rPr>
        <w:t>e în vederea ocupării funcţiei</w:t>
      </w:r>
      <w:r w:rsidR="00462F22" w:rsidRPr="007024B1">
        <w:rPr>
          <w:rFonts w:ascii="Trebuchet MS" w:hAnsi="Trebuchet MS"/>
          <w:b/>
          <w:bCs/>
          <w:i/>
          <w:iCs/>
          <w:lang w:val="ro-RO"/>
        </w:rPr>
        <w:t xml:space="preserve"> publice de execuţie</w:t>
      </w:r>
      <w:r w:rsidR="00B40B06" w:rsidRPr="007024B1">
        <w:rPr>
          <w:rFonts w:ascii="Trebuchet MS" w:hAnsi="Trebuchet MS"/>
          <w:b/>
          <w:bCs/>
          <w:i/>
          <w:iCs/>
          <w:lang w:val="ro-RO"/>
        </w:rPr>
        <w:t xml:space="preserve"> </w:t>
      </w:r>
      <w:r w:rsidR="00130415" w:rsidRPr="007024B1">
        <w:rPr>
          <w:rFonts w:ascii="Trebuchet MS" w:hAnsi="Trebuchet MS"/>
          <w:b/>
          <w:bCs/>
          <w:i/>
          <w:iCs/>
          <w:lang w:val="ro-RO"/>
        </w:rPr>
        <w:t>vacant</w:t>
      </w:r>
      <w:r w:rsidR="00B40B06" w:rsidRPr="007024B1">
        <w:rPr>
          <w:rFonts w:ascii="Trebuchet MS" w:hAnsi="Trebuchet MS"/>
          <w:b/>
          <w:bCs/>
          <w:i/>
          <w:iCs/>
          <w:lang w:val="ro-RO"/>
        </w:rPr>
        <w:t xml:space="preserve">ă </w:t>
      </w:r>
      <w:r w:rsidR="00130415" w:rsidRPr="007024B1">
        <w:rPr>
          <w:rFonts w:ascii="Trebuchet MS" w:hAnsi="Trebuchet MS"/>
          <w:b/>
          <w:bCs/>
          <w:i/>
          <w:iCs/>
          <w:lang w:val="ro-RO"/>
        </w:rPr>
        <w:t xml:space="preserve">de </w:t>
      </w:r>
      <w:r w:rsidR="00B911DC">
        <w:rPr>
          <w:rFonts w:ascii="Trebuchet MS" w:hAnsi="Trebuchet MS"/>
          <w:b/>
          <w:bCs/>
          <w:i/>
          <w:iCs/>
          <w:lang w:val="ro-RO"/>
        </w:rPr>
        <w:t>consilier</w:t>
      </w:r>
      <w:r w:rsidR="00B40B06" w:rsidRPr="007024B1">
        <w:rPr>
          <w:rFonts w:ascii="Trebuchet MS" w:hAnsi="Trebuchet MS"/>
          <w:b/>
          <w:bCs/>
          <w:i/>
          <w:iCs/>
          <w:lang w:val="ro-RO"/>
        </w:rPr>
        <w:t xml:space="preserve"> </w:t>
      </w:r>
      <w:r w:rsidR="00130415" w:rsidRPr="007024B1">
        <w:rPr>
          <w:rFonts w:ascii="Trebuchet MS" w:hAnsi="Trebuchet MS"/>
          <w:b/>
          <w:bCs/>
          <w:i/>
          <w:iCs/>
          <w:lang w:val="ro-RO"/>
        </w:rPr>
        <w:t xml:space="preserve">clasa I, grad profesional </w:t>
      </w:r>
      <w:r w:rsidR="00B40B06" w:rsidRPr="007024B1">
        <w:rPr>
          <w:rFonts w:ascii="Trebuchet MS" w:hAnsi="Trebuchet MS"/>
          <w:b/>
          <w:bCs/>
          <w:i/>
          <w:iCs/>
          <w:lang w:val="ro-RO"/>
        </w:rPr>
        <w:t>superior (</w:t>
      </w:r>
      <w:r w:rsidR="00130415" w:rsidRPr="007024B1">
        <w:rPr>
          <w:rFonts w:ascii="Trebuchet MS" w:hAnsi="Trebuchet MS"/>
          <w:b/>
          <w:bCs/>
          <w:i/>
          <w:iCs/>
          <w:lang w:val="ro-RO"/>
        </w:rPr>
        <w:t xml:space="preserve">1 post ) </w:t>
      </w:r>
      <w:r w:rsidR="00B40B06" w:rsidRPr="007024B1">
        <w:rPr>
          <w:rFonts w:ascii="Trebuchet MS" w:hAnsi="Trebuchet MS"/>
          <w:b/>
          <w:bCs/>
          <w:i/>
          <w:iCs/>
          <w:lang w:val="ro-RO"/>
        </w:rPr>
        <w:t xml:space="preserve">la </w:t>
      </w:r>
      <w:r w:rsidR="00130415" w:rsidRPr="007024B1">
        <w:rPr>
          <w:rFonts w:ascii="Trebuchet MS" w:hAnsi="Trebuchet MS"/>
          <w:b/>
          <w:bCs/>
          <w:i/>
          <w:iCs/>
          <w:lang w:val="ro-RO" w:eastAsia="ro-RO"/>
        </w:rPr>
        <w:t xml:space="preserve">Direcţia </w:t>
      </w:r>
      <w:r w:rsidR="00462F22" w:rsidRPr="007024B1">
        <w:rPr>
          <w:rFonts w:ascii="Trebuchet MS" w:hAnsi="Trebuchet MS"/>
          <w:b/>
          <w:bCs/>
          <w:i/>
          <w:iCs/>
          <w:lang w:val="ro-RO" w:eastAsia="ro-RO"/>
        </w:rPr>
        <w:t>generală de servicii interne și achiziții publice</w:t>
      </w:r>
    </w:p>
    <w:p w:rsidR="00CF229C" w:rsidRPr="007024B1" w:rsidRDefault="00CF229C">
      <w:pPr>
        <w:rPr>
          <w:rFonts w:ascii="Trebuchet MS" w:hAnsi="Trebuchet MS"/>
          <w:b/>
          <w:bCs/>
          <w:i/>
          <w:iCs/>
          <w:lang w:val="ro-RO"/>
        </w:rPr>
      </w:pPr>
    </w:p>
    <w:p w:rsidR="00CF229C" w:rsidRPr="007024B1" w:rsidRDefault="00927385" w:rsidP="000A0992">
      <w:pPr>
        <w:rPr>
          <w:rFonts w:ascii="Trebuchet MS" w:hAnsi="Trebuchet MS"/>
        </w:rPr>
      </w:pPr>
      <w:r w:rsidRPr="007024B1">
        <w:rPr>
          <w:rFonts w:ascii="Trebuchet MS" w:hAnsi="Trebuchet MS"/>
          <w:b/>
          <w:bCs/>
          <w:lang w:val="ro-RO"/>
        </w:rPr>
        <w:t>Tip concurs:</w:t>
      </w:r>
    </w:p>
    <w:p w:rsidR="00CF229C" w:rsidRPr="007024B1" w:rsidRDefault="00130415" w:rsidP="000A0992">
      <w:pPr>
        <w:rPr>
          <w:rFonts w:ascii="Trebuchet MS" w:hAnsi="Trebuchet MS"/>
        </w:rPr>
      </w:pPr>
      <w:r w:rsidRPr="007024B1">
        <w:rPr>
          <w:rFonts w:ascii="Trebuchet MS" w:hAnsi="Trebuchet MS"/>
          <w:lang w:val="ro-RO"/>
        </w:rPr>
        <w:t>Recrutare funcții</w:t>
      </w:r>
      <w:r w:rsidR="00927385" w:rsidRPr="007024B1">
        <w:rPr>
          <w:rFonts w:ascii="Trebuchet MS" w:hAnsi="Trebuchet MS"/>
          <w:lang w:val="ro-RO"/>
        </w:rPr>
        <w:t xml:space="preserve"> public</w:t>
      </w:r>
      <w:r w:rsidRPr="007024B1">
        <w:rPr>
          <w:rFonts w:ascii="Trebuchet MS" w:hAnsi="Trebuchet MS"/>
          <w:lang w:val="ro-RO"/>
        </w:rPr>
        <w:t>e de execuție</w:t>
      </w:r>
      <w:r w:rsidR="00B975D4" w:rsidRPr="007024B1">
        <w:rPr>
          <w:rFonts w:ascii="Trebuchet MS" w:hAnsi="Trebuchet MS"/>
          <w:lang w:val="ro-RO"/>
        </w:rPr>
        <w:t xml:space="preserve"> </w:t>
      </w:r>
      <w:r w:rsidRPr="007024B1">
        <w:rPr>
          <w:rFonts w:ascii="Trebuchet MS" w:hAnsi="Trebuchet MS"/>
          <w:lang w:val="ro-RO"/>
        </w:rPr>
        <w:t>vacante</w:t>
      </w:r>
      <w:r w:rsidR="00927385" w:rsidRPr="007024B1">
        <w:rPr>
          <w:rFonts w:ascii="Trebuchet MS" w:hAnsi="Trebuchet MS"/>
          <w:lang w:val="ro-RO"/>
        </w:rPr>
        <w:t xml:space="preserve"> perioadă </w:t>
      </w:r>
      <w:r w:rsidR="00462F22" w:rsidRPr="007024B1">
        <w:rPr>
          <w:rFonts w:ascii="Trebuchet MS" w:hAnsi="Trebuchet MS"/>
          <w:lang w:val="ro-RO"/>
        </w:rPr>
        <w:t>ne</w:t>
      </w:r>
      <w:r w:rsidR="008E638A" w:rsidRPr="007024B1">
        <w:rPr>
          <w:rFonts w:ascii="Trebuchet MS" w:hAnsi="Trebuchet MS"/>
          <w:lang w:val="ro-RO"/>
        </w:rPr>
        <w:t>determinată, normă întreagă, durata normală a timpului de muncă de 8 ore/zi, 40 ore/săptămână</w:t>
      </w:r>
      <w:r w:rsidR="00927385" w:rsidRPr="007024B1">
        <w:rPr>
          <w:rFonts w:ascii="Trebuchet MS" w:hAnsi="Trebuchet MS"/>
          <w:lang w:val="ro-RO"/>
        </w:rPr>
        <w:t>.</w:t>
      </w:r>
    </w:p>
    <w:p w:rsidR="00CF229C" w:rsidRPr="007024B1" w:rsidRDefault="00CF229C" w:rsidP="000A0992">
      <w:pPr>
        <w:rPr>
          <w:rFonts w:ascii="Trebuchet MS" w:hAnsi="Trebuchet MS"/>
          <w:lang w:val="ro-RO"/>
        </w:rPr>
      </w:pPr>
    </w:p>
    <w:p w:rsidR="00CF229C" w:rsidRPr="007024B1" w:rsidRDefault="00927385" w:rsidP="000A0992">
      <w:pPr>
        <w:jc w:val="both"/>
        <w:rPr>
          <w:rFonts w:ascii="Trebuchet MS" w:hAnsi="Trebuchet MS"/>
          <w:color w:val="000000"/>
        </w:rPr>
      </w:pPr>
      <w:r w:rsidRPr="007024B1">
        <w:rPr>
          <w:rFonts w:ascii="Trebuchet MS" w:hAnsi="Trebuchet MS"/>
          <w:b/>
          <w:bCs/>
          <w:color w:val="000000"/>
          <w:lang w:val="ro-RO"/>
        </w:rPr>
        <w:t>Date desfășurare concurs:</w:t>
      </w:r>
    </w:p>
    <w:p w:rsidR="00CF229C" w:rsidRPr="007024B1" w:rsidRDefault="00927385" w:rsidP="000A0992">
      <w:pPr>
        <w:jc w:val="both"/>
        <w:rPr>
          <w:rFonts w:ascii="Trebuchet MS" w:hAnsi="Trebuchet MS"/>
        </w:rPr>
      </w:pPr>
      <w:r w:rsidRPr="007024B1">
        <w:rPr>
          <w:rFonts w:ascii="Trebuchet MS" w:hAnsi="Trebuchet MS"/>
          <w:color w:val="000000"/>
          <w:lang w:val="ro-RO"/>
        </w:rPr>
        <w:t>Dosarele de înscriere la concurs se depun la sediul Ministerului F</w:t>
      </w:r>
      <w:r w:rsidR="00130415" w:rsidRPr="007024B1">
        <w:rPr>
          <w:rFonts w:ascii="Trebuchet MS" w:hAnsi="Trebuchet MS"/>
          <w:color w:val="000000"/>
          <w:lang w:val="ro-RO"/>
        </w:rPr>
        <w:t xml:space="preserve">inanțelor în perioada </w:t>
      </w:r>
      <w:r w:rsidR="00B911DC">
        <w:rPr>
          <w:rFonts w:ascii="Trebuchet MS" w:hAnsi="Trebuchet MS"/>
          <w:color w:val="000000"/>
          <w:lang w:val="ro-RO"/>
        </w:rPr>
        <w:t>10.08 – 30</w:t>
      </w:r>
      <w:r w:rsidR="007024B1">
        <w:rPr>
          <w:rFonts w:ascii="Trebuchet MS" w:hAnsi="Trebuchet MS"/>
          <w:color w:val="000000"/>
          <w:lang w:val="ro-RO"/>
        </w:rPr>
        <w:t>.08</w:t>
      </w:r>
      <w:r w:rsidR="00B40B06" w:rsidRPr="007024B1">
        <w:rPr>
          <w:rFonts w:ascii="Trebuchet MS" w:hAnsi="Trebuchet MS"/>
          <w:color w:val="000000"/>
          <w:lang w:val="ro-RO"/>
        </w:rPr>
        <w:t>.2021</w:t>
      </w:r>
      <w:r w:rsidRPr="007024B1">
        <w:rPr>
          <w:rFonts w:ascii="Trebuchet MS" w:hAnsi="Trebuchet MS"/>
          <w:color w:val="000000"/>
          <w:lang w:val="ro-RO"/>
        </w:rPr>
        <w:t>, inclusiv.</w:t>
      </w:r>
    </w:p>
    <w:p w:rsidR="008E638A" w:rsidRPr="007024B1" w:rsidRDefault="00927385" w:rsidP="000A0992">
      <w:pPr>
        <w:jc w:val="both"/>
        <w:rPr>
          <w:rFonts w:ascii="Trebuchet MS" w:hAnsi="Trebuchet MS"/>
          <w:b/>
          <w:lang w:val="ro-RO"/>
        </w:rPr>
      </w:pPr>
      <w:r w:rsidRPr="007024B1">
        <w:rPr>
          <w:rFonts w:ascii="Trebuchet MS" w:hAnsi="Trebuchet MS"/>
          <w:lang w:val="ro-RO"/>
        </w:rPr>
        <w:br/>
      </w:r>
      <w:r w:rsidRPr="007024B1">
        <w:rPr>
          <w:rFonts w:ascii="Trebuchet MS" w:hAnsi="Trebuchet MS"/>
          <w:b/>
          <w:bCs/>
          <w:lang w:val="ro-RO"/>
        </w:rPr>
        <w:t>Data și ora desfășurării probei scrise a concursului</w:t>
      </w:r>
      <w:r w:rsidR="00130415" w:rsidRPr="007024B1">
        <w:rPr>
          <w:rFonts w:ascii="Trebuchet MS" w:hAnsi="Trebuchet MS"/>
          <w:lang w:val="ro-RO"/>
        </w:rPr>
        <w:t xml:space="preserve">: </w:t>
      </w:r>
      <w:r w:rsidR="00B911DC">
        <w:rPr>
          <w:rFonts w:ascii="Trebuchet MS" w:hAnsi="Trebuchet MS"/>
          <w:b/>
          <w:lang w:val="ro-RO"/>
        </w:rPr>
        <w:t>10</w:t>
      </w:r>
      <w:r w:rsidR="007024B1">
        <w:rPr>
          <w:rFonts w:ascii="Trebuchet MS" w:hAnsi="Trebuchet MS"/>
          <w:b/>
          <w:lang w:val="ro-RO"/>
        </w:rPr>
        <w:t>.09</w:t>
      </w:r>
      <w:r w:rsidR="00B40B06" w:rsidRPr="007024B1">
        <w:rPr>
          <w:rFonts w:ascii="Trebuchet MS" w:hAnsi="Trebuchet MS"/>
          <w:b/>
          <w:lang w:val="ro-RO"/>
        </w:rPr>
        <w:t>.2021</w:t>
      </w:r>
      <w:r w:rsidRPr="007024B1">
        <w:rPr>
          <w:rFonts w:ascii="Trebuchet MS" w:hAnsi="Trebuchet MS"/>
          <w:b/>
          <w:lang w:val="ro-RO"/>
        </w:rPr>
        <w:t>, ora.10:00</w:t>
      </w:r>
      <w:r w:rsidR="008E638A" w:rsidRPr="007024B1">
        <w:rPr>
          <w:rFonts w:ascii="Trebuchet MS" w:hAnsi="Trebuchet MS"/>
          <w:b/>
          <w:lang w:val="ro-RO"/>
        </w:rPr>
        <w:t xml:space="preserve"> la</w:t>
      </w:r>
      <w:r w:rsidR="00CF28F6" w:rsidRPr="007024B1">
        <w:rPr>
          <w:rFonts w:ascii="Trebuchet MS" w:hAnsi="Trebuchet MS"/>
          <w:b/>
          <w:lang w:val="ro-RO"/>
        </w:rPr>
        <w:t xml:space="preserve"> sediul Ministerului Finanțelor</w:t>
      </w:r>
      <w:r w:rsidR="008E638A" w:rsidRPr="007024B1">
        <w:rPr>
          <w:rFonts w:ascii="Trebuchet MS" w:hAnsi="Trebuchet MS"/>
          <w:b/>
          <w:lang w:val="ro-RO"/>
        </w:rPr>
        <w:t>, Bd. Libertății nr.16, sector 5, București;</w:t>
      </w:r>
    </w:p>
    <w:p w:rsidR="00CF229C" w:rsidRPr="007024B1" w:rsidRDefault="00927385" w:rsidP="000A0992">
      <w:pPr>
        <w:jc w:val="both"/>
        <w:rPr>
          <w:rFonts w:ascii="Trebuchet MS" w:hAnsi="Trebuchet MS"/>
        </w:rPr>
      </w:pPr>
      <w:r w:rsidRPr="007024B1">
        <w:rPr>
          <w:rFonts w:ascii="Trebuchet MS" w:hAnsi="Trebuchet MS"/>
          <w:lang w:val="ro-RO"/>
        </w:rPr>
        <w:br/>
      </w:r>
      <w:r w:rsidRPr="007024B1">
        <w:rPr>
          <w:rFonts w:ascii="Trebuchet MS" w:hAnsi="Trebuchet MS"/>
          <w:b/>
          <w:bCs/>
          <w:lang w:val="ro-RO"/>
        </w:rPr>
        <w:t>Data și ora desfășurării intervi</w:t>
      </w:r>
      <w:r w:rsidRPr="007024B1">
        <w:rPr>
          <w:rFonts w:ascii="Trebuchet MS" w:hAnsi="Trebuchet MS"/>
          <w:b/>
          <w:lang w:val="ro-RO"/>
        </w:rPr>
        <w:t>ului</w:t>
      </w:r>
      <w:r w:rsidRPr="007024B1">
        <w:rPr>
          <w:rFonts w:ascii="Trebuchet MS" w:hAnsi="Trebuchet MS"/>
          <w:b/>
          <w:color w:val="000000"/>
          <w:lang w:val="ro-RO"/>
        </w:rPr>
        <w:t xml:space="preserve"> </w:t>
      </w:r>
      <w:r w:rsidRPr="007024B1">
        <w:rPr>
          <w:rFonts w:ascii="Trebuchet MS" w:hAnsi="Trebuchet MS"/>
          <w:lang w:val="ro-RO"/>
        </w:rPr>
        <w:t>vor fi afișate odată cu rezultatele la proba scrisă.</w:t>
      </w:r>
    </w:p>
    <w:p w:rsidR="00CF229C" w:rsidRPr="007024B1" w:rsidRDefault="00CF229C" w:rsidP="000A0992">
      <w:pPr>
        <w:ind w:firstLine="709"/>
        <w:jc w:val="both"/>
        <w:rPr>
          <w:rFonts w:ascii="Trebuchet MS" w:eastAsia="Arial" w:hAnsi="Trebuchet MS"/>
          <w:lang w:val="ro-RO" w:eastAsia="en-US"/>
        </w:rPr>
      </w:pPr>
    </w:p>
    <w:p w:rsidR="00CF229C" w:rsidRPr="007024B1" w:rsidRDefault="00927385" w:rsidP="000A0992">
      <w:pPr>
        <w:pStyle w:val="Header"/>
        <w:tabs>
          <w:tab w:val="clear" w:pos="4680"/>
          <w:tab w:val="clear" w:pos="9360"/>
        </w:tabs>
        <w:ind w:firstLine="1069"/>
        <w:jc w:val="both"/>
        <w:rPr>
          <w:rFonts w:ascii="Trebuchet MS" w:hAnsi="Trebuchet MS"/>
          <w:b/>
          <w:bCs/>
          <w:i/>
          <w:lang w:val="ro-RO" w:eastAsia="en-US"/>
        </w:rPr>
      </w:pPr>
      <w:r w:rsidRPr="007024B1">
        <w:rPr>
          <w:rFonts w:ascii="Trebuchet MS" w:hAnsi="Trebuchet MS"/>
          <w:b/>
          <w:bCs/>
          <w:i/>
          <w:lang w:val="ro-RO" w:eastAsia="en-US"/>
        </w:rPr>
        <w:t xml:space="preserve"> Condiţiile de participare la concurs pentru ocuparea fun</w:t>
      </w:r>
      <w:r w:rsidR="00B975D4" w:rsidRPr="007024B1">
        <w:rPr>
          <w:rFonts w:ascii="Trebuchet MS" w:hAnsi="Trebuchet MS"/>
          <w:b/>
          <w:bCs/>
          <w:i/>
          <w:lang w:val="ro-RO" w:eastAsia="en-US"/>
        </w:rPr>
        <w:t>cţiei publ</w:t>
      </w:r>
      <w:r w:rsidR="00462F22" w:rsidRPr="007024B1">
        <w:rPr>
          <w:rFonts w:ascii="Trebuchet MS" w:hAnsi="Trebuchet MS"/>
          <w:b/>
          <w:bCs/>
          <w:i/>
          <w:lang w:val="ro-RO" w:eastAsia="en-US"/>
        </w:rPr>
        <w:t>ice de execuție</w:t>
      </w:r>
      <w:r w:rsidR="00B40B06" w:rsidRPr="007024B1">
        <w:rPr>
          <w:rFonts w:ascii="Trebuchet MS" w:hAnsi="Trebuchet MS"/>
          <w:b/>
          <w:bCs/>
          <w:i/>
          <w:lang w:val="ro-RO" w:eastAsia="en-US"/>
        </w:rPr>
        <w:t xml:space="preserve"> vacantă </w:t>
      </w:r>
      <w:r w:rsidR="00130415" w:rsidRPr="007024B1">
        <w:rPr>
          <w:rFonts w:ascii="Trebuchet MS" w:hAnsi="Trebuchet MS"/>
          <w:b/>
          <w:bCs/>
          <w:i/>
          <w:lang w:val="ro-RO" w:eastAsia="en-US"/>
        </w:rPr>
        <w:t xml:space="preserve">de </w:t>
      </w:r>
      <w:r w:rsidR="00B911DC">
        <w:rPr>
          <w:rFonts w:ascii="Trebuchet MS" w:hAnsi="Trebuchet MS"/>
          <w:b/>
          <w:bCs/>
          <w:i/>
          <w:lang w:val="ro-RO" w:eastAsia="en-US"/>
        </w:rPr>
        <w:t>consilier</w:t>
      </w:r>
      <w:r w:rsidR="00B40B06" w:rsidRPr="007024B1">
        <w:rPr>
          <w:rFonts w:ascii="Trebuchet MS" w:hAnsi="Trebuchet MS"/>
          <w:b/>
          <w:bCs/>
          <w:i/>
          <w:lang w:val="ro-RO" w:eastAsia="en-US"/>
        </w:rPr>
        <w:t xml:space="preserve"> </w:t>
      </w:r>
      <w:r w:rsidR="00130415" w:rsidRPr="007024B1">
        <w:rPr>
          <w:rFonts w:ascii="Trebuchet MS" w:hAnsi="Trebuchet MS"/>
          <w:b/>
          <w:bCs/>
          <w:i/>
          <w:lang w:val="ro-RO" w:eastAsia="en-US"/>
        </w:rPr>
        <w:t>clas</w:t>
      </w:r>
      <w:r w:rsidR="009B6BB2" w:rsidRPr="007024B1">
        <w:rPr>
          <w:rFonts w:ascii="Trebuchet MS" w:hAnsi="Trebuchet MS"/>
          <w:b/>
          <w:bCs/>
          <w:i/>
          <w:lang w:val="ro-RO" w:eastAsia="en-US"/>
        </w:rPr>
        <w:t xml:space="preserve">a I, grad profesional </w:t>
      </w:r>
      <w:r w:rsidR="00B40B06" w:rsidRPr="007024B1">
        <w:rPr>
          <w:rFonts w:ascii="Trebuchet MS" w:hAnsi="Trebuchet MS"/>
          <w:b/>
          <w:bCs/>
          <w:i/>
          <w:lang w:val="ro-RO" w:eastAsia="en-US"/>
        </w:rPr>
        <w:t xml:space="preserve">superior </w:t>
      </w:r>
      <w:r w:rsidR="00B911DC">
        <w:rPr>
          <w:rFonts w:ascii="Trebuchet MS" w:hAnsi="Trebuchet MS"/>
          <w:b/>
          <w:bCs/>
          <w:i/>
          <w:lang w:val="ro-RO" w:eastAsia="en-US"/>
        </w:rPr>
        <w:t>la Serviciul coordonare documente, monitorizare, prevenire și protecție, Compartimentul securitate și sănătate în muncă</w:t>
      </w:r>
      <w:r w:rsidRPr="007024B1">
        <w:rPr>
          <w:rFonts w:ascii="Trebuchet MS" w:hAnsi="Trebuchet MS"/>
          <w:b/>
          <w:bCs/>
          <w:i/>
          <w:lang w:val="ro-RO" w:eastAsia="en-US"/>
        </w:rPr>
        <w:t>:</w:t>
      </w:r>
    </w:p>
    <w:p w:rsidR="00130415" w:rsidRPr="007024B1" w:rsidRDefault="00130415" w:rsidP="00B40B06">
      <w:pPr>
        <w:pStyle w:val="Header"/>
        <w:numPr>
          <w:ilvl w:val="0"/>
          <w:numId w:val="14"/>
        </w:numPr>
        <w:tabs>
          <w:tab w:val="clear" w:pos="4680"/>
          <w:tab w:val="clear" w:pos="9360"/>
        </w:tabs>
        <w:ind w:left="0" w:firstLine="851"/>
        <w:jc w:val="both"/>
        <w:rPr>
          <w:rFonts w:ascii="Trebuchet MS" w:hAnsi="Trebuchet MS"/>
        </w:rPr>
      </w:pPr>
      <w:r w:rsidRPr="007024B1">
        <w:rPr>
          <w:rFonts w:ascii="Trebuchet MS" w:hAnsi="Trebuchet MS"/>
          <w:lang w:val="ro-RO"/>
        </w:rPr>
        <w:t>Candidații trebuie să îndeplinească condițiile prevăzute de</w:t>
      </w:r>
      <w:bookmarkStart w:id="1" w:name="__DdeLink__298_572324300"/>
      <w:r w:rsidRPr="007024B1">
        <w:rPr>
          <w:rFonts w:ascii="Trebuchet MS" w:hAnsi="Trebuchet MS"/>
          <w:lang w:val="ro-RO"/>
        </w:rPr>
        <w:t xml:space="preserve"> </w:t>
      </w:r>
      <w:r w:rsidRPr="007024B1">
        <w:rPr>
          <w:rFonts w:ascii="Trebuchet MS" w:hAnsi="Trebuchet MS"/>
          <w:lang w:val="ro-RO" w:eastAsia="ro-RO"/>
        </w:rPr>
        <w:t xml:space="preserve">art.465 alin.(1) </w:t>
      </w:r>
      <w:r w:rsidR="005649BE" w:rsidRPr="007024B1">
        <w:rPr>
          <w:rFonts w:ascii="Trebuchet MS" w:hAnsi="Trebuchet MS"/>
          <w:lang w:val="ro-RO" w:eastAsia="ro-RO"/>
        </w:rPr>
        <w:t>d</w:t>
      </w:r>
      <w:r w:rsidRPr="007024B1">
        <w:rPr>
          <w:rFonts w:ascii="Trebuchet MS" w:hAnsi="Trebuchet MS"/>
          <w:lang w:val="ro-RO" w:eastAsia="ro-RO"/>
        </w:rPr>
        <w:t>in Ordonanța de urgență a Guvernului nr.57/2019 privind Codul administrativ</w:t>
      </w:r>
      <w:r w:rsidR="004D40E9" w:rsidRPr="007024B1">
        <w:rPr>
          <w:rFonts w:ascii="Trebuchet MS" w:hAnsi="Trebuchet MS"/>
          <w:lang w:val="ro-RO" w:eastAsia="ro-RO"/>
        </w:rPr>
        <w:t>, cu modificările și completările ulterioare</w:t>
      </w:r>
      <w:r w:rsidRPr="007024B1">
        <w:rPr>
          <w:rFonts w:ascii="Trebuchet MS" w:hAnsi="Trebuchet MS"/>
          <w:lang w:val="ro-RO"/>
        </w:rPr>
        <w:t>.</w:t>
      </w:r>
      <w:bookmarkEnd w:id="1"/>
    </w:p>
    <w:p w:rsidR="00130415" w:rsidRPr="007024B1" w:rsidRDefault="00130415" w:rsidP="00B40B06">
      <w:pPr>
        <w:pStyle w:val="Header"/>
        <w:numPr>
          <w:ilvl w:val="0"/>
          <w:numId w:val="13"/>
        </w:numPr>
        <w:tabs>
          <w:tab w:val="clear" w:pos="4680"/>
          <w:tab w:val="clear" w:pos="9360"/>
        </w:tabs>
        <w:ind w:left="0" w:firstLine="851"/>
        <w:jc w:val="both"/>
        <w:rPr>
          <w:rFonts w:ascii="Trebuchet MS" w:hAnsi="Trebuchet MS"/>
        </w:rPr>
      </w:pPr>
      <w:r w:rsidRPr="007024B1">
        <w:rPr>
          <w:rFonts w:ascii="Trebuchet MS" w:hAnsi="Trebuchet MS"/>
          <w:lang w:val="ro-RO"/>
        </w:rPr>
        <w:t>Alte condiţii:</w:t>
      </w:r>
    </w:p>
    <w:p w:rsidR="00130415" w:rsidRPr="007024B1" w:rsidRDefault="00130415" w:rsidP="00B40B06">
      <w:pPr>
        <w:pStyle w:val="ListParagraph"/>
        <w:ind w:left="1495" w:hanging="77"/>
        <w:jc w:val="both"/>
        <w:rPr>
          <w:rFonts w:ascii="Trebuchet MS" w:hAnsi="Trebuchet MS" w:cs="Arial"/>
          <w:color w:val="000000"/>
          <w:sz w:val="24"/>
          <w:szCs w:val="24"/>
          <w:lang w:val="ro-RO"/>
        </w:rPr>
      </w:pPr>
      <w:r w:rsidRPr="007024B1">
        <w:rPr>
          <w:rFonts w:ascii="Trebuchet MS" w:hAnsi="Trebuchet MS" w:cs="Arial"/>
          <w:color w:val="000000"/>
          <w:sz w:val="24"/>
          <w:szCs w:val="24"/>
          <w:lang w:val="it-IT"/>
        </w:rPr>
        <w:t xml:space="preserve">-  </w:t>
      </w:r>
      <w:r w:rsidR="00934A1D" w:rsidRPr="007024B1">
        <w:rPr>
          <w:rFonts w:ascii="Trebuchet MS" w:hAnsi="Trebuchet MS" w:cs="Arial"/>
          <w:sz w:val="24"/>
          <w:szCs w:val="24"/>
        </w:rPr>
        <w:t>studii universitare de licență</w:t>
      </w:r>
      <w:r w:rsidRPr="007024B1">
        <w:rPr>
          <w:rFonts w:ascii="Trebuchet MS" w:hAnsi="Trebuchet MS" w:cs="Arial"/>
          <w:sz w:val="24"/>
          <w:szCs w:val="24"/>
        </w:rPr>
        <w:t xml:space="preserve"> absolvite cu diplomă </w:t>
      </w:r>
      <w:r w:rsidR="00934A1D" w:rsidRPr="007024B1">
        <w:rPr>
          <w:rFonts w:ascii="Trebuchet MS" w:hAnsi="Trebuchet MS" w:cs="Arial"/>
          <w:sz w:val="24"/>
          <w:szCs w:val="24"/>
        </w:rPr>
        <w:t>de licență sau echivalentă</w:t>
      </w:r>
      <w:r w:rsidRPr="007024B1">
        <w:rPr>
          <w:rFonts w:ascii="Trebuchet MS" w:hAnsi="Trebuchet MS" w:cs="Arial"/>
          <w:color w:val="000000"/>
          <w:sz w:val="24"/>
          <w:szCs w:val="24"/>
          <w:lang w:val="it-IT"/>
        </w:rPr>
        <w:t>;</w:t>
      </w:r>
    </w:p>
    <w:p w:rsidR="00130415" w:rsidRPr="007024B1" w:rsidRDefault="00130415" w:rsidP="00B40B06">
      <w:pPr>
        <w:pStyle w:val="ListParagraph"/>
        <w:ind w:left="1495" w:hanging="77"/>
        <w:jc w:val="both"/>
        <w:rPr>
          <w:rFonts w:ascii="Trebuchet MS" w:hAnsi="Trebuchet MS" w:cs="Arial"/>
          <w:color w:val="000000"/>
          <w:sz w:val="24"/>
          <w:szCs w:val="24"/>
        </w:rPr>
      </w:pPr>
      <w:r w:rsidRPr="007024B1">
        <w:rPr>
          <w:rFonts w:ascii="Trebuchet MS" w:hAnsi="Trebuchet MS" w:cs="Arial"/>
          <w:color w:val="000000"/>
          <w:sz w:val="24"/>
          <w:szCs w:val="24"/>
          <w:lang w:val="it-IT"/>
        </w:rPr>
        <w:t xml:space="preserve">- </w:t>
      </w:r>
      <w:r w:rsidRPr="007024B1">
        <w:rPr>
          <w:rFonts w:ascii="Trebuchet MS" w:hAnsi="Trebuchet MS" w:cs="Arial"/>
          <w:color w:val="000000"/>
          <w:sz w:val="24"/>
          <w:szCs w:val="24"/>
        </w:rPr>
        <w:t xml:space="preserve">aplicații tip Office (editor de </w:t>
      </w:r>
      <w:r w:rsidR="00B40B06" w:rsidRPr="007024B1">
        <w:rPr>
          <w:rFonts w:ascii="Trebuchet MS" w:hAnsi="Trebuchet MS" w:cs="Arial"/>
          <w:color w:val="000000"/>
          <w:sz w:val="24"/>
          <w:szCs w:val="24"/>
        </w:rPr>
        <w:t xml:space="preserve">texte, </w:t>
      </w:r>
      <w:r w:rsidR="00462F22" w:rsidRPr="007024B1">
        <w:rPr>
          <w:rFonts w:ascii="Trebuchet MS" w:hAnsi="Trebuchet MS" w:cs="Arial"/>
          <w:color w:val="000000"/>
          <w:sz w:val="24"/>
          <w:szCs w:val="24"/>
        </w:rPr>
        <w:t>prezentări, calcul tabelar</w:t>
      </w:r>
      <w:r w:rsidR="00B40B06" w:rsidRPr="007024B1">
        <w:rPr>
          <w:rFonts w:ascii="Trebuchet MS" w:hAnsi="Trebuchet MS" w:cs="Arial"/>
          <w:color w:val="000000"/>
          <w:sz w:val="24"/>
          <w:szCs w:val="24"/>
        </w:rPr>
        <w:t>)</w:t>
      </w:r>
      <w:r w:rsidR="00462F22" w:rsidRPr="007024B1">
        <w:rPr>
          <w:rFonts w:ascii="Trebuchet MS" w:hAnsi="Trebuchet MS" w:cs="Arial"/>
          <w:color w:val="000000"/>
          <w:sz w:val="24"/>
          <w:szCs w:val="24"/>
        </w:rPr>
        <w:t>, e-mail</w:t>
      </w:r>
      <w:r w:rsidR="00B40B06" w:rsidRPr="007024B1">
        <w:rPr>
          <w:rFonts w:ascii="Trebuchet MS" w:hAnsi="Trebuchet MS" w:cs="Arial"/>
          <w:color w:val="000000"/>
          <w:sz w:val="24"/>
          <w:szCs w:val="24"/>
        </w:rPr>
        <w:t xml:space="preserve"> </w:t>
      </w:r>
      <w:r w:rsidR="00B911DC">
        <w:rPr>
          <w:rFonts w:ascii="Trebuchet MS" w:hAnsi="Trebuchet MS" w:cs="Arial"/>
          <w:color w:val="000000"/>
          <w:sz w:val="24"/>
          <w:szCs w:val="24"/>
        </w:rPr>
        <w:t>– cunoștințe de bază</w:t>
      </w:r>
      <w:r w:rsidRPr="007024B1">
        <w:rPr>
          <w:rFonts w:ascii="Trebuchet MS" w:hAnsi="Trebuchet MS" w:cs="Arial"/>
          <w:color w:val="000000"/>
          <w:sz w:val="24"/>
          <w:szCs w:val="24"/>
        </w:rPr>
        <w:t>, cunoștințe care se vor testa la probele de concurs;</w:t>
      </w:r>
    </w:p>
    <w:p w:rsidR="00130415" w:rsidRPr="007024B1" w:rsidRDefault="00130415" w:rsidP="00B40B06">
      <w:pPr>
        <w:pStyle w:val="ListParagraph"/>
        <w:ind w:left="1495" w:hanging="77"/>
        <w:jc w:val="both"/>
        <w:rPr>
          <w:rFonts w:ascii="Trebuchet MS" w:hAnsi="Trebuchet MS" w:cs="Arial"/>
          <w:sz w:val="24"/>
          <w:szCs w:val="24"/>
          <w:lang w:val="ro-RO"/>
        </w:rPr>
      </w:pPr>
      <w:r w:rsidRPr="007024B1">
        <w:rPr>
          <w:rFonts w:ascii="Trebuchet MS" w:hAnsi="Trebuchet MS" w:cs="Arial"/>
          <w:color w:val="000000"/>
          <w:sz w:val="24"/>
          <w:szCs w:val="24"/>
          <w:lang w:val="it-IT"/>
        </w:rPr>
        <w:t xml:space="preserve"> - </w:t>
      </w:r>
      <w:r w:rsidRPr="007024B1">
        <w:rPr>
          <w:rFonts w:ascii="Trebuchet MS" w:hAnsi="Trebuchet MS" w:cs="Arial"/>
          <w:b/>
          <w:sz w:val="24"/>
          <w:szCs w:val="24"/>
          <w:lang w:val="ro-RO"/>
        </w:rPr>
        <w:t xml:space="preserve">vechime minimă de </w:t>
      </w:r>
      <w:r w:rsidR="0018096E" w:rsidRPr="007024B1">
        <w:rPr>
          <w:rFonts w:ascii="Trebuchet MS" w:hAnsi="Trebuchet MS" w:cs="Arial"/>
          <w:b/>
          <w:sz w:val="24"/>
          <w:szCs w:val="24"/>
          <w:lang w:val="ro-RO"/>
        </w:rPr>
        <w:t>7</w:t>
      </w:r>
      <w:r w:rsidRPr="007024B1">
        <w:rPr>
          <w:rFonts w:ascii="Trebuchet MS" w:hAnsi="Trebuchet MS" w:cs="Arial"/>
          <w:b/>
          <w:sz w:val="24"/>
          <w:szCs w:val="24"/>
          <w:lang w:val="ro-RO"/>
        </w:rPr>
        <w:t xml:space="preserve"> ani în specialitatea studiilor necesare exercitării funcției publice.</w:t>
      </w:r>
    </w:p>
    <w:p w:rsidR="00130415" w:rsidRPr="007024B1" w:rsidRDefault="00130415" w:rsidP="00B40B06">
      <w:pPr>
        <w:pStyle w:val="Header"/>
        <w:tabs>
          <w:tab w:val="clear" w:pos="4680"/>
          <w:tab w:val="clear" w:pos="9360"/>
        </w:tabs>
        <w:ind w:left="1069" w:hanging="77"/>
        <w:jc w:val="both"/>
        <w:rPr>
          <w:rFonts w:ascii="Trebuchet MS" w:hAnsi="Trebuchet MS"/>
          <w:b/>
          <w:bCs/>
          <w:lang w:val="ro-RO" w:eastAsia="en-US"/>
        </w:rPr>
      </w:pPr>
    </w:p>
    <w:p w:rsidR="00CF229C" w:rsidRDefault="00927385" w:rsidP="000A0992">
      <w:pPr>
        <w:pStyle w:val="Header"/>
        <w:tabs>
          <w:tab w:val="clear" w:pos="4680"/>
          <w:tab w:val="clear" w:pos="9360"/>
        </w:tabs>
        <w:ind w:left="1069"/>
        <w:jc w:val="both"/>
        <w:rPr>
          <w:rFonts w:ascii="Trebuchet MS" w:hAnsi="Trebuchet MS"/>
          <w:b/>
          <w:bCs/>
          <w:lang w:val="ro-RO" w:eastAsia="en-US"/>
        </w:rPr>
      </w:pPr>
      <w:r w:rsidRPr="007024B1">
        <w:rPr>
          <w:rFonts w:ascii="Trebuchet MS" w:hAnsi="Trebuchet MS"/>
          <w:b/>
          <w:bCs/>
          <w:lang w:val="ro-RO" w:eastAsia="en-US"/>
        </w:rPr>
        <w:t>Atribuțiile postului</w:t>
      </w:r>
    </w:p>
    <w:p w:rsidR="00B911DC" w:rsidRPr="00B911DC" w:rsidRDefault="00B911DC" w:rsidP="000A0992">
      <w:pPr>
        <w:pStyle w:val="Header"/>
        <w:tabs>
          <w:tab w:val="clear" w:pos="4680"/>
          <w:tab w:val="clear" w:pos="9360"/>
        </w:tabs>
        <w:ind w:left="1069"/>
        <w:jc w:val="both"/>
        <w:rPr>
          <w:rFonts w:ascii="Trebuchet MS" w:hAnsi="Trebuchet MS"/>
          <w:b/>
          <w:bCs/>
          <w:lang w:val="ro-RO" w:eastAsia="en-US"/>
        </w:rPr>
      </w:pPr>
    </w:p>
    <w:p w:rsidR="00B911DC" w:rsidRPr="00B911DC" w:rsidRDefault="00B911DC" w:rsidP="00B911DC">
      <w:pPr>
        <w:numPr>
          <w:ilvl w:val="0"/>
          <w:numId w:val="22"/>
        </w:numPr>
        <w:tabs>
          <w:tab w:val="clear" w:pos="702"/>
          <w:tab w:val="num" w:pos="0"/>
        </w:tabs>
        <w:suppressAutoHyphens/>
        <w:spacing w:after="80"/>
        <w:ind w:left="567" w:hanging="567"/>
        <w:jc w:val="both"/>
        <w:rPr>
          <w:rFonts w:ascii="Trebuchet MS" w:eastAsia="Arial" w:hAnsi="Trebuchet MS"/>
          <w:lang w:val="ro-RO"/>
        </w:rPr>
      </w:pPr>
      <w:r w:rsidRPr="00B911DC">
        <w:rPr>
          <w:rFonts w:ascii="Trebuchet MS" w:eastAsia="Arial" w:hAnsi="Trebuchet MS"/>
          <w:lang w:val="ro-RO"/>
        </w:rPr>
        <w:t>Participă la e</w:t>
      </w:r>
      <w:r w:rsidR="00053380">
        <w:rPr>
          <w:rFonts w:ascii="Trebuchet MS" w:hAnsi="Trebuchet MS"/>
          <w:lang w:val="ro-RO"/>
        </w:rPr>
        <w:t>laborarea</w:t>
      </w:r>
      <w:r w:rsidRPr="00B911DC">
        <w:rPr>
          <w:rFonts w:ascii="Trebuchet MS" w:hAnsi="Trebuchet MS"/>
          <w:lang w:val="ro-RO"/>
        </w:rPr>
        <w:t xml:space="preserve"> programului de instruire-testare la nivelul instituţiei şi tematici pentru toate fazele de instruire cu stabilirea peridiocităţii adecvate pentru fiecare loc de muncă;</w:t>
      </w:r>
    </w:p>
    <w:p w:rsidR="00B911DC" w:rsidRPr="00B911DC" w:rsidRDefault="00B911DC" w:rsidP="00B911DC">
      <w:pPr>
        <w:numPr>
          <w:ilvl w:val="0"/>
          <w:numId w:val="22"/>
        </w:numPr>
        <w:shd w:val="clear" w:color="auto" w:fill="FFFFFF"/>
        <w:tabs>
          <w:tab w:val="clear" w:pos="702"/>
          <w:tab w:val="num" w:pos="0"/>
        </w:tabs>
        <w:suppressAutoHyphens/>
        <w:ind w:left="567" w:hanging="567"/>
        <w:jc w:val="both"/>
        <w:rPr>
          <w:rFonts w:ascii="Trebuchet MS" w:hAnsi="Trebuchet MS"/>
        </w:rPr>
      </w:pPr>
      <w:r w:rsidRPr="00B911DC">
        <w:rPr>
          <w:rFonts w:ascii="Trebuchet MS" w:hAnsi="Trebuchet MS"/>
          <w:lang w:val="ro-RO"/>
        </w:rPr>
        <w:t>Ţine evidenţa meseriilor şi profesiilor prevăzute de legislaţia specifică, pentru care este necesară autorizarea exercitării lor;</w:t>
      </w:r>
    </w:p>
    <w:p w:rsidR="00B911DC" w:rsidRPr="00B911DC" w:rsidRDefault="00B911DC" w:rsidP="00B911DC">
      <w:pPr>
        <w:numPr>
          <w:ilvl w:val="0"/>
          <w:numId w:val="22"/>
        </w:numPr>
        <w:shd w:val="clear" w:color="auto" w:fill="FFFFFF"/>
        <w:tabs>
          <w:tab w:val="clear" w:pos="702"/>
          <w:tab w:val="num" w:pos="0"/>
        </w:tabs>
        <w:suppressAutoHyphens/>
        <w:spacing w:after="80"/>
        <w:ind w:left="567" w:hanging="567"/>
        <w:jc w:val="both"/>
        <w:rPr>
          <w:rStyle w:val="rvts7"/>
          <w:rFonts w:ascii="Trebuchet MS" w:eastAsia="Arial" w:hAnsi="Trebuchet MS"/>
          <w:lang w:val="ro-RO"/>
        </w:rPr>
      </w:pPr>
      <w:proofErr w:type="spellStart"/>
      <w:r w:rsidRPr="00B911DC">
        <w:rPr>
          <w:rStyle w:val="rvts7"/>
          <w:rFonts w:ascii="Trebuchet MS" w:hAnsi="Trebuchet MS"/>
          <w:bdr w:val="none" w:sz="0" w:space="0" w:color="auto" w:frame="1"/>
        </w:rPr>
        <w:t>Ține</w:t>
      </w:r>
      <w:proofErr w:type="spellEnd"/>
      <w:r w:rsidRPr="00B911DC">
        <w:rPr>
          <w:rStyle w:val="rvts7"/>
          <w:rFonts w:ascii="Trebuchet MS" w:hAnsi="Trebuchet MS"/>
          <w:bdr w:val="none" w:sz="0" w:space="0" w:color="auto" w:frame="1"/>
        </w:rPr>
        <w:t xml:space="preserve"> </w:t>
      </w:r>
      <w:proofErr w:type="spellStart"/>
      <w:r w:rsidRPr="00B911DC">
        <w:rPr>
          <w:rStyle w:val="rvts7"/>
          <w:rFonts w:ascii="Trebuchet MS" w:hAnsi="Trebuchet MS"/>
          <w:bdr w:val="none" w:sz="0" w:space="0" w:color="auto" w:frame="1"/>
        </w:rPr>
        <w:t>evidenţa</w:t>
      </w:r>
      <w:proofErr w:type="spellEnd"/>
      <w:r w:rsidRPr="00B911DC">
        <w:rPr>
          <w:rStyle w:val="rvts7"/>
          <w:rFonts w:ascii="Trebuchet MS" w:hAnsi="Trebuchet MS"/>
          <w:bdr w:val="none" w:sz="0" w:space="0" w:color="auto" w:frame="1"/>
        </w:rPr>
        <w:t xml:space="preserve"> </w:t>
      </w:r>
      <w:proofErr w:type="spellStart"/>
      <w:r w:rsidRPr="00B911DC">
        <w:rPr>
          <w:rStyle w:val="rvts7"/>
          <w:rFonts w:ascii="Trebuchet MS" w:hAnsi="Trebuchet MS"/>
          <w:bdr w:val="none" w:sz="0" w:space="0" w:color="auto" w:frame="1"/>
        </w:rPr>
        <w:t>posturilor</w:t>
      </w:r>
      <w:proofErr w:type="spellEnd"/>
      <w:r w:rsidRPr="00B911DC">
        <w:rPr>
          <w:rStyle w:val="rvts7"/>
          <w:rFonts w:ascii="Trebuchet MS" w:hAnsi="Trebuchet MS"/>
          <w:bdr w:val="none" w:sz="0" w:space="0" w:color="auto" w:frame="1"/>
        </w:rPr>
        <w:t xml:space="preserve"> de </w:t>
      </w:r>
      <w:proofErr w:type="spellStart"/>
      <w:r w:rsidRPr="00B911DC">
        <w:rPr>
          <w:rStyle w:val="rvts7"/>
          <w:rFonts w:ascii="Trebuchet MS" w:hAnsi="Trebuchet MS"/>
          <w:bdr w:val="none" w:sz="0" w:space="0" w:color="auto" w:frame="1"/>
        </w:rPr>
        <w:t>lucru</w:t>
      </w:r>
      <w:proofErr w:type="spellEnd"/>
      <w:r w:rsidRPr="00B911DC">
        <w:rPr>
          <w:rStyle w:val="rvts7"/>
          <w:rFonts w:ascii="Trebuchet MS" w:hAnsi="Trebuchet MS"/>
          <w:bdr w:val="none" w:sz="0" w:space="0" w:color="auto" w:frame="1"/>
        </w:rPr>
        <w:t xml:space="preserve"> care </w:t>
      </w:r>
      <w:proofErr w:type="spellStart"/>
      <w:r w:rsidRPr="00B911DC">
        <w:rPr>
          <w:rStyle w:val="rvts7"/>
          <w:rFonts w:ascii="Trebuchet MS" w:hAnsi="Trebuchet MS"/>
          <w:bdr w:val="none" w:sz="0" w:space="0" w:color="auto" w:frame="1"/>
        </w:rPr>
        <w:t>necesită</w:t>
      </w:r>
      <w:proofErr w:type="spellEnd"/>
      <w:r w:rsidRPr="00B911DC">
        <w:rPr>
          <w:rStyle w:val="rvts7"/>
          <w:rFonts w:ascii="Trebuchet MS" w:hAnsi="Trebuchet MS"/>
          <w:bdr w:val="none" w:sz="0" w:space="0" w:color="auto" w:frame="1"/>
        </w:rPr>
        <w:t xml:space="preserve"> </w:t>
      </w:r>
      <w:proofErr w:type="spellStart"/>
      <w:r w:rsidRPr="00B911DC">
        <w:rPr>
          <w:rStyle w:val="rvts7"/>
          <w:rFonts w:ascii="Trebuchet MS" w:hAnsi="Trebuchet MS"/>
          <w:bdr w:val="none" w:sz="0" w:space="0" w:color="auto" w:frame="1"/>
        </w:rPr>
        <w:t>examene</w:t>
      </w:r>
      <w:proofErr w:type="spellEnd"/>
      <w:r w:rsidRPr="00B911DC">
        <w:rPr>
          <w:rStyle w:val="rvts7"/>
          <w:rFonts w:ascii="Trebuchet MS" w:hAnsi="Trebuchet MS"/>
          <w:bdr w:val="none" w:sz="0" w:space="0" w:color="auto" w:frame="1"/>
        </w:rPr>
        <w:t xml:space="preserve"> </w:t>
      </w:r>
      <w:proofErr w:type="spellStart"/>
      <w:r w:rsidRPr="00B911DC">
        <w:rPr>
          <w:rStyle w:val="rvts7"/>
          <w:rFonts w:ascii="Trebuchet MS" w:hAnsi="Trebuchet MS"/>
          <w:bdr w:val="none" w:sz="0" w:space="0" w:color="auto" w:frame="1"/>
        </w:rPr>
        <w:t>medicale</w:t>
      </w:r>
      <w:proofErr w:type="spellEnd"/>
      <w:r w:rsidRPr="00B911DC">
        <w:rPr>
          <w:rStyle w:val="rvts7"/>
          <w:rFonts w:ascii="Trebuchet MS" w:hAnsi="Trebuchet MS"/>
          <w:bdr w:val="none" w:sz="0" w:space="0" w:color="auto" w:frame="1"/>
        </w:rPr>
        <w:t xml:space="preserve"> </w:t>
      </w:r>
      <w:proofErr w:type="spellStart"/>
      <w:r w:rsidRPr="00B911DC">
        <w:rPr>
          <w:rStyle w:val="rvts7"/>
          <w:rFonts w:ascii="Trebuchet MS" w:hAnsi="Trebuchet MS"/>
          <w:bdr w:val="none" w:sz="0" w:space="0" w:color="auto" w:frame="1"/>
        </w:rPr>
        <w:t>suplimentare</w:t>
      </w:r>
      <w:proofErr w:type="spellEnd"/>
      <w:r w:rsidRPr="00B911DC">
        <w:rPr>
          <w:rStyle w:val="rvts7"/>
          <w:rFonts w:ascii="Trebuchet MS" w:hAnsi="Trebuchet MS"/>
          <w:bdr w:val="none" w:sz="0" w:space="0" w:color="auto" w:frame="1"/>
        </w:rPr>
        <w:t>;</w:t>
      </w:r>
    </w:p>
    <w:p w:rsidR="00B911DC" w:rsidRPr="00B911DC" w:rsidRDefault="00B911DC" w:rsidP="00B911DC">
      <w:pPr>
        <w:numPr>
          <w:ilvl w:val="0"/>
          <w:numId w:val="22"/>
        </w:numPr>
        <w:shd w:val="clear" w:color="auto" w:fill="FFFFFF"/>
        <w:tabs>
          <w:tab w:val="clear" w:pos="702"/>
          <w:tab w:val="num" w:pos="0"/>
        </w:tabs>
        <w:suppressAutoHyphens/>
        <w:spacing w:after="80"/>
        <w:ind w:left="567" w:hanging="567"/>
        <w:jc w:val="both"/>
        <w:rPr>
          <w:rFonts w:ascii="Trebuchet MS" w:eastAsia="Arial" w:hAnsi="Trebuchet MS"/>
          <w:lang w:val="ro-RO"/>
        </w:rPr>
      </w:pPr>
      <w:proofErr w:type="spellStart"/>
      <w:r w:rsidRPr="00B911DC">
        <w:rPr>
          <w:rStyle w:val="rvts7"/>
          <w:rFonts w:ascii="Trebuchet MS" w:hAnsi="Trebuchet MS"/>
          <w:bdr w:val="none" w:sz="0" w:space="0" w:color="auto" w:frame="1"/>
        </w:rPr>
        <w:lastRenderedPageBreak/>
        <w:t>Ține</w:t>
      </w:r>
      <w:proofErr w:type="spellEnd"/>
      <w:r w:rsidRPr="00B911DC">
        <w:rPr>
          <w:rStyle w:val="rvts7"/>
          <w:rFonts w:ascii="Trebuchet MS" w:hAnsi="Trebuchet MS"/>
          <w:bdr w:val="none" w:sz="0" w:space="0" w:color="auto" w:frame="1"/>
        </w:rPr>
        <w:t xml:space="preserve"> </w:t>
      </w:r>
      <w:proofErr w:type="spellStart"/>
      <w:r w:rsidRPr="00B911DC">
        <w:rPr>
          <w:rStyle w:val="rvts7"/>
          <w:rFonts w:ascii="Trebuchet MS" w:hAnsi="Trebuchet MS"/>
          <w:bdr w:val="none" w:sz="0" w:space="0" w:color="auto" w:frame="1"/>
        </w:rPr>
        <w:t>evidenţa</w:t>
      </w:r>
      <w:proofErr w:type="spellEnd"/>
      <w:r w:rsidRPr="00B911DC">
        <w:rPr>
          <w:rStyle w:val="rvts7"/>
          <w:rFonts w:ascii="Trebuchet MS" w:hAnsi="Trebuchet MS"/>
          <w:bdr w:val="none" w:sz="0" w:space="0" w:color="auto" w:frame="1"/>
        </w:rPr>
        <w:t xml:space="preserve"> </w:t>
      </w:r>
      <w:proofErr w:type="spellStart"/>
      <w:r w:rsidRPr="00B911DC">
        <w:rPr>
          <w:rStyle w:val="rvts7"/>
          <w:rFonts w:ascii="Trebuchet MS" w:hAnsi="Trebuchet MS"/>
          <w:bdr w:val="none" w:sz="0" w:space="0" w:color="auto" w:frame="1"/>
        </w:rPr>
        <w:t>posturilor</w:t>
      </w:r>
      <w:proofErr w:type="spellEnd"/>
      <w:r w:rsidRPr="00B911DC">
        <w:rPr>
          <w:rStyle w:val="rvts7"/>
          <w:rFonts w:ascii="Trebuchet MS" w:hAnsi="Trebuchet MS"/>
          <w:bdr w:val="none" w:sz="0" w:space="0" w:color="auto" w:frame="1"/>
        </w:rPr>
        <w:t xml:space="preserve"> de </w:t>
      </w:r>
      <w:proofErr w:type="spellStart"/>
      <w:r w:rsidRPr="00B911DC">
        <w:rPr>
          <w:rStyle w:val="rvts7"/>
          <w:rFonts w:ascii="Trebuchet MS" w:hAnsi="Trebuchet MS"/>
          <w:bdr w:val="none" w:sz="0" w:space="0" w:color="auto" w:frame="1"/>
        </w:rPr>
        <w:t>lucru</w:t>
      </w:r>
      <w:proofErr w:type="spellEnd"/>
      <w:r w:rsidRPr="00B911DC">
        <w:rPr>
          <w:rStyle w:val="rvts7"/>
          <w:rFonts w:ascii="Trebuchet MS" w:hAnsi="Trebuchet MS"/>
          <w:bdr w:val="none" w:sz="0" w:space="0" w:color="auto" w:frame="1"/>
        </w:rPr>
        <w:t xml:space="preserve"> care, la </w:t>
      </w:r>
      <w:proofErr w:type="spellStart"/>
      <w:r w:rsidRPr="00B911DC">
        <w:rPr>
          <w:rStyle w:val="rvts7"/>
          <w:rFonts w:ascii="Trebuchet MS" w:hAnsi="Trebuchet MS"/>
          <w:bdr w:val="none" w:sz="0" w:space="0" w:color="auto" w:frame="1"/>
        </w:rPr>
        <w:t>recomandarea</w:t>
      </w:r>
      <w:proofErr w:type="spellEnd"/>
      <w:r w:rsidRPr="00B911DC">
        <w:rPr>
          <w:rStyle w:val="rvts7"/>
          <w:rFonts w:ascii="Trebuchet MS" w:hAnsi="Trebuchet MS"/>
          <w:bdr w:val="none" w:sz="0" w:space="0" w:color="auto" w:frame="1"/>
        </w:rPr>
        <w:t xml:space="preserve"> </w:t>
      </w:r>
      <w:proofErr w:type="spellStart"/>
      <w:r w:rsidRPr="00B911DC">
        <w:rPr>
          <w:rStyle w:val="rvts7"/>
          <w:rFonts w:ascii="Trebuchet MS" w:hAnsi="Trebuchet MS"/>
          <w:bdr w:val="none" w:sz="0" w:space="0" w:color="auto" w:frame="1"/>
        </w:rPr>
        <w:t>medicului</w:t>
      </w:r>
      <w:proofErr w:type="spellEnd"/>
      <w:r w:rsidRPr="00B911DC">
        <w:rPr>
          <w:rStyle w:val="rvts7"/>
          <w:rFonts w:ascii="Trebuchet MS" w:hAnsi="Trebuchet MS"/>
          <w:bdr w:val="none" w:sz="0" w:space="0" w:color="auto" w:frame="1"/>
        </w:rPr>
        <w:t xml:space="preserve"> de </w:t>
      </w:r>
      <w:proofErr w:type="spellStart"/>
      <w:r w:rsidRPr="00B911DC">
        <w:rPr>
          <w:rStyle w:val="rvts7"/>
          <w:rFonts w:ascii="Trebuchet MS" w:hAnsi="Trebuchet MS"/>
          <w:bdr w:val="none" w:sz="0" w:space="0" w:color="auto" w:frame="1"/>
        </w:rPr>
        <w:t>medicina</w:t>
      </w:r>
      <w:proofErr w:type="spellEnd"/>
      <w:r w:rsidRPr="00B911DC">
        <w:rPr>
          <w:rStyle w:val="rvts7"/>
          <w:rFonts w:ascii="Trebuchet MS" w:hAnsi="Trebuchet MS"/>
          <w:bdr w:val="none" w:sz="0" w:space="0" w:color="auto" w:frame="1"/>
        </w:rPr>
        <w:t xml:space="preserve"> </w:t>
      </w:r>
      <w:proofErr w:type="spellStart"/>
      <w:r w:rsidRPr="00B911DC">
        <w:rPr>
          <w:rStyle w:val="rvts7"/>
          <w:rFonts w:ascii="Trebuchet MS" w:hAnsi="Trebuchet MS"/>
          <w:bdr w:val="none" w:sz="0" w:space="0" w:color="auto" w:frame="1"/>
        </w:rPr>
        <w:t>muncii</w:t>
      </w:r>
      <w:proofErr w:type="spellEnd"/>
      <w:r w:rsidRPr="00B911DC">
        <w:rPr>
          <w:rStyle w:val="rvts7"/>
          <w:rFonts w:ascii="Trebuchet MS" w:hAnsi="Trebuchet MS"/>
          <w:bdr w:val="none" w:sz="0" w:space="0" w:color="auto" w:frame="1"/>
        </w:rPr>
        <w:t xml:space="preserve">, </w:t>
      </w:r>
      <w:proofErr w:type="spellStart"/>
      <w:r w:rsidRPr="00B911DC">
        <w:rPr>
          <w:rStyle w:val="rvts7"/>
          <w:rFonts w:ascii="Trebuchet MS" w:hAnsi="Trebuchet MS"/>
          <w:bdr w:val="none" w:sz="0" w:space="0" w:color="auto" w:frame="1"/>
        </w:rPr>
        <w:t>necesită</w:t>
      </w:r>
      <w:proofErr w:type="spellEnd"/>
      <w:r w:rsidRPr="00B911DC">
        <w:rPr>
          <w:rStyle w:val="rvts7"/>
          <w:rFonts w:ascii="Trebuchet MS" w:hAnsi="Trebuchet MS"/>
          <w:bdr w:val="none" w:sz="0" w:space="0" w:color="auto" w:frame="1"/>
        </w:rPr>
        <w:t xml:space="preserve"> </w:t>
      </w:r>
      <w:proofErr w:type="spellStart"/>
      <w:r w:rsidRPr="00B911DC">
        <w:rPr>
          <w:rStyle w:val="rvts7"/>
          <w:rFonts w:ascii="Trebuchet MS" w:hAnsi="Trebuchet MS"/>
          <w:bdr w:val="none" w:sz="0" w:space="0" w:color="auto" w:frame="1"/>
        </w:rPr>
        <w:t>testarea</w:t>
      </w:r>
      <w:proofErr w:type="spellEnd"/>
      <w:r w:rsidRPr="00B911DC">
        <w:rPr>
          <w:rStyle w:val="rvts7"/>
          <w:rFonts w:ascii="Trebuchet MS" w:hAnsi="Trebuchet MS"/>
          <w:bdr w:val="none" w:sz="0" w:space="0" w:color="auto" w:frame="1"/>
        </w:rPr>
        <w:t xml:space="preserve"> </w:t>
      </w:r>
      <w:proofErr w:type="spellStart"/>
      <w:r w:rsidRPr="00B911DC">
        <w:rPr>
          <w:rStyle w:val="rvts7"/>
          <w:rFonts w:ascii="Trebuchet MS" w:hAnsi="Trebuchet MS"/>
          <w:bdr w:val="none" w:sz="0" w:space="0" w:color="auto" w:frame="1"/>
        </w:rPr>
        <w:t>aptitudinilor</w:t>
      </w:r>
      <w:proofErr w:type="spellEnd"/>
      <w:r w:rsidRPr="00B911DC">
        <w:rPr>
          <w:rStyle w:val="rvts7"/>
          <w:rFonts w:ascii="Trebuchet MS" w:hAnsi="Trebuchet MS"/>
          <w:bdr w:val="none" w:sz="0" w:space="0" w:color="auto" w:frame="1"/>
        </w:rPr>
        <w:t xml:space="preserve"> </w:t>
      </w:r>
      <w:proofErr w:type="spellStart"/>
      <w:r w:rsidRPr="00B911DC">
        <w:rPr>
          <w:rStyle w:val="rvts7"/>
          <w:rFonts w:ascii="Trebuchet MS" w:hAnsi="Trebuchet MS"/>
          <w:bdr w:val="none" w:sz="0" w:space="0" w:color="auto" w:frame="1"/>
        </w:rPr>
        <w:t>şi</w:t>
      </w:r>
      <w:proofErr w:type="spellEnd"/>
      <w:r w:rsidRPr="00B911DC">
        <w:rPr>
          <w:rStyle w:val="rvts7"/>
          <w:rFonts w:ascii="Trebuchet MS" w:hAnsi="Trebuchet MS"/>
          <w:bdr w:val="none" w:sz="0" w:space="0" w:color="auto" w:frame="1"/>
        </w:rPr>
        <w:t>/</w:t>
      </w:r>
      <w:proofErr w:type="spellStart"/>
      <w:r w:rsidRPr="00B911DC">
        <w:rPr>
          <w:rStyle w:val="rvts7"/>
          <w:rFonts w:ascii="Trebuchet MS" w:hAnsi="Trebuchet MS"/>
          <w:bdr w:val="none" w:sz="0" w:space="0" w:color="auto" w:frame="1"/>
        </w:rPr>
        <w:t>sau</w:t>
      </w:r>
      <w:proofErr w:type="spellEnd"/>
      <w:r w:rsidRPr="00B911DC">
        <w:rPr>
          <w:rStyle w:val="rvts7"/>
          <w:rFonts w:ascii="Trebuchet MS" w:hAnsi="Trebuchet MS"/>
          <w:bdr w:val="none" w:sz="0" w:space="0" w:color="auto" w:frame="1"/>
        </w:rPr>
        <w:t xml:space="preserve"> control </w:t>
      </w:r>
      <w:proofErr w:type="spellStart"/>
      <w:r w:rsidRPr="00B911DC">
        <w:rPr>
          <w:rStyle w:val="rvts7"/>
          <w:rFonts w:ascii="Trebuchet MS" w:hAnsi="Trebuchet MS"/>
          <w:bdr w:val="none" w:sz="0" w:space="0" w:color="auto" w:frame="1"/>
        </w:rPr>
        <w:t>psihologic</w:t>
      </w:r>
      <w:proofErr w:type="spellEnd"/>
      <w:r w:rsidRPr="00B911DC">
        <w:rPr>
          <w:rStyle w:val="rvts7"/>
          <w:rFonts w:ascii="Trebuchet MS" w:hAnsi="Trebuchet MS"/>
          <w:bdr w:val="none" w:sz="0" w:space="0" w:color="auto" w:frame="1"/>
        </w:rPr>
        <w:t xml:space="preserve"> periodic;</w:t>
      </w:r>
    </w:p>
    <w:p w:rsidR="00B911DC" w:rsidRPr="00B911DC" w:rsidRDefault="00B911DC" w:rsidP="00B911DC">
      <w:pPr>
        <w:numPr>
          <w:ilvl w:val="0"/>
          <w:numId w:val="22"/>
        </w:numPr>
        <w:tabs>
          <w:tab w:val="clear" w:pos="702"/>
          <w:tab w:val="num" w:pos="567"/>
          <w:tab w:val="left" w:pos="8697"/>
        </w:tabs>
        <w:suppressAutoHyphens/>
        <w:autoSpaceDE w:val="0"/>
        <w:spacing w:after="80"/>
        <w:ind w:left="567" w:hanging="567"/>
        <w:jc w:val="both"/>
        <w:rPr>
          <w:rFonts w:ascii="Trebuchet MS" w:eastAsia="Arial" w:hAnsi="Trebuchet MS"/>
          <w:lang w:val="ro-RO"/>
        </w:rPr>
      </w:pPr>
      <w:r w:rsidRPr="00B911DC">
        <w:rPr>
          <w:rFonts w:ascii="Trebuchet MS" w:hAnsi="Trebuchet MS"/>
          <w:lang w:val="ro-RO"/>
        </w:rPr>
        <w:t>Colaborează cu lucrătorii care au atribuţii pe linie de securitate şi sănătate în muncă din cadrul fiecărei structuri a ministerului şi cu medicul de medicina muncii, în vederea coordonării măsurilor de prevenire şi protecţie;</w:t>
      </w:r>
    </w:p>
    <w:p w:rsidR="00B911DC" w:rsidRPr="00B911DC" w:rsidRDefault="00B911DC" w:rsidP="00B911DC">
      <w:pPr>
        <w:numPr>
          <w:ilvl w:val="0"/>
          <w:numId w:val="22"/>
        </w:numPr>
        <w:tabs>
          <w:tab w:val="clear" w:pos="702"/>
          <w:tab w:val="num" w:pos="567"/>
          <w:tab w:val="left" w:pos="8697"/>
        </w:tabs>
        <w:suppressAutoHyphens/>
        <w:autoSpaceDE w:val="0"/>
        <w:spacing w:after="80"/>
        <w:ind w:left="567" w:hanging="567"/>
        <w:jc w:val="both"/>
        <w:rPr>
          <w:rFonts w:ascii="Trebuchet MS" w:eastAsia="Arial" w:hAnsi="Trebuchet MS"/>
          <w:lang w:val="ro-RO"/>
        </w:rPr>
      </w:pPr>
      <w:r w:rsidRPr="00B911DC">
        <w:rPr>
          <w:rFonts w:ascii="Trebuchet MS" w:hAnsi="Trebuchet MS"/>
          <w:lang w:val="ro-RO"/>
        </w:rPr>
        <w:t xml:space="preserve">Participă la efectuarea instruirii introductiv-generale în domeniul securității şi sănătăţii în muncă a personalului din aparatul propriu al Ministerului Finanţelor şi la instruirea periodică a salariaților din cadrul Direcţiei generale de servicii interne şi achiziţii publice;  </w:t>
      </w:r>
    </w:p>
    <w:p w:rsidR="00B911DC" w:rsidRPr="00B911DC" w:rsidRDefault="00B911DC" w:rsidP="00B911DC">
      <w:pPr>
        <w:numPr>
          <w:ilvl w:val="0"/>
          <w:numId w:val="22"/>
        </w:numPr>
        <w:tabs>
          <w:tab w:val="clear" w:pos="702"/>
          <w:tab w:val="num" w:pos="567"/>
          <w:tab w:val="left" w:pos="8697"/>
        </w:tabs>
        <w:suppressAutoHyphens/>
        <w:autoSpaceDE w:val="0"/>
        <w:spacing w:after="80"/>
        <w:ind w:left="567" w:hanging="567"/>
        <w:jc w:val="both"/>
        <w:rPr>
          <w:rFonts w:ascii="Trebuchet MS" w:eastAsia="Arial" w:hAnsi="Trebuchet MS"/>
          <w:lang w:val="ro-RO"/>
        </w:rPr>
      </w:pPr>
      <w:r w:rsidRPr="00B911DC">
        <w:rPr>
          <w:rFonts w:ascii="Trebuchet MS" w:hAnsi="Trebuchet MS"/>
          <w:lang w:val="ro-RO"/>
        </w:rPr>
        <w:t>Participă la controalele interne la locurile de muncă conform planificării aprobate și la întocmirea notelor de constatare;</w:t>
      </w:r>
    </w:p>
    <w:p w:rsidR="00B911DC" w:rsidRPr="00B911DC" w:rsidRDefault="00B911DC" w:rsidP="00B911DC">
      <w:pPr>
        <w:numPr>
          <w:ilvl w:val="0"/>
          <w:numId w:val="22"/>
        </w:numPr>
        <w:tabs>
          <w:tab w:val="clear" w:pos="702"/>
          <w:tab w:val="num" w:pos="567"/>
          <w:tab w:val="left" w:pos="8697"/>
        </w:tabs>
        <w:suppressAutoHyphens/>
        <w:autoSpaceDE w:val="0"/>
        <w:spacing w:after="80"/>
        <w:ind w:left="567" w:hanging="567"/>
        <w:jc w:val="both"/>
        <w:rPr>
          <w:rFonts w:ascii="Trebuchet MS" w:eastAsia="Arial" w:hAnsi="Trebuchet MS"/>
          <w:lang w:val="ro-RO"/>
        </w:rPr>
      </w:pPr>
      <w:r w:rsidRPr="00B911DC">
        <w:rPr>
          <w:rFonts w:ascii="Trebuchet MS" w:hAnsi="Trebuchet MS"/>
          <w:lang w:val="ro-RO"/>
        </w:rPr>
        <w:t>Întocmește documentele de corespondență cu structurile din interiorul și din exteriorul instituției în cadrul activităților de cercetare a accidentelor de muncă;</w:t>
      </w:r>
    </w:p>
    <w:p w:rsidR="00B911DC" w:rsidRPr="00B911DC" w:rsidRDefault="00B911DC" w:rsidP="00B911DC">
      <w:pPr>
        <w:numPr>
          <w:ilvl w:val="0"/>
          <w:numId w:val="22"/>
        </w:numPr>
        <w:tabs>
          <w:tab w:val="clear" w:pos="702"/>
          <w:tab w:val="num" w:pos="567"/>
          <w:tab w:val="left" w:pos="8697"/>
        </w:tabs>
        <w:suppressAutoHyphens/>
        <w:autoSpaceDE w:val="0"/>
        <w:spacing w:after="80"/>
        <w:ind w:left="567" w:hanging="567"/>
        <w:jc w:val="both"/>
        <w:rPr>
          <w:rFonts w:ascii="Trebuchet MS" w:eastAsia="Arial" w:hAnsi="Trebuchet MS"/>
          <w:lang w:val="ro-RO"/>
        </w:rPr>
      </w:pPr>
      <w:r w:rsidRPr="00B911DC">
        <w:rPr>
          <w:rFonts w:ascii="Trebuchet MS" w:eastAsia="Arial" w:hAnsi="Trebuchet MS"/>
          <w:lang w:val="ro-RO"/>
        </w:rPr>
        <w:t>Ține evidența evenimentelor în care au fost implicați angajații Ministerului Finanțelor;</w:t>
      </w:r>
    </w:p>
    <w:p w:rsidR="00B911DC" w:rsidRPr="00B911DC" w:rsidRDefault="00B911DC" w:rsidP="00B911DC">
      <w:pPr>
        <w:numPr>
          <w:ilvl w:val="0"/>
          <w:numId w:val="22"/>
        </w:numPr>
        <w:tabs>
          <w:tab w:val="clear" w:pos="702"/>
          <w:tab w:val="num" w:pos="567"/>
          <w:tab w:val="left" w:pos="8697"/>
        </w:tabs>
        <w:suppressAutoHyphens/>
        <w:autoSpaceDE w:val="0"/>
        <w:spacing w:after="80"/>
        <w:ind w:left="567" w:hanging="567"/>
        <w:jc w:val="both"/>
        <w:rPr>
          <w:rFonts w:ascii="Trebuchet MS" w:eastAsia="Arial" w:hAnsi="Trebuchet MS"/>
          <w:lang w:val="ro-RO"/>
        </w:rPr>
      </w:pPr>
      <w:r w:rsidRPr="00B911DC">
        <w:rPr>
          <w:rFonts w:ascii="Trebuchet MS" w:eastAsia="Arial" w:hAnsi="Trebuchet MS"/>
          <w:lang w:val="ro-RO"/>
        </w:rPr>
        <w:t>Participă la elaborarea</w:t>
      </w:r>
      <w:r w:rsidRPr="00B911DC">
        <w:rPr>
          <w:rFonts w:ascii="Trebuchet MS" w:hAnsi="Trebuchet MS"/>
          <w:lang w:val="ro-RO"/>
        </w:rPr>
        <w:t xml:space="preserve"> rapoartelor privind accidentele de muncă suferite de angajații aparatului propriu al ministerului, în conformitate cu prevederile legislaţiei în vigoare;</w:t>
      </w:r>
    </w:p>
    <w:p w:rsidR="00B911DC" w:rsidRPr="00B911DC" w:rsidRDefault="00B911DC" w:rsidP="00B911DC">
      <w:pPr>
        <w:numPr>
          <w:ilvl w:val="0"/>
          <w:numId w:val="22"/>
        </w:numPr>
        <w:tabs>
          <w:tab w:val="clear" w:pos="702"/>
          <w:tab w:val="num" w:pos="567"/>
          <w:tab w:val="left" w:pos="8629"/>
        </w:tabs>
        <w:suppressAutoHyphens/>
        <w:autoSpaceDE w:val="0"/>
        <w:spacing w:after="80"/>
        <w:ind w:left="567" w:hanging="567"/>
        <w:jc w:val="both"/>
        <w:rPr>
          <w:rFonts w:ascii="Trebuchet MS" w:eastAsia="Arial" w:hAnsi="Trebuchet MS"/>
          <w:lang w:val="ro-RO"/>
        </w:rPr>
      </w:pPr>
      <w:r w:rsidRPr="00B911DC">
        <w:rPr>
          <w:rFonts w:ascii="Trebuchet MS" w:eastAsia="Arial" w:hAnsi="Trebuchet MS"/>
          <w:lang w:val="ro-RO"/>
        </w:rPr>
        <w:t>Întocmeşte necesarul de documentaţii cu caracter tehnic de informare şi instruire  pentru asigurarea corespunzătoare a bazei materiale necesară unei instruiri adecvate în domeniul securităţii şi sănătăţii în muncă  şi le supune aprobării angajatorului;</w:t>
      </w:r>
    </w:p>
    <w:p w:rsidR="00B911DC" w:rsidRPr="00B911DC" w:rsidRDefault="00B911DC" w:rsidP="00B911DC">
      <w:pPr>
        <w:numPr>
          <w:ilvl w:val="0"/>
          <w:numId w:val="22"/>
        </w:numPr>
        <w:tabs>
          <w:tab w:val="clear" w:pos="702"/>
          <w:tab w:val="num" w:pos="567"/>
          <w:tab w:val="left" w:pos="8629"/>
        </w:tabs>
        <w:suppressAutoHyphens/>
        <w:autoSpaceDE w:val="0"/>
        <w:spacing w:after="80"/>
        <w:ind w:left="567" w:hanging="567"/>
        <w:jc w:val="both"/>
        <w:rPr>
          <w:rFonts w:ascii="Trebuchet MS" w:eastAsia="Arial" w:hAnsi="Trebuchet MS"/>
          <w:lang w:val="ro-RO"/>
        </w:rPr>
      </w:pPr>
      <w:r w:rsidRPr="00B911DC">
        <w:rPr>
          <w:rFonts w:ascii="Trebuchet MS" w:hAnsi="Trebuchet MS"/>
          <w:lang w:val="ro-RO"/>
        </w:rPr>
        <w:t xml:space="preserve">Intocmeşte documentaţia cu propuneri pentru introducerea în Proiectul  Programului Anual al Achiziţiilor Publice a necesarului pentru asigurarea bazei materiale folosită la instruirea </w:t>
      </w:r>
      <w:r w:rsidRPr="00B911DC">
        <w:rPr>
          <w:rFonts w:ascii="Trebuchet MS" w:eastAsia="Arial" w:hAnsi="Trebuchet MS"/>
          <w:lang w:val="ro-RO"/>
        </w:rPr>
        <w:t>în domeniul securităţii şi sănătăţii în muncă;</w:t>
      </w:r>
    </w:p>
    <w:p w:rsidR="00B911DC" w:rsidRPr="00B911DC" w:rsidRDefault="00B911DC" w:rsidP="00B911DC">
      <w:pPr>
        <w:numPr>
          <w:ilvl w:val="0"/>
          <w:numId w:val="22"/>
        </w:numPr>
        <w:tabs>
          <w:tab w:val="clear" w:pos="702"/>
          <w:tab w:val="num" w:pos="567"/>
          <w:tab w:val="left" w:pos="8629"/>
        </w:tabs>
        <w:suppressAutoHyphens/>
        <w:autoSpaceDE w:val="0"/>
        <w:spacing w:after="80"/>
        <w:ind w:left="567" w:hanging="567"/>
        <w:jc w:val="both"/>
        <w:rPr>
          <w:rFonts w:ascii="Trebuchet MS" w:hAnsi="Trebuchet MS"/>
          <w:lang w:val="ro-RO"/>
        </w:rPr>
      </w:pPr>
      <w:r w:rsidRPr="00B911DC">
        <w:rPr>
          <w:rFonts w:ascii="Trebuchet MS" w:hAnsi="Trebuchet MS"/>
          <w:lang w:val="ro-RO"/>
        </w:rPr>
        <w:t>Întocmeşte Note justificative/Referate de necesitate privind necesitatea şi oportunitatea achiziţionării unor produse și servicii specifice domeniului securitate şi sănătate în muncă, în vederea supunerii spre aprobare ordonatorului principal de credite;</w:t>
      </w:r>
    </w:p>
    <w:p w:rsidR="00B911DC" w:rsidRPr="00B911DC" w:rsidRDefault="00B911DC" w:rsidP="00B911DC">
      <w:pPr>
        <w:numPr>
          <w:ilvl w:val="0"/>
          <w:numId w:val="22"/>
        </w:numPr>
        <w:tabs>
          <w:tab w:val="clear" w:pos="702"/>
          <w:tab w:val="num" w:pos="567"/>
          <w:tab w:val="left" w:pos="8629"/>
        </w:tabs>
        <w:suppressAutoHyphens/>
        <w:autoSpaceDE w:val="0"/>
        <w:spacing w:after="80"/>
        <w:ind w:left="567" w:hanging="567"/>
        <w:jc w:val="both"/>
        <w:rPr>
          <w:rFonts w:ascii="Trebuchet MS" w:eastAsia="Arial" w:hAnsi="Trebuchet MS"/>
          <w:lang w:val="ro-RO"/>
        </w:rPr>
      </w:pPr>
      <w:r w:rsidRPr="00B911DC">
        <w:rPr>
          <w:rFonts w:ascii="Trebuchet MS" w:hAnsi="Trebuchet MS"/>
          <w:shd w:val="clear" w:color="auto" w:fill="FFFFFF"/>
          <w:lang w:val="ro-RO"/>
        </w:rPr>
        <w:t>Participă la întocmirea specificaţiilor tehnice aferente achiziţionării de produse și servicii necesare a se efectua pentru buna funcţionare a activităţii ministerului</w:t>
      </w:r>
      <w:r w:rsidRPr="00B911DC">
        <w:rPr>
          <w:rFonts w:ascii="Trebuchet MS" w:eastAsia="Arial" w:hAnsi="Trebuchet MS"/>
          <w:lang w:val="ro-RO"/>
        </w:rPr>
        <w:t xml:space="preserve"> potrivit domeniului de activitate al compartimentului</w:t>
      </w:r>
      <w:r w:rsidRPr="00B911DC">
        <w:rPr>
          <w:rFonts w:ascii="Trebuchet MS" w:hAnsi="Trebuchet MS"/>
          <w:shd w:val="clear" w:color="auto" w:fill="FFFFFF"/>
          <w:lang w:val="ro-RO"/>
        </w:rPr>
        <w:t>;</w:t>
      </w:r>
    </w:p>
    <w:p w:rsidR="00B911DC" w:rsidRPr="00B911DC" w:rsidRDefault="00B911DC" w:rsidP="00B911DC">
      <w:pPr>
        <w:numPr>
          <w:ilvl w:val="0"/>
          <w:numId w:val="22"/>
        </w:numPr>
        <w:tabs>
          <w:tab w:val="clear" w:pos="702"/>
          <w:tab w:val="num" w:pos="567"/>
          <w:tab w:val="left" w:pos="8629"/>
        </w:tabs>
        <w:suppressAutoHyphens/>
        <w:autoSpaceDE w:val="0"/>
        <w:spacing w:after="80"/>
        <w:ind w:left="567" w:hanging="567"/>
        <w:jc w:val="both"/>
        <w:rPr>
          <w:rFonts w:ascii="Trebuchet MS" w:eastAsia="Arial" w:hAnsi="Trebuchet MS"/>
          <w:lang w:val="ro-RO"/>
        </w:rPr>
      </w:pPr>
      <w:r w:rsidRPr="00B911DC">
        <w:rPr>
          <w:rFonts w:ascii="Trebuchet MS" w:hAnsi="Trebuchet MS"/>
          <w:shd w:val="clear" w:color="auto" w:fill="FFFFFF"/>
          <w:lang w:val="ro-RO"/>
        </w:rPr>
        <w:t xml:space="preserve">Participă la evaluarea ofertelor depuse pentru achiziția produselor și serviciilor </w:t>
      </w:r>
      <w:r w:rsidRPr="00B911DC">
        <w:rPr>
          <w:rFonts w:ascii="Trebuchet MS" w:hAnsi="Trebuchet MS"/>
          <w:lang w:val="ro-RO"/>
        </w:rPr>
        <w:t>specifice domeniului securitate şi sănătate în muncă;</w:t>
      </w:r>
    </w:p>
    <w:p w:rsidR="00B911DC" w:rsidRPr="00B911DC" w:rsidRDefault="00B911DC" w:rsidP="00B911DC">
      <w:pPr>
        <w:numPr>
          <w:ilvl w:val="0"/>
          <w:numId w:val="22"/>
        </w:numPr>
        <w:tabs>
          <w:tab w:val="clear" w:pos="702"/>
          <w:tab w:val="num" w:pos="567"/>
          <w:tab w:val="left" w:pos="8629"/>
        </w:tabs>
        <w:suppressAutoHyphens/>
        <w:autoSpaceDE w:val="0"/>
        <w:spacing w:after="80"/>
        <w:ind w:left="567" w:hanging="567"/>
        <w:jc w:val="both"/>
        <w:rPr>
          <w:rFonts w:ascii="Trebuchet MS" w:eastAsia="Arial" w:hAnsi="Trebuchet MS"/>
          <w:lang w:val="ro-RO"/>
        </w:rPr>
      </w:pPr>
      <w:r w:rsidRPr="00B911DC">
        <w:rPr>
          <w:rFonts w:ascii="Trebuchet MS" w:hAnsi="Trebuchet MS"/>
          <w:lang w:val="ro-RO"/>
        </w:rPr>
        <w:t xml:space="preserve">Participă la recepția produselor și serviciilor specifice domeniului securitate şi sănătate în muncă; </w:t>
      </w:r>
    </w:p>
    <w:p w:rsidR="00B911DC" w:rsidRPr="00B911DC" w:rsidRDefault="00B911DC" w:rsidP="00B911DC">
      <w:pPr>
        <w:numPr>
          <w:ilvl w:val="0"/>
          <w:numId w:val="22"/>
        </w:numPr>
        <w:tabs>
          <w:tab w:val="clear" w:pos="702"/>
          <w:tab w:val="num" w:pos="567"/>
          <w:tab w:val="left" w:pos="9294"/>
        </w:tabs>
        <w:suppressAutoHyphens/>
        <w:spacing w:after="80"/>
        <w:ind w:left="567" w:hanging="567"/>
        <w:jc w:val="both"/>
        <w:rPr>
          <w:rFonts w:ascii="Trebuchet MS" w:hAnsi="Trebuchet MS"/>
          <w:lang w:val="ro-RO"/>
        </w:rPr>
      </w:pPr>
      <w:r w:rsidRPr="00B911DC">
        <w:rPr>
          <w:rFonts w:ascii="Trebuchet MS" w:hAnsi="Trebuchet MS"/>
          <w:lang w:val="ro-RO"/>
        </w:rPr>
        <w:t>Asigură păstrarea în siguranţă a documentelor operative, conform legislaţiei în vigoare;</w:t>
      </w:r>
    </w:p>
    <w:p w:rsidR="00B911DC" w:rsidRPr="00B911DC" w:rsidRDefault="00B911DC" w:rsidP="00B911DC">
      <w:pPr>
        <w:numPr>
          <w:ilvl w:val="0"/>
          <w:numId w:val="22"/>
        </w:numPr>
        <w:tabs>
          <w:tab w:val="clear" w:pos="702"/>
          <w:tab w:val="num" w:pos="567"/>
          <w:tab w:val="left" w:pos="9294"/>
        </w:tabs>
        <w:suppressAutoHyphens/>
        <w:spacing w:after="80"/>
        <w:ind w:left="567" w:hanging="567"/>
        <w:jc w:val="both"/>
        <w:rPr>
          <w:rFonts w:ascii="Trebuchet MS" w:hAnsi="Trebuchet MS"/>
          <w:lang w:val="ro-RO"/>
        </w:rPr>
      </w:pPr>
      <w:r w:rsidRPr="00B911DC">
        <w:rPr>
          <w:rFonts w:ascii="Trebuchet MS" w:hAnsi="Trebuchet MS"/>
          <w:lang w:val="ro-RO"/>
        </w:rPr>
        <w:t>Participă la elaborarea/modificarea Regulamentului de Organizare şi Funcţionare al direcţiei generale;</w:t>
      </w:r>
    </w:p>
    <w:p w:rsidR="00B911DC" w:rsidRPr="00B911DC" w:rsidRDefault="00B911DC" w:rsidP="00B911DC">
      <w:pPr>
        <w:numPr>
          <w:ilvl w:val="0"/>
          <w:numId w:val="22"/>
        </w:numPr>
        <w:shd w:val="clear" w:color="auto" w:fill="FFFFFF"/>
        <w:tabs>
          <w:tab w:val="clear" w:pos="702"/>
          <w:tab w:val="num" w:pos="567"/>
          <w:tab w:val="left" w:pos="9294"/>
        </w:tabs>
        <w:suppressAutoHyphens/>
        <w:spacing w:after="80"/>
        <w:ind w:left="567" w:hanging="567"/>
        <w:jc w:val="both"/>
        <w:rPr>
          <w:rFonts w:ascii="Trebuchet MS" w:hAnsi="Trebuchet MS"/>
          <w:shd w:val="clear" w:color="auto" w:fill="FFFFFF"/>
          <w:lang w:val="ro-RO"/>
        </w:rPr>
      </w:pPr>
      <w:r w:rsidRPr="00B911DC">
        <w:rPr>
          <w:rFonts w:ascii="Trebuchet MS" w:hAnsi="Trebuchet MS"/>
          <w:shd w:val="clear" w:color="auto" w:fill="FFFFFF"/>
          <w:lang w:val="ro-RO"/>
        </w:rPr>
        <w:t>Prezintă conducerii propuneri pentru proiecte de acte normative necesare în domeniul de activitate al compartimentului, precum şi puncte de vedere referitoare la actele normative iniţiate de Ministerul Finanțelor, cu incidență în domeniul de activitate al compartimentului;</w:t>
      </w:r>
    </w:p>
    <w:p w:rsidR="00B911DC" w:rsidRPr="00B911DC" w:rsidRDefault="00B911DC" w:rsidP="00B911DC">
      <w:pPr>
        <w:numPr>
          <w:ilvl w:val="0"/>
          <w:numId w:val="22"/>
        </w:numPr>
        <w:tabs>
          <w:tab w:val="clear" w:pos="702"/>
          <w:tab w:val="num" w:pos="567"/>
          <w:tab w:val="left" w:pos="8629"/>
        </w:tabs>
        <w:suppressAutoHyphens/>
        <w:autoSpaceDE w:val="0"/>
        <w:spacing w:after="80"/>
        <w:ind w:left="567" w:hanging="567"/>
        <w:jc w:val="both"/>
        <w:rPr>
          <w:rFonts w:ascii="Trebuchet MS" w:eastAsia="Arial" w:hAnsi="Trebuchet MS"/>
          <w:lang w:val="ro-RO"/>
        </w:rPr>
      </w:pPr>
      <w:r w:rsidRPr="00B911DC">
        <w:rPr>
          <w:rFonts w:ascii="Trebuchet MS" w:hAnsi="Trebuchet MS"/>
          <w:lang w:val="ro-RO"/>
        </w:rPr>
        <w:t>Întocmeşte răspunsuri la adresele emise de terţi, în conformitate cu rezoluţiile şefilor ierarhici;</w:t>
      </w:r>
    </w:p>
    <w:p w:rsidR="00B911DC" w:rsidRPr="00B911DC" w:rsidRDefault="00B911DC" w:rsidP="00B911DC">
      <w:pPr>
        <w:numPr>
          <w:ilvl w:val="0"/>
          <w:numId w:val="22"/>
        </w:numPr>
        <w:tabs>
          <w:tab w:val="clear" w:pos="702"/>
          <w:tab w:val="num" w:pos="567"/>
        </w:tabs>
        <w:suppressAutoHyphens/>
        <w:spacing w:after="80"/>
        <w:ind w:left="567" w:hanging="567"/>
        <w:jc w:val="both"/>
        <w:rPr>
          <w:rFonts w:ascii="Trebuchet MS" w:hAnsi="Trebuchet MS"/>
          <w:shd w:val="clear" w:color="auto" w:fill="FFFFFF"/>
          <w:lang w:val="ro-RO"/>
        </w:rPr>
      </w:pPr>
      <w:r w:rsidRPr="00B911DC">
        <w:rPr>
          <w:rFonts w:ascii="Trebuchet MS" w:hAnsi="Trebuchet MS"/>
          <w:lang w:val="ro-RO"/>
        </w:rPr>
        <w:t>Răspunde şi semnează pentru legalitatea şi corectitudinea de fond şi formă a tuturor lucrărilor pe care le întocmeşte;</w:t>
      </w:r>
    </w:p>
    <w:p w:rsidR="00B911DC" w:rsidRPr="00B911DC" w:rsidRDefault="00B911DC" w:rsidP="00B911DC">
      <w:pPr>
        <w:numPr>
          <w:ilvl w:val="0"/>
          <w:numId w:val="22"/>
        </w:numPr>
        <w:shd w:val="clear" w:color="auto" w:fill="FFFFFF"/>
        <w:tabs>
          <w:tab w:val="clear" w:pos="702"/>
          <w:tab w:val="num" w:pos="567"/>
          <w:tab w:val="left" w:pos="9294"/>
        </w:tabs>
        <w:suppressAutoHyphens/>
        <w:autoSpaceDE w:val="0"/>
        <w:spacing w:after="80"/>
        <w:ind w:left="567" w:hanging="567"/>
        <w:jc w:val="both"/>
        <w:rPr>
          <w:rFonts w:ascii="Trebuchet MS" w:hAnsi="Trebuchet MS"/>
          <w:lang w:val="ro-RO"/>
        </w:rPr>
      </w:pPr>
      <w:r w:rsidRPr="00B911DC">
        <w:rPr>
          <w:rFonts w:ascii="Trebuchet MS" w:hAnsi="Trebuchet MS"/>
          <w:shd w:val="clear" w:color="auto" w:fill="FFFFFF"/>
          <w:lang w:val="ro-RO"/>
        </w:rPr>
        <w:t>Are obligaţia ca după rezolvarea documentelor să le grupeze în dosare potrivit problematicii, să le ordoneze, inventarieze şi să le predea Compartimentului fond arhivistic, în al doilea an de la constituire, conform legislaţiei în vigoare;</w:t>
      </w:r>
    </w:p>
    <w:p w:rsidR="00B911DC" w:rsidRPr="00B911DC" w:rsidRDefault="00B911DC" w:rsidP="00B911DC">
      <w:pPr>
        <w:numPr>
          <w:ilvl w:val="0"/>
          <w:numId w:val="22"/>
        </w:numPr>
        <w:shd w:val="clear" w:color="auto" w:fill="FFFFFF"/>
        <w:tabs>
          <w:tab w:val="clear" w:pos="702"/>
          <w:tab w:val="num" w:pos="567"/>
          <w:tab w:val="left" w:pos="9294"/>
        </w:tabs>
        <w:suppressAutoHyphens/>
        <w:autoSpaceDE w:val="0"/>
        <w:spacing w:after="80"/>
        <w:ind w:left="567" w:hanging="567"/>
        <w:jc w:val="both"/>
        <w:rPr>
          <w:rFonts w:ascii="Trebuchet MS" w:hAnsi="Trebuchet MS"/>
          <w:lang w:val="ro-RO"/>
        </w:rPr>
      </w:pPr>
      <w:r w:rsidRPr="00B911DC">
        <w:rPr>
          <w:rFonts w:ascii="Trebuchet MS" w:hAnsi="Trebuchet MS"/>
          <w:lang w:val="ro-RO"/>
        </w:rPr>
        <w:lastRenderedPageBreak/>
        <w:t>Respectă prevederile legislaţiei din domeniul securităţii şi sănătăţii în muncă, apărării împotriva incendiilor şi măsurile de aplicare ale acestora;</w:t>
      </w:r>
    </w:p>
    <w:p w:rsidR="00B911DC" w:rsidRPr="00B911DC" w:rsidRDefault="00B911DC" w:rsidP="00B911DC">
      <w:pPr>
        <w:numPr>
          <w:ilvl w:val="0"/>
          <w:numId w:val="22"/>
        </w:numPr>
        <w:shd w:val="clear" w:color="auto" w:fill="FFFFFF"/>
        <w:tabs>
          <w:tab w:val="clear" w:pos="702"/>
          <w:tab w:val="num" w:pos="567"/>
          <w:tab w:val="left" w:pos="9294"/>
        </w:tabs>
        <w:suppressAutoHyphens/>
        <w:autoSpaceDE w:val="0"/>
        <w:spacing w:after="80"/>
        <w:ind w:left="567" w:hanging="567"/>
        <w:jc w:val="both"/>
        <w:rPr>
          <w:rFonts w:ascii="Trebuchet MS" w:hAnsi="Trebuchet MS"/>
          <w:lang w:val="ro-RO"/>
        </w:rPr>
      </w:pPr>
      <w:r w:rsidRPr="00B911DC">
        <w:rPr>
          <w:rFonts w:ascii="Trebuchet MS" w:hAnsi="Trebuchet MS"/>
          <w:lang w:val="ro-RO"/>
        </w:rPr>
        <w:t>Utilizează corect şi eficient aparatura (calculator, imprimantă, fax, etc.) şi rechizitele, manipulează şi întreţine corespunzător mobilierul din dotare;</w:t>
      </w:r>
    </w:p>
    <w:p w:rsidR="00B911DC" w:rsidRPr="00B911DC" w:rsidRDefault="00B911DC" w:rsidP="00B911DC">
      <w:pPr>
        <w:numPr>
          <w:ilvl w:val="0"/>
          <w:numId w:val="22"/>
        </w:numPr>
        <w:shd w:val="clear" w:color="auto" w:fill="FFFFFF"/>
        <w:tabs>
          <w:tab w:val="clear" w:pos="702"/>
          <w:tab w:val="num" w:pos="567"/>
          <w:tab w:val="left" w:pos="9294"/>
        </w:tabs>
        <w:suppressAutoHyphens/>
        <w:autoSpaceDE w:val="0"/>
        <w:spacing w:after="80"/>
        <w:ind w:left="567" w:hanging="567"/>
        <w:jc w:val="both"/>
        <w:rPr>
          <w:rFonts w:ascii="Trebuchet MS" w:hAnsi="Trebuchet MS"/>
          <w:lang w:val="ro-RO"/>
        </w:rPr>
      </w:pPr>
      <w:r w:rsidRPr="00B911DC">
        <w:rPr>
          <w:rFonts w:ascii="Trebuchet MS" w:hAnsi="Trebuchet MS"/>
          <w:lang w:val="ro-RO"/>
        </w:rPr>
        <w:t>Aduce la cunoştinţă conducerii direcţiei generale eventualele accidente de muncă pe care le suferă;</w:t>
      </w:r>
    </w:p>
    <w:p w:rsidR="00B911DC" w:rsidRDefault="00B911DC" w:rsidP="00B911DC">
      <w:pPr>
        <w:numPr>
          <w:ilvl w:val="0"/>
          <w:numId w:val="22"/>
        </w:numPr>
        <w:shd w:val="clear" w:color="auto" w:fill="FFFFFF"/>
        <w:tabs>
          <w:tab w:val="clear" w:pos="702"/>
          <w:tab w:val="num" w:pos="567"/>
          <w:tab w:val="left" w:pos="9294"/>
        </w:tabs>
        <w:suppressAutoHyphens/>
        <w:autoSpaceDE w:val="0"/>
        <w:spacing w:after="80"/>
        <w:ind w:left="567" w:hanging="567"/>
        <w:jc w:val="both"/>
        <w:rPr>
          <w:rFonts w:ascii="Trebuchet MS" w:hAnsi="Trebuchet MS"/>
          <w:lang w:val="ro-RO"/>
        </w:rPr>
      </w:pPr>
      <w:r w:rsidRPr="00B911DC">
        <w:rPr>
          <w:rFonts w:ascii="Trebuchet MS" w:hAnsi="Trebuchet MS"/>
          <w:lang w:val="ro-RO"/>
        </w:rPr>
        <w:t>Participă la inventarierea patrimoniului Ministerului Finanţelor – aparatul central;</w:t>
      </w:r>
    </w:p>
    <w:p w:rsidR="00B911DC" w:rsidRPr="00B911DC" w:rsidRDefault="00B911DC" w:rsidP="00B911DC">
      <w:pPr>
        <w:numPr>
          <w:ilvl w:val="0"/>
          <w:numId w:val="22"/>
        </w:numPr>
        <w:shd w:val="clear" w:color="auto" w:fill="FFFFFF"/>
        <w:tabs>
          <w:tab w:val="clear" w:pos="702"/>
          <w:tab w:val="num" w:pos="567"/>
          <w:tab w:val="left" w:pos="9294"/>
        </w:tabs>
        <w:suppressAutoHyphens/>
        <w:autoSpaceDE w:val="0"/>
        <w:spacing w:after="80"/>
        <w:ind w:left="567" w:hanging="567"/>
        <w:jc w:val="both"/>
        <w:rPr>
          <w:rFonts w:ascii="Trebuchet MS" w:hAnsi="Trebuchet MS"/>
          <w:lang w:val="ro-RO"/>
        </w:rPr>
      </w:pPr>
      <w:r w:rsidRPr="00B911DC">
        <w:rPr>
          <w:rFonts w:ascii="Trebuchet MS" w:hAnsi="Trebuchet MS"/>
          <w:lang w:val="ro-RO"/>
        </w:rPr>
        <w:t>Îndeplineşte orice alte sarcini, în conformitate cu competențele profesionale dobândite și prevederile legale în vigoare</w:t>
      </w:r>
      <w:r>
        <w:rPr>
          <w:rFonts w:ascii="Trebuchet MS" w:hAnsi="Trebuchet MS"/>
          <w:lang w:val="ro-RO"/>
        </w:rPr>
        <w:t>, primite de la superiorii ierarhici ai direcției.</w:t>
      </w:r>
    </w:p>
    <w:p w:rsidR="00462F22" w:rsidRPr="00B911DC" w:rsidRDefault="00462F22" w:rsidP="000A0992">
      <w:pPr>
        <w:pStyle w:val="Header"/>
        <w:tabs>
          <w:tab w:val="clear" w:pos="4680"/>
          <w:tab w:val="clear" w:pos="9360"/>
        </w:tabs>
        <w:ind w:left="1069"/>
        <w:jc w:val="both"/>
        <w:rPr>
          <w:rFonts w:ascii="Trebuchet MS" w:hAnsi="Trebuchet MS"/>
          <w:lang w:val="ro-RO"/>
        </w:rPr>
      </w:pPr>
    </w:p>
    <w:p w:rsidR="00CF229C" w:rsidRPr="00B911DC" w:rsidRDefault="00927385" w:rsidP="000A0992">
      <w:pPr>
        <w:jc w:val="center"/>
        <w:rPr>
          <w:rFonts w:ascii="Trebuchet MS" w:hAnsi="Trebuchet MS"/>
          <w:b/>
          <w:lang w:val="ro-RO"/>
        </w:rPr>
      </w:pPr>
      <w:r w:rsidRPr="00B911DC">
        <w:rPr>
          <w:rFonts w:ascii="Trebuchet MS" w:hAnsi="Trebuchet MS"/>
          <w:b/>
          <w:lang w:val="ro-RO"/>
        </w:rPr>
        <w:t xml:space="preserve">BIBLIOGRAFIE </w:t>
      </w:r>
    </w:p>
    <w:p w:rsidR="00462F22" w:rsidRPr="00B911DC" w:rsidRDefault="00462F22" w:rsidP="000A0992">
      <w:pPr>
        <w:jc w:val="center"/>
        <w:rPr>
          <w:rFonts w:ascii="Trebuchet MS" w:hAnsi="Trebuchet MS"/>
        </w:rPr>
      </w:pPr>
    </w:p>
    <w:p w:rsidR="00D57F0F" w:rsidRPr="00B911DC" w:rsidRDefault="00D57F0F" w:rsidP="00110177">
      <w:pPr>
        <w:jc w:val="center"/>
        <w:rPr>
          <w:rFonts w:ascii="Trebuchet MS" w:hAnsi="Trebuchet MS"/>
          <w:bCs/>
          <w:lang w:val="it-IT"/>
        </w:rPr>
      </w:pPr>
      <w:r w:rsidRPr="00B911DC">
        <w:rPr>
          <w:rFonts w:ascii="Trebuchet MS" w:hAnsi="Trebuchet MS"/>
          <w:bCs/>
          <w:lang w:val="it-IT"/>
        </w:rPr>
        <w:t xml:space="preserve">pentru ocuparea funcţiei publice de executie </w:t>
      </w:r>
      <w:r w:rsidR="00656C9F" w:rsidRPr="00B911DC">
        <w:rPr>
          <w:rFonts w:ascii="Trebuchet MS" w:hAnsi="Trebuchet MS"/>
          <w:bCs/>
          <w:lang w:val="it-IT"/>
        </w:rPr>
        <w:t xml:space="preserve">vacantă de </w:t>
      </w:r>
      <w:r w:rsidR="00B911DC">
        <w:rPr>
          <w:rFonts w:ascii="Trebuchet MS" w:hAnsi="Trebuchet MS"/>
          <w:bCs/>
          <w:lang w:val="it-IT"/>
        </w:rPr>
        <w:t>consilier</w:t>
      </w:r>
      <w:r w:rsidRPr="00B911DC">
        <w:rPr>
          <w:rFonts w:ascii="Trebuchet MS" w:hAnsi="Trebuchet MS"/>
          <w:bCs/>
          <w:lang w:val="it-IT"/>
        </w:rPr>
        <w:t xml:space="preserve"> clasa I, grad profesional </w:t>
      </w:r>
      <w:r w:rsidR="00110177" w:rsidRPr="00B911DC">
        <w:rPr>
          <w:rFonts w:ascii="Trebuchet MS" w:hAnsi="Trebuchet MS"/>
          <w:bCs/>
          <w:lang w:val="it-IT"/>
        </w:rPr>
        <w:t>superior</w:t>
      </w:r>
      <w:r w:rsidR="00656C9F" w:rsidRPr="00B911DC">
        <w:rPr>
          <w:rFonts w:ascii="Trebuchet MS" w:hAnsi="Trebuchet MS"/>
          <w:bCs/>
          <w:lang w:val="it-IT"/>
        </w:rPr>
        <w:t xml:space="preserve"> </w:t>
      </w:r>
      <w:r w:rsidRPr="00B911DC">
        <w:rPr>
          <w:rFonts w:ascii="Trebuchet MS" w:hAnsi="Trebuchet MS"/>
          <w:bCs/>
          <w:lang w:val="it-IT"/>
        </w:rPr>
        <w:t xml:space="preserve">din cadrul Direcţiei </w:t>
      </w:r>
      <w:r w:rsidR="00462F22" w:rsidRPr="00B911DC">
        <w:rPr>
          <w:rFonts w:ascii="Trebuchet MS" w:hAnsi="Trebuchet MS"/>
          <w:bCs/>
          <w:lang w:val="it-IT"/>
        </w:rPr>
        <w:t>generale de servicii interne și achiziții publice</w:t>
      </w:r>
    </w:p>
    <w:p w:rsidR="00EE1413" w:rsidRPr="00EE1413" w:rsidRDefault="00EE1413" w:rsidP="00EE1413">
      <w:pPr>
        <w:pStyle w:val="ListParagraph"/>
        <w:numPr>
          <w:ilvl w:val="0"/>
          <w:numId w:val="23"/>
        </w:numPr>
        <w:shd w:val="clear" w:color="auto" w:fill="FFFFFF"/>
        <w:tabs>
          <w:tab w:val="left" w:pos="0"/>
        </w:tabs>
        <w:ind w:left="0"/>
        <w:jc w:val="both"/>
        <w:rPr>
          <w:rFonts w:ascii="Trebuchet MS" w:hAnsi="Trebuchet MS" w:cs="Arial"/>
          <w:sz w:val="24"/>
          <w:szCs w:val="24"/>
        </w:rPr>
      </w:pPr>
      <w:proofErr w:type="spellStart"/>
      <w:r w:rsidRPr="00EE1413">
        <w:rPr>
          <w:rFonts w:ascii="Trebuchet MS" w:hAnsi="Trebuchet MS" w:cs="Arial"/>
          <w:bCs/>
          <w:sz w:val="24"/>
          <w:szCs w:val="24"/>
          <w:lang w:val="fr-FR"/>
        </w:rPr>
        <w:t>Constitu</w:t>
      </w:r>
      <w:proofErr w:type="spellEnd"/>
      <w:r w:rsidRPr="00EE1413">
        <w:rPr>
          <w:rFonts w:ascii="Trebuchet MS" w:hAnsi="Trebuchet MS" w:cs="Arial"/>
          <w:bCs/>
          <w:sz w:val="24"/>
          <w:szCs w:val="24"/>
          <w:lang w:val="ro-RO"/>
        </w:rPr>
        <w:t>ț</w:t>
      </w:r>
      <w:proofErr w:type="spellStart"/>
      <w:r w:rsidRPr="00EE1413">
        <w:rPr>
          <w:rFonts w:ascii="Trebuchet MS" w:hAnsi="Trebuchet MS" w:cs="Arial"/>
          <w:bCs/>
          <w:sz w:val="24"/>
          <w:szCs w:val="24"/>
          <w:lang w:val="fr-FR"/>
        </w:rPr>
        <w:t>ia</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României</w:t>
      </w:r>
      <w:proofErr w:type="spellEnd"/>
      <w:r w:rsidRPr="00EE1413">
        <w:rPr>
          <w:rFonts w:ascii="Trebuchet MS" w:hAnsi="Trebuchet MS" w:cs="Arial"/>
          <w:bCs/>
          <w:sz w:val="24"/>
          <w:szCs w:val="24"/>
          <w:lang w:val="fr-FR"/>
        </w:rPr>
        <w:t xml:space="preserve"> – </w:t>
      </w:r>
      <w:proofErr w:type="spellStart"/>
      <w:r w:rsidRPr="00EE1413">
        <w:rPr>
          <w:rFonts w:ascii="Trebuchet MS" w:hAnsi="Trebuchet MS" w:cs="Arial"/>
          <w:bCs/>
          <w:sz w:val="24"/>
          <w:szCs w:val="24"/>
          <w:lang w:val="fr-FR"/>
        </w:rPr>
        <w:t>republicată</w:t>
      </w:r>
      <w:proofErr w:type="spellEnd"/>
      <w:r w:rsidRPr="00EE1413">
        <w:rPr>
          <w:rFonts w:ascii="Trebuchet MS" w:hAnsi="Trebuchet MS" w:cs="Arial"/>
          <w:bCs/>
          <w:sz w:val="24"/>
          <w:szCs w:val="24"/>
          <w:lang w:val="fr-FR"/>
        </w:rPr>
        <w:t>;</w:t>
      </w:r>
    </w:p>
    <w:p w:rsidR="00EE1413" w:rsidRPr="00EE1413" w:rsidRDefault="00EE1413" w:rsidP="00EE1413">
      <w:pPr>
        <w:pStyle w:val="ListParagraph"/>
        <w:numPr>
          <w:ilvl w:val="0"/>
          <w:numId w:val="23"/>
        </w:numPr>
        <w:shd w:val="clear" w:color="auto" w:fill="FFFFFF"/>
        <w:tabs>
          <w:tab w:val="left" w:pos="0"/>
        </w:tabs>
        <w:ind w:left="0"/>
        <w:jc w:val="both"/>
        <w:rPr>
          <w:rFonts w:ascii="Trebuchet MS" w:hAnsi="Trebuchet MS" w:cs="Arial"/>
          <w:sz w:val="24"/>
          <w:szCs w:val="24"/>
        </w:rPr>
      </w:pPr>
      <w:r w:rsidRPr="00EE1413">
        <w:rPr>
          <w:rStyle w:val="rvts1"/>
          <w:rFonts w:ascii="Trebuchet MS" w:hAnsi="Trebuchet MS" w:cs="Arial"/>
          <w:bCs/>
          <w:sz w:val="24"/>
          <w:szCs w:val="24"/>
          <w:bdr w:val="none" w:sz="0" w:space="0" w:color="auto" w:frame="1"/>
        </w:rPr>
        <w:t xml:space="preserve">O.U.G. nr. 57/2019, privind Codul administrativ, cu modificările și completările ulterioare - Partea I-Titlul I- Dispoziții generale și Partea a VI-a - </w:t>
      </w:r>
      <w:r w:rsidRPr="00EE1413">
        <w:rPr>
          <w:rFonts w:ascii="Trebuchet MS" w:hAnsi="Trebuchet MS" w:cs="Arial"/>
          <w:bCs/>
          <w:sz w:val="24"/>
          <w:szCs w:val="24"/>
          <w:shd w:val="clear" w:color="auto" w:fill="FFFFFF"/>
        </w:rPr>
        <w:t>Statutul funcţionarilor publici, prevederi aplicabile personalului contractual din administraţia publică şi evidenţa personalului plătit din fonduri publice – Titlul II- Statutul funcţionarilor publici;</w:t>
      </w:r>
    </w:p>
    <w:p w:rsidR="00EE1413" w:rsidRPr="00EE1413" w:rsidRDefault="00EE1413" w:rsidP="00EE1413">
      <w:pPr>
        <w:pStyle w:val="ListParagraph"/>
        <w:numPr>
          <w:ilvl w:val="0"/>
          <w:numId w:val="23"/>
        </w:numPr>
        <w:shd w:val="clear" w:color="auto" w:fill="FFFFFF"/>
        <w:tabs>
          <w:tab w:val="left" w:pos="0"/>
        </w:tabs>
        <w:ind w:left="0"/>
        <w:jc w:val="both"/>
        <w:rPr>
          <w:rStyle w:val="rvts2"/>
          <w:rFonts w:ascii="Trebuchet MS" w:hAnsi="Trebuchet MS" w:cs="Arial"/>
          <w:sz w:val="24"/>
          <w:szCs w:val="24"/>
        </w:rPr>
      </w:pPr>
      <w:r w:rsidRPr="00EE1413">
        <w:rPr>
          <w:rStyle w:val="rvts1"/>
          <w:rFonts w:ascii="Trebuchet MS" w:hAnsi="Trebuchet MS" w:cs="Arial"/>
          <w:bCs/>
          <w:sz w:val="24"/>
          <w:szCs w:val="24"/>
          <w:bdr w:val="none" w:sz="0" w:space="0" w:color="auto" w:frame="1"/>
        </w:rPr>
        <w:t xml:space="preserve">O.G. nr. 137/2000, republicată </w:t>
      </w:r>
      <w:r w:rsidRPr="00EE1413">
        <w:rPr>
          <w:rStyle w:val="rvts2"/>
          <w:rFonts w:ascii="Trebuchet MS" w:hAnsi="Trebuchet MS" w:cs="Arial"/>
          <w:bCs/>
          <w:sz w:val="24"/>
          <w:szCs w:val="24"/>
          <w:bdr w:val="none" w:sz="0" w:space="0" w:color="auto" w:frame="1"/>
        </w:rPr>
        <w:t>privind prevenirea şi sancţionarea tuturor formelor de discriminare;</w:t>
      </w:r>
    </w:p>
    <w:p w:rsidR="00EE1413" w:rsidRPr="00EE1413" w:rsidRDefault="00EE1413" w:rsidP="00EE1413">
      <w:pPr>
        <w:pStyle w:val="ListParagraph"/>
        <w:numPr>
          <w:ilvl w:val="0"/>
          <w:numId w:val="23"/>
        </w:numPr>
        <w:shd w:val="clear" w:color="auto" w:fill="FFFFFF"/>
        <w:tabs>
          <w:tab w:val="left" w:pos="0"/>
        </w:tabs>
        <w:ind w:left="0"/>
        <w:jc w:val="both"/>
        <w:rPr>
          <w:rFonts w:ascii="Trebuchet MS" w:hAnsi="Trebuchet MS" w:cs="Arial"/>
          <w:sz w:val="24"/>
          <w:szCs w:val="24"/>
        </w:rPr>
      </w:pPr>
      <w:r w:rsidRPr="00EE1413">
        <w:rPr>
          <w:rStyle w:val="rvts1"/>
          <w:rFonts w:ascii="Trebuchet MS" w:hAnsi="Trebuchet MS" w:cs="Arial"/>
          <w:bCs/>
          <w:sz w:val="24"/>
          <w:szCs w:val="24"/>
          <w:bdr w:val="none" w:sz="0" w:space="0" w:color="auto" w:frame="1"/>
        </w:rPr>
        <w:t>Legea nr. 202/2002, republicată, p</w:t>
      </w:r>
      <w:r w:rsidRPr="00EE1413">
        <w:rPr>
          <w:rStyle w:val="rvts2"/>
          <w:rFonts w:ascii="Trebuchet MS" w:hAnsi="Trebuchet MS" w:cs="Arial"/>
          <w:bCs/>
          <w:sz w:val="24"/>
          <w:szCs w:val="24"/>
          <w:bdr w:val="none" w:sz="0" w:space="0" w:color="auto" w:frame="1"/>
        </w:rPr>
        <w:t>rivind egalitatea de şanse şi de tratament între femei şi bărbaţi;</w:t>
      </w:r>
    </w:p>
    <w:p w:rsidR="00EE1413" w:rsidRPr="00EE1413" w:rsidRDefault="00EE1413" w:rsidP="00EE1413">
      <w:pPr>
        <w:pStyle w:val="ListParagraph"/>
        <w:numPr>
          <w:ilvl w:val="0"/>
          <w:numId w:val="23"/>
        </w:numPr>
        <w:shd w:val="clear" w:color="auto" w:fill="FFFFFF"/>
        <w:tabs>
          <w:tab w:val="left" w:pos="0"/>
        </w:tabs>
        <w:ind w:left="0"/>
        <w:jc w:val="both"/>
        <w:rPr>
          <w:rFonts w:ascii="Trebuchet MS" w:hAnsi="Trebuchet MS" w:cs="Arial"/>
          <w:sz w:val="24"/>
          <w:szCs w:val="24"/>
        </w:rPr>
      </w:pPr>
      <w:proofErr w:type="spellStart"/>
      <w:r w:rsidRPr="00EE1413">
        <w:rPr>
          <w:rFonts w:ascii="Trebuchet MS" w:hAnsi="Trebuchet MS" w:cs="Arial"/>
          <w:bCs/>
          <w:sz w:val="24"/>
          <w:szCs w:val="24"/>
          <w:lang w:val="fr-FR"/>
        </w:rPr>
        <w:t>Legea</w:t>
      </w:r>
      <w:proofErr w:type="spellEnd"/>
      <w:r w:rsidRPr="00EE1413">
        <w:rPr>
          <w:rFonts w:ascii="Trebuchet MS" w:hAnsi="Trebuchet MS" w:cs="Arial"/>
          <w:bCs/>
          <w:sz w:val="24"/>
          <w:szCs w:val="24"/>
          <w:lang w:val="fr-FR"/>
        </w:rPr>
        <w:t xml:space="preserve"> nr. 319/2006 - </w:t>
      </w:r>
      <w:proofErr w:type="spellStart"/>
      <w:r w:rsidRPr="00EE1413">
        <w:rPr>
          <w:rFonts w:ascii="Trebuchet MS" w:hAnsi="Trebuchet MS" w:cs="Arial"/>
          <w:bCs/>
          <w:sz w:val="24"/>
          <w:szCs w:val="24"/>
          <w:lang w:val="fr-FR"/>
        </w:rPr>
        <w:t>Legea</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securită</w:t>
      </w:r>
      <w:proofErr w:type="spellEnd"/>
      <w:r w:rsidRPr="00EE1413">
        <w:rPr>
          <w:rFonts w:ascii="Trebuchet MS" w:hAnsi="Trebuchet MS" w:cs="Arial"/>
          <w:bCs/>
          <w:sz w:val="24"/>
          <w:szCs w:val="24"/>
          <w:lang w:val="fr-FR"/>
        </w:rPr>
        <w:t xml:space="preserve">ții și </w:t>
      </w:r>
      <w:proofErr w:type="spellStart"/>
      <w:r w:rsidRPr="00EE1413">
        <w:rPr>
          <w:rFonts w:ascii="Trebuchet MS" w:hAnsi="Trebuchet MS" w:cs="Arial"/>
          <w:bCs/>
          <w:sz w:val="24"/>
          <w:szCs w:val="24"/>
          <w:lang w:val="fr-FR"/>
        </w:rPr>
        <w:t>sănătă</w:t>
      </w:r>
      <w:proofErr w:type="spellEnd"/>
      <w:r w:rsidRPr="00EE1413">
        <w:rPr>
          <w:rFonts w:ascii="Trebuchet MS" w:hAnsi="Trebuchet MS" w:cs="Arial"/>
          <w:bCs/>
          <w:sz w:val="24"/>
          <w:szCs w:val="24"/>
          <w:lang w:val="fr-FR"/>
        </w:rPr>
        <w:t xml:space="preserve">ții </w:t>
      </w:r>
      <w:proofErr w:type="spellStart"/>
      <w:r w:rsidRPr="00EE1413">
        <w:rPr>
          <w:rFonts w:ascii="Trebuchet MS" w:hAnsi="Trebuchet MS" w:cs="Arial"/>
          <w:bCs/>
          <w:sz w:val="24"/>
          <w:szCs w:val="24"/>
          <w:lang w:val="fr-FR"/>
        </w:rPr>
        <w:t>în</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muncă</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cu</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modificările</w:t>
      </w:r>
      <w:proofErr w:type="spellEnd"/>
      <w:r w:rsidRPr="00EE1413">
        <w:rPr>
          <w:rFonts w:ascii="Trebuchet MS" w:hAnsi="Trebuchet MS" w:cs="Arial"/>
          <w:bCs/>
          <w:sz w:val="24"/>
          <w:szCs w:val="24"/>
          <w:lang w:val="fr-FR"/>
        </w:rPr>
        <w:t xml:space="preserve"> și </w:t>
      </w:r>
      <w:proofErr w:type="spellStart"/>
      <w:r w:rsidRPr="00EE1413">
        <w:rPr>
          <w:rFonts w:ascii="Trebuchet MS" w:hAnsi="Trebuchet MS" w:cs="Arial"/>
          <w:bCs/>
          <w:sz w:val="24"/>
          <w:szCs w:val="24"/>
          <w:lang w:val="fr-FR"/>
        </w:rPr>
        <w:t>completările</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ulterioare</w:t>
      </w:r>
      <w:proofErr w:type="spellEnd"/>
      <w:r w:rsidRPr="00EE1413">
        <w:rPr>
          <w:rFonts w:ascii="Trebuchet MS" w:hAnsi="Trebuchet MS" w:cs="Arial"/>
          <w:bCs/>
          <w:sz w:val="24"/>
          <w:szCs w:val="24"/>
          <w:lang w:val="fr-FR"/>
        </w:rPr>
        <w:t>;</w:t>
      </w:r>
    </w:p>
    <w:p w:rsidR="00EE1413" w:rsidRPr="00EE1413" w:rsidRDefault="00EE1413" w:rsidP="00EE1413">
      <w:pPr>
        <w:pStyle w:val="ListParagraph"/>
        <w:numPr>
          <w:ilvl w:val="0"/>
          <w:numId w:val="23"/>
        </w:numPr>
        <w:shd w:val="clear" w:color="auto" w:fill="FFFFFF"/>
        <w:tabs>
          <w:tab w:val="left" w:pos="0"/>
        </w:tabs>
        <w:spacing w:after="300" w:line="270" w:lineRule="atLeast"/>
        <w:ind w:left="0"/>
        <w:jc w:val="both"/>
        <w:rPr>
          <w:rFonts w:ascii="Trebuchet MS" w:hAnsi="Trebuchet MS" w:cs="Arial"/>
          <w:sz w:val="24"/>
          <w:szCs w:val="24"/>
        </w:rPr>
      </w:pPr>
      <w:r w:rsidRPr="00EE1413">
        <w:rPr>
          <w:rFonts w:ascii="Trebuchet MS" w:hAnsi="Trebuchet MS" w:cs="Arial"/>
          <w:bCs/>
          <w:sz w:val="24"/>
          <w:szCs w:val="24"/>
          <w:lang w:val="fr-FR"/>
        </w:rPr>
        <w:t xml:space="preserve">Norme </w:t>
      </w:r>
      <w:proofErr w:type="spellStart"/>
      <w:r w:rsidRPr="00EE1413">
        <w:rPr>
          <w:rFonts w:ascii="Trebuchet MS" w:hAnsi="Trebuchet MS" w:cs="Arial"/>
          <w:bCs/>
          <w:sz w:val="24"/>
          <w:szCs w:val="24"/>
          <w:lang w:val="fr-FR"/>
        </w:rPr>
        <w:t>metodologice</w:t>
      </w:r>
      <w:proofErr w:type="spellEnd"/>
      <w:r w:rsidRPr="00EE1413">
        <w:rPr>
          <w:rFonts w:ascii="Trebuchet MS" w:hAnsi="Trebuchet MS" w:cs="Arial"/>
          <w:bCs/>
          <w:sz w:val="24"/>
          <w:szCs w:val="24"/>
          <w:lang w:val="fr-FR"/>
        </w:rPr>
        <w:t xml:space="preserve"> de </w:t>
      </w:r>
      <w:proofErr w:type="spellStart"/>
      <w:r w:rsidRPr="00EE1413">
        <w:rPr>
          <w:rFonts w:ascii="Trebuchet MS" w:hAnsi="Trebuchet MS" w:cs="Arial"/>
          <w:bCs/>
          <w:sz w:val="24"/>
          <w:szCs w:val="24"/>
          <w:lang w:val="fr-FR"/>
        </w:rPr>
        <w:t>aplicare</w:t>
      </w:r>
      <w:proofErr w:type="spellEnd"/>
      <w:r w:rsidRPr="00EE1413">
        <w:rPr>
          <w:rFonts w:ascii="Trebuchet MS" w:hAnsi="Trebuchet MS" w:cs="Arial"/>
          <w:bCs/>
          <w:sz w:val="24"/>
          <w:szCs w:val="24"/>
          <w:lang w:val="fr-FR"/>
        </w:rPr>
        <w:t xml:space="preserve"> a </w:t>
      </w:r>
      <w:proofErr w:type="spellStart"/>
      <w:r w:rsidRPr="00EE1413">
        <w:rPr>
          <w:rFonts w:ascii="Trebuchet MS" w:hAnsi="Trebuchet MS" w:cs="Arial"/>
          <w:bCs/>
          <w:sz w:val="24"/>
          <w:szCs w:val="24"/>
          <w:lang w:val="fr-FR"/>
        </w:rPr>
        <w:t>legii</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securită</w:t>
      </w:r>
      <w:proofErr w:type="spellEnd"/>
      <w:r w:rsidRPr="00EE1413">
        <w:rPr>
          <w:rFonts w:ascii="Trebuchet MS" w:hAnsi="Trebuchet MS" w:cs="Arial"/>
          <w:bCs/>
          <w:sz w:val="24"/>
          <w:szCs w:val="24"/>
          <w:lang w:val="fr-FR"/>
        </w:rPr>
        <w:t xml:space="preserve">ții și </w:t>
      </w:r>
      <w:proofErr w:type="spellStart"/>
      <w:r w:rsidRPr="00EE1413">
        <w:rPr>
          <w:rFonts w:ascii="Trebuchet MS" w:hAnsi="Trebuchet MS" w:cs="Arial"/>
          <w:bCs/>
          <w:sz w:val="24"/>
          <w:szCs w:val="24"/>
          <w:lang w:val="fr-FR"/>
        </w:rPr>
        <w:t>sănătă</w:t>
      </w:r>
      <w:proofErr w:type="spellEnd"/>
      <w:r w:rsidRPr="00EE1413">
        <w:rPr>
          <w:rFonts w:ascii="Trebuchet MS" w:hAnsi="Trebuchet MS" w:cs="Arial"/>
          <w:bCs/>
          <w:sz w:val="24"/>
          <w:szCs w:val="24"/>
          <w:lang w:val="fr-FR"/>
        </w:rPr>
        <w:t xml:space="preserve">ții </w:t>
      </w:r>
      <w:proofErr w:type="spellStart"/>
      <w:r w:rsidRPr="00EE1413">
        <w:rPr>
          <w:rFonts w:ascii="Trebuchet MS" w:hAnsi="Trebuchet MS" w:cs="Arial"/>
          <w:bCs/>
          <w:sz w:val="24"/>
          <w:szCs w:val="24"/>
          <w:lang w:val="fr-FR"/>
        </w:rPr>
        <w:t>în</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muncă</w:t>
      </w:r>
      <w:proofErr w:type="spellEnd"/>
      <w:r w:rsidRPr="00EE1413">
        <w:rPr>
          <w:rFonts w:ascii="Trebuchet MS" w:hAnsi="Trebuchet MS" w:cs="Arial"/>
          <w:bCs/>
          <w:sz w:val="24"/>
          <w:szCs w:val="24"/>
          <w:lang w:val="fr-FR"/>
        </w:rPr>
        <w:t xml:space="preserve"> nr.319/2006 </w:t>
      </w:r>
      <w:proofErr w:type="spellStart"/>
      <w:r w:rsidRPr="00EE1413">
        <w:rPr>
          <w:rFonts w:ascii="Trebuchet MS" w:hAnsi="Trebuchet MS" w:cs="Arial"/>
          <w:bCs/>
          <w:sz w:val="24"/>
          <w:szCs w:val="24"/>
          <w:lang w:val="fr-FR"/>
        </w:rPr>
        <w:t>aprobate</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prin</w:t>
      </w:r>
      <w:proofErr w:type="spellEnd"/>
      <w:r w:rsidRPr="00EE1413">
        <w:rPr>
          <w:rFonts w:ascii="Trebuchet MS" w:hAnsi="Trebuchet MS" w:cs="Arial"/>
          <w:bCs/>
          <w:sz w:val="24"/>
          <w:szCs w:val="24"/>
          <w:lang w:val="fr-FR"/>
        </w:rPr>
        <w:t xml:space="preserve"> H.G. nr. nr 1425/2006, </w:t>
      </w:r>
      <w:proofErr w:type="spellStart"/>
      <w:r w:rsidRPr="00EE1413">
        <w:rPr>
          <w:rFonts w:ascii="Trebuchet MS" w:hAnsi="Trebuchet MS" w:cs="Arial"/>
          <w:bCs/>
          <w:sz w:val="24"/>
          <w:szCs w:val="24"/>
          <w:lang w:val="fr-FR"/>
        </w:rPr>
        <w:t>cu</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modificările</w:t>
      </w:r>
      <w:proofErr w:type="spellEnd"/>
      <w:r w:rsidRPr="00EE1413">
        <w:rPr>
          <w:rFonts w:ascii="Trebuchet MS" w:hAnsi="Trebuchet MS" w:cs="Arial"/>
          <w:bCs/>
          <w:sz w:val="24"/>
          <w:szCs w:val="24"/>
          <w:lang w:val="fr-FR"/>
        </w:rPr>
        <w:t xml:space="preserve"> și </w:t>
      </w:r>
      <w:proofErr w:type="spellStart"/>
      <w:r w:rsidRPr="00EE1413">
        <w:rPr>
          <w:rFonts w:ascii="Trebuchet MS" w:hAnsi="Trebuchet MS" w:cs="Arial"/>
          <w:bCs/>
          <w:sz w:val="24"/>
          <w:szCs w:val="24"/>
          <w:lang w:val="fr-FR"/>
        </w:rPr>
        <w:t>completările</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ulterioare</w:t>
      </w:r>
      <w:proofErr w:type="spellEnd"/>
      <w:r w:rsidRPr="00EE1413">
        <w:rPr>
          <w:rFonts w:ascii="Trebuchet MS" w:hAnsi="Trebuchet MS" w:cs="Arial"/>
          <w:bCs/>
          <w:sz w:val="24"/>
          <w:szCs w:val="24"/>
          <w:lang w:val="fr-FR"/>
        </w:rPr>
        <w:t>;</w:t>
      </w:r>
    </w:p>
    <w:p w:rsidR="00EE1413" w:rsidRPr="00EE1413" w:rsidRDefault="00EE1413" w:rsidP="00EE1413">
      <w:pPr>
        <w:pStyle w:val="ListParagraph"/>
        <w:numPr>
          <w:ilvl w:val="0"/>
          <w:numId w:val="23"/>
        </w:numPr>
        <w:shd w:val="clear" w:color="auto" w:fill="FFFFFF"/>
        <w:tabs>
          <w:tab w:val="left" w:pos="0"/>
        </w:tabs>
        <w:spacing w:after="300" w:line="270" w:lineRule="atLeast"/>
        <w:ind w:left="0"/>
        <w:jc w:val="both"/>
        <w:rPr>
          <w:rFonts w:ascii="Trebuchet MS" w:hAnsi="Trebuchet MS" w:cs="Arial"/>
          <w:sz w:val="24"/>
          <w:szCs w:val="24"/>
        </w:rPr>
      </w:pPr>
      <w:r w:rsidRPr="00EE1413">
        <w:rPr>
          <w:rFonts w:ascii="Trebuchet MS" w:hAnsi="Trebuchet MS" w:cs="Arial"/>
          <w:sz w:val="24"/>
          <w:szCs w:val="24"/>
        </w:rPr>
        <w:t>O.U.G. nr. 96/2003 privind </w:t>
      </w:r>
      <w:r w:rsidRPr="00EE1413">
        <w:rPr>
          <w:rFonts w:ascii="Trebuchet MS" w:hAnsi="Trebuchet MS" w:cs="Arial"/>
          <w:bCs/>
          <w:sz w:val="24"/>
          <w:szCs w:val="24"/>
        </w:rPr>
        <w:t xml:space="preserve">protecţia maternităţii </w:t>
      </w:r>
      <w:r w:rsidRPr="00EE1413">
        <w:rPr>
          <w:rFonts w:ascii="Trebuchet MS" w:hAnsi="Trebuchet MS" w:cs="Arial"/>
          <w:bCs/>
          <w:sz w:val="24"/>
          <w:szCs w:val="24"/>
          <w:shd w:val="clear" w:color="auto" w:fill="FFFFFF"/>
        </w:rPr>
        <w:t>la locurile de muncă;</w:t>
      </w:r>
    </w:p>
    <w:p w:rsidR="00EE1413" w:rsidRPr="00EE1413" w:rsidRDefault="00EE1413" w:rsidP="00EE1413">
      <w:pPr>
        <w:pStyle w:val="ListParagraph"/>
        <w:numPr>
          <w:ilvl w:val="0"/>
          <w:numId w:val="23"/>
        </w:numPr>
        <w:shd w:val="clear" w:color="auto" w:fill="FFFFFF"/>
        <w:tabs>
          <w:tab w:val="left" w:pos="0"/>
        </w:tabs>
        <w:ind w:left="0"/>
        <w:jc w:val="both"/>
        <w:rPr>
          <w:rFonts w:ascii="Trebuchet MS" w:hAnsi="Trebuchet MS" w:cs="Arial"/>
          <w:sz w:val="24"/>
          <w:szCs w:val="24"/>
        </w:rPr>
      </w:pPr>
      <w:r w:rsidRPr="00EE1413">
        <w:rPr>
          <w:rFonts w:ascii="Trebuchet MS" w:hAnsi="Trebuchet MS" w:cs="Arial"/>
          <w:sz w:val="24"/>
          <w:szCs w:val="24"/>
        </w:rPr>
        <w:t>H.G. nr. 537/2004 pentru aprobarea Normelor metodologice de aplicare a prevederilor O.U.G. nr. 96/2003 privind protecţia maternităţii, cu modificările şi completările ulterioare;</w:t>
      </w:r>
    </w:p>
    <w:p w:rsidR="00EE1413" w:rsidRPr="00EE1413" w:rsidRDefault="00EE1413" w:rsidP="00EE1413">
      <w:pPr>
        <w:pStyle w:val="ListParagraph"/>
        <w:numPr>
          <w:ilvl w:val="0"/>
          <w:numId w:val="23"/>
        </w:numPr>
        <w:shd w:val="clear" w:color="auto" w:fill="FFFFFF"/>
        <w:tabs>
          <w:tab w:val="left" w:pos="0"/>
        </w:tabs>
        <w:ind w:left="0"/>
        <w:jc w:val="both"/>
        <w:rPr>
          <w:rFonts w:ascii="Trebuchet MS" w:hAnsi="Trebuchet MS" w:cs="Arial"/>
          <w:sz w:val="24"/>
          <w:szCs w:val="24"/>
        </w:rPr>
      </w:pPr>
      <w:r w:rsidRPr="00EE1413">
        <w:rPr>
          <w:rFonts w:ascii="Trebuchet MS" w:hAnsi="Trebuchet MS" w:cs="Arial"/>
          <w:bCs/>
          <w:color w:val="0070C0"/>
          <w:sz w:val="24"/>
          <w:szCs w:val="24"/>
          <w:lang w:val="fr-FR"/>
        </w:rPr>
        <w:t>H.G.nr.971/2006</w:t>
      </w:r>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privind</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cerin</w:t>
      </w:r>
      <w:proofErr w:type="spellEnd"/>
      <w:r w:rsidRPr="00EE1413">
        <w:rPr>
          <w:rFonts w:ascii="Trebuchet MS" w:hAnsi="Trebuchet MS" w:cs="Arial"/>
          <w:bCs/>
          <w:sz w:val="24"/>
          <w:szCs w:val="24"/>
          <w:lang w:val="fr-FR"/>
        </w:rPr>
        <w:t>ț</w:t>
      </w:r>
      <w:proofErr w:type="spellStart"/>
      <w:r w:rsidRPr="00EE1413">
        <w:rPr>
          <w:rFonts w:ascii="Trebuchet MS" w:hAnsi="Trebuchet MS" w:cs="Arial"/>
          <w:bCs/>
          <w:sz w:val="24"/>
          <w:szCs w:val="24"/>
          <w:lang w:val="fr-FR"/>
        </w:rPr>
        <w:t>ele</w:t>
      </w:r>
      <w:proofErr w:type="spellEnd"/>
      <w:r w:rsidRPr="00EE1413">
        <w:rPr>
          <w:rFonts w:ascii="Trebuchet MS" w:hAnsi="Trebuchet MS" w:cs="Arial"/>
          <w:bCs/>
          <w:sz w:val="24"/>
          <w:szCs w:val="24"/>
          <w:lang w:val="fr-FR"/>
        </w:rPr>
        <w:t xml:space="preserve"> minime </w:t>
      </w:r>
      <w:proofErr w:type="spellStart"/>
      <w:r w:rsidRPr="00EE1413">
        <w:rPr>
          <w:rFonts w:ascii="Trebuchet MS" w:hAnsi="Trebuchet MS" w:cs="Arial"/>
          <w:bCs/>
          <w:sz w:val="24"/>
          <w:szCs w:val="24"/>
          <w:lang w:val="fr-FR"/>
        </w:rPr>
        <w:t>pentru</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semnalizarea</w:t>
      </w:r>
      <w:proofErr w:type="spellEnd"/>
      <w:r w:rsidRPr="00EE1413">
        <w:rPr>
          <w:rFonts w:ascii="Trebuchet MS" w:hAnsi="Trebuchet MS" w:cs="Arial"/>
          <w:bCs/>
          <w:sz w:val="24"/>
          <w:szCs w:val="24"/>
          <w:lang w:val="fr-FR"/>
        </w:rPr>
        <w:t xml:space="preserve"> de </w:t>
      </w:r>
      <w:proofErr w:type="spellStart"/>
      <w:r w:rsidRPr="00EE1413">
        <w:rPr>
          <w:rFonts w:ascii="Trebuchet MS" w:hAnsi="Trebuchet MS" w:cs="Arial"/>
          <w:bCs/>
          <w:sz w:val="24"/>
          <w:szCs w:val="24"/>
          <w:lang w:val="fr-FR"/>
        </w:rPr>
        <w:t>securitate</w:t>
      </w:r>
      <w:proofErr w:type="spellEnd"/>
      <w:r w:rsidRPr="00EE1413">
        <w:rPr>
          <w:rFonts w:ascii="Trebuchet MS" w:hAnsi="Trebuchet MS" w:cs="Arial"/>
          <w:bCs/>
          <w:sz w:val="24"/>
          <w:szCs w:val="24"/>
          <w:lang w:val="fr-FR"/>
        </w:rPr>
        <w:t xml:space="preserve"> și/</w:t>
      </w:r>
      <w:proofErr w:type="spellStart"/>
      <w:r w:rsidRPr="00EE1413">
        <w:rPr>
          <w:rFonts w:ascii="Trebuchet MS" w:hAnsi="Trebuchet MS" w:cs="Arial"/>
          <w:bCs/>
          <w:sz w:val="24"/>
          <w:szCs w:val="24"/>
          <w:lang w:val="fr-FR"/>
        </w:rPr>
        <w:t>sau</w:t>
      </w:r>
      <w:proofErr w:type="spellEnd"/>
      <w:r w:rsidRPr="00EE1413">
        <w:rPr>
          <w:rFonts w:ascii="Trebuchet MS" w:hAnsi="Trebuchet MS" w:cs="Arial"/>
          <w:bCs/>
          <w:sz w:val="24"/>
          <w:szCs w:val="24"/>
          <w:lang w:val="fr-FR"/>
        </w:rPr>
        <w:t xml:space="preserve"> de </w:t>
      </w:r>
      <w:proofErr w:type="spellStart"/>
      <w:r w:rsidRPr="00EE1413">
        <w:rPr>
          <w:rFonts w:ascii="Trebuchet MS" w:hAnsi="Trebuchet MS" w:cs="Arial"/>
          <w:bCs/>
          <w:sz w:val="24"/>
          <w:szCs w:val="24"/>
          <w:lang w:val="fr-FR"/>
        </w:rPr>
        <w:t>sănătate</w:t>
      </w:r>
      <w:proofErr w:type="spellEnd"/>
      <w:r w:rsidRPr="00EE1413">
        <w:rPr>
          <w:rFonts w:ascii="Trebuchet MS" w:hAnsi="Trebuchet MS" w:cs="Arial"/>
          <w:bCs/>
          <w:sz w:val="24"/>
          <w:szCs w:val="24"/>
          <w:lang w:val="fr-FR"/>
        </w:rPr>
        <w:t xml:space="preserve"> la </w:t>
      </w:r>
      <w:proofErr w:type="spellStart"/>
      <w:r w:rsidRPr="00EE1413">
        <w:rPr>
          <w:rFonts w:ascii="Trebuchet MS" w:hAnsi="Trebuchet MS" w:cs="Arial"/>
          <w:bCs/>
          <w:sz w:val="24"/>
          <w:szCs w:val="24"/>
          <w:lang w:val="fr-FR"/>
        </w:rPr>
        <w:t>locul</w:t>
      </w:r>
      <w:proofErr w:type="spellEnd"/>
      <w:r w:rsidRPr="00EE1413">
        <w:rPr>
          <w:rFonts w:ascii="Trebuchet MS" w:hAnsi="Trebuchet MS" w:cs="Arial"/>
          <w:bCs/>
          <w:sz w:val="24"/>
          <w:szCs w:val="24"/>
          <w:lang w:val="fr-FR"/>
        </w:rPr>
        <w:t xml:space="preserve"> de </w:t>
      </w:r>
      <w:proofErr w:type="spellStart"/>
      <w:r w:rsidRPr="00EE1413">
        <w:rPr>
          <w:rFonts w:ascii="Trebuchet MS" w:hAnsi="Trebuchet MS" w:cs="Arial"/>
          <w:bCs/>
          <w:sz w:val="24"/>
          <w:szCs w:val="24"/>
          <w:lang w:val="fr-FR"/>
        </w:rPr>
        <w:t>muncă</w:t>
      </w:r>
      <w:proofErr w:type="spellEnd"/>
      <w:r w:rsidRPr="00EE1413">
        <w:rPr>
          <w:rFonts w:ascii="Trebuchet MS" w:hAnsi="Trebuchet MS" w:cs="Arial"/>
          <w:bCs/>
          <w:sz w:val="24"/>
          <w:szCs w:val="24"/>
          <w:lang w:val="fr-FR"/>
        </w:rPr>
        <w:t>;</w:t>
      </w:r>
    </w:p>
    <w:p w:rsidR="00EE1413" w:rsidRPr="00EE1413" w:rsidRDefault="00EE1413" w:rsidP="00EE1413">
      <w:pPr>
        <w:pStyle w:val="ListParagraph"/>
        <w:numPr>
          <w:ilvl w:val="0"/>
          <w:numId w:val="23"/>
        </w:numPr>
        <w:shd w:val="clear" w:color="auto" w:fill="FFFFFF"/>
        <w:tabs>
          <w:tab w:val="left" w:pos="0"/>
        </w:tabs>
        <w:ind w:left="0"/>
        <w:jc w:val="both"/>
        <w:rPr>
          <w:rFonts w:ascii="Trebuchet MS" w:hAnsi="Trebuchet MS" w:cs="Arial"/>
          <w:sz w:val="24"/>
          <w:szCs w:val="24"/>
        </w:rPr>
      </w:pPr>
      <w:r w:rsidRPr="00EE1413">
        <w:rPr>
          <w:rFonts w:ascii="Trebuchet MS" w:hAnsi="Trebuchet MS" w:cs="Arial"/>
          <w:bCs/>
          <w:sz w:val="24"/>
          <w:szCs w:val="24"/>
          <w:lang w:val="fr-FR"/>
        </w:rPr>
        <w:t xml:space="preserve">H.G. nr. 1028/2006 </w:t>
      </w:r>
      <w:proofErr w:type="spellStart"/>
      <w:r w:rsidRPr="00EE1413">
        <w:rPr>
          <w:rFonts w:ascii="Trebuchet MS" w:hAnsi="Trebuchet MS" w:cs="Arial"/>
          <w:bCs/>
          <w:sz w:val="24"/>
          <w:szCs w:val="24"/>
          <w:lang w:val="fr-FR"/>
        </w:rPr>
        <w:t>privind</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cerin</w:t>
      </w:r>
      <w:proofErr w:type="spellEnd"/>
      <w:r w:rsidRPr="00EE1413">
        <w:rPr>
          <w:rFonts w:ascii="Trebuchet MS" w:hAnsi="Trebuchet MS" w:cs="Arial"/>
          <w:bCs/>
          <w:sz w:val="24"/>
          <w:szCs w:val="24"/>
          <w:lang w:val="fr-FR"/>
        </w:rPr>
        <w:t>ț</w:t>
      </w:r>
      <w:proofErr w:type="spellStart"/>
      <w:r w:rsidRPr="00EE1413">
        <w:rPr>
          <w:rFonts w:ascii="Trebuchet MS" w:hAnsi="Trebuchet MS" w:cs="Arial"/>
          <w:bCs/>
          <w:sz w:val="24"/>
          <w:szCs w:val="24"/>
          <w:lang w:val="fr-FR"/>
        </w:rPr>
        <w:t>ele</w:t>
      </w:r>
      <w:proofErr w:type="spellEnd"/>
      <w:r w:rsidRPr="00EE1413">
        <w:rPr>
          <w:rFonts w:ascii="Trebuchet MS" w:hAnsi="Trebuchet MS" w:cs="Arial"/>
          <w:bCs/>
          <w:sz w:val="24"/>
          <w:szCs w:val="24"/>
          <w:lang w:val="fr-FR"/>
        </w:rPr>
        <w:t xml:space="preserve"> minime de </w:t>
      </w:r>
      <w:proofErr w:type="spellStart"/>
      <w:r w:rsidRPr="00EE1413">
        <w:rPr>
          <w:rFonts w:ascii="Trebuchet MS" w:hAnsi="Trebuchet MS" w:cs="Arial"/>
          <w:bCs/>
          <w:sz w:val="24"/>
          <w:szCs w:val="24"/>
          <w:lang w:val="fr-FR"/>
        </w:rPr>
        <w:t>securitate</w:t>
      </w:r>
      <w:proofErr w:type="spellEnd"/>
      <w:r w:rsidRPr="00EE1413">
        <w:rPr>
          <w:rFonts w:ascii="Trebuchet MS" w:hAnsi="Trebuchet MS" w:cs="Arial"/>
          <w:bCs/>
          <w:sz w:val="24"/>
          <w:szCs w:val="24"/>
          <w:lang w:val="fr-FR"/>
        </w:rPr>
        <w:t xml:space="preserve"> și </w:t>
      </w:r>
      <w:proofErr w:type="spellStart"/>
      <w:r w:rsidRPr="00EE1413">
        <w:rPr>
          <w:rFonts w:ascii="Trebuchet MS" w:hAnsi="Trebuchet MS" w:cs="Arial"/>
          <w:bCs/>
          <w:sz w:val="24"/>
          <w:szCs w:val="24"/>
          <w:lang w:val="fr-FR"/>
        </w:rPr>
        <w:t>sănătate</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în</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muncă</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referitoare</w:t>
      </w:r>
      <w:proofErr w:type="spellEnd"/>
      <w:r w:rsidRPr="00EE1413">
        <w:rPr>
          <w:rFonts w:ascii="Trebuchet MS" w:hAnsi="Trebuchet MS" w:cs="Arial"/>
          <w:bCs/>
          <w:sz w:val="24"/>
          <w:szCs w:val="24"/>
          <w:lang w:val="fr-FR"/>
        </w:rPr>
        <w:t xml:space="preserve"> la </w:t>
      </w:r>
      <w:proofErr w:type="spellStart"/>
      <w:r w:rsidRPr="00EE1413">
        <w:rPr>
          <w:rFonts w:ascii="Trebuchet MS" w:hAnsi="Trebuchet MS" w:cs="Arial"/>
          <w:bCs/>
          <w:sz w:val="24"/>
          <w:szCs w:val="24"/>
          <w:lang w:val="fr-FR"/>
        </w:rPr>
        <w:t>utilizarea</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echipamentelor</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cu</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ecran</w:t>
      </w:r>
      <w:proofErr w:type="spellEnd"/>
      <w:r w:rsidRPr="00EE1413">
        <w:rPr>
          <w:rFonts w:ascii="Trebuchet MS" w:hAnsi="Trebuchet MS" w:cs="Arial"/>
          <w:bCs/>
          <w:sz w:val="24"/>
          <w:szCs w:val="24"/>
          <w:lang w:val="fr-FR"/>
        </w:rPr>
        <w:t xml:space="preserve"> de </w:t>
      </w:r>
      <w:proofErr w:type="spellStart"/>
      <w:r w:rsidRPr="00EE1413">
        <w:rPr>
          <w:rFonts w:ascii="Trebuchet MS" w:hAnsi="Trebuchet MS" w:cs="Arial"/>
          <w:bCs/>
          <w:sz w:val="24"/>
          <w:szCs w:val="24"/>
          <w:lang w:val="fr-FR"/>
        </w:rPr>
        <w:t>vizualizare</w:t>
      </w:r>
      <w:proofErr w:type="spellEnd"/>
      <w:r w:rsidRPr="00EE1413">
        <w:rPr>
          <w:rFonts w:ascii="Trebuchet MS" w:hAnsi="Trebuchet MS" w:cs="Arial"/>
          <w:bCs/>
          <w:sz w:val="24"/>
          <w:szCs w:val="24"/>
          <w:lang w:val="fr-FR"/>
        </w:rPr>
        <w:t>;</w:t>
      </w:r>
    </w:p>
    <w:p w:rsidR="00EE1413" w:rsidRPr="00EE1413" w:rsidRDefault="00EE1413" w:rsidP="00EE1413">
      <w:pPr>
        <w:pStyle w:val="ListParagraph"/>
        <w:numPr>
          <w:ilvl w:val="0"/>
          <w:numId w:val="23"/>
        </w:numPr>
        <w:shd w:val="clear" w:color="auto" w:fill="FFFFFF"/>
        <w:tabs>
          <w:tab w:val="left" w:pos="0"/>
        </w:tabs>
        <w:ind w:left="0"/>
        <w:jc w:val="both"/>
        <w:rPr>
          <w:rFonts w:ascii="Trebuchet MS" w:hAnsi="Trebuchet MS" w:cs="Arial"/>
          <w:sz w:val="24"/>
          <w:szCs w:val="24"/>
        </w:rPr>
      </w:pPr>
      <w:r w:rsidRPr="00EE1413">
        <w:rPr>
          <w:rFonts w:ascii="Trebuchet MS" w:hAnsi="Trebuchet MS" w:cs="Arial"/>
          <w:bCs/>
          <w:color w:val="0070C0"/>
          <w:sz w:val="24"/>
          <w:szCs w:val="24"/>
          <w:lang w:val="fr-FR"/>
        </w:rPr>
        <w:t>H.G. nr. 1048/2006</w:t>
      </w:r>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privind</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cerin</w:t>
      </w:r>
      <w:proofErr w:type="spellEnd"/>
      <w:r w:rsidRPr="00EE1413">
        <w:rPr>
          <w:rFonts w:ascii="Trebuchet MS" w:hAnsi="Trebuchet MS" w:cs="Arial"/>
          <w:bCs/>
          <w:sz w:val="24"/>
          <w:szCs w:val="24"/>
          <w:lang w:val="fr-FR"/>
        </w:rPr>
        <w:t>ț</w:t>
      </w:r>
      <w:proofErr w:type="spellStart"/>
      <w:r w:rsidRPr="00EE1413">
        <w:rPr>
          <w:rFonts w:ascii="Trebuchet MS" w:hAnsi="Trebuchet MS" w:cs="Arial"/>
          <w:bCs/>
          <w:sz w:val="24"/>
          <w:szCs w:val="24"/>
          <w:lang w:val="fr-FR"/>
        </w:rPr>
        <w:t>ele</w:t>
      </w:r>
      <w:proofErr w:type="spellEnd"/>
      <w:r w:rsidRPr="00EE1413">
        <w:rPr>
          <w:rFonts w:ascii="Trebuchet MS" w:hAnsi="Trebuchet MS" w:cs="Arial"/>
          <w:bCs/>
          <w:sz w:val="24"/>
          <w:szCs w:val="24"/>
          <w:lang w:val="fr-FR"/>
        </w:rPr>
        <w:t xml:space="preserve"> minime de </w:t>
      </w:r>
      <w:proofErr w:type="spellStart"/>
      <w:r w:rsidRPr="00EE1413">
        <w:rPr>
          <w:rFonts w:ascii="Trebuchet MS" w:hAnsi="Trebuchet MS" w:cs="Arial"/>
          <w:bCs/>
          <w:sz w:val="24"/>
          <w:szCs w:val="24"/>
          <w:lang w:val="fr-FR"/>
        </w:rPr>
        <w:t>securitate</w:t>
      </w:r>
      <w:proofErr w:type="spellEnd"/>
      <w:r w:rsidRPr="00EE1413">
        <w:rPr>
          <w:rFonts w:ascii="Trebuchet MS" w:hAnsi="Trebuchet MS" w:cs="Arial"/>
          <w:bCs/>
          <w:sz w:val="24"/>
          <w:szCs w:val="24"/>
          <w:lang w:val="fr-FR"/>
        </w:rPr>
        <w:t xml:space="preserve"> și </w:t>
      </w:r>
      <w:proofErr w:type="spellStart"/>
      <w:r w:rsidRPr="00EE1413">
        <w:rPr>
          <w:rFonts w:ascii="Trebuchet MS" w:hAnsi="Trebuchet MS" w:cs="Arial"/>
          <w:bCs/>
          <w:sz w:val="24"/>
          <w:szCs w:val="24"/>
          <w:lang w:val="fr-FR"/>
        </w:rPr>
        <w:t>sănătate</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pentru</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utilizarea</w:t>
      </w:r>
      <w:proofErr w:type="spellEnd"/>
      <w:r w:rsidRPr="00EE1413">
        <w:rPr>
          <w:rFonts w:ascii="Trebuchet MS" w:hAnsi="Trebuchet MS" w:cs="Arial"/>
          <w:bCs/>
          <w:sz w:val="24"/>
          <w:szCs w:val="24"/>
          <w:lang w:val="fr-FR"/>
        </w:rPr>
        <w:t xml:space="preserve"> de </w:t>
      </w:r>
      <w:proofErr w:type="spellStart"/>
      <w:r w:rsidRPr="00EE1413">
        <w:rPr>
          <w:rFonts w:ascii="Trebuchet MS" w:hAnsi="Trebuchet MS" w:cs="Arial"/>
          <w:bCs/>
          <w:sz w:val="24"/>
          <w:szCs w:val="24"/>
          <w:lang w:val="fr-FR"/>
        </w:rPr>
        <w:t>către</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lucrători</w:t>
      </w:r>
      <w:proofErr w:type="spellEnd"/>
      <w:r w:rsidRPr="00EE1413">
        <w:rPr>
          <w:rFonts w:ascii="Trebuchet MS" w:hAnsi="Trebuchet MS" w:cs="Arial"/>
          <w:bCs/>
          <w:sz w:val="24"/>
          <w:szCs w:val="24"/>
          <w:lang w:val="fr-FR"/>
        </w:rPr>
        <w:t xml:space="preserve"> a </w:t>
      </w:r>
      <w:proofErr w:type="spellStart"/>
      <w:r w:rsidRPr="00EE1413">
        <w:rPr>
          <w:rFonts w:ascii="Trebuchet MS" w:hAnsi="Trebuchet MS" w:cs="Arial"/>
          <w:bCs/>
          <w:sz w:val="24"/>
          <w:szCs w:val="24"/>
          <w:lang w:val="fr-FR"/>
        </w:rPr>
        <w:t>echipamentelor</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color w:val="0070C0"/>
          <w:sz w:val="24"/>
          <w:szCs w:val="24"/>
          <w:lang w:val="fr-FR"/>
        </w:rPr>
        <w:t>individuale</w:t>
      </w:r>
      <w:proofErr w:type="spellEnd"/>
      <w:r w:rsidRPr="00EE1413">
        <w:rPr>
          <w:rFonts w:ascii="Trebuchet MS" w:hAnsi="Trebuchet MS" w:cs="Arial"/>
          <w:bCs/>
          <w:sz w:val="24"/>
          <w:szCs w:val="24"/>
          <w:lang w:val="fr-FR"/>
        </w:rPr>
        <w:t xml:space="preserve"> de </w:t>
      </w:r>
      <w:proofErr w:type="spellStart"/>
      <w:r w:rsidRPr="00EE1413">
        <w:rPr>
          <w:rFonts w:ascii="Trebuchet MS" w:hAnsi="Trebuchet MS" w:cs="Arial"/>
          <w:bCs/>
          <w:sz w:val="24"/>
          <w:szCs w:val="24"/>
          <w:lang w:val="fr-FR"/>
        </w:rPr>
        <w:t>protec</w:t>
      </w:r>
      <w:proofErr w:type="spellEnd"/>
      <w:r w:rsidRPr="00EE1413">
        <w:rPr>
          <w:rFonts w:ascii="Trebuchet MS" w:hAnsi="Trebuchet MS" w:cs="Arial"/>
          <w:bCs/>
          <w:sz w:val="24"/>
          <w:szCs w:val="24"/>
          <w:lang w:val="fr-FR"/>
        </w:rPr>
        <w:t>ț</w:t>
      </w:r>
      <w:proofErr w:type="spellStart"/>
      <w:r w:rsidRPr="00EE1413">
        <w:rPr>
          <w:rFonts w:ascii="Trebuchet MS" w:hAnsi="Trebuchet MS" w:cs="Arial"/>
          <w:bCs/>
          <w:sz w:val="24"/>
          <w:szCs w:val="24"/>
          <w:lang w:val="fr-FR"/>
        </w:rPr>
        <w:t>ie</w:t>
      </w:r>
      <w:proofErr w:type="spellEnd"/>
      <w:r w:rsidRPr="00EE1413">
        <w:rPr>
          <w:rFonts w:ascii="Trebuchet MS" w:hAnsi="Trebuchet MS" w:cs="Arial"/>
          <w:bCs/>
          <w:sz w:val="24"/>
          <w:szCs w:val="24"/>
          <w:lang w:val="fr-FR"/>
        </w:rPr>
        <w:t xml:space="preserve"> la </w:t>
      </w:r>
      <w:proofErr w:type="spellStart"/>
      <w:r w:rsidRPr="00EE1413">
        <w:rPr>
          <w:rFonts w:ascii="Trebuchet MS" w:hAnsi="Trebuchet MS" w:cs="Arial"/>
          <w:bCs/>
          <w:sz w:val="24"/>
          <w:szCs w:val="24"/>
          <w:lang w:val="fr-FR"/>
        </w:rPr>
        <w:t>locul</w:t>
      </w:r>
      <w:proofErr w:type="spellEnd"/>
      <w:r w:rsidRPr="00EE1413">
        <w:rPr>
          <w:rFonts w:ascii="Trebuchet MS" w:hAnsi="Trebuchet MS" w:cs="Arial"/>
          <w:bCs/>
          <w:sz w:val="24"/>
          <w:szCs w:val="24"/>
          <w:lang w:val="fr-FR"/>
        </w:rPr>
        <w:t xml:space="preserve"> de </w:t>
      </w:r>
      <w:proofErr w:type="spellStart"/>
      <w:r w:rsidRPr="00EE1413">
        <w:rPr>
          <w:rFonts w:ascii="Trebuchet MS" w:hAnsi="Trebuchet MS" w:cs="Arial"/>
          <w:bCs/>
          <w:sz w:val="24"/>
          <w:szCs w:val="24"/>
          <w:lang w:val="fr-FR"/>
        </w:rPr>
        <w:t>muncă</w:t>
      </w:r>
      <w:proofErr w:type="spellEnd"/>
      <w:r w:rsidRPr="00EE1413">
        <w:rPr>
          <w:rFonts w:ascii="Trebuchet MS" w:hAnsi="Trebuchet MS" w:cs="Arial"/>
          <w:bCs/>
          <w:sz w:val="24"/>
          <w:szCs w:val="24"/>
          <w:lang w:val="fr-FR"/>
        </w:rPr>
        <w:t>;</w:t>
      </w:r>
    </w:p>
    <w:p w:rsidR="00EE1413" w:rsidRPr="00EE1413" w:rsidRDefault="00EE1413" w:rsidP="00EE1413">
      <w:pPr>
        <w:pStyle w:val="ListParagraph"/>
        <w:numPr>
          <w:ilvl w:val="0"/>
          <w:numId w:val="23"/>
        </w:numPr>
        <w:shd w:val="clear" w:color="auto" w:fill="FFFFFF"/>
        <w:tabs>
          <w:tab w:val="left" w:pos="0"/>
        </w:tabs>
        <w:ind w:left="0"/>
        <w:jc w:val="both"/>
        <w:rPr>
          <w:rFonts w:ascii="Trebuchet MS" w:hAnsi="Trebuchet MS" w:cs="Arial"/>
          <w:sz w:val="24"/>
          <w:szCs w:val="24"/>
        </w:rPr>
      </w:pPr>
      <w:r w:rsidRPr="00EE1413">
        <w:rPr>
          <w:rFonts w:ascii="Trebuchet MS" w:hAnsi="Trebuchet MS" w:cs="Arial"/>
          <w:bCs/>
          <w:color w:val="0070C0"/>
          <w:sz w:val="24"/>
          <w:szCs w:val="24"/>
          <w:lang w:val="fr-FR"/>
        </w:rPr>
        <w:t>H.G. nr. 1051/2006</w:t>
      </w:r>
      <w:r w:rsidRPr="00EE1413">
        <w:rPr>
          <w:rFonts w:ascii="Trebuchet MS" w:hAnsi="Trebuchet MS" w:cs="Arial"/>
          <w:bCs/>
          <w:sz w:val="24"/>
          <w:szCs w:val="24"/>
          <w:lang w:val="fr-FR"/>
        </w:rPr>
        <w:t xml:space="preserve"> - </w:t>
      </w:r>
      <w:proofErr w:type="spellStart"/>
      <w:r w:rsidRPr="00EE1413">
        <w:rPr>
          <w:rFonts w:ascii="Trebuchet MS" w:hAnsi="Trebuchet MS" w:cs="Arial"/>
          <w:bCs/>
          <w:sz w:val="24"/>
          <w:szCs w:val="24"/>
          <w:lang w:val="fr-FR"/>
        </w:rPr>
        <w:t>privind</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cerin</w:t>
      </w:r>
      <w:proofErr w:type="spellEnd"/>
      <w:r w:rsidRPr="00EE1413">
        <w:rPr>
          <w:rFonts w:ascii="Trebuchet MS" w:hAnsi="Trebuchet MS" w:cs="Arial"/>
          <w:bCs/>
          <w:sz w:val="24"/>
          <w:szCs w:val="24"/>
          <w:lang w:val="fr-FR"/>
        </w:rPr>
        <w:t>ț</w:t>
      </w:r>
      <w:proofErr w:type="spellStart"/>
      <w:r w:rsidRPr="00EE1413">
        <w:rPr>
          <w:rFonts w:ascii="Trebuchet MS" w:hAnsi="Trebuchet MS" w:cs="Arial"/>
          <w:bCs/>
          <w:sz w:val="24"/>
          <w:szCs w:val="24"/>
          <w:lang w:val="fr-FR"/>
        </w:rPr>
        <w:t>ele</w:t>
      </w:r>
      <w:proofErr w:type="spellEnd"/>
      <w:r w:rsidRPr="00EE1413">
        <w:rPr>
          <w:rFonts w:ascii="Trebuchet MS" w:hAnsi="Trebuchet MS" w:cs="Arial"/>
          <w:bCs/>
          <w:sz w:val="24"/>
          <w:szCs w:val="24"/>
          <w:lang w:val="fr-FR"/>
        </w:rPr>
        <w:t xml:space="preserve"> </w:t>
      </w:r>
      <w:r w:rsidRPr="00EE1413">
        <w:rPr>
          <w:rFonts w:ascii="Trebuchet MS" w:hAnsi="Trebuchet MS" w:cs="Arial"/>
          <w:bCs/>
          <w:color w:val="0070C0"/>
          <w:sz w:val="24"/>
          <w:szCs w:val="24"/>
          <w:lang w:val="fr-FR"/>
        </w:rPr>
        <w:t xml:space="preserve">de </w:t>
      </w:r>
      <w:proofErr w:type="spellStart"/>
      <w:r w:rsidRPr="00EE1413">
        <w:rPr>
          <w:rFonts w:ascii="Trebuchet MS" w:hAnsi="Trebuchet MS" w:cs="Arial"/>
          <w:bCs/>
          <w:color w:val="0070C0"/>
          <w:sz w:val="24"/>
          <w:szCs w:val="24"/>
          <w:lang w:val="fr-FR"/>
        </w:rPr>
        <w:t>securitate</w:t>
      </w:r>
      <w:proofErr w:type="spellEnd"/>
      <w:r w:rsidRPr="00EE1413">
        <w:rPr>
          <w:rFonts w:ascii="Trebuchet MS" w:hAnsi="Trebuchet MS" w:cs="Arial"/>
          <w:bCs/>
          <w:color w:val="0070C0"/>
          <w:sz w:val="24"/>
          <w:szCs w:val="24"/>
          <w:lang w:val="fr-FR"/>
        </w:rPr>
        <w:t xml:space="preserve"> și </w:t>
      </w:r>
      <w:proofErr w:type="spellStart"/>
      <w:r w:rsidRPr="00EE1413">
        <w:rPr>
          <w:rFonts w:ascii="Trebuchet MS" w:hAnsi="Trebuchet MS" w:cs="Arial"/>
          <w:bCs/>
          <w:color w:val="0070C0"/>
          <w:sz w:val="24"/>
          <w:szCs w:val="24"/>
          <w:lang w:val="fr-FR"/>
        </w:rPr>
        <w:t>sănătate</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pentru</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manipularea</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manuală</w:t>
      </w:r>
      <w:proofErr w:type="spellEnd"/>
      <w:r w:rsidRPr="00EE1413">
        <w:rPr>
          <w:rFonts w:ascii="Trebuchet MS" w:hAnsi="Trebuchet MS" w:cs="Arial"/>
          <w:bCs/>
          <w:sz w:val="24"/>
          <w:szCs w:val="24"/>
          <w:lang w:val="fr-FR"/>
        </w:rPr>
        <w:t xml:space="preserve"> a </w:t>
      </w:r>
      <w:proofErr w:type="spellStart"/>
      <w:r w:rsidRPr="00EE1413">
        <w:rPr>
          <w:rFonts w:ascii="Trebuchet MS" w:hAnsi="Trebuchet MS" w:cs="Arial"/>
          <w:bCs/>
          <w:sz w:val="24"/>
          <w:szCs w:val="24"/>
          <w:lang w:val="fr-FR"/>
        </w:rPr>
        <w:t>maselor</w:t>
      </w:r>
      <w:proofErr w:type="spellEnd"/>
      <w:r w:rsidRPr="00EE1413">
        <w:rPr>
          <w:rFonts w:ascii="Trebuchet MS" w:hAnsi="Trebuchet MS" w:cs="Arial"/>
          <w:bCs/>
          <w:sz w:val="24"/>
          <w:szCs w:val="24"/>
          <w:lang w:val="fr-FR"/>
        </w:rPr>
        <w:t xml:space="preserve"> care </w:t>
      </w:r>
      <w:proofErr w:type="spellStart"/>
      <w:r w:rsidRPr="00EE1413">
        <w:rPr>
          <w:rFonts w:ascii="Trebuchet MS" w:hAnsi="Trebuchet MS" w:cs="Arial"/>
          <w:bCs/>
          <w:sz w:val="24"/>
          <w:szCs w:val="24"/>
          <w:lang w:val="fr-FR"/>
        </w:rPr>
        <w:t>prezintă</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riscuri</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pentru</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lucrători</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în</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special</w:t>
      </w:r>
      <w:proofErr w:type="spellEnd"/>
      <w:r w:rsidRPr="00EE1413">
        <w:rPr>
          <w:rFonts w:ascii="Trebuchet MS" w:hAnsi="Trebuchet MS" w:cs="Arial"/>
          <w:bCs/>
          <w:sz w:val="24"/>
          <w:szCs w:val="24"/>
          <w:lang w:val="fr-FR"/>
        </w:rPr>
        <w:t xml:space="preserve"> de </w:t>
      </w:r>
      <w:proofErr w:type="spellStart"/>
      <w:r w:rsidRPr="00EE1413">
        <w:rPr>
          <w:rFonts w:ascii="Trebuchet MS" w:hAnsi="Trebuchet MS" w:cs="Arial"/>
          <w:bCs/>
          <w:sz w:val="24"/>
          <w:szCs w:val="24"/>
          <w:lang w:val="fr-FR"/>
        </w:rPr>
        <w:t>afec</w:t>
      </w:r>
      <w:proofErr w:type="spellEnd"/>
      <w:r w:rsidRPr="00EE1413">
        <w:rPr>
          <w:rFonts w:ascii="Trebuchet MS" w:hAnsi="Trebuchet MS" w:cs="Arial"/>
          <w:bCs/>
          <w:sz w:val="24"/>
          <w:szCs w:val="24"/>
          <w:lang w:val="fr-FR"/>
        </w:rPr>
        <w:t>ț</w:t>
      </w:r>
      <w:proofErr w:type="spellStart"/>
      <w:r w:rsidRPr="00EE1413">
        <w:rPr>
          <w:rFonts w:ascii="Trebuchet MS" w:hAnsi="Trebuchet MS" w:cs="Arial"/>
          <w:bCs/>
          <w:sz w:val="24"/>
          <w:szCs w:val="24"/>
          <w:lang w:val="fr-FR"/>
        </w:rPr>
        <w:t>iuni</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dorsolombare</w:t>
      </w:r>
      <w:proofErr w:type="spellEnd"/>
      <w:r w:rsidRPr="00EE1413">
        <w:rPr>
          <w:rFonts w:ascii="Trebuchet MS" w:hAnsi="Trebuchet MS" w:cs="Arial"/>
          <w:bCs/>
          <w:sz w:val="24"/>
          <w:szCs w:val="24"/>
          <w:lang w:val="fr-FR"/>
        </w:rPr>
        <w:t xml:space="preserve"> ;</w:t>
      </w:r>
    </w:p>
    <w:p w:rsidR="00EE1413" w:rsidRPr="00EE1413" w:rsidRDefault="00EE1413" w:rsidP="00EE1413">
      <w:pPr>
        <w:pStyle w:val="ListParagraph"/>
        <w:numPr>
          <w:ilvl w:val="0"/>
          <w:numId w:val="23"/>
        </w:numPr>
        <w:shd w:val="clear" w:color="auto" w:fill="FFFFFF"/>
        <w:tabs>
          <w:tab w:val="left" w:pos="0"/>
        </w:tabs>
        <w:ind w:left="0"/>
        <w:jc w:val="both"/>
        <w:rPr>
          <w:rFonts w:ascii="Trebuchet MS" w:hAnsi="Trebuchet MS" w:cs="Arial"/>
          <w:sz w:val="24"/>
          <w:szCs w:val="24"/>
        </w:rPr>
      </w:pPr>
      <w:r w:rsidRPr="00EE1413">
        <w:rPr>
          <w:rFonts w:ascii="Trebuchet MS" w:hAnsi="Trebuchet MS" w:cs="Arial"/>
          <w:bCs/>
          <w:sz w:val="24"/>
          <w:szCs w:val="24"/>
          <w:lang w:val="fr-FR"/>
        </w:rPr>
        <w:t xml:space="preserve"> </w:t>
      </w:r>
      <w:r w:rsidRPr="00EE1413">
        <w:rPr>
          <w:rFonts w:ascii="Trebuchet MS" w:hAnsi="Trebuchet MS" w:cs="Arial"/>
          <w:bCs/>
          <w:color w:val="0070C0"/>
          <w:sz w:val="24"/>
          <w:szCs w:val="24"/>
          <w:lang w:val="fr-FR"/>
        </w:rPr>
        <w:t>H.G. nr. 1091/2006</w:t>
      </w:r>
      <w:r w:rsidRPr="00EE1413">
        <w:rPr>
          <w:rFonts w:ascii="Trebuchet MS" w:hAnsi="Trebuchet MS" w:cs="Arial"/>
          <w:bCs/>
          <w:sz w:val="24"/>
          <w:szCs w:val="24"/>
          <w:lang w:val="fr-FR"/>
        </w:rPr>
        <w:t xml:space="preserve"> - </w:t>
      </w:r>
      <w:proofErr w:type="spellStart"/>
      <w:r w:rsidRPr="00EE1413">
        <w:rPr>
          <w:rFonts w:ascii="Trebuchet MS" w:hAnsi="Trebuchet MS" w:cs="Arial"/>
          <w:bCs/>
          <w:sz w:val="24"/>
          <w:szCs w:val="24"/>
          <w:lang w:val="fr-FR"/>
        </w:rPr>
        <w:t>privind</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cerin</w:t>
      </w:r>
      <w:proofErr w:type="spellEnd"/>
      <w:r w:rsidRPr="00EE1413">
        <w:rPr>
          <w:rFonts w:ascii="Trebuchet MS" w:hAnsi="Trebuchet MS" w:cs="Arial"/>
          <w:bCs/>
          <w:sz w:val="24"/>
          <w:szCs w:val="24"/>
          <w:lang w:val="fr-FR"/>
        </w:rPr>
        <w:t>ț</w:t>
      </w:r>
      <w:proofErr w:type="spellStart"/>
      <w:r w:rsidRPr="00EE1413">
        <w:rPr>
          <w:rFonts w:ascii="Trebuchet MS" w:hAnsi="Trebuchet MS" w:cs="Arial"/>
          <w:bCs/>
          <w:sz w:val="24"/>
          <w:szCs w:val="24"/>
          <w:lang w:val="fr-FR"/>
        </w:rPr>
        <w:t>ele</w:t>
      </w:r>
      <w:proofErr w:type="spellEnd"/>
      <w:r w:rsidRPr="00EE1413">
        <w:rPr>
          <w:rFonts w:ascii="Trebuchet MS" w:hAnsi="Trebuchet MS" w:cs="Arial"/>
          <w:bCs/>
          <w:sz w:val="24"/>
          <w:szCs w:val="24"/>
          <w:lang w:val="fr-FR"/>
        </w:rPr>
        <w:t xml:space="preserve"> minime </w:t>
      </w:r>
      <w:r w:rsidRPr="00EE1413">
        <w:rPr>
          <w:rFonts w:ascii="Trebuchet MS" w:hAnsi="Trebuchet MS" w:cs="Arial"/>
          <w:bCs/>
          <w:color w:val="0070C0"/>
          <w:sz w:val="24"/>
          <w:szCs w:val="24"/>
          <w:lang w:val="fr-FR"/>
        </w:rPr>
        <w:t xml:space="preserve">de </w:t>
      </w:r>
      <w:proofErr w:type="spellStart"/>
      <w:r w:rsidRPr="00EE1413">
        <w:rPr>
          <w:rFonts w:ascii="Trebuchet MS" w:hAnsi="Trebuchet MS" w:cs="Arial"/>
          <w:bCs/>
          <w:color w:val="0070C0"/>
          <w:sz w:val="24"/>
          <w:szCs w:val="24"/>
          <w:lang w:val="fr-FR"/>
        </w:rPr>
        <w:t>securitate</w:t>
      </w:r>
      <w:proofErr w:type="spellEnd"/>
      <w:r w:rsidRPr="00EE1413">
        <w:rPr>
          <w:rFonts w:ascii="Trebuchet MS" w:hAnsi="Trebuchet MS" w:cs="Arial"/>
          <w:bCs/>
          <w:color w:val="0070C0"/>
          <w:sz w:val="24"/>
          <w:szCs w:val="24"/>
          <w:lang w:val="fr-FR"/>
        </w:rPr>
        <w:t xml:space="preserve"> și </w:t>
      </w:r>
      <w:proofErr w:type="spellStart"/>
      <w:r w:rsidRPr="00EE1413">
        <w:rPr>
          <w:rFonts w:ascii="Trebuchet MS" w:hAnsi="Trebuchet MS" w:cs="Arial"/>
          <w:bCs/>
          <w:color w:val="0070C0"/>
          <w:sz w:val="24"/>
          <w:szCs w:val="24"/>
          <w:lang w:val="fr-FR"/>
        </w:rPr>
        <w:t>sănătate</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pentru</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locul</w:t>
      </w:r>
      <w:proofErr w:type="spellEnd"/>
      <w:r w:rsidRPr="00EE1413">
        <w:rPr>
          <w:rFonts w:ascii="Trebuchet MS" w:hAnsi="Trebuchet MS" w:cs="Arial"/>
          <w:bCs/>
          <w:sz w:val="24"/>
          <w:szCs w:val="24"/>
          <w:lang w:val="fr-FR"/>
        </w:rPr>
        <w:t xml:space="preserve"> de </w:t>
      </w:r>
      <w:proofErr w:type="spellStart"/>
      <w:r w:rsidRPr="00EE1413">
        <w:rPr>
          <w:rFonts w:ascii="Trebuchet MS" w:hAnsi="Trebuchet MS" w:cs="Arial"/>
          <w:bCs/>
          <w:sz w:val="24"/>
          <w:szCs w:val="24"/>
          <w:lang w:val="fr-FR"/>
        </w:rPr>
        <w:t>muncă</w:t>
      </w:r>
      <w:proofErr w:type="spellEnd"/>
      <w:r w:rsidRPr="00EE1413">
        <w:rPr>
          <w:rFonts w:ascii="Trebuchet MS" w:hAnsi="Trebuchet MS" w:cs="Arial"/>
          <w:bCs/>
          <w:sz w:val="24"/>
          <w:szCs w:val="24"/>
          <w:lang w:val="fr-FR"/>
        </w:rPr>
        <w:t>;</w:t>
      </w:r>
    </w:p>
    <w:p w:rsidR="00EE1413" w:rsidRPr="00EE1413" w:rsidRDefault="00EE1413" w:rsidP="00EE1413">
      <w:pPr>
        <w:pStyle w:val="ListParagraph"/>
        <w:numPr>
          <w:ilvl w:val="0"/>
          <w:numId w:val="23"/>
        </w:numPr>
        <w:shd w:val="clear" w:color="auto" w:fill="FFFFFF"/>
        <w:tabs>
          <w:tab w:val="left" w:pos="0"/>
        </w:tabs>
        <w:ind w:left="0"/>
        <w:jc w:val="both"/>
        <w:rPr>
          <w:rFonts w:ascii="Trebuchet MS" w:hAnsi="Trebuchet MS" w:cs="Arial"/>
          <w:sz w:val="24"/>
          <w:szCs w:val="24"/>
        </w:rPr>
      </w:pPr>
      <w:r w:rsidRPr="00EE1413">
        <w:rPr>
          <w:rFonts w:ascii="Trebuchet MS" w:hAnsi="Trebuchet MS" w:cs="Arial"/>
          <w:bCs/>
          <w:sz w:val="24"/>
          <w:szCs w:val="24"/>
          <w:lang w:val="fr-FR"/>
        </w:rPr>
        <w:t xml:space="preserve"> </w:t>
      </w:r>
      <w:r w:rsidRPr="00EE1413">
        <w:rPr>
          <w:rFonts w:ascii="Trebuchet MS" w:hAnsi="Trebuchet MS" w:cs="Arial"/>
          <w:bCs/>
          <w:sz w:val="24"/>
          <w:szCs w:val="24"/>
        </w:rPr>
        <w:t>H.G. nr. 355/2007 privind supravegherea sănătății lucrătorilor,</w:t>
      </w:r>
      <w:r w:rsidRPr="00EE1413">
        <w:rPr>
          <w:rFonts w:ascii="Trebuchet MS" w:hAnsi="Trebuchet MS" w:cs="Arial"/>
          <w:sz w:val="24"/>
          <w:szCs w:val="24"/>
        </w:rPr>
        <w:t xml:space="preserve"> cu modificările şi completările ulterioare</w:t>
      </w:r>
      <w:r w:rsidRPr="00EE1413">
        <w:rPr>
          <w:rFonts w:ascii="Trebuchet MS" w:hAnsi="Trebuchet MS" w:cs="Arial"/>
          <w:bCs/>
          <w:sz w:val="24"/>
          <w:szCs w:val="24"/>
        </w:rPr>
        <w:t>;</w:t>
      </w:r>
    </w:p>
    <w:p w:rsidR="00EE1413" w:rsidRPr="00EE1413" w:rsidRDefault="00EE1413" w:rsidP="00EE1413">
      <w:pPr>
        <w:pStyle w:val="ListParagraph"/>
        <w:numPr>
          <w:ilvl w:val="0"/>
          <w:numId w:val="23"/>
        </w:numPr>
        <w:shd w:val="clear" w:color="auto" w:fill="FFFFFF"/>
        <w:tabs>
          <w:tab w:val="left" w:pos="0"/>
        </w:tabs>
        <w:ind w:left="0"/>
        <w:jc w:val="both"/>
        <w:rPr>
          <w:rFonts w:ascii="Trebuchet MS" w:hAnsi="Trebuchet MS" w:cs="Arial"/>
          <w:bCs/>
          <w:sz w:val="24"/>
          <w:szCs w:val="24"/>
          <w:lang w:val="fr-FR"/>
        </w:rPr>
      </w:pPr>
      <w:r w:rsidRPr="00EE1413">
        <w:rPr>
          <w:rFonts w:ascii="Trebuchet MS" w:hAnsi="Trebuchet MS" w:cs="Arial"/>
          <w:bCs/>
          <w:sz w:val="24"/>
          <w:szCs w:val="24"/>
        </w:rPr>
        <w:t xml:space="preserve"> </w:t>
      </w:r>
      <w:r w:rsidRPr="00EE1413">
        <w:rPr>
          <w:rFonts w:ascii="Trebuchet MS" w:hAnsi="Trebuchet MS" w:cs="Arial"/>
          <w:sz w:val="24"/>
          <w:szCs w:val="24"/>
          <w:shd w:val="clear" w:color="auto" w:fill="FFFFFF"/>
        </w:rPr>
        <w:t>Ordinul comun al ministrului transporturilor și al ministrului sănătății nr. 1260/1390/2013 pentru aprobarea Normelor metodologice privind examinarea medicală și psihologică a personalului cu atribuții în siguranța transporturilor și periodicitatea examinării;</w:t>
      </w:r>
    </w:p>
    <w:p w:rsidR="00EE1413" w:rsidRPr="00EE1413" w:rsidRDefault="00EE1413" w:rsidP="00EE1413">
      <w:pPr>
        <w:pStyle w:val="ListParagraph"/>
        <w:numPr>
          <w:ilvl w:val="0"/>
          <w:numId w:val="23"/>
        </w:numPr>
        <w:shd w:val="clear" w:color="auto" w:fill="FFFFFF"/>
        <w:tabs>
          <w:tab w:val="left" w:pos="0"/>
        </w:tabs>
        <w:ind w:left="0"/>
        <w:jc w:val="both"/>
        <w:rPr>
          <w:rFonts w:ascii="Trebuchet MS" w:hAnsi="Trebuchet MS" w:cs="Arial"/>
          <w:bCs/>
          <w:sz w:val="24"/>
          <w:szCs w:val="24"/>
          <w:lang w:val="fr-FR"/>
        </w:rPr>
      </w:pPr>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Ordinul</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ministrului</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muncii</w:t>
      </w:r>
      <w:proofErr w:type="spellEnd"/>
      <w:r w:rsidRPr="00EE1413">
        <w:rPr>
          <w:rFonts w:ascii="Trebuchet MS" w:hAnsi="Trebuchet MS" w:cs="Arial"/>
          <w:bCs/>
          <w:sz w:val="24"/>
          <w:szCs w:val="24"/>
          <w:lang w:val="fr-FR"/>
        </w:rPr>
        <w:t xml:space="preserve"> nr.3/2007 </w:t>
      </w:r>
      <w:proofErr w:type="spellStart"/>
      <w:r w:rsidRPr="00EE1413">
        <w:rPr>
          <w:rFonts w:ascii="Trebuchet MS" w:hAnsi="Trebuchet MS" w:cs="Arial"/>
          <w:bCs/>
          <w:sz w:val="24"/>
          <w:szCs w:val="24"/>
          <w:lang w:val="fr-FR"/>
        </w:rPr>
        <w:t>privind</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aprobarea</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Formularului</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pentru</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inregistrarea</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accidentului</w:t>
      </w:r>
      <w:proofErr w:type="spellEnd"/>
      <w:r w:rsidRPr="00EE1413">
        <w:rPr>
          <w:rFonts w:ascii="Trebuchet MS" w:hAnsi="Trebuchet MS" w:cs="Arial"/>
          <w:bCs/>
          <w:sz w:val="24"/>
          <w:szCs w:val="24"/>
          <w:lang w:val="fr-FR"/>
        </w:rPr>
        <w:t xml:space="preserve"> de </w:t>
      </w:r>
      <w:proofErr w:type="spellStart"/>
      <w:r w:rsidRPr="00EE1413">
        <w:rPr>
          <w:rFonts w:ascii="Trebuchet MS" w:hAnsi="Trebuchet MS" w:cs="Arial"/>
          <w:bCs/>
          <w:sz w:val="24"/>
          <w:szCs w:val="24"/>
          <w:lang w:val="fr-FR"/>
        </w:rPr>
        <w:t>muncă</w:t>
      </w:r>
      <w:proofErr w:type="spellEnd"/>
      <w:r w:rsidRPr="00EE1413">
        <w:rPr>
          <w:rFonts w:ascii="Trebuchet MS" w:hAnsi="Trebuchet MS" w:cs="Arial"/>
          <w:bCs/>
          <w:sz w:val="24"/>
          <w:szCs w:val="24"/>
          <w:lang w:val="fr-FR"/>
        </w:rPr>
        <w:t xml:space="preserve"> (FIAM);</w:t>
      </w:r>
    </w:p>
    <w:p w:rsidR="00EE1413" w:rsidRPr="00EE1413" w:rsidRDefault="00EE1413" w:rsidP="00EE1413">
      <w:pPr>
        <w:pStyle w:val="ListParagraph"/>
        <w:numPr>
          <w:ilvl w:val="0"/>
          <w:numId w:val="23"/>
        </w:numPr>
        <w:shd w:val="clear" w:color="auto" w:fill="FFFFFF"/>
        <w:tabs>
          <w:tab w:val="left" w:pos="0"/>
        </w:tabs>
        <w:ind w:left="0"/>
        <w:jc w:val="both"/>
        <w:rPr>
          <w:rFonts w:ascii="Trebuchet MS" w:hAnsi="Trebuchet MS" w:cs="Arial"/>
          <w:bCs/>
          <w:sz w:val="24"/>
          <w:szCs w:val="24"/>
          <w:lang w:val="fr-FR"/>
        </w:rPr>
      </w:pPr>
      <w:proofErr w:type="spellStart"/>
      <w:r w:rsidRPr="00EE1413">
        <w:rPr>
          <w:rFonts w:ascii="Trebuchet MS" w:hAnsi="Trebuchet MS" w:cs="Arial"/>
          <w:bCs/>
          <w:sz w:val="24"/>
          <w:szCs w:val="24"/>
          <w:lang w:val="fr-FR"/>
        </w:rPr>
        <w:t>Programa</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analitică</w:t>
      </w:r>
      <w:proofErr w:type="spellEnd"/>
      <w:r w:rsidRPr="00EE1413">
        <w:rPr>
          <w:rFonts w:ascii="Trebuchet MS" w:hAnsi="Trebuchet MS" w:cs="Arial"/>
          <w:bCs/>
          <w:sz w:val="24"/>
          <w:szCs w:val="24"/>
          <w:lang w:val="fr-FR"/>
        </w:rPr>
        <w:t xml:space="preserve"> de </w:t>
      </w:r>
      <w:proofErr w:type="spellStart"/>
      <w:r w:rsidRPr="00EE1413">
        <w:rPr>
          <w:rFonts w:ascii="Trebuchet MS" w:hAnsi="Trebuchet MS" w:cs="Arial"/>
          <w:bCs/>
          <w:sz w:val="24"/>
          <w:szCs w:val="24"/>
          <w:lang w:val="fr-FR"/>
        </w:rPr>
        <w:t>verificare</w:t>
      </w:r>
      <w:proofErr w:type="spellEnd"/>
      <w:r w:rsidRPr="00EE1413">
        <w:rPr>
          <w:rFonts w:ascii="Trebuchet MS" w:hAnsi="Trebuchet MS" w:cs="Arial"/>
          <w:bCs/>
          <w:sz w:val="24"/>
          <w:szCs w:val="24"/>
          <w:lang w:val="fr-FR"/>
        </w:rPr>
        <w:t xml:space="preserve"> a </w:t>
      </w:r>
      <w:proofErr w:type="spellStart"/>
      <w:r w:rsidRPr="00EE1413">
        <w:rPr>
          <w:rFonts w:ascii="Trebuchet MS" w:hAnsi="Trebuchet MS" w:cs="Arial"/>
          <w:bCs/>
          <w:sz w:val="24"/>
          <w:szCs w:val="24"/>
          <w:lang w:val="fr-FR"/>
        </w:rPr>
        <w:t>cuno</w:t>
      </w:r>
      <w:proofErr w:type="spellEnd"/>
      <w:r w:rsidRPr="00EE1413">
        <w:rPr>
          <w:rFonts w:ascii="Trebuchet MS" w:hAnsi="Trebuchet MS" w:cs="Arial"/>
          <w:bCs/>
          <w:sz w:val="24"/>
          <w:szCs w:val="24"/>
          <w:lang w:val="fr-FR"/>
        </w:rPr>
        <w:t>știnț</w:t>
      </w:r>
      <w:proofErr w:type="spellStart"/>
      <w:r w:rsidRPr="00EE1413">
        <w:rPr>
          <w:rFonts w:ascii="Trebuchet MS" w:hAnsi="Trebuchet MS" w:cs="Arial"/>
          <w:bCs/>
          <w:sz w:val="24"/>
          <w:szCs w:val="24"/>
          <w:lang w:val="fr-FR"/>
        </w:rPr>
        <w:t>elor</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în</w:t>
      </w:r>
      <w:proofErr w:type="spellEnd"/>
      <w:r w:rsidRPr="00EE1413">
        <w:rPr>
          <w:rFonts w:ascii="Trebuchet MS" w:hAnsi="Trebuchet MS" w:cs="Arial"/>
          <w:bCs/>
          <w:sz w:val="24"/>
          <w:szCs w:val="24"/>
          <w:lang w:val="fr-FR"/>
        </w:rPr>
        <w:t xml:space="preserve"> </w:t>
      </w:r>
      <w:proofErr w:type="spellStart"/>
      <w:r w:rsidRPr="00EE1413">
        <w:rPr>
          <w:rFonts w:ascii="Trebuchet MS" w:hAnsi="Trebuchet MS" w:cs="Arial"/>
          <w:bCs/>
          <w:sz w:val="24"/>
          <w:szCs w:val="24"/>
          <w:lang w:val="fr-FR"/>
        </w:rPr>
        <w:t>domeniul</w:t>
      </w:r>
      <w:proofErr w:type="spellEnd"/>
      <w:r w:rsidRPr="00EE1413">
        <w:rPr>
          <w:rFonts w:ascii="Trebuchet MS" w:hAnsi="Trebuchet MS" w:cs="Arial"/>
          <w:bCs/>
          <w:sz w:val="24"/>
          <w:szCs w:val="24"/>
          <w:lang w:val="fr-FR"/>
        </w:rPr>
        <w:t xml:space="preserve"> IT- </w:t>
      </w:r>
      <w:proofErr w:type="spellStart"/>
      <w:r w:rsidRPr="00EE1413">
        <w:rPr>
          <w:rFonts w:ascii="Trebuchet MS" w:hAnsi="Trebuchet MS" w:cs="Arial"/>
          <w:bCs/>
          <w:sz w:val="24"/>
          <w:szCs w:val="24"/>
          <w:lang w:val="fr-FR"/>
        </w:rPr>
        <w:t>cuno</w:t>
      </w:r>
      <w:proofErr w:type="spellEnd"/>
      <w:r w:rsidRPr="00EE1413">
        <w:rPr>
          <w:rFonts w:ascii="Trebuchet MS" w:hAnsi="Trebuchet MS" w:cs="Arial"/>
          <w:bCs/>
          <w:sz w:val="24"/>
          <w:szCs w:val="24"/>
          <w:lang w:val="fr-FR"/>
        </w:rPr>
        <w:t xml:space="preserve">ștințe de </w:t>
      </w:r>
      <w:proofErr w:type="spellStart"/>
      <w:r w:rsidRPr="00EE1413">
        <w:rPr>
          <w:rFonts w:ascii="Trebuchet MS" w:hAnsi="Trebuchet MS" w:cs="Arial"/>
          <w:bCs/>
          <w:sz w:val="24"/>
          <w:szCs w:val="24"/>
          <w:lang w:val="fr-FR"/>
        </w:rPr>
        <w:t>bază</w:t>
      </w:r>
      <w:proofErr w:type="spellEnd"/>
      <w:r w:rsidRPr="00EE1413">
        <w:rPr>
          <w:rFonts w:ascii="Trebuchet MS" w:hAnsi="Trebuchet MS" w:cs="Arial"/>
          <w:bCs/>
          <w:sz w:val="24"/>
          <w:szCs w:val="24"/>
          <w:lang w:val="fr-FR"/>
        </w:rPr>
        <w:t xml:space="preserve"> -</w:t>
      </w:r>
    </w:p>
    <w:p w:rsidR="00462F22" w:rsidRPr="00EE1413" w:rsidRDefault="00EE1413" w:rsidP="00EE1413">
      <w:pPr>
        <w:jc w:val="both"/>
        <w:rPr>
          <w:rFonts w:ascii="Trebuchet MS" w:hAnsi="Trebuchet MS"/>
        </w:rPr>
      </w:pPr>
      <w:proofErr w:type="spellStart"/>
      <w:r w:rsidRPr="00EE1413">
        <w:rPr>
          <w:rFonts w:ascii="Trebuchet MS" w:hAnsi="Trebuchet MS"/>
          <w:bCs/>
          <w:lang w:val="fr-FR"/>
        </w:rPr>
        <w:lastRenderedPageBreak/>
        <w:t>disponibilă</w:t>
      </w:r>
      <w:proofErr w:type="spellEnd"/>
      <w:r w:rsidRPr="00EE1413">
        <w:rPr>
          <w:rFonts w:ascii="Trebuchet MS" w:hAnsi="Trebuchet MS"/>
          <w:bCs/>
          <w:lang w:val="fr-FR"/>
        </w:rPr>
        <w:t xml:space="preserve"> la </w:t>
      </w:r>
      <w:proofErr w:type="spellStart"/>
      <w:r w:rsidRPr="00EE1413">
        <w:rPr>
          <w:rFonts w:ascii="Trebuchet MS" w:hAnsi="Trebuchet MS"/>
          <w:bCs/>
          <w:lang w:val="fr-FR"/>
        </w:rPr>
        <w:t>adresa</w:t>
      </w:r>
      <w:proofErr w:type="spellEnd"/>
      <w:r w:rsidRPr="00EE1413">
        <w:rPr>
          <w:rFonts w:ascii="Trebuchet MS" w:hAnsi="Trebuchet MS"/>
          <w:bCs/>
          <w:lang w:val="fr-FR"/>
        </w:rPr>
        <w:t xml:space="preserve"> de internet </w:t>
      </w:r>
      <w:hyperlink r:id="rId6" w:history="1">
        <w:r w:rsidRPr="00EE1413">
          <w:rPr>
            <w:rStyle w:val="Hyperlink"/>
            <w:rFonts w:ascii="Trebuchet MS" w:hAnsi="Trebuchet MS"/>
            <w:bCs/>
            <w:lang w:val="fr-FR"/>
          </w:rPr>
          <w:t>https://mfinante.gov.ro/documents/35673/370062/programaanaliticanivelbaza.pdf</w:t>
        </w:r>
      </w:hyperlink>
    </w:p>
    <w:p w:rsidR="00462F22" w:rsidRPr="00B911DC" w:rsidRDefault="00462F22" w:rsidP="00462F22">
      <w:pPr>
        <w:ind w:left="360"/>
        <w:jc w:val="both"/>
        <w:rPr>
          <w:rFonts w:ascii="Trebuchet MS" w:hAnsi="Trebuchet MS"/>
        </w:rPr>
      </w:pPr>
    </w:p>
    <w:p w:rsidR="00110177" w:rsidRPr="00B911DC" w:rsidRDefault="00110177" w:rsidP="00110177">
      <w:pPr>
        <w:spacing w:after="160"/>
        <w:rPr>
          <w:rFonts w:ascii="Trebuchet MS" w:eastAsiaTheme="minorHAnsi" w:hAnsi="Trebuchet MS"/>
          <w:b/>
          <w:i/>
          <w:lang w:eastAsia="en-US"/>
        </w:rPr>
      </w:pPr>
      <w:proofErr w:type="spellStart"/>
      <w:r w:rsidRPr="00B911DC">
        <w:rPr>
          <w:rFonts w:ascii="Trebuchet MS" w:eastAsiaTheme="minorHAnsi" w:hAnsi="Trebuchet MS"/>
          <w:b/>
          <w:i/>
          <w:lang w:eastAsia="en-US"/>
        </w:rPr>
        <w:t>Tematică</w:t>
      </w:r>
      <w:proofErr w:type="spellEnd"/>
      <w:r w:rsidRPr="00B911DC">
        <w:rPr>
          <w:rFonts w:ascii="Trebuchet MS" w:eastAsiaTheme="minorHAnsi" w:hAnsi="Trebuchet MS"/>
          <w:b/>
          <w:i/>
          <w:lang w:eastAsia="en-US"/>
        </w:rPr>
        <w:t xml:space="preserve">: </w:t>
      </w:r>
    </w:p>
    <w:p w:rsidR="00D736A0" w:rsidRPr="00EE1413" w:rsidRDefault="00D736A0" w:rsidP="000A0992">
      <w:pPr>
        <w:suppressAutoHyphens/>
        <w:jc w:val="both"/>
        <w:rPr>
          <w:rFonts w:ascii="Trebuchet MS" w:eastAsia="Times New Roman" w:hAnsi="Trebuchet MS"/>
          <w:b/>
          <w:lang w:val="ro-RO"/>
        </w:rPr>
      </w:pPr>
    </w:p>
    <w:p w:rsidR="00EE1413" w:rsidRPr="00EE1413" w:rsidRDefault="00EE1413" w:rsidP="00EE1413">
      <w:pPr>
        <w:pStyle w:val="ListParagraph"/>
        <w:numPr>
          <w:ilvl w:val="0"/>
          <w:numId w:val="24"/>
        </w:numPr>
        <w:shd w:val="clear" w:color="auto" w:fill="FFFFFF"/>
        <w:tabs>
          <w:tab w:val="left" w:pos="0"/>
        </w:tabs>
        <w:ind w:left="0" w:hanging="284"/>
        <w:jc w:val="both"/>
        <w:rPr>
          <w:rFonts w:ascii="Trebuchet MS" w:hAnsi="Trebuchet MS" w:cs="Arial"/>
          <w:bCs/>
          <w:i/>
          <w:sz w:val="24"/>
          <w:szCs w:val="24"/>
          <w:lang w:val="fr-FR"/>
        </w:rPr>
      </w:pPr>
      <w:r w:rsidRPr="00EE1413">
        <w:rPr>
          <w:rFonts w:ascii="Trebuchet MS" w:hAnsi="Trebuchet MS" w:cs="Arial"/>
          <w:bCs/>
          <w:color w:val="000000"/>
          <w:sz w:val="24"/>
          <w:szCs w:val="24"/>
          <w:shd w:val="clear" w:color="auto" w:fill="FFFFFF"/>
        </w:rPr>
        <w:t>Drepturile, libertăţile și îndatoririle fundamentale ale cetățenilor prevăzute de Constituția României;</w:t>
      </w:r>
    </w:p>
    <w:p w:rsidR="00EE1413" w:rsidRPr="00EE1413" w:rsidRDefault="00EE1413" w:rsidP="00EE1413">
      <w:pPr>
        <w:pStyle w:val="ListParagraph"/>
        <w:numPr>
          <w:ilvl w:val="0"/>
          <w:numId w:val="24"/>
        </w:numPr>
        <w:shd w:val="clear" w:color="auto" w:fill="FFFFFF"/>
        <w:tabs>
          <w:tab w:val="left" w:pos="0"/>
        </w:tabs>
        <w:ind w:left="142" w:hanging="426"/>
        <w:jc w:val="both"/>
        <w:rPr>
          <w:rFonts w:ascii="Trebuchet MS" w:hAnsi="Trebuchet MS" w:cs="Arial"/>
          <w:bCs/>
          <w:i/>
          <w:sz w:val="24"/>
          <w:szCs w:val="24"/>
          <w:lang w:val="fr-FR"/>
        </w:rPr>
      </w:pPr>
      <w:r w:rsidRPr="00EE1413">
        <w:rPr>
          <w:rFonts w:ascii="Trebuchet MS" w:hAnsi="Trebuchet MS" w:cs="Arial"/>
          <w:bCs/>
          <w:color w:val="000000"/>
          <w:sz w:val="24"/>
          <w:szCs w:val="24"/>
          <w:shd w:val="clear" w:color="auto" w:fill="FFFFFF"/>
        </w:rPr>
        <w:t>Clasificarea funcţiilor publice. Categorii de funcţionari publici;</w:t>
      </w:r>
    </w:p>
    <w:p w:rsidR="00EE1413" w:rsidRPr="00EE1413" w:rsidRDefault="00EE1413" w:rsidP="00EE1413">
      <w:pPr>
        <w:pStyle w:val="ListParagraph"/>
        <w:numPr>
          <w:ilvl w:val="0"/>
          <w:numId w:val="24"/>
        </w:numPr>
        <w:shd w:val="clear" w:color="auto" w:fill="FFFFFF"/>
        <w:tabs>
          <w:tab w:val="left" w:pos="0"/>
        </w:tabs>
        <w:ind w:left="142" w:hanging="426"/>
        <w:jc w:val="both"/>
        <w:rPr>
          <w:rFonts w:ascii="Trebuchet MS" w:hAnsi="Trebuchet MS" w:cs="Arial"/>
          <w:bCs/>
          <w:i/>
          <w:sz w:val="24"/>
          <w:szCs w:val="24"/>
          <w:lang w:val="fr-FR"/>
        </w:rPr>
      </w:pPr>
      <w:r w:rsidRPr="00EE1413">
        <w:rPr>
          <w:rFonts w:ascii="Trebuchet MS" w:hAnsi="Trebuchet MS" w:cs="Arial"/>
          <w:bCs/>
          <w:color w:val="000000"/>
          <w:sz w:val="24"/>
          <w:szCs w:val="24"/>
          <w:shd w:val="clear" w:color="auto" w:fill="FFFFFF"/>
        </w:rPr>
        <w:t>Drepturile funcţionarilor publici;</w:t>
      </w:r>
    </w:p>
    <w:p w:rsidR="00EE1413" w:rsidRPr="00EE1413" w:rsidRDefault="00EE1413" w:rsidP="00EE1413">
      <w:pPr>
        <w:pStyle w:val="ListParagraph"/>
        <w:numPr>
          <w:ilvl w:val="0"/>
          <w:numId w:val="24"/>
        </w:numPr>
        <w:shd w:val="clear" w:color="auto" w:fill="FFFFFF"/>
        <w:tabs>
          <w:tab w:val="left" w:pos="0"/>
        </w:tabs>
        <w:ind w:left="142" w:hanging="426"/>
        <w:jc w:val="both"/>
        <w:rPr>
          <w:rFonts w:ascii="Trebuchet MS" w:hAnsi="Trebuchet MS" w:cs="Arial"/>
          <w:bCs/>
          <w:sz w:val="24"/>
          <w:szCs w:val="24"/>
          <w:lang w:val="fr-FR"/>
        </w:rPr>
      </w:pPr>
      <w:proofErr w:type="spellStart"/>
      <w:r w:rsidRPr="00EE1413">
        <w:rPr>
          <w:rFonts w:ascii="Trebuchet MS" w:hAnsi="Trebuchet MS" w:cs="Arial"/>
          <w:bCs/>
          <w:sz w:val="24"/>
          <w:szCs w:val="24"/>
          <w:lang w:val="fr-FR"/>
        </w:rPr>
        <w:t>Discriminarea</w:t>
      </w:r>
      <w:proofErr w:type="spellEnd"/>
      <w:r w:rsidRPr="00EE1413">
        <w:rPr>
          <w:rFonts w:ascii="Trebuchet MS" w:hAnsi="Trebuchet MS" w:cs="Arial"/>
          <w:bCs/>
          <w:sz w:val="24"/>
          <w:szCs w:val="24"/>
          <w:lang w:val="fr-FR"/>
        </w:rPr>
        <w:t xml:space="preserve"> și </w:t>
      </w:r>
      <w:proofErr w:type="spellStart"/>
      <w:r w:rsidRPr="00EE1413">
        <w:rPr>
          <w:rFonts w:ascii="Trebuchet MS" w:hAnsi="Trebuchet MS" w:cs="Arial"/>
          <w:bCs/>
          <w:sz w:val="24"/>
          <w:szCs w:val="24"/>
          <w:lang w:val="fr-FR"/>
        </w:rPr>
        <w:t>hăr</w:t>
      </w:r>
      <w:proofErr w:type="spellEnd"/>
      <w:r w:rsidRPr="00EE1413">
        <w:rPr>
          <w:rFonts w:ascii="Trebuchet MS" w:hAnsi="Trebuchet MS" w:cs="Arial"/>
          <w:bCs/>
          <w:sz w:val="24"/>
          <w:szCs w:val="24"/>
          <w:lang w:val="fr-FR"/>
        </w:rPr>
        <w:t>ț</w:t>
      </w:r>
      <w:proofErr w:type="spellStart"/>
      <w:r w:rsidRPr="00EE1413">
        <w:rPr>
          <w:rFonts w:ascii="Trebuchet MS" w:hAnsi="Trebuchet MS" w:cs="Arial"/>
          <w:bCs/>
          <w:sz w:val="24"/>
          <w:szCs w:val="24"/>
          <w:lang w:val="fr-FR"/>
        </w:rPr>
        <w:t>uirea</w:t>
      </w:r>
      <w:proofErr w:type="spellEnd"/>
      <w:r w:rsidRPr="00EE1413">
        <w:rPr>
          <w:rFonts w:ascii="Trebuchet MS" w:hAnsi="Trebuchet MS" w:cs="Arial"/>
          <w:bCs/>
          <w:sz w:val="24"/>
          <w:szCs w:val="24"/>
          <w:lang w:val="fr-FR"/>
        </w:rPr>
        <w:t xml:space="preserve"> la </w:t>
      </w:r>
      <w:proofErr w:type="spellStart"/>
      <w:r w:rsidRPr="00EE1413">
        <w:rPr>
          <w:rFonts w:ascii="Trebuchet MS" w:hAnsi="Trebuchet MS" w:cs="Arial"/>
          <w:bCs/>
          <w:sz w:val="24"/>
          <w:szCs w:val="24"/>
          <w:lang w:val="fr-FR"/>
        </w:rPr>
        <w:t>locul</w:t>
      </w:r>
      <w:proofErr w:type="spellEnd"/>
      <w:r w:rsidRPr="00EE1413">
        <w:rPr>
          <w:rFonts w:ascii="Trebuchet MS" w:hAnsi="Trebuchet MS" w:cs="Arial"/>
          <w:bCs/>
          <w:sz w:val="24"/>
          <w:szCs w:val="24"/>
          <w:lang w:val="fr-FR"/>
        </w:rPr>
        <w:t xml:space="preserve"> de </w:t>
      </w:r>
      <w:proofErr w:type="spellStart"/>
      <w:r w:rsidRPr="00EE1413">
        <w:rPr>
          <w:rFonts w:ascii="Trebuchet MS" w:hAnsi="Trebuchet MS" w:cs="Arial"/>
          <w:bCs/>
          <w:sz w:val="24"/>
          <w:szCs w:val="24"/>
          <w:lang w:val="fr-FR"/>
        </w:rPr>
        <w:t>muncă</w:t>
      </w:r>
      <w:proofErr w:type="spellEnd"/>
      <w:r w:rsidRPr="00EE1413">
        <w:rPr>
          <w:rFonts w:ascii="Trebuchet MS" w:hAnsi="Trebuchet MS" w:cs="Arial"/>
          <w:bCs/>
          <w:sz w:val="24"/>
          <w:szCs w:val="24"/>
          <w:lang w:val="fr-FR"/>
        </w:rPr>
        <w:t> ;</w:t>
      </w:r>
    </w:p>
    <w:p w:rsidR="00EE1413" w:rsidRPr="00EE1413" w:rsidRDefault="00EE1413" w:rsidP="00EE1413">
      <w:pPr>
        <w:pStyle w:val="ListParagraph"/>
        <w:numPr>
          <w:ilvl w:val="0"/>
          <w:numId w:val="24"/>
        </w:numPr>
        <w:shd w:val="clear" w:color="auto" w:fill="FFFFFF"/>
        <w:tabs>
          <w:tab w:val="left" w:pos="0"/>
        </w:tabs>
        <w:ind w:left="142" w:hanging="426"/>
        <w:jc w:val="both"/>
        <w:rPr>
          <w:rFonts w:ascii="Trebuchet MS" w:hAnsi="Trebuchet MS" w:cs="Arial"/>
          <w:bCs/>
          <w:i/>
          <w:sz w:val="24"/>
          <w:szCs w:val="24"/>
          <w:lang w:val="fr-FR"/>
        </w:rPr>
      </w:pPr>
      <w:r w:rsidRPr="00EE1413">
        <w:rPr>
          <w:rFonts w:ascii="Trebuchet MS" w:hAnsi="Trebuchet MS" w:cs="Arial"/>
          <w:bCs/>
          <w:color w:val="000000"/>
          <w:sz w:val="24"/>
          <w:szCs w:val="24"/>
          <w:shd w:val="clear" w:color="auto" w:fill="FFFFFF"/>
        </w:rPr>
        <w:t>Egalitatea de şanse şi de tratament între femei şi bărbaţi în domeniul muncii;</w:t>
      </w:r>
    </w:p>
    <w:p w:rsidR="00EE1413" w:rsidRPr="00EE1413" w:rsidRDefault="00EE1413" w:rsidP="00EE1413">
      <w:pPr>
        <w:pStyle w:val="ListParagraph"/>
        <w:numPr>
          <w:ilvl w:val="0"/>
          <w:numId w:val="24"/>
        </w:numPr>
        <w:shd w:val="clear" w:color="auto" w:fill="FFFFFF"/>
        <w:tabs>
          <w:tab w:val="left" w:pos="0"/>
        </w:tabs>
        <w:ind w:left="0" w:hanging="284"/>
        <w:jc w:val="both"/>
        <w:rPr>
          <w:rFonts w:ascii="Trebuchet MS" w:hAnsi="Trebuchet MS" w:cs="Arial"/>
          <w:bCs/>
          <w:i/>
          <w:sz w:val="24"/>
          <w:szCs w:val="24"/>
          <w:lang w:val="fr-FR"/>
        </w:rPr>
      </w:pPr>
      <w:r w:rsidRPr="00EE1413">
        <w:rPr>
          <w:rFonts w:ascii="Trebuchet MS" w:hAnsi="Trebuchet MS" w:cs="Arial"/>
          <w:bCs/>
          <w:color w:val="000000"/>
          <w:sz w:val="24"/>
          <w:szCs w:val="24"/>
          <w:shd w:val="clear" w:color="auto" w:fill="FFFFFF"/>
        </w:rPr>
        <w:t>Instruirea lucrătorilor în domeniul securităţii şi sănătăţii în muncă;</w:t>
      </w:r>
    </w:p>
    <w:p w:rsidR="00EE1413" w:rsidRPr="00EE1413" w:rsidRDefault="00EE1413" w:rsidP="00EE1413">
      <w:pPr>
        <w:pStyle w:val="ListParagraph"/>
        <w:numPr>
          <w:ilvl w:val="0"/>
          <w:numId w:val="24"/>
        </w:numPr>
        <w:shd w:val="clear" w:color="auto" w:fill="FFFFFF"/>
        <w:tabs>
          <w:tab w:val="left" w:pos="0"/>
        </w:tabs>
        <w:ind w:left="0" w:hanging="284"/>
        <w:jc w:val="both"/>
        <w:rPr>
          <w:rFonts w:ascii="Trebuchet MS" w:hAnsi="Trebuchet MS" w:cs="Arial"/>
          <w:bCs/>
          <w:i/>
          <w:sz w:val="24"/>
          <w:szCs w:val="24"/>
          <w:lang w:val="fr-FR"/>
        </w:rPr>
      </w:pPr>
      <w:r w:rsidRPr="00EE1413">
        <w:rPr>
          <w:rFonts w:ascii="Trebuchet MS" w:hAnsi="Trebuchet MS" w:cs="Arial"/>
          <w:color w:val="000000"/>
          <w:sz w:val="24"/>
          <w:szCs w:val="24"/>
          <w:shd w:val="clear" w:color="auto" w:fill="FFFFFF"/>
        </w:rPr>
        <w:t>Activităţile de prevenire şi protecţie în domeniul securității și sănătății în muncă desfăşurate în cadrul întreprinderii şi/sau al unităţii;</w:t>
      </w:r>
    </w:p>
    <w:p w:rsidR="00EE1413" w:rsidRPr="00EE1413" w:rsidRDefault="00EE1413" w:rsidP="00EE1413">
      <w:pPr>
        <w:pStyle w:val="ListParagraph"/>
        <w:numPr>
          <w:ilvl w:val="0"/>
          <w:numId w:val="24"/>
        </w:numPr>
        <w:shd w:val="clear" w:color="auto" w:fill="FFFFFF"/>
        <w:tabs>
          <w:tab w:val="left" w:pos="0"/>
        </w:tabs>
        <w:ind w:left="142" w:hanging="426"/>
        <w:jc w:val="both"/>
        <w:rPr>
          <w:rFonts w:ascii="Trebuchet MS" w:hAnsi="Trebuchet MS" w:cs="Arial"/>
          <w:bCs/>
          <w:i/>
          <w:sz w:val="24"/>
          <w:szCs w:val="24"/>
          <w:lang w:val="fr-FR"/>
        </w:rPr>
      </w:pPr>
      <w:r w:rsidRPr="00EE1413">
        <w:rPr>
          <w:rFonts w:ascii="Trebuchet MS" w:hAnsi="Trebuchet MS" w:cs="Arial"/>
          <w:bCs/>
          <w:color w:val="000000"/>
          <w:sz w:val="24"/>
          <w:szCs w:val="24"/>
          <w:shd w:val="clear" w:color="auto" w:fill="FFFFFF"/>
        </w:rPr>
        <w:t>Accidente de muncă;</w:t>
      </w:r>
    </w:p>
    <w:p w:rsidR="00EE1413" w:rsidRPr="00EE1413" w:rsidRDefault="00EE1413" w:rsidP="00EE1413">
      <w:pPr>
        <w:pStyle w:val="ListParagraph"/>
        <w:numPr>
          <w:ilvl w:val="0"/>
          <w:numId w:val="24"/>
        </w:numPr>
        <w:shd w:val="clear" w:color="auto" w:fill="FFFFFF"/>
        <w:tabs>
          <w:tab w:val="left" w:pos="0"/>
        </w:tabs>
        <w:ind w:left="142" w:hanging="426"/>
        <w:jc w:val="both"/>
        <w:rPr>
          <w:rFonts w:ascii="Trebuchet MS" w:hAnsi="Trebuchet MS" w:cs="Arial"/>
          <w:bCs/>
          <w:sz w:val="24"/>
          <w:szCs w:val="24"/>
          <w:lang w:val="fr-FR"/>
        </w:rPr>
      </w:pPr>
      <w:r w:rsidRPr="00EE1413">
        <w:rPr>
          <w:rFonts w:ascii="Trebuchet MS" w:hAnsi="Trebuchet MS" w:cs="Arial"/>
          <w:bCs/>
          <w:color w:val="000000"/>
          <w:sz w:val="24"/>
          <w:szCs w:val="24"/>
          <w:shd w:val="clear" w:color="auto" w:fill="FFFFFF"/>
        </w:rPr>
        <w:t>Comunicarea, cercetarea, înregistrarea şi raportarea evenimentelor;</w:t>
      </w:r>
      <w:r w:rsidRPr="00EE1413">
        <w:rPr>
          <w:rFonts w:ascii="Trebuchet MS" w:hAnsi="Trebuchet MS" w:cs="Arial"/>
          <w:b/>
          <w:bCs/>
          <w:color w:val="000000"/>
          <w:sz w:val="24"/>
          <w:szCs w:val="24"/>
          <w:shd w:val="clear" w:color="auto" w:fill="FFFFFF"/>
        </w:rPr>
        <w:t xml:space="preserve"> </w:t>
      </w:r>
    </w:p>
    <w:p w:rsidR="00EE1413" w:rsidRPr="00EE1413" w:rsidRDefault="00EE1413" w:rsidP="00EE1413">
      <w:pPr>
        <w:pStyle w:val="ListParagraph"/>
        <w:numPr>
          <w:ilvl w:val="0"/>
          <w:numId w:val="24"/>
        </w:numPr>
        <w:shd w:val="clear" w:color="auto" w:fill="FFFFFF"/>
        <w:tabs>
          <w:tab w:val="left" w:pos="0"/>
        </w:tabs>
        <w:ind w:left="142" w:hanging="426"/>
        <w:jc w:val="both"/>
        <w:rPr>
          <w:rStyle w:val="rvts7"/>
          <w:rFonts w:ascii="Trebuchet MS" w:hAnsi="Trebuchet MS" w:cs="Arial"/>
          <w:bCs/>
          <w:sz w:val="24"/>
          <w:szCs w:val="24"/>
          <w:lang w:val="fr-FR"/>
        </w:rPr>
      </w:pPr>
      <w:r w:rsidRPr="00EE1413">
        <w:rPr>
          <w:rStyle w:val="rvts7"/>
          <w:rFonts w:ascii="Trebuchet MS" w:hAnsi="Trebuchet MS" w:cs="Arial"/>
          <w:iCs/>
          <w:sz w:val="24"/>
          <w:szCs w:val="24"/>
          <w:bdr w:val="none" w:sz="0" w:space="0" w:color="auto" w:frame="1"/>
          <w:shd w:val="clear" w:color="auto" w:fill="FFFFFF"/>
        </w:rPr>
        <w:t>Scopul în care angajatorul evaluează natura, gradul şi durata expunerii salariatelor gravide la agenţi, procese sau condiţii de muncă în întreprinderea şi/sau unitatea în care aceasta își desfășoară activitatea;</w:t>
      </w:r>
    </w:p>
    <w:p w:rsidR="00EE1413" w:rsidRPr="00EE1413" w:rsidRDefault="00EE1413" w:rsidP="00EE1413">
      <w:pPr>
        <w:pStyle w:val="ListParagraph"/>
        <w:numPr>
          <w:ilvl w:val="0"/>
          <w:numId w:val="24"/>
        </w:numPr>
        <w:shd w:val="clear" w:color="auto" w:fill="FFFFFF"/>
        <w:tabs>
          <w:tab w:val="left" w:pos="0"/>
        </w:tabs>
        <w:ind w:left="142" w:hanging="426"/>
        <w:jc w:val="both"/>
        <w:rPr>
          <w:rFonts w:ascii="Trebuchet MS" w:hAnsi="Trebuchet MS" w:cs="Arial"/>
          <w:bCs/>
          <w:sz w:val="24"/>
          <w:szCs w:val="24"/>
          <w:lang w:val="fr-FR"/>
        </w:rPr>
      </w:pPr>
      <w:r w:rsidRPr="00EE1413">
        <w:rPr>
          <w:rStyle w:val="rvts12"/>
          <w:rFonts w:ascii="Trebuchet MS" w:hAnsi="Trebuchet MS" w:cs="Arial"/>
          <w:bCs/>
          <w:color w:val="231F20"/>
          <w:sz w:val="24"/>
          <w:szCs w:val="24"/>
          <w:bdr w:val="none" w:sz="0" w:space="0" w:color="auto" w:frame="1"/>
        </w:rPr>
        <w:t xml:space="preserve">Cerinţe minime generale privind panourile de semnalizare </w:t>
      </w:r>
      <w:r w:rsidRPr="00EE1413">
        <w:rPr>
          <w:rFonts w:ascii="Trebuchet MS" w:hAnsi="Trebuchet MS" w:cs="Arial"/>
          <w:bCs/>
          <w:color w:val="231F20"/>
          <w:sz w:val="24"/>
          <w:szCs w:val="24"/>
          <w:shd w:val="clear" w:color="auto" w:fill="FFFFFF"/>
        </w:rPr>
        <w:t>de securitate şi/sau de sănătate la locul de muncă;</w:t>
      </w:r>
    </w:p>
    <w:p w:rsidR="00EE1413" w:rsidRPr="00EE1413" w:rsidRDefault="00EE1413" w:rsidP="00EE1413">
      <w:pPr>
        <w:pStyle w:val="ListParagraph"/>
        <w:numPr>
          <w:ilvl w:val="0"/>
          <w:numId w:val="24"/>
        </w:numPr>
        <w:shd w:val="clear" w:color="auto" w:fill="FFFFFF"/>
        <w:tabs>
          <w:tab w:val="left" w:pos="0"/>
        </w:tabs>
        <w:ind w:left="142" w:hanging="426"/>
        <w:jc w:val="both"/>
        <w:rPr>
          <w:rFonts w:ascii="Trebuchet MS" w:hAnsi="Trebuchet MS" w:cs="Arial"/>
          <w:bCs/>
          <w:sz w:val="24"/>
          <w:szCs w:val="24"/>
          <w:lang w:val="fr-FR"/>
        </w:rPr>
      </w:pPr>
      <w:r w:rsidRPr="00EE1413">
        <w:rPr>
          <w:rStyle w:val="rvts2"/>
          <w:rFonts w:ascii="Trebuchet MS" w:hAnsi="Trebuchet MS" w:cs="Arial"/>
          <w:bCs/>
          <w:color w:val="231F20"/>
          <w:sz w:val="24"/>
          <w:szCs w:val="24"/>
          <w:bdr w:val="none" w:sz="0" w:space="0" w:color="auto" w:frame="1"/>
        </w:rPr>
        <w:t>Cerinţele minime de securitate şi sănătate în muncă referitoare la utilizarea echipamentelor cu ecran de vizualizare;</w:t>
      </w:r>
      <w:r w:rsidRPr="00EE1413">
        <w:rPr>
          <w:rFonts w:ascii="Trebuchet MS" w:hAnsi="Trebuchet MS" w:cs="Arial"/>
          <w:bCs/>
          <w:color w:val="231F20"/>
          <w:sz w:val="24"/>
          <w:szCs w:val="24"/>
          <w:bdr w:val="none" w:sz="0" w:space="0" w:color="auto" w:frame="1"/>
        </w:rPr>
        <w:t xml:space="preserve"> </w:t>
      </w:r>
    </w:p>
    <w:p w:rsidR="00EE1413" w:rsidRPr="00EE1413" w:rsidRDefault="00EE1413" w:rsidP="00EE1413">
      <w:pPr>
        <w:pStyle w:val="ListParagraph"/>
        <w:numPr>
          <w:ilvl w:val="0"/>
          <w:numId w:val="24"/>
        </w:numPr>
        <w:shd w:val="clear" w:color="auto" w:fill="FFFFFF"/>
        <w:tabs>
          <w:tab w:val="left" w:pos="0"/>
        </w:tabs>
        <w:ind w:left="142" w:hanging="426"/>
        <w:jc w:val="both"/>
        <w:rPr>
          <w:rFonts w:ascii="Trebuchet MS" w:hAnsi="Trebuchet MS" w:cs="Arial"/>
          <w:bCs/>
          <w:sz w:val="24"/>
          <w:szCs w:val="24"/>
          <w:lang w:val="fr-FR"/>
        </w:rPr>
      </w:pPr>
      <w:r w:rsidRPr="00EE1413">
        <w:rPr>
          <w:rFonts w:ascii="Trebuchet MS" w:hAnsi="Trebuchet MS" w:cs="Arial"/>
          <w:bCs/>
          <w:color w:val="231F20"/>
          <w:sz w:val="24"/>
          <w:szCs w:val="24"/>
          <w:bdr w:val="none" w:sz="0" w:space="0" w:color="auto" w:frame="1"/>
        </w:rPr>
        <w:t>Evaluarea riscurilor în vederea selecţionării echipamentelor individuale de protecţie;</w:t>
      </w:r>
    </w:p>
    <w:p w:rsidR="00EE1413" w:rsidRPr="00EE1413" w:rsidRDefault="00EE1413" w:rsidP="00EE1413">
      <w:pPr>
        <w:pStyle w:val="ListParagraph"/>
        <w:numPr>
          <w:ilvl w:val="0"/>
          <w:numId w:val="25"/>
        </w:numPr>
        <w:shd w:val="clear" w:color="auto" w:fill="FFFFFF"/>
        <w:tabs>
          <w:tab w:val="left" w:pos="0"/>
        </w:tabs>
        <w:ind w:hanging="397"/>
        <w:jc w:val="both"/>
        <w:rPr>
          <w:rFonts w:ascii="Trebuchet MS" w:hAnsi="Trebuchet MS" w:cs="Arial"/>
          <w:sz w:val="24"/>
          <w:szCs w:val="24"/>
        </w:rPr>
      </w:pPr>
      <w:r w:rsidRPr="00EE1413">
        <w:rPr>
          <w:rStyle w:val="rvts2"/>
          <w:rFonts w:ascii="Trebuchet MS" w:hAnsi="Trebuchet MS" w:cs="Arial"/>
          <w:bCs/>
          <w:color w:val="000000"/>
          <w:sz w:val="24"/>
          <w:szCs w:val="24"/>
          <w:bdr w:val="none" w:sz="0" w:space="0" w:color="auto" w:frame="1"/>
        </w:rPr>
        <w:t xml:space="preserve">Cerinţe minime de securitate şi sănătate pentru locurile de muncă utilizate pentru prima dată și cele </w:t>
      </w:r>
      <w:r w:rsidRPr="00EE1413">
        <w:rPr>
          <w:rFonts w:ascii="Trebuchet MS" w:hAnsi="Trebuchet MS" w:cs="Arial"/>
          <w:bCs/>
          <w:color w:val="000000"/>
          <w:sz w:val="24"/>
          <w:szCs w:val="24"/>
          <w:shd w:val="clear" w:color="auto" w:fill="FFFFFF"/>
        </w:rPr>
        <w:t>aflate deja în folosinţă;</w:t>
      </w:r>
    </w:p>
    <w:p w:rsidR="00EE1413" w:rsidRPr="00EE1413" w:rsidRDefault="00EE1413" w:rsidP="00EE1413">
      <w:pPr>
        <w:pStyle w:val="ListParagraph"/>
        <w:numPr>
          <w:ilvl w:val="0"/>
          <w:numId w:val="25"/>
        </w:numPr>
        <w:shd w:val="clear" w:color="auto" w:fill="FFFFFF"/>
        <w:tabs>
          <w:tab w:val="left" w:pos="0"/>
        </w:tabs>
        <w:ind w:hanging="397"/>
        <w:jc w:val="both"/>
        <w:rPr>
          <w:rStyle w:val="rvts8"/>
          <w:rFonts w:ascii="Trebuchet MS" w:hAnsi="Trebuchet MS" w:cs="Arial"/>
          <w:sz w:val="24"/>
          <w:szCs w:val="24"/>
        </w:rPr>
      </w:pPr>
      <w:r w:rsidRPr="00EE1413">
        <w:rPr>
          <w:rStyle w:val="rvts9"/>
          <w:rFonts w:ascii="Trebuchet MS" w:hAnsi="Trebuchet MS" w:cs="Arial"/>
          <w:bCs/>
          <w:color w:val="000000"/>
          <w:sz w:val="24"/>
          <w:szCs w:val="24"/>
          <w:bdr w:val="none" w:sz="0" w:space="0" w:color="auto" w:frame="1"/>
        </w:rPr>
        <w:t xml:space="preserve">Obligaţiile angajatorilor și </w:t>
      </w:r>
      <w:r w:rsidRPr="00EE1413">
        <w:rPr>
          <w:rStyle w:val="rvts8"/>
          <w:rFonts w:ascii="Trebuchet MS" w:hAnsi="Trebuchet MS" w:cs="Arial"/>
          <w:color w:val="000000"/>
          <w:sz w:val="24"/>
          <w:szCs w:val="24"/>
          <w:bdr w:val="none" w:sz="0" w:space="0" w:color="auto" w:frame="1"/>
        </w:rPr>
        <w:t>serviciile medicale profilactice prin care se asigură supravegherea sănătăţii lucrătorilor;</w:t>
      </w:r>
    </w:p>
    <w:p w:rsidR="00EE1413" w:rsidRPr="00EE1413" w:rsidRDefault="00EE1413" w:rsidP="00EE1413">
      <w:pPr>
        <w:pStyle w:val="ListParagraph"/>
        <w:numPr>
          <w:ilvl w:val="0"/>
          <w:numId w:val="25"/>
        </w:numPr>
        <w:shd w:val="clear" w:color="auto" w:fill="FFFFFF"/>
        <w:tabs>
          <w:tab w:val="left" w:pos="0"/>
        </w:tabs>
        <w:ind w:left="142" w:hanging="426"/>
        <w:jc w:val="both"/>
        <w:rPr>
          <w:rFonts w:ascii="Trebuchet MS" w:hAnsi="Trebuchet MS" w:cs="Arial"/>
          <w:bCs/>
          <w:sz w:val="24"/>
          <w:szCs w:val="24"/>
          <w:lang w:val="fr-FR"/>
        </w:rPr>
      </w:pPr>
      <w:r w:rsidRPr="00EE1413">
        <w:rPr>
          <w:rFonts w:ascii="Trebuchet MS" w:hAnsi="Trebuchet MS" w:cs="Arial"/>
          <w:bCs/>
          <w:color w:val="000000"/>
          <w:sz w:val="24"/>
          <w:szCs w:val="24"/>
          <w:shd w:val="clear" w:color="auto" w:fill="FFFFFF"/>
        </w:rPr>
        <w:t>Examinarea medicală şi psihologică a personalului cu atribuţii în siguranţa transporturilor şi periodicitatea examinării;</w:t>
      </w:r>
    </w:p>
    <w:p w:rsidR="00EE1413" w:rsidRPr="00EE1413" w:rsidRDefault="00EE1413" w:rsidP="00EE1413">
      <w:pPr>
        <w:pStyle w:val="ListParagraph"/>
        <w:numPr>
          <w:ilvl w:val="0"/>
          <w:numId w:val="25"/>
        </w:numPr>
        <w:shd w:val="clear" w:color="auto" w:fill="FFFFFF"/>
        <w:tabs>
          <w:tab w:val="left" w:pos="0"/>
        </w:tabs>
        <w:ind w:hanging="397"/>
        <w:rPr>
          <w:rFonts w:ascii="Trebuchet MS" w:hAnsi="Trebuchet MS" w:cs="Arial"/>
          <w:sz w:val="24"/>
          <w:szCs w:val="24"/>
        </w:rPr>
      </w:pPr>
      <w:r w:rsidRPr="00EE1413">
        <w:rPr>
          <w:rFonts w:ascii="Trebuchet MS" w:hAnsi="Trebuchet MS" w:cs="Arial"/>
          <w:color w:val="000000"/>
          <w:sz w:val="24"/>
          <w:szCs w:val="24"/>
          <w:bdr w:val="none" w:sz="0" w:space="0" w:color="auto" w:frame="1"/>
        </w:rPr>
        <w:t>Crearea unui document cu ajutorul unei aplicații informatice de procesare text;</w:t>
      </w:r>
    </w:p>
    <w:p w:rsidR="00EE1413" w:rsidRPr="00EE1413" w:rsidRDefault="00EE1413" w:rsidP="00EE1413">
      <w:pPr>
        <w:pStyle w:val="ListParagraph"/>
        <w:numPr>
          <w:ilvl w:val="0"/>
          <w:numId w:val="25"/>
        </w:numPr>
        <w:shd w:val="clear" w:color="auto" w:fill="FFFFFF"/>
        <w:tabs>
          <w:tab w:val="left" w:pos="0"/>
        </w:tabs>
        <w:ind w:hanging="397"/>
        <w:rPr>
          <w:rFonts w:ascii="Trebuchet MS" w:hAnsi="Trebuchet MS" w:cs="Arial"/>
          <w:sz w:val="24"/>
          <w:szCs w:val="24"/>
        </w:rPr>
      </w:pPr>
      <w:r w:rsidRPr="00EE1413">
        <w:rPr>
          <w:rFonts w:ascii="Trebuchet MS" w:hAnsi="Trebuchet MS" w:cs="Arial"/>
          <w:color w:val="000000"/>
          <w:sz w:val="24"/>
          <w:szCs w:val="24"/>
          <w:bdr w:val="none" w:sz="0" w:space="0" w:color="auto" w:frame="1"/>
        </w:rPr>
        <w:t>Căutarea unor informații folosind cu ajutorul unui browser de web;</w:t>
      </w:r>
    </w:p>
    <w:p w:rsidR="00EE1413" w:rsidRPr="00EE1413" w:rsidRDefault="00EE1413" w:rsidP="00EE1413">
      <w:pPr>
        <w:pStyle w:val="ListParagraph"/>
        <w:numPr>
          <w:ilvl w:val="0"/>
          <w:numId w:val="25"/>
        </w:numPr>
        <w:shd w:val="clear" w:color="auto" w:fill="FFFFFF"/>
        <w:tabs>
          <w:tab w:val="left" w:pos="0"/>
        </w:tabs>
        <w:ind w:hanging="397"/>
        <w:rPr>
          <w:rFonts w:ascii="Trebuchet MS" w:hAnsi="Trebuchet MS" w:cs="Arial"/>
          <w:sz w:val="24"/>
          <w:szCs w:val="24"/>
        </w:rPr>
      </w:pPr>
      <w:r w:rsidRPr="00EE1413">
        <w:rPr>
          <w:rFonts w:ascii="Trebuchet MS" w:hAnsi="Trebuchet MS" w:cs="Arial"/>
          <w:color w:val="000000"/>
          <w:sz w:val="24"/>
          <w:szCs w:val="24"/>
          <w:bdr w:val="none" w:sz="0" w:space="0" w:color="auto" w:frame="1"/>
        </w:rPr>
        <w:t>Utilizarea unei aplicații de poștă electronică pentru crearea/deschiderea unui mesaj.</w:t>
      </w:r>
      <w:r w:rsidRPr="00EE1413">
        <w:rPr>
          <w:rFonts w:ascii="Trebuchet MS" w:hAnsi="Trebuchet MS" w:cs="Arial"/>
          <w:color w:val="000000"/>
          <w:sz w:val="24"/>
          <w:szCs w:val="24"/>
          <w:bdr w:val="none" w:sz="0" w:space="0" w:color="auto" w:frame="1"/>
        </w:rPr>
        <w:br/>
      </w:r>
    </w:p>
    <w:p w:rsidR="00462F22" w:rsidRPr="007024B1" w:rsidRDefault="00462F22" w:rsidP="000A0992">
      <w:pPr>
        <w:suppressAutoHyphens/>
        <w:jc w:val="both"/>
        <w:rPr>
          <w:rFonts w:ascii="Trebuchet MS" w:eastAsia="Times New Roman" w:hAnsi="Trebuchet MS"/>
          <w:b/>
          <w:lang w:val="ro-RO"/>
        </w:rPr>
      </w:pPr>
    </w:p>
    <w:p w:rsidR="00CF229C" w:rsidRPr="007024B1" w:rsidRDefault="00927385" w:rsidP="000A0992">
      <w:pPr>
        <w:suppressAutoHyphens/>
        <w:jc w:val="both"/>
        <w:rPr>
          <w:rFonts w:ascii="Trebuchet MS" w:hAnsi="Trebuchet MS"/>
        </w:rPr>
      </w:pPr>
      <w:r w:rsidRPr="007024B1">
        <w:rPr>
          <w:rFonts w:ascii="Trebuchet MS" w:eastAsia="Times New Roman" w:hAnsi="Trebuchet MS"/>
          <w:b/>
          <w:lang w:val="ro-RO"/>
        </w:rPr>
        <w:t>Actele necesare în vederea întocmirii dosarului de înscriere:</w:t>
      </w:r>
    </w:p>
    <w:p w:rsidR="00CF229C" w:rsidRPr="007024B1" w:rsidRDefault="00927385" w:rsidP="000A0992">
      <w:pPr>
        <w:numPr>
          <w:ilvl w:val="0"/>
          <w:numId w:val="3"/>
        </w:numPr>
        <w:suppressAutoHyphens/>
        <w:jc w:val="both"/>
        <w:rPr>
          <w:rFonts w:ascii="Trebuchet MS" w:hAnsi="Trebuchet MS"/>
        </w:rPr>
      </w:pPr>
      <w:r w:rsidRPr="007024B1">
        <w:rPr>
          <w:rFonts w:ascii="Trebuchet MS" w:eastAsia="Times New Roman" w:hAnsi="Trebuchet MS"/>
          <w:lang w:val="ro-RO"/>
        </w:rPr>
        <w:t>formularul de înscriere (</w:t>
      </w:r>
      <w:r w:rsidRPr="007024B1">
        <w:rPr>
          <w:rFonts w:ascii="Trebuchet MS" w:eastAsia="Times New Roman" w:hAnsi="Trebuchet MS"/>
          <w:i/>
          <w:lang w:val="ro-RO"/>
        </w:rPr>
        <w:t xml:space="preserve">se poate descărca de pe </w:t>
      </w:r>
      <w:hyperlink r:id="rId7">
        <w:r w:rsidRPr="007024B1">
          <w:rPr>
            <w:rStyle w:val="InternetLink"/>
            <w:rFonts w:ascii="Trebuchet MS" w:eastAsia="Times New Roman" w:hAnsi="Trebuchet MS"/>
            <w:i/>
            <w:lang w:val="ro-RO"/>
          </w:rPr>
          <w:t>www.mfinante.gov.ro</w:t>
        </w:r>
      </w:hyperlink>
      <w:r w:rsidRPr="007024B1">
        <w:rPr>
          <w:rFonts w:ascii="Trebuchet MS" w:eastAsia="Times New Roman" w:hAnsi="Trebuchet MS"/>
          <w:i/>
          <w:lang w:val="ro-RO"/>
        </w:rPr>
        <w:t xml:space="preserve"> </w:t>
      </w:r>
      <w:r w:rsidR="00110177" w:rsidRPr="007024B1">
        <w:rPr>
          <w:rFonts w:ascii="Trebuchet MS" w:eastAsia="Times New Roman" w:hAnsi="Trebuchet MS"/>
          <w:i/>
          <w:lang w:val="ro-RO"/>
        </w:rPr>
        <w:t>–</w:t>
      </w:r>
      <w:r w:rsidRPr="007024B1">
        <w:rPr>
          <w:rFonts w:ascii="Trebuchet MS" w:eastAsia="Times New Roman" w:hAnsi="Trebuchet MS"/>
          <w:i/>
          <w:lang w:val="ro-RO"/>
        </w:rPr>
        <w:t xml:space="preserve"> </w:t>
      </w:r>
      <w:r w:rsidR="00110177" w:rsidRPr="007024B1">
        <w:rPr>
          <w:rFonts w:ascii="Trebuchet MS" w:eastAsia="Times New Roman" w:hAnsi="Trebuchet MS"/>
          <w:i/>
          <w:lang w:val="ro-RO"/>
        </w:rPr>
        <w:t>Despre minister/</w:t>
      </w:r>
      <w:r w:rsidRPr="007024B1">
        <w:rPr>
          <w:rFonts w:ascii="Trebuchet MS" w:eastAsia="Times New Roman" w:hAnsi="Trebuchet MS"/>
          <w:i/>
          <w:lang w:val="ro-RO"/>
        </w:rPr>
        <w:t>Cariera profesională</w:t>
      </w:r>
      <w:r w:rsidR="00110177" w:rsidRPr="007024B1">
        <w:rPr>
          <w:rFonts w:ascii="Trebuchet MS" w:eastAsia="Times New Roman" w:hAnsi="Trebuchet MS"/>
          <w:i/>
          <w:lang w:val="ro-RO"/>
        </w:rPr>
        <w:t>/secțiunea Concursuri MF</w:t>
      </w:r>
      <w:r w:rsidRPr="007024B1">
        <w:rPr>
          <w:rFonts w:ascii="Trebuchet MS" w:eastAsia="Times New Roman" w:hAnsi="Trebuchet MS"/>
          <w:lang w:val="ro-RO"/>
        </w:rPr>
        <w:t>);</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curriculum vitae, modelul comun european;</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copia actului de identitate;</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copii ale diplomelor de studii, certificatelor şi altor documente care atestă efectuarea unor specializări şi perfecționări;</w:t>
      </w:r>
    </w:p>
    <w:p w:rsidR="00CF229C" w:rsidRPr="007024B1" w:rsidRDefault="008E638A" w:rsidP="000A0992">
      <w:pPr>
        <w:numPr>
          <w:ilvl w:val="0"/>
          <w:numId w:val="3"/>
        </w:numPr>
        <w:jc w:val="both"/>
        <w:rPr>
          <w:rFonts w:ascii="Trebuchet MS" w:hAnsi="Trebuchet MS"/>
        </w:rPr>
      </w:pPr>
      <w:r w:rsidRPr="007024B1">
        <w:rPr>
          <w:rFonts w:ascii="Trebuchet MS" w:eastAsia="Times New Roman" w:hAnsi="Trebuchet MS"/>
          <w:iCs/>
          <w:lang w:val="ro-RO" w:eastAsia="ro-RO"/>
        </w:rPr>
        <w:t xml:space="preserve">copia carnetului de muncă şi a adeverinţei eliberate de angajator pentru perioada lucrată, care să ateste vechimea în muncă şi în specialitatea studiilor solicitate pentru ocuparea postului </w:t>
      </w:r>
      <w:r w:rsidR="00927385" w:rsidRPr="007024B1">
        <w:rPr>
          <w:rFonts w:ascii="Trebuchet MS" w:eastAsia="Times New Roman" w:hAnsi="Trebuchet MS"/>
          <w:iCs/>
          <w:lang w:val="ro-RO" w:eastAsia="ro-RO"/>
        </w:rPr>
        <w:t xml:space="preserve">(modelul de adeverință se poate descărca de pe </w:t>
      </w:r>
      <w:hyperlink r:id="rId8">
        <w:r w:rsidR="00927385" w:rsidRPr="007024B1">
          <w:rPr>
            <w:rFonts w:ascii="Trebuchet MS" w:eastAsia="Times New Roman" w:hAnsi="Trebuchet MS"/>
            <w:i/>
            <w:lang w:val="ro-RO"/>
          </w:rPr>
          <w:t>www.mfinante.gov.ro</w:t>
        </w:r>
      </w:hyperlink>
      <w:r w:rsidR="00927385" w:rsidRPr="007024B1">
        <w:rPr>
          <w:rFonts w:ascii="Trebuchet MS" w:eastAsia="Times New Roman" w:hAnsi="Trebuchet MS"/>
          <w:i/>
          <w:lang w:val="ro-RO"/>
        </w:rPr>
        <w:t xml:space="preserve"> </w:t>
      </w:r>
      <w:r w:rsidRPr="007024B1">
        <w:rPr>
          <w:rFonts w:ascii="Trebuchet MS" w:eastAsia="Times New Roman" w:hAnsi="Trebuchet MS"/>
          <w:i/>
          <w:lang w:val="ro-RO"/>
        </w:rPr>
        <w:t>–</w:t>
      </w:r>
      <w:r w:rsidR="00927385" w:rsidRPr="007024B1">
        <w:rPr>
          <w:rFonts w:ascii="Trebuchet MS" w:eastAsia="Times New Roman" w:hAnsi="Trebuchet MS"/>
          <w:i/>
          <w:lang w:val="ro-RO"/>
        </w:rPr>
        <w:t xml:space="preserve"> </w:t>
      </w:r>
      <w:r w:rsidRPr="007024B1">
        <w:rPr>
          <w:rFonts w:ascii="Trebuchet MS" w:eastAsia="Times New Roman" w:hAnsi="Trebuchet MS"/>
          <w:i/>
          <w:lang w:val="ro-RO"/>
        </w:rPr>
        <w:t>Despre minister/</w:t>
      </w:r>
      <w:r w:rsidR="00927385" w:rsidRPr="007024B1">
        <w:rPr>
          <w:rFonts w:ascii="Trebuchet MS" w:eastAsia="Times New Roman" w:hAnsi="Trebuchet MS"/>
          <w:i/>
          <w:lang w:val="ro-RO"/>
        </w:rPr>
        <w:t>Cariera profesională, secțiunea Concursuri MF</w:t>
      </w:r>
      <w:r w:rsidR="00927385" w:rsidRPr="007024B1">
        <w:rPr>
          <w:rFonts w:ascii="Trebuchet MS" w:eastAsia="Times New Roman" w:hAnsi="Trebuchet MS"/>
          <w:lang w:val="ro-RO"/>
        </w:rPr>
        <w:t>).</w:t>
      </w:r>
      <w:r w:rsidR="00927385" w:rsidRPr="007024B1">
        <w:rPr>
          <w:rFonts w:ascii="Trebuchet MS" w:eastAsia="Times New Roman" w:hAnsi="Trebuchet MS"/>
          <w:iCs/>
          <w:lang w:val="ro-RO" w:eastAsia="ro-RO"/>
        </w:rPr>
        <w:t xml:space="preserve"> Adeverințele care au un alt format decât cel solicitat trebuie să cuprindă elemente similare celor prevăzute în adeverința model, din care să rezulte cel puțin următoarele informații: funcția/funcțiile ocupată/ocupate, nivelul studiilor solicitate pentru ocuparea acesteia/acestora, temeiul legal al desfăşurării activității, vechimea în muncă acumulată, precum şi vechimea în specialitatea studiilor.</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lastRenderedPageBreak/>
        <w:t>copia adeverinței care atestă starea de sănătate corespunzătoare, eliberată cu cel mult 6 luni anterior derulării concursului de către medicul de familie al candidatului.</w:t>
      </w:r>
      <w:r w:rsidRPr="007024B1">
        <w:rPr>
          <w:rFonts w:ascii="Trebuchet MS" w:eastAsia="Times New Roman" w:hAnsi="Trebuchet MS"/>
          <w:lang w:val="ro-RO" w:eastAsia="ro-RO"/>
        </w:rPr>
        <w:t xml:space="preserve"> Adeverința care atestă starea de sănătate conține, în clar, numărul, data, numele emitentului şi calitatea acestuia, în formatul standard stabilit de Ministerul Sănătății Publice.</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cazierul judiciar;</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lang w:val="ro-RO"/>
        </w:rPr>
        <w:t>copia certificatului de căsătorie, după caz;</w:t>
      </w:r>
    </w:p>
    <w:p w:rsidR="008E638A" w:rsidRPr="007024B1" w:rsidRDefault="008E638A" w:rsidP="008E638A">
      <w:pPr>
        <w:numPr>
          <w:ilvl w:val="0"/>
          <w:numId w:val="3"/>
        </w:numPr>
        <w:jc w:val="both"/>
        <w:rPr>
          <w:rFonts w:ascii="Trebuchet MS" w:eastAsia="Times New Roman" w:hAnsi="Trebuchet MS"/>
          <w:lang w:val="ro-RO"/>
        </w:rPr>
      </w:pPr>
      <w:r w:rsidRPr="007024B1">
        <w:rPr>
          <w:rFonts w:ascii="Trebuchet MS" w:eastAsia="Times New Roman" w:hAnsi="Trebuchet MS"/>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8E638A" w:rsidRPr="007024B1" w:rsidRDefault="008E638A" w:rsidP="008E638A">
      <w:pPr>
        <w:ind w:left="720"/>
        <w:jc w:val="both"/>
        <w:rPr>
          <w:rFonts w:ascii="Trebuchet MS" w:eastAsia="Times New Roman" w:hAnsi="Trebuchet MS"/>
          <w:lang w:val="ro-RO"/>
        </w:rPr>
      </w:pPr>
    </w:p>
    <w:p w:rsidR="00CF229C" w:rsidRPr="007024B1" w:rsidRDefault="00927385" w:rsidP="000A0992">
      <w:pPr>
        <w:suppressAutoHyphens/>
        <w:ind w:firstLine="720"/>
        <w:jc w:val="both"/>
        <w:rPr>
          <w:rFonts w:ascii="Trebuchet MS" w:hAnsi="Trebuchet MS"/>
          <w:lang w:val="it-IT" w:eastAsia="en-US"/>
        </w:rPr>
      </w:pPr>
      <w:r w:rsidRPr="007024B1">
        <w:rPr>
          <w:rFonts w:ascii="Trebuchet MS" w:eastAsia="Times New Roman" w:hAnsi="Trebuchet MS"/>
          <w:iCs/>
          <w:lang w:val="ro-RO" w:eastAsia="ro-RO"/>
        </w:rPr>
        <w:t xml:space="preserve">Cazierul judiciar poate fi înlocuit cu o declarație pe propria răspundere. În acest caz, candidatul declarat admis la selecția dosarelor are obligația de a completa dosarul de concurs cu originalul documentului pe tot parcursul desfăşurării concursului, dar nu mai târziu de data şi ora organizării interviului, sub sancțiunea neemiterii actului administrativ de numire. </w:t>
      </w:r>
    </w:p>
    <w:p w:rsidR="00CF229C" w:rsidRPr="007024B1" w:rsidRDefault="00CF229C" w:rsidP="000A0992">
      <w:pPr>
        <w:suppressAutoHyphens/>
        <w:ind w:firstLine="720"/>
        <w:jc w:val="both"/>
        <w:rPr>
          <w:rFonts w:ascii="Trebuchet MS" w:eastAsia="Times New Roman" w:hAnsi="Trebuchet MS"/>
          <w:iCs/>
          <w:lang w:val="ro-RO" w:eastAsia="ro-RO"/>
        </w:rPr>
      </w:pPr>
    </w:p>
    <w:p w:rsidR="00CF229C" w:rsidRPr="007024B1" w:rsidRDefault="00927385" w:rsidP="000A0992">
      <w:pPr>
        <w:suppressAutoHyphens/>
        <w:ind w:firstLine="720"/>
        <w:jc w:val="both"/>
        <w:rPr>
          <w:rFonts w:ascii="Trebuchet MS" w:hAnsi="Trebuchet MS"/>
        </w:rPr>
      </w:pPr>
      <w:r w:rsidRPr="007024B1">
        <w:rPr>
          <w:rFonts w:ascii="Trebuchet MS" w:eastAsia="Times New Roman" w:hAnsi="Trebuchet MS"/>
          <w:lang w:val="ro-RO"/>
        </w:rPr>
        <w:t>Dosarele se depun la sediul Ministerului Finanțelor, Bd. Libertății, nr.16, sector 5, București - Direcția generală managementul resurselor umane – etaj 2, camera 473 și vor fi însoțite de originalele documentelor necesare în vederea întocmirii dosarului de înscriere pentru a putea fi certificate.</w:t>
      </w:r>
    </w:p>
    <w:p w:rsidR="00CF229C" w:rsidRPr="007024B1" w:rsidRDefault="00CF229C" w:rsidP="000A0992">
      <w:pPr>
        <w:suppressAutoHyphens/>
        <w:ind w:firstLine="720"/>
        <w:jc w:val="both"/>
        <w:rPr>
          <w:rFonts w:ascii="Trebuchet MS" w:eastAsia="Times New Roman" w:hAnsi="Trebuchet MS"/>
          <w:lang w:val="ro-RO"/>
        </w:rPr>
      </w:pPr>
    </w:p>
    <w:p w:rsidR="00CF229C" w:rsidRPr="007024B1" w:rsidRDefault="00927385" w:rsidP="000A0992">
      <w:pPr>
        <w:suppressAutoHyphens/>
        <w:ind w:firstLine="720"/>
        <w:jc w:val="both"/>
        <w:rPr>
          <w:rFonts w:ascii="Trebuchet MS" w:hAnsi="Trebuchet MS"/>
        </w:rPr>
      </w:pPr>
      <w:r w:rsidRPr="007024B1">
        <w:rPr>
          <w:rFonts w:ascii="Trebuchet MS" w:eastAsia="Times New Roman" w:hAnsi="Trebuchet MS"/>
          <w:lang w:val="ro-RO"/>
        </w:rPr>
        <w:t>Persoana de contact pentru informații suplimentare și pentru depunerea dosarelor de c</w:t>
      </w:r>
      <w:r w:rsidR="008663D4" w:rsidRPr="007024B1">
        <w:rPr>
          <w:rFonts w:ascii="Trebuchet MS" w:eastAsia="Times New Roman" w:hAnsi="Trebuchet MS"/>
          <w:lang w:val="ro-RO"/>
        </w:rPr>
        <w:t xml:space="preserve">oncurs este </w:t>
      </w:r>
      <w:r w:rsidR="00B05CF9" w:rsidRPr="007024B1">
        <w:rPr>
          <w:rFonts w:ascii="Trebuchet MS" w:eastAsia="Times New Roman" w:hAnsi="Trebuchet MS"/>
          <w:lang w:val="ro-RO"/>
        </w:rPr>
        <w:t>domnul Roman G. - expert</w:t>
      </w:r>
      <w:r w:rsidRPr="007024B1">
        <w:rPr>
          <w:rFonts w:ascii="Trebuchet MS" w:eastAsia="Times New Roman" w:hAnsi="Trebuchet MS"/>
          <w:lang w:val="ro-RO"/>
        </w:rPr>
        <w:t xml:space="preserve"> superior, telefon 021.319.97.59/int.1214, e-mail: </w:t>
      </w:r>
      <w:hyperlink r:id="rId9">
        <w:r w:rsidRPr="007024B1">
          <w:rPr>
            <w:rStyle w:val="InternetLink"/>
            <w:rFonts w:ascii="Trebuchet MS" w:eastAsia="Times New Roman" w:hAnsi="Trebuchet MS"/>
            <w:color w:val="000000"/>
            <w:lang w:val="ro-RO"/>
          </w:rPr>
          <w:t>concursuri@mfinante.gov.ro</w:t>
        </w:r>
      </w:hyperlink>
      <w:r w:rsidRPr="007024B1">
        <w:rPr>
          <w:rFonts w:ascii="Trebuchet MS" w:eastAsia="Times New Roman" w:hAnsi="Trebuchet MS"/>
          <w:color w:val="000000"/>
          <w:lang w:val="ro-RO"/>
        </w:rPr>
        <w:t>.</w:t>
      </w:r>
    </w:p>
    <w:p w:rsidR="00CF229C" w:rsidRPr="007024B1" w:rsidRDefault="00CF229C" w:rsidP="000A0992">
      <w:pPr>
        <w:suppressAutoHyphens/>
        <w:ind w:firstLine="720"/>
        <w:jc w:val="both"/>
        <w:rPr>
          <w:rFonts w:ascii="Trebuchet MS" w:eastAsia="Times New Roman" w:hAnsi="Trebuchet MS"/>
          <w:lang w:val="ro-RO"/>
        </w:rPr>
      </w:pPr>
    </w:p>
    <w:p w:rsidR="00CF229C" w:rsidRPr="007024B1" w:rsidRDefault="00927385" w:rsidP="000A0992">
      <w:pPr>
        <w:suppressAutoHyphens/>
        <w:ind w:firstLine="720"/>
        <w:jc w:val="both"/>
        <w:rPr>
          <w:rFonts w:ascii="Trebuchet MS" w:hAnsi="Trebuchet MS"/>
        </w:rPr>
      </w:pPr>
      <w:r w:rsidRPr="007024B1">
        <w:rPr>
          <w:rFonts w:ascii="Trebuchet MS" w:eastAsia="Times New Roman" w:hAnsi="Trebuchet MS"/>
          <w:bCs/>
          <w:lang w:val="ro-RO"/>
        </w:rPr>
        <w:t>Programul de lucru al instituției este 8.30-17.00 (luni-joi) și 08.30-14.30 (vineri)</w:t>
      </w:r>
      <w:r w:rsidRPr="007024B1">
        <w:rPr>
          <w:rFonts w:ascii="Trebuchet MS" w:eastAsia="Times New Roman" w:hAnsi="Trebuchet MS"/>
          <w:lang w:val="ro-RO"/>
        </w:rPr>
        <w:t>.</w:t>
      </w:r>
    </w:p>
    <w:p w:rsidR="00CF229C" w:rsidRPr="007024B1" w:rsidRDefault="00CF229C" w:rsidP="000A0992">
      <w:pPr>
        <w:suppressAutoHyphens/>
        <w:ind w:firstLine="720"/>
        <w:jc w:val="both"/>
        <w:rPr>
          <w:rFonts w:ascii="Trebuchet MS" w:eastAsia="Times New Roman" w:hAnsi="Trebuchet MS"/>
          <w:lang w:val="ro-RO"/>
        </w:rPr>
      </w:pPr>
    </w:p>
    <w:p w:rsidR="00CF229C" w:rsidRPr="007024B1" w:rsidRDefault="00927385" w:rsidP="000A0992">
      <w:pPr>
        <w:jc w:val="both"/>
        <w:rPr>
          <w:rFonts w:ascii="Trebuchet MS" w:hAnsi="Trebuchet MS"/>
        </w:rPr>
      </w:pPr>
      <w:r w:rsidRPr="007024B1">
        <w:rPr>
          <w:rFonts w:ascii="Trebuchet MS" w:hAnsi="Trebuchet MS"/>
          <w:lang w:val="it-IT"/>
        </w:rPr>
        <w:tab/>
      </w:r>
    </w:p>
    <w:sectPr w:rsidR="00CF229C" w:rsidRPr="007024B1" w:rsidSect="009648BC">
      <w:pgSz w:w="12240" w:h="15840"/>
      <w:pgMar w:top="426" w:right="900" w:bottom="568" w:left="1418" w:header="0" w:footer="0" w:gutter="0"/>
      <w:cols w:space="708"/>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Franklin Gothic Demi">
    <w:panose1 w:val="020B07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DF45998"/>
    <w:name w:val="WW8Num1"/>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418000F"/>
    <w:lvl w:ilvl="0">
      <w:start w:val="1"/>
      <w:numFmt w:val="decimal"/>
      <w:lvlText w:val="%1."/>
      <w:lvlJc w:val="left"/>
      <w:pPr>
        <w:ind w:left="720" w:hanging="360"/>
      </w:pPr>
    </w:lvl>
  </w:abstractNum>
  <w:abstractNum w:abstractNumId="2">
    <w:nsid w:val="00000004"/>
    <w:multiLevelType w:val="singleLevel"/>
    <w:tmpl w:val="00000004"/>
    <w:name w:val="WW8Num4"/>
    <w:lvl w:ilvl="0">
      <w:start w:val="1"/>
      <w:numFmt w:val="decimal"/>
      <w:lvlText w:val="%1."/>
      <w:lvlJc w:val="left"/>
      <w:pPr>
        <w:tabs>
          <w:tab w:val="num" w:pos="702"/>
        </w:tabs>
        <w:ind w:left="702" w:hanging="360"/>
      </w:pPr>
      <w:rPr>
        <w:rFonts w:ascii="Arial" w:hAnsi="Arial" w:cs="Arial"/>
        <w:color w:val="000000"/>
        <w:lang w:val="it-IT"/>
      </w:rPr>
    </w:lvl>
  </w:abstractNum>
  <w:abstractNum w:abstractNumId="3">
    <w:nsid w:val="00000006"/>
    <w:multiLevelType w:val="singleLevel"/>
    <w:tmpl w:val="00000006"/>
    <w:lvl w:ilvl="0">
      <w:start w:val="1"/>
      <w:numFmt w:val="bullet"/>
      <w:lvlText w:val=""/>
      <w:lvlJc w:val="left"/>
      <w:pPr>
        <w:tabs>
          <w:tab w:val="num" w:pos="432"/>
        </w:tabs>
        <w:ind w:left="0" w:firstLine="72"/>
      </w:pPr>
      <w:rPr>
        <w:rFonts w:ascii="Symbol" w:hAnsi="Symbol" w:cs="Symbol"/>
      </w:rPr>
    </w:lvl>
  </w:abstractNum>
  <w:abstractNum w:abstractNumId="4">
    <w:nsid w:val="00000008"/>
    <w:multiLevelType w:val="singleLevel"/>
    <w:tmpl w:val="00000008"/>
    <w:name w:val="WW8Num11"/>
    <w:lvl w:ilvl="0">
      <w:start w:val="1"/>
      <w:numFmt w:val="decimal"/>
      <w:lvlText w:val="%1."/>
      <w:lvlJc w:val="left"/>
      <w:pPr>
        <w:tabs>
          <w:tab w:val="num" w:pos="1086"/>
        </w:tabs>
        <w:ind w:left="1086" w:hanging="360"/>
      </w:pPr>
      <w:rPr>
        <w:rFonts w:ascii="Arial" w:hAnsi="Arial" w:cs="Arial"/>
        <w:b/>
        <w:bCs/>
        <w:sz w:val="24"/>
        <w:szCs w:val="24"/>
        <w:lang w:val="fr-FR"/>
      </w:rPr>
    </w:lvl>
  </w:abstractNum>
  <w:abstractNum w:abstractNumId="5">
    <w:nsid w:val="0000000A"/>
    <w:multiLevelType w:val="singleLevel"/>
    <w:tmpl w:val="04180001"/>
    <w:lvl w:ilvl="0">
      <w:start w:val="1"/>
      <w:numFmt w:val="bullet"/>
      <w:lvlText w:val=""/>
      <w:lvlJc w:val="left"/>
      <w:pPr>
        <w:ind w:left="928" w:hanging="360"/>
      </w:pPr>
      <w:rPr>
        <w:rFonts w:ascii="Symbol" w:hAnsi="Symbol" w:hint="default"/>
        <w:b w:val="0"/>
        <w:bCs w:val="0"/>
        <w:i w:val="0"/>
        <w:iCs w:val="0"/>
        <w:strike w:val="0"/>
        <w:dstrike w:val="0"/>
        <w:color w:val="000000"/>
        <w:sz w:val="24"/>
        <w:szCs w:val="24"/>
        <w:em w:val="none"/>
        <w:lang w:val="fr-FR" w:eastAsia="ro-RO"/>
      </w:rPr>
    </w:lvl>
  </w:abstractNum>
  <w:abstractNum w:abstractNumId="6">
    <w:nsid w:val="02D60580"/>
    <w:multiLevelType w:val="hybridMultilevel"/>
    <w:tmpl w:val="11184D60"/>
    <w:lvl w:ilvl="0" w:tplc="C8C604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00011"/>
    <w:multiLevelType w:val="hybridMultilevel"/>
    <w:tmpl w:val="47A4EFF8"/>
    <w:lvl w:ilvl="0" w:tplc="D62ABD56">
      <w:start w:val="1"/>
      <w:numFmt w:val="bullet"/>
      <w:lvlText w:val="-"/>
      <w:lvlJc w:val="left"/>
      <w:pPr>
        <w:ind w:left="960" w:hanging="360"/>
      </w:pPr>
      <w:rPr>
        <w:rFonts w:ascii="Arial" w:eastAsia="Times New Roman" w:hAnsi="Arial" w:cs="Aria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8">
    <w:nsid w:val="227B0C90"/>
    <w:multiLevelType w:val="hybridMultilevel"/>
    <w:tmpl w:val="57305D6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9B1A8A"/>
    <w:multiLevelType w:val="hybridMultilevel"/>
    <w:tmpl w:val="9738D2D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0">
    <w:nsid w:val="24D35BD2"/>
    <w:multiLevelType w:val="hybridMultilevel"/>
    <w:tmpl w:val="A2AC535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nsid w:val="2FB57F38"/>
    <w:multiLevelType w:val="multilevel"/>
    <w:tmpl w:val="B108F638"/>
    <w:lvl w:ilvl="0">
      <w:start w:val="1"/>
      <w:numFmt w:val="decimal"/>
      <w:lvlText w:val="%1."/>
      <w:lvlJc w:val="left"/>
      <w:pPr>
        <w:tabs>
          <w:tab w:val="num" w:pos="360"/>
        </w:tabs>
        <w:ind w:left="360" w:hanging="360"/>
      </w:pPr>
      <w:rPr>
        <w:rFonts w:ascii="Arial" w:hAnsi="Arial"/>
        <w:b w:val="0"/>
        <w:color w:val="000000"/>
        <w:sz w:val="24"/>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0142D29"/>
    <w:multiLevelType w:val="hybridMultilevel"/>
    <w:tmpl w:val="74149292"/>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2B468F7"/>
    <w:multiLevelType w:val="hybridMultilevel"/>
    <w:tmpl w:val="4DF2D5F4"/>
    <w:lvl w:ilvl="0" w:tplc="995C0B9A">
      <w:start w:val="1"/>
      <w:numFmt w:val="decimal"/>
      <w:lvlText w:val="%1."/>
      <w:lvlJc w:val="left"/>
      <w:pPr>
        <w:tabs>
          <w:tab w:val="num" w:pos="792"/>
        </w:tabs>
        <w:ind w:left="792" w:hanging="360"/>
      </w:pPr>
      <w:rPr>
        <w:rFonts w:ascii="Arial" w:hAnsi="Arial" w:cs="Arial" w:hint="default"/>
        <w:b w:val="0"/>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nsid w:val="3A1C7222"/>
    <w:multiLevelType w:val="hybridMultilevel"/>
    <w:tmpl w:val="22686272"/>
    <w:lvl w:ilvl="0" w:tplc="45949468">
      <w:start w:val="1"/>
      <w:numFmt w:val="lowerLetter"/>
      <w:lvlText w:val="%1."/>
      <w:lvlJc w:val="left"/>
      <w:pPr>
        <w:ind w:left="600" w:hanging="360"/>
      </w:pPr>
      <w:rPr>
        <w:rFonts w:ascii="Arial" w:eastAsia="Times New Roman" w:hAnsi="Arial" w:cs="Arial"/>
        <w:b w:val="0"/>
        <w:sz w:val="24"/>
        <w:szCs w:val="24"/>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15">
    <w:nsid w:val="3AB3208B"/>
    <w:multiLevelType w:val="multilevel"/>
    <w:tmpl w:val="7BD072DA"/>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16">
    <w:nsid w:val="3E661F45"/>
    <w:multiLevelType w:val="hybridMultilevel"/>
    <w:tmpl w:val="31A85524"/>
    <w:lvl w:ilvl="0" w:tplc="46AEEC42">
      <w:start w:val="1"/>
      <w:numFmt w:val="decimal"/>
      <w:lvlText w:val="%1."/>
      <w:lvlJc w:val="left"/>
      <w:pPr>
        <w:ind w:left="720" w:hanging="6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7D689F"/>
    <w:multiLevelType w:val="hybridMultilevel"/>
    <w:tmpl w:val="BAA26DDA"/>
    <w:lvl w:ilvl="0" w:tplc="04180001">
      <w:start w:val="1"/>
      <w:numFmt w:val="bullet"/>
      <w:lvlText w:val=""/>
      <w:lvlJc w:val="left"/>
      <w:pPr>
        <w:tabs>
          <w:tab w:val="num" w:pos="644"/>
        </w:tabs>
        <w:ind w:left="644" w:hanging="360"/>
      </w:pPr>
      <w:rPr>
        <w:rFonts w:ascii="Symbol" w:hAnsi="Symbol" w:hint="default"/>
      </w:r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8">
    <w:nsid w:val="5A327983"/>
    <w:multiLevelType w:val="multilevel"/>
    <w:tmpl w:val="BAE8EA40"/>
    <w:lvl w:ilvl="0">
      <w:start w:val="1"/>
      <w:numFmt w:val="bullet"/>
      <w:lvlText w:val=""/>
      <w:lvlJc w:val="left"/>
      <w:pPr>
        <w:tabs>
          <w:tab w:val="num" w:pos="1353"/>
        </w:tabs>
        <w:ind w:left="1353" w:hanging="360"/>
      </w:pPr>
      <w:rPr>
        <w:rFonts w:ascii="Symbol" w:hAnsi="Symbol" w:cs="OpenSymbol" w:hint="default"/>
        <w:b w:val="0"/>
        <w:sz w:val="24"/>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9">
    <w:nsid w:val="5BFC1823"/>
    <w:multiLevelType w:val="multilevel"/>
    <w:tmpl w:val="6EA4FFA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abstractNum w:abstractNumId="20">
    <w:nsid w:val="610A0909"/>
    <w:multiLevelType w:val="multilevel"/>
    <w:tmpl w:val="CB9A5F42"/>
    <w:lvl w:ilvl="0">
      <w:start w:val="1"/>
      <w:numFmt w:val="bullet"/>
      <w:lvlText w:val=""/>
      <w:lvlJc w:val="left"/>
      <w:pPr>
        <w:tabs>
          <w:tab w:val="num" w:pos="1495"/>
        </w:tabs>
        <w:ind w:left="1495" w:hanging="360"/>
      </w:pPr>
      <w:rPr>
        <w:rFonts w:ascii="Wingdings" w:hAnsi="Wingdings" w:cs="OpenSymbol" w:hint="default"/>
        <w:sz w:val="28"/>
        <w:szCs w:val="28"/>
      </w:rPr>
    </w:lvl>
    <w:lvl w:ilvl="1">
      <w:start w:val="1"/>
      <w:numFmt w:val="bullet"/>
      <w:lvlText w:val="o"/>
      <w:lvlJc w:val="left"/>
      <w:pPr>
        <w:tabs>
          <w:tab w:val="num" w:pos="2215"/>
        </w:tabs>
        <w:ind w:left="2215" w:hanging="360"/>
      </w:pPr>
      <w:rPr>
        <w:rFonts w:ascii="Courier New" w:hAnsi="Courier New" w:cs="Courier New" w:hint="default"/>
        <w:sz w:val="20"/>
      </w:rPr>
    </w:lvl>
    <w:lvl w:ilvl="2">
      <w:start w:val="1"/>
      <w:numFmt w:val="bullet"/>
      <w:lvlText w:val=""/>
      <w:lvlJc w:val="left"/>
      <w:pPr>
        <w:tabs>
          <w:tab w:val="num" w:pos="2935"/>
        </w:tabs>
        <w:ind w:left="2935" w:hanging="360"/>
      </w:pPr>
      <w:rPr>
        <w:rFonts w:ascii="Wingdings" w:hAnsi="Wingdings" w:cs="Wingdings" w:hint="default"/>
        <w:sz w:val="20"/>
      </w:rPr>
    </w:lvl>
    <w:lvl w:ilvl="3">
      <w:start w:val="1"/>
      <w:numFmt w:val="bullet"/>
      <w:lvlText w:val=""/>
      <w:lvlJc w:val="left"/>
      <w:pPr>
        <w:tabs>
          <w:tab w:val="num" w:pos="3655"/>
        </w:tabs>
        <w:ind w:left="3655" w:hanging="360"/>
      </w:pPr>
      <w:rPr>
        <w:rFonts w:ascii="Wingdings" w:hAnsi="Wingdings" w:cs="Wingdings" w:hint="default"/>
        <w:sz w:val="20"/>
      </w:rPr>
    </w:lvl>
    <w:lvl w:ilvl="4">
      <w:start w:val="1"/>
      <w:numFmt w:val="bullet"/>
      <w:lvlText w:val=""/>
      <w:lvlJc w:val="left"/>
      <w:pPr>
        <w:tabs>
          <w:tab w:val="num" w:pos="4375"/>
        </w:tabs>
        <w:ind w:left="4375" w:hanging="360"/>
      </w:pPr>
      <w:rPr>
        <w:rFonts w:ascii="Wingdings" w:hAnsi="Wingdings" w:cs="Wingdings" w:hint="default"/>
        <w:sz w:val="20"/>
      </w:rPr>
    </w:lvl>
    <w:lvl w:ilvl="5">
      <w:start w:val="1"/>
      <w:numFmt w:val="bullet"/>
      <w:lvlText w:val=""/>
      <w:lvlJc w:val="left"/>
      <w:pPr>
        <w:tabs>
          <w:tab w:val="num" w:pos="5095"/>
        </w:tabs>
        <w:ind w:left="5095" w:hanging="360"/>
      </w:pPr>
      <w:rPr>
        <w:rFonts w:ascii="Wingdings" w:hAnsi="Wingdings" w:cs="Wingdings" w:hint="default"/>
        <w:sz w:val="20"/>
      </w:rPr>
    </w:lvl>
    <w:lvl w:ilvl="6">
      <w:start w:val="1"/>
      <w:numFmt w:val="bullet"/>
      <w:lvlText w:val=""/>
      <w:lvlJc w:val="left"/>
      <w:pPr>
        <w:tabs>
          <w:tab w:val="num" w:pos="5815"/>
        </w:tabs>
        <w:ind w:left="5815" w:hanging="360"/>
      </w:pPr>
      <w:rPr>
        <w:rFonts w:ascii="Wingdings" w:hAnsi="Wingdings" w:cs="Wingdings" w:hint="default"/>
        <w:sz w:val="20"/>
      </w:rPr>
    </w:lvl>
    <w:lvl w:ilvl="7">
      <w:start w:val="1"/>
      <w:numFmt w:val="bullet"/>
      <w:lvlText w:val=""/>
      <w:lvlJc w:val="left"/>
      <w:pPr>
        <w:tabs>
          <w:tab w:val="num" w:pos="6535"/>
        </w:tabs>
        <w:ind w:left="6535" w:hanging="360"/>
      </w:pPr>
      <w:rPr>
        <w:rFonts w:ascii="Wingdings" w:hAnsi="Wingdings" w:cs="Wingdings" w:hint="default"/>
        <w:sz w:val="20"/>
      </w:rPr>
    </w:lvl>
    <w:lvl w:ilvl="8">
      <w:start w:val="1"/>
      <w:numFmt w:val="bullet"/>
      <w:lvlText w:val=""/>
      <w:lvlJc w:val="left"/>
      <w:pPr>
        <w:tabs>
          <w:tab w:val="num" w:pos="7255"/>
        </w:tabs>
        <w:ind w:left="7255" w:hanging="360"/>
      </w:pPr>
      <w:rPr>
        <w:rFonts w:ascii="Wingdings" w:hAnsi="Wingdings" w:cs="Wingdings" w:hint="default"/>
        <w:sz w:val="20"/>
      </w:rPr>
    </w:lvl>
  </w:abstractNum>
  <w:abstractNum w:abstractNumId="21">
    <w:nsid w:val="62E53B32"/>
    <w:multiLevelType w:val="hybridMultilevel"/>
    <w:tmpl w:val="C5E0B784"/>
    <w:lvl w:ilvl="0" w:tplc="6910E460">
      <w:start w:val="1"/>
      <w:numFmt w:val="decimal"/>
      <w:lvlText w:val="%1."/>
      <w:lvlJc w:val="left"/>
      <w:pPr>
        <w:tabs>
          <w:tab w:val="num" w:pos="792"/>
        </w:tabs>
        <w:ind w:left="792" w:hanging="360"/>
      </w:pPr>
      <w:rPr>
        <w:rFonts w:ascii="Arial" w:hAnsi="Arial" w:cs="Arial" w:hint="default"/>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nsid w:val="79300953"/>
    <w:multiLevelType w:val="multilevel"/>
    <w:tmpl w:val="BDD2C2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7C830D58"/>
    <w:multiLevelType w:val="multilevel"/>
    <w:tmpl w:val="578C1084"/>
    <w:lvl w:ilvl="0">
      <w:start w:val="1"/>
      <w:numFmt w:val="bullet"/>
      <w:lvlText w:val=""/>
      <w:lvlJc w:val="left"/>
      <w:pPr>
        <w:tabs>
          <w:tab w:val="num" w:pos="1080"/>
        </w:tabs>
        <w:ind w:left="1080" w:hanging="360"/>
      </w:pPr>
      <w:rPr>
        <w:rFonts w:ascii="Wingdings" w:hAnsi="Wingdings"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num w:numId="1">
    <w:abstractNumId w:val="18"/>
  </w:num>
  <w:num w:numId="2">
    <w:abstractNumId w:val="11"/>
  </w:num>
  <w:num w:numId="3">
    <w:abstractNumId w:val="15"/>
  </w:num>
  <w:num w:numId="4">
    <w:abstractNumId w:val="19"/>
  </w:num>
  <w:num w:numId="5">
    <w:abstractNumId w:val="22"/>
  </w:num>
  <w:num w:numId="6">
    <w:abstractNumId w:val="13"/>
  </w:num>
  <w:num w:numId="7">
    <w:abstractNumId w:val="21"/>
  </w:num>
  <w:num w:numId="8">
    <w:abstractNumId w:val="10"/>
  </w:num>
  <w:num w:numId="9">
    <w:abstractNumId w:val="14"/>
  </w:num>
  <w:num w:numId="10">
    <w:abstractNumId w:val="7"/>
  </w:num>
  <w:num w:numId="11">
    <w:abstractNumId w:val="3"/>
  </w:num>
  <w:num w:numId="12">
    <w:abstractNumId w:val="1"/>
  </w:num>
  <w:num w:numId="13">
    <w:abstractNumId w:val="20"/>
  </w:num>
  <w:num w:numId="14">
    <w:abstractNumId w:val="23"/>
  </w:num>
  <w:num w:numId="15">
    <w:abstractNumId w:val="9"/>
  </w:num>
  <w:num w:numId="16">
    <w:abstractNumId w:val="5"/>
  </w:num>
  <w:num w:numId="17">
    <w:abstractNumId w:val="0"/>
  </w:num>
  <w:num w:numId="18">
    <w:abstractNumId w:val="8"/>
  </w:num>
  <w:num w:numId="19">
    <w:abstractNumId w:val="17"/>
  </w:num>
  <w:num w:numId="20">
    <w:abstractNumId w:val="4"/>
  </w:num>
  <w:num w:numId="21">
    <w:abstractNumId w:val="12"/>
  </w:num>
  <w:num w:numId="22">
    <w:abstractNumId w:val="2"/>
  </w:num>
  <w:num w:numId="23">
    <w:abstractNumId w:val="6"/>
  </w:num>
  <w:num w:numId="24">
    <w:abstractNumId w:val="16"/>
  </w:num>
  <w:num w:numId="25">
    <w:abstractNumId w:val="16"/>
    <w:lvlOverride w:ilvl="0">
      <w:lvl w:ilvl="0" w:tplc="46AEEC42">
        <w:start w:val="1"/>
        <w:numFmt w:val="decimal"/>
        <w:lvlText w:val="%1."/>
        <w:lvlJc w:val="left"/>
        <w:pPr>
          <w:ind w:left="113" w:hanging="5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9"/>
  <w:hyphenationZone w:val="425"/>
  <w:characterSpacingControl w:val="doNotCompress"/>
  <w:compat>
    <w:useFELayout/>
  </w:compat>
  <w:rsids>
    <w:rsidRoot w:val="00CF229C"/>
    <w:rsid w:val="00053380"/>
    <w:rsid w:val="00067EE1"/>
    <w:rsid w:val="000A0992"/>
    <w:rsid w:val="000C0E47"/>
    <w:rsid w:val="00110177"/>
    <w:rsid w:val="001301EA"/>
    <w:rsid w:val="00130415"/>
    <w:rsid w:val="00140EB7"/>
    <w:rsid w:val="0018096E"/>
    <w:rsid w:val="001B2095"/>
    <w:rsid w:val="001D611F"/>
    <w:rsid w:val="002121AB"/>
    <w:rsid w:val="00285301"/>
    <w:rsid w:val="002A7BB4"/>
    <w:rsid w:val="002C0E6A"/>
    <w:rsid w:val="002D471C"/>
    <w:rsid w:val="00321276"/>
    <w:rsid w:val="003A3D10"/>
    <w:rsid w:val="003C1944"/>
    <w:rsid w:val="003C4A1E"/>
    <w:rsid w:val="00436E61"/>
    <w:rsid w:val="00462F22"/>
    <w:rsid w:val="00480B26"/>
    <w:rsid w:val="00483EBA"/>
    <w:rsid w:val="004A7C05"/>
    <w:rsid w:val="004A7EF1"/>
    <w:rsid w:val="004D40E9"/>
    <w:rsid w:val="00503CE2"/>
    <w:rsid w:val="00534AB5"/>
    <w:rsid w:val="005417DF"/>
    <w:rsid w:val="005649BE"/>
    <w:rsid w:val="00591969"/>
    <w:rsid w:val="0059590F"/>
    <w:rsid w:val="00624117"/>
    <w:rsid w:val="006548B0"/>
    <w:rsid w:val="00656C9F"/>
    <w:rsid w:val="00657E88"/>
    <w:rsid w:val="006760B3"/>
    <w:rsid w:val="006F3E4F"/>
    <w:rsid w:val="007024B1"/>
    <w:rsid w:val="00707246"/>
    <w:rsid w:val="007745CC"/>
    <w:rsid w:val="007776FC"/>
    <w:rsid w:val="00836CD4"/>
    <w:rsid w:val="00850934"/>
    <w:rsid w:val="0086368D"/>
    <w:rsid w:val="008663D4"/>
    <w:rsid w:val="0088109B"/>
    <w:rsid w:val="008A6EEE"/>
    <w:rsid w:val="008E638A"/>
    <w:rsid w:val="00927385"/>
    <w:rsid w:val="00934A1D"/>
    <w:rsid w:val="009479AD"/>
    <w:rsid w:val="009648BC"/>
    <w:rsid w:val="009A785E"/>
    <w:rsid w:val="009B6BB2"/>
    <w:rsid w:val="009F2934"/>
    <w:rsid w:val="00A6429D"/>
    <w:rsid w:val="00A645EB"/>
    <w:rsid w:val="00A906E1"/>
    <w:rsid w:val="00A96E57"/>
    <w:rsid w:val="00B05CF9"/>
    <w:rsid w:val="00B40B06"/>
    <w:rsid w:val="00B42874"/>
    <w:rsid w:val="00B911DC"/>
    <w:rsid w:val="00B975D4"/>
    <w:rsid w:val="00B97CD1"/>
    <w:rsid w:val="00C83005"/>
    <w:rsid w:val="00CB399E"/>
    <w:rsid w:val="00CF229C"/>
    <w:rsid w:val="00CF28F6"/>
    <w:rsid w:val="00D345B0"/>
    <w:rsid w:val="00D57F0F"/>
    <w:rsid w:val="00D65BD8"/>
    <w:rsid w:val="00D736A0"/>
    <w:rsid w:val="00D83986"/>
    <w:rsid w:val="00DC0443"/>
    <w:rsid w:val="00DC1F2D"/>
    <w:rsid w:val="00E52E12"/>
    <w:rsid w:val="00ED6555"/>
    <w:rsid w:val="00ED6A1D"/>
    <w:rsid w:val="00EE1413"/>
    <w:rsid w:val="00EF2763"/>
    <w:rsid w:val="00F14DFC"/>
    <w:rsid w:val="00F216D1"/>
    <w:rsid w:val="00F4154B"/>
    <w:rsid w:val="00F60AE6"/>
    <w:rsid w:val="00FB12C7"/>
    <w:rsid w:val="00FE1E5C"/>
    <w:rsid w:val="00FE2A0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9C"/>
    <w:rPr>
      <w:sz w:val="24"/>
    </w:rPr>
  </w:style>
  <w:style w:type="paragraph" w:styleId="Heading1">
    <w:name w:val="heading 1"/>
    <w:basedOn w:val="Normal"/>
    <w:next w:val="Normal"/>
    <w:qFormat/>
    <w:rsid w:val="00CF229C"/>
    <w:pPr>
      <w:keepNext/>
      <w:outlineLvl w:val="0"/>
    </w:pPr>
    <w:rPr>
      <w:b/>
      <w:bCs/>
      <w:sz w:val="22"/>
    </w:rPr>
  </w:style>
  <w:style w:type="paragraph" w:styleId="Heading3">
    <w:name w:val="heading 3"/>
    <w:basedOn w:val="Normal"/>
    <w:next w:val="Normal"/>
    <w:link w:val="Heading3Char"/>
    <w:uiPriority w:val="9"/>
    <w:semiHidden/>
    <w:unhideWhenUsed/>
    <w:qFormat/>
    <w:rsid w:val="009F2934"/>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rsid w:val="00E52E12"/>
    <w:pPr>
      <w:keepNext/>
      <w:numPr>
        <w:ilvl w:val="3"/>
        <w:numId w:val="17"/>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rsid w:val="00E52E12"/>
    <w:pPr>
      <w:keepNext/>
      <w:numPr>
        <w:ilvl w:val="4"/>
        <w:numId w:val="17"/>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rsid w:val="00E52E12"/>
    <w:pPr>
      <w:keepNext/>
      <w:numPr>
        <w:ilvl w:val="5"/>
        <w:numId w:val="17"/>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CF229C"/>
    <w:rPr>
      <w:rFonts w:ascii="OpenSymbol" w:eastAsia="OpenSymbol" w:hAnsi="OpenSymbol" w:cs="OpenSymbol"/>
    </w:rPr>
  </w:style>
  <w:style w:type="character" w:customStyle="1" w:styleId="ListLabel15">
    <w:name w:val="ListLabel 15"/>
    <w:qFormat/>
    <w:rsid w:val="00CF229C"/>
    <w:rPr>
      <w:sz w:val="20"/>
    </w:rPr>
  </w:style>
  <w:style w:type="character" w:customStyle="1" w:styleId="ListLabel16">
    <w:name w:val="ListLabel 16"/>
    <w:qFormat/>
    <w:rsid w:val="00CF229C"/>
    <w:rPr>
      <w:sz w:val="20"/>
    </w:rPr>
  </w:style>
  <w:style w:type="character" w:customStyle="1" w:styleId="ListLabel17">
    <w:name w:val="ListLabel 17"/>
    <w:qFormat/>
    <w:rsid w:val="00CF229C"/>
    <w:rPr>
      <w:sz w:val="20"/>
    </w:rPr>
  </w:style>
  <w:style w:type="character" w:customStyle="1" w:styleId="ListLabel18">
    <w:name w:val="ListLabel 18"/>
    <w:qFormat/>
    <w:rsid w:val="00CF229C"/>
    <w:rPr>
      <w:sz w:val="20"/>
    </w:rPr>
  </w:style>
  <w:style w:type="character" w:customStyle="1" w:styleId="ListLabel19">
    <w:name w:val="ListLabel 19"/>
    <w:qFormat/>
    <w:rsid w:val="00CF229C"/>
    <w:rPr>
      <w:sz w:val="20"/>
    </w:rPr>
  </w:style>
  <w:style w:type="character" w:customStyle="1" w:styleId="ListLabel20">
    <w:name w:val="ListLabel 20"/>
    <w:qFormat/>
    <w:rsid w:val="00CF229C"/>
    <w:rPr>
      <w:sz w:val="20"/>
    </w:rPr>
  </w:style>
  <w:style w:type="character" w:customStyle="1" w:styleId="ListLabel21">
    <w:name w:val="ListLabel 21"/>
    <w:qFormat/>
    <w:rsid w:val="00CF229C"/>
    <w:rPr>
      <w:sz w:val="20"/>
    </w:rPr>
  </w:style>
  <w:style w:type="character" w:customStyle="1" w:styleId="ListLabel22">
    <w:name w:val="ListLabel 22"/>
    <w:qFormat/>
    <w:rsid w:val="00CF229C"/>
    <w:rPr>
      <w:sz w:val="20"/>
    </w:rPr>
  </w:style>
  <w:style w:type="character" w:customStyle="1" w:styleId="ListLabel10">
    <w:name w:val="ListLabel 10"/>
    <w:qFormat/>
    <w:rsid w:val="00CF229C"/>
    <w:rPr>
      <w:rFonts w:ascii="Arial" w:eastAsia="Times New Roman" w:hAnsi="Arial" w:cs="Arial"/>
      <w:sz w:val="24"/>
    </w:rPr>
  </w:style>
  <w:style w:type="character" w:customStyle="1" w:styleId="ListLabel11">
    <w:name w:val="ListLabel 11"/>
    <w:qFormat/>
    <w:rsid w:val="00CF229C"/>
    <w:rPr>
      <w:rFonts w:cs="Courier New"/>
    </w:rPr>
  </w:style>
  <w:style w:type="character" w:customStyle="1" w:styleId="ListLabel12">
    <w:name w:val="ListLabel 12"/>
    <w:qFormat/>
    <w:rsid w:val="00CF229C"/>
    <w:rPr>
      <w:rFonts w:cs="Courier New"/>
    </w:rPr>
  </w:style>
  <w:style w:type="character" w:customStyle="1" w:styleId="ListLabel13">
    <w:name w:val="ListLabel 13"/>
    <w:qFormat/>
    <w:rsid w:val="00CF229C"/>
    <w:rPr>
      <w:rFonts w:cs="Courier New"/>
    </w:rPr>
  </w:style>
  <w:style w:type="character" w:customStyle="1" w:styleId="InternetLink">
    <w:name w:val="Internet Link"/>
    <w:basedOn w:val="DefaultParagraphFont"/>
    <w:rsid w:val="00CF229C"/>
    <w:rPr>
      <w:color w:val="0000FF" w:themeColor="hyperlink"/>
      <w:u w:val="single"/>
    </w:rPr>
  </w:style>
  <w:style w:type="character" w:customStyle="1" w:styleId="ListLabel23">
    <w:name w:val="ListLabel 23"/>
    <w:qFormat/>
    <w:rsid w:val="00CF229C"/>
    <w:rPr>
      <w:rFonts w:ascii="Arial" w:eastAsia="Times New Roman" w:hAnsi="Arial" w:cs="Arial"/>
      <w:sz w:val="24"/>
      <w:szCs w:val="24"/>
      <w:lang w:val="ro-RO" w:eastAsia="zh-CN"/>
    </w:rPr>
  </w:style>
  <w:style w:type="character" w:customStyle="1" w:styleId="ListLabel6">
    <w:name w:val="ListLabel 6"/>
    <w:qFormat/>
    <w:rsid w:val="00CF229C"/>
    <w:rPr>
      <w:rFonts w:ascii="Arial" w:hAnsi="Arial"/>
      <w:b/>
      <w:color w:val="000000"/>
      <w:lang w:val="ro-RO"/>
    </w:rPr>
  </w:style>
  <w:style w:type="character" w:customStyle="1" w:styleId="ListLabel24">
    <w:name w:val="ListLabel 24"/>
    <w:qFormat/>
    <w:rsid w:val="00CF229C"/>
    <w:rPr>
      <w:rFonts w:cs="OpenSymbol"/>
      <w:b/>
      <w:sz w:val="24"/>
    </w:rPr>
  </w:style>
  <w:style w:type="character" w:customStyle="1" w:styleId="ListLabel25">
    <w:name w:val="ListLabel 25"/>
    <w:qFormat/>
    <w:rsid w:val="00CF229C"/>
    <w:rPr>
      <w:rFonts w:cs="Courier New"/>
      <w:sz w:val="20"/>
    </w:rPr>
  </w:style>
  <w:style w:type="character" w:customStyle="1" w:styleId="ListLabel26">
    <w:name w:val="ListLabel 26"/>
    <w:qFormat/>
    <w:rsid w:val="00CF229C"/>
    <w:rPr>
      <w:rFonts w:cs="Wingdings"/>
      <w:sz w:val="20"/>
    </w:rPr>
  </w:style>
  <w:style w:type="character" w:customStyle="1" w:styleId="ListLabel27">
    <w:name w:val="ListLabel 27"/>
    <w:qFormat/>
    <w:rsid w:val="00CF229C"/>
    <w:rPr>
      <w:rFonts w:cs="Wingdings"/>
      <w:sz w:val="20"/>
    </w:rPr>
  </w:style>
  <w:style w:type="character" w:customStyle="1" w:styleId="ListLabel28">
    <w:name w:val="ListLabel 28"/>
    <w:qFormat/>
    <w:rsid w:val="00CF229C"/>
    <w:rPr>
      <w:rFonts w:cs="Wingdings"/>
      <w:sz w:val="20"/>
    </w:rPr>
  </w:style>
  <w:style w:type="character" w:customStyle="1" w:styleId="ListLabel29">
    <w:name w:val="ListLabel 29"/>
    <w:qFormat/>
    <w:rsid w:val="00CF229C"/>
    <w:rPr>
      <w:rFonts w:cs="Wingdings"/>
      <w:sz w:val="20"/>
    </w:rPr>
  </w:style>
  <w:style w:type="character" w:customStyle="1" w:styleId="ListLabel30">
    <w:name w:val="ListLabel 30"/>
    <w:qFormat/>
    <w:rsid w:val="00CF229C"/>
    <w:rPr>
      <w:rFonts w:cs="Wingdings"/>
      <w:sz w:val="20"/>
    </w:rPr>
  </w:style>
  <w:style w:type="character" w:customStyle="1" w:styleId="ListLabel31">
    <w:name w:val="ListLabel 31"/>
    <w:qFormat/>
    <w:rsid w:val="00CF229C"/>
    <w:rPr>
      <w:rFonts w:cs="Wingdings"/>
      <w:sz w:val="20"/>
    </w:rPr>
  </w:style>
  <w:style w:type="character" w:customStyle="1" w:styleId="ListLabel32">
    <w:name w:val="ListLabel 32"/>
    <w:qFormat/>
    <w:rsid w:val="00CF229C"/>
    <w:rPr>
      <w:rFonts w:cs="Wingdings"/>
      <w:sz w:val="20"/>
    </w:rPr>
  </w:style>
  <w:style w:type="character" w:customStyle="1" w:styleId="ListLabel33">
    <w:name w:val="ListLabel 33"/>
    <w:qFormat/>
    <w:rsid w:val="00CF229C"/>
    <w:rPr>
      <w:rFonts w:cs="Arial"/>
      <w:sz w:val="24"/>
    </w:rPr>
  </w:style>
  <w:style w:type="character" w:customStyle="1" w:styleId="ListLabel34">
    <w:name w:val="ListLabel 34"/>
    <w:qFormat/>
    <w:rsid w:val="00CF229C"/>
    <w:rPr>
      <w:rFonts w:cs="Courier New"/>
    </w:rPr>
  </w:style>
  <w:style w:type="character" w:customStyle="1" w:styleId="ListLabel35">
    <w:name w:val="ListLabel 35"/>
    <w:qFormat/>
    <w:rsid w:val="00CF229C"/>
    <w:rPr>
      <w:rFonts w:cs="Wingdings"/>
    </w:rPr>
  </w:style>
  <w:style w:type="character" w:customStyle="1" w:styleId="ListLabel36">
    <w:name w:val="ListLabel 36"/>
    <w:qFormat/>
    <w:rsid w:val="00CF229C"/>
    <w:rPr>
      <w:rFonts w:cs="Symbol"/>
    </w:rPr>
  </w:style>
  <w:style w:type="character" w:customStyle="1" w:styleId="ListLabel37">
    <w:name w:val="ListLabel 37"/>
    <w:qFormat/>
    <w:rsid w:val="00CF229C"/>
    <w:rPr>
      <w:rFonts w:cs="Courier New"/>
    </w:rPr>
  </w:style>
  <w:style w:type="character" w:customStyle="1" w:styleId="ListLabel38">
    <w:name w:val="ListLabel 38"/>
    <w:qFormat/>
    <w:rsid w:val="00CF229C"/>
    <w:rPr>
      <w:rFonts w:cs="Wingdings"/>
    </w:rPr>
  </w:style>
  <w:style w:type="character" w:customStyle="1" w:styleId="ListLabel39">
    <w:name w:val="ListLabel 39"/>
    <w:qFormat/>
    <w:rsid w:val="00CF229C"/>
    <w:rPr>
      <w:rFonts w:cs="Symbol"/>
    </w:rPr>
  </w:style>
  <w:style w:type="character" w:customStyle="1" w:styleId="ListLabel40">
    <w:name w:val="ListLabel 40"/>
    <w:qFormat/>
    <w:rsid w:val="00CF229C"/>
    <w:rPr>
      <w:rFonts w:cs="Courier New"/>
    </w:rPr>
  </w:style>
  <w:style w:type="character" w:customStyle="1" w:styleId="ListLabel41">
    <w:name w:val="ListLabel 41"/>
    <w:qFormat/>
    <w:rsid w:val="00CF229C"/>
    <w:rPr>
      <w:rFonts w:cs="Wingdings"/>
    </w:rPr>
  </w:style>
  <w:style w:type="character" w:customStyle="1" w:styleId="ListLabel42">
    <w:name w:val="ListLabel 42"/>
    <w:qFormat/>
    <w:rsid w:val="00CF229C"/>
    <w:rPr>
      <w:rFonts w:ascii="Arial" w:hAnsi="Arial"/>
      <w:b w:val="0"/>
      <w:color w:val="000000"/>
      <w:sz w:val="24"/>
      <w:lang w:val="ro-RO"/>
    </w:rPr>
  </w:style>
  <w:style w:type="character" w:customStyle="1" w:styleId="ListLabel43">
    <w:name w:val="ListLabel 43"/>
    <w:qFormat/>
    <w:rsid w:val="00CF229C"/>
    <w:rPr>
      <w:rFonts w:ascii="Arial" w:eastAsia="Times New Roman" w:hAnsi="Arial" w:cs="Arial"/>
      <w:sz w:val="24"/>
      <w:szCs w:val="24"/>
      <w:lang w:val="ro-RO" w:eastAsia="zh-CN"/>
    </w:rPr>
  </w:style>
  <w:style w:type="character" w:customStyle="1" w:styleId="ListLabel44">
    <w:name w:val="ListLabel 44"/>
    <w:qFormat/>
    <w:rsid w:val="00CF229C"/>
    <w:rPr>
      <w:rFonts w:cs="OpenSymbol"/>
      <w:b/>
      <w:sz w:val="24"/>
    </w:rPr>
  </w:style>
  <w:style w:type="character" w:customStyle="1" w:styleId="ListLabel45">
    <w:name w:val="ListLabel 45"/>
    <w:qFormat/>
    <w:rsid w:val="00CF229C"/>
    <w:rPr>
      <w:rFonts w:cs="Courier New"/>
      <w:sz w:val="20"/>
    </w:rPr>
  </w:style>
  <w:style w:type="character" w:customStyle="1" w:styleId="ListLabel46">
    <w:name w:val="ListLabel 46"/>
    <w:qFormat/>
    <w:rsid w:val="00CF229C"/>
    <w:rPr>
      <w:rFonts w:cs="Wingdings"/>
      <w:sz w:val="20"/>
    </w:rPr>
  </w:style>
  <w:style w:type="character" w:customStyle="1" w:styleId="ListLabel47">
    <w:name w:val="ListLabel 47"/>
    <w:qFormat/>
    <w:rsid w:val="00CF229C"/>
    <w:rPr>
      <w:rFonts w:cs="Wingdings"/>
      <w:sz w:val="20"/>
    </w:rPr>
  </w:style>
  <w:style w:type="character" w:customStyle="1" w:styleId="ListLabel48">
    <w:name w:val="ListLabel 48"/>
    <w:qFormat/>
    <w:rsid w:val="00CF229C"/>
    <w:rPr>
      <w:rFonts w:cs="Wingdings"/>
      <w:sz w:val="20"/>
    </w:rPr>
  </w:style>
  <w:style w:type="character" w:customStyle="1" w:styleId="ListLabel49">
    <w:name w:val="ListLabel 49"/>
    <w:qFormat/>
    <w:rsid w:val="00CF229C"/>
    <w:rPr>
      <w:rFonts w:cs="Wingdings"/>
      <w:sz w:val="20"/>
    </w:rPr>
  </w:style>
  <w:style w:type="character" w:customStyle="1" w:styleId="ListLabel50">
    <w:name w:val="ListLabel 50"/>
    <w:qFormat/>
    <w:rsid w:val="00CF229C"/>
    <w:rPr>
      <w:rFonts w:cs="Wingdings"/>
      <w:sz w:val="20"/>
    </w:rPr>
  </w:style>
  <w:style w:type="character" w:customStyle="1" w:styleId="ListLabel51">
    <w:name w:val="ListLabel 51"/>
    <w:qFormat/>
    <w:rsid w:val="00CF229C"/>
    <w:rPr>
      <w:rFonts w:cs="Wingdings"/>
      <w:sz w:val="20"/>
    </w:rPr>
  </w:style>
  <w:style w:type="character" w:customStyle="1" w:styleId="ListLabel52">
    <w:name w:val="ListLabel 52"/>
    <w:qFormat/>
    <w:rsid w:val="00CF229C"/>
    <w:rPr>
      <w:rFonts w:cs="Wingdings"/>
      <w:sz w:val="20"/>
    </w:rPr>
  </w:style>
  <w:style w:type="character" w:customStyle="1" w:styleId="ListLabel53">
    <w:name w:val="ListLabel 53"/>
    <w:qFormat/>
    <w:rsid w:val="00CF229C"/>
    <w:rPr>
      <w:rFonts w:ascii="Arial" w:hAnsi="Arial"/>
      <w:b w:val="0"/>
      <w:color w:val="000000"/>
      <w:sz w:val="24"/>
      <w:lang w:val="ro-RO"/>
    </w:rPr>
  </w:style>
  <w:style w:type="character" w:customStyle="1" w:styleId="ListLabel54">
    <w:name w:val="ListLabel 54"/>
    <w:qFormat/>
    <w:rsid w:val="00CF229C"/>
    <w:rPr>
      <w:rFonts w:ascii="Arial" w:eastAsia="Times New Roman" w:hAnsi="Arial" w:cs="Arial"/>
      <w:color w:val="000000"/>
      <w:sz w:val="24"/>
      <w:szCs w:val="24"/>
      <w:lang w:val="ro-RO" w:eastAsia="zh-CN"/>
    </w:rPr>
  </w:style>
  <w:style w:type="character" w:customStyle="1" w:styleId="NumberingSymbols">
    <w:name w:val="Numbering Symbols"/>
    <w:qFormat/>
    <w:rsid w:val="00CF229C"/>
    <w:rPr>
      <w:rFonts w:ascii="Arial" w:hAnsi="Arial"/>
      <w:sz w:val="24"/>
      <w:szCs w:val="24"/>
    </w:rPr>
  </w:style>
  <w:style w:type="character" w:customStyle="1" w:styleId="ListLabel55">
    <w:name w:val="ListLabel 55"/>
    <w:qFormat/>
    <w:rsid w:val="00CF229C"/>
    <w:rPr>
      <w:rFonts w:cs="OpenSymbol"/>
      <w:b w:val="0"/>
      <w:sz w:val="24"/>
    </w:rPr>
  </w:style>
  <w:style w:type="character" w:customStyle="1" w:styleId="ListLabel56">
    <w:name w:val="ListLabel 56"/>
    <w:qFormat/>
    <w:rsid w:val="00CF229C"/>
    <w:rPr>
      <w:rFonts w:cs="Courier New"/>
      <w:sz w:val="20"/>
    </w:rPr>
  </w:style>
  <w:style w:type="character" w:customStyle="1" w:styleId="ListLabel57">
    <w:name w:val="ListLabel 57"/>
    <w:qFormat/>
    <w:rsid w:val="00CF229C"/>
    <w:rPr>
      <w:rFonts w:cs="Wingdings"/>
      <w:sz w:val="20"/>
    </w:rPr>
  </w:style>
  <w:style w:type="character" w:customStyle="1" w:styleId="ListLabel58">
    <w:name w:val="ListLabel 58"/>
    <w:qFormat/>
    <w:rsid w:val="00CF229C"/>
    <w:rPr>
      <w:rFonts w:cs="Wingdings"/>
      <w:sz w:val="20"/>
    </w:rPr>
  </w:style>
  <w:style w:type="character" w:customStyle="1" w:styleId="ListLabel59">
    <w:name w:val="ListLabel 59"/>
    <w:qFormat/>
    <w:rsid w:val="00CF229C"/>
    <w:rPr>
      <w:rFonts w:cs="Wingdings"/>
      <w:sz w:val="20"/>
    </w:rPr>
  </w:style>
  <w:style w:type="character" w:customStyle="1" w:styleId="ListLabel60">
    <w:name w:val="ListLabel 60"/>
    <w:qFormat/>
    <w:rsid w:val="00CF229C"/>
    <w:rPr>
      <w:rFonts w:cs="Wingdings"/>
      <w:sz w:val="20"/>
    </w:rPr>
  </w:style>
  <w:style w:type="character" w:customStyle="1" w:styleId="ListLabel61">
    <w:name w:val="ListLabel 61"/>
    <w:qFormat/>
    <w:rsid w:val="00CF229C"/>
    <w:rPr>
      <w:rFonts w:cs="Wingdings"/>
      <w:sz w:val="20"/>
    </w:rPr>
  </w:style>
  <w:style w:type="character" w:customStyle="1" w:styleId="ListLabel62">
    <w:name w:val="ListLabel 62"/>
    <w:qFormat/>
    <w:rsid w:val="00CF229C"/>
    <w:rPr>
      <w:rFonts w:cs="Wingdings"/>
      <w:sz w:val="20"/>
    </w:rPr>
  </w:style>
  <w:style w:type="character" w:customStyle="1" w:styleId="ListLabel63">
    <w:name w:val="ListLabel 63"/>
    <w:qFormat/>
    <w:rsid w:val="00CF229C"/>
    <w:rPr>
      <w:rFonts w:cs="Wingdings"/>
      <w:sz w:val="20"/>
    </w:rPr>
  </w:style>
  <w:style w:type="character" w:customStyle="1" w:styleId="ListLabel64">
    <w:name w:val="ListLabel 64"/>
    <w:qFormat/>
    <w:rsid w:val="00CF229C"/>
    <w:rPr>
      <w:rFonts w:ascii="Arial" w:hAnsi="Arial"/>
      <w:b w:val="0"/>
      <w:color w:val="000000"/>
      <w:sz w:val="24"/>
      <w:lang w:val="ro-RO"/>
    </w:rPr>
  </w:style>
  <w:style w:type="character" w:customStyle="1" w:styleId="ListLabel65">
    <w:name w:val="ListLabel 65"/>
    <w:qFormat/>
    <w:rsid w:val="00CF229C"/>
    <w:rPr>
      <w:sz w:val="24"/>
      <w:szCs w:val="24"/>
    </w:rPr>
  </w:style>
  <w:style w:type="character" w:customStyle="1" w:styleId="ListLabel66">
    <w:name w:val="ListLabel 66"/>
    <w:qFormat/>
    <w:rsid w:val="00CF229C"/>
    <w:rPr>
      <w:sz w:val="24"/>
      <w:szCs w:val="24"/>
    </w:rPr>
  </w:style>
  <w:style w:type="character" w:customStyle="1" w:styleId="ListLabel67">
    <w:name w:val="ListLabel 67"/>
    <w:qFormat/>
    <w:rsid w:val="00CF229C"/>
    <w:rPr>
      <w:sz w:val="24"/>
      <w:szCs w:val="24"/>
    </w:rPr>
  </w:style>
  <w:style w:type="character" w:customStyle="1" w:styleId="ListLabel68">
    <w:name w:val="ListLabel 68"/>
    <w:qFormat/>
    <w:rsid w:val="00CF229C"/>
    <w:rPr>
      <w:sz w:val="24"/>
      <w:szCs w:val="24"/>
    </w:rPr>
  </w:style>
  <w:style w:type="character" w:customStyle="1" w:styleId="ListLabel69">
    <w:name w:val="ListLabel 69"/>
    <w:qFormat/>
    <w:rsid w:val="00CF229C"/>
    <w:rPr>
      <w:sz w:val="24"/>
      <w:szCs w:val="24"/>
    </w:rPr>
  </w:style>
  <w:style w:type="character" w:customStyle="1" w:styleId="ListLabel70">
    <w:name w:val="ListLabel 70"/>
    <w:qFormat/>
    <w:rsid w:val="00CF229C"/>
    <w:rPr>
      <w:sz w:val="24"/>
      <w:szCs w:val="24"/>
    </w:rPr>
  </w:style>
  <w:style w:type="character" w:customStyle="1" w:styleId="ListLabel71">
    <w:name w:val="ListLabel 71"/>
    <w:qFormat/>
    <w:rsid w:val="00CF229C"/>
    <w:rPr>
      <w:sz w:val="24"/>
      <w:szCs w:val="24"/>
    </w:rPr>
  </w:style>
  <w:style w:type="character" w:customStyle="1" w:styleId="ListLabel72">
    <w:name w:val="ListLabel 72"/>
    <w:qFormat/>
    <w:rsid w:val="00CF229C"/>
    <w:rPr>
      <w:sz w:val="24"/>
      <w:szCs w:val="24"/>
    </w:rPr>
  </w:style>
  <w:style w:type="character" w:customStyle="1" w:styleId="ListLabel73">
    <w:name w:val="ListLabel 73"/>
    <w:qFormat/>
    <w:rsid w:val="00CF229C"/>
    <w:rPr>
      <w:sz w:val="24"/>
      <w:szCs w:val="24"/>
    </w:rPr>
  </w:style>
  <w:style w:type="character" w:customStyle="1" w:styleId="ListLabel74">
    <w:name w:val="ListLabel 74"/>
    <w:qFormat/>
    <w:rsid w:val="00CF229C"/>
    <w:rPr>
      <w:rFonts w:cs="OpenSymbol"/>
      <w:sz w:val="24"/>
    </w:rPr>
  </w:style>
  <w:style w:type="character" w:customStyle="1" w:styleId="ListLabel75">
    <w:name w:val="ListLabel 75"/>
    <w:qFormat/>
    <w:rsid w:val="00CF229C"/>
    <w:rPr>
      <w:rFonts w:cs="OpenSymbol"/>
    </w:rPr>
  </w:style>
  <w:style w:type="character" w:customStyle="1" w:styleId="ListLabel76">
    <w:name w:val="ListLabel 76"/>
    <w:qFormat/>
    <w:rsid w:val="00CF229C"/>
    <w:rPr>
      <w:rFonts w:cs="OpenSymbol"/>
    </w:rPr>
  </w:style>
  <w:style w:type="character" w:customStyle="1" w:styleId="ListLabel77">
    <w:name w:val="ListLabel 77"/>
    <w:qFormat/>
    <w:rsid w:val="00CF229C"/>
    <w:rPr>
      <w:rFonts w:cs="OpenSymbol"/>
    </w:rPr>
  </w:style>
  <w:style w:type="character" w:customStyle="1" w:styleId="ListLabel78">
    <w:name w:val="ListLabel 78"/>
    <w:qFormat/>
    <w:rsid w:val="00CF229C"/>
    <w:rPr>
      <w:rFonts w:cs="OpenSymbol"/>
    </w:rPr>
  </w:style>
  <w:style w:type="character" w:customStyle="1" w:styleId="ListLabel79">
    <w:name w:val="ListLabel 79"/>
    <w:qFormat/>
    <w:rsid w:val="00CF229C"/>
    <w:rPr>
      <w:rFonts w:cs="OpenSymbol"/>
    </w:rPr>
  </w:style>
  <w:style w:type="character" w:customStyle="1" w:styleId="ListLabel80">
    <w:name w:val="ListLabel 80"/>
    <w:qFormat/>
    <w:rsid w:val="00CF229C"/>
    <w:rPr>
      <w:rFonts w:cs="OpenSymbol"/>
    </w:rPr>
  </w:style>
  <w:style w:type="character" w:customStyle="1" w:styleId="ListLabel81">
    <w:name w:val="ListLabel 81"/>
    <w:qFormat/>
    <w:rsid w:val="00CF229C"/>
    <w:rPr>
      <w:rFonts w:cs="OpenSymbol"/>
    </w:rPr>
  </w:style>
  <w:style w:type="character" w:customStyle="1" w:styleId="ListLabel82">
    <w:name w:val="ListLabel 82"/>
    <w:qFormat/>
    <w:rsid w:val="00CF229C"/>
    <w:rPr>
      <w:rFonts w:cs="OpenSymbol"/>
    </w:rPr>
  </w:style>
  <w:style w:type="character" w:customStyle="1" w:styleId="ListLabel83">
    <w:name w:val="ListLabel 83"/>
    <w:qFormat/>
    <w:rsid w:val="00CF229C"/>
    <w:rPr>
      <w:rFonts w:ascii="Arial" w:eastAsia="Times New Roman" w:hAnsi="Arial" w:cs="Arial"/>
      <w:i/>
      <w:sz w:val="24"/>
      <w:szCs w:val="24"/>
      <w:lang w:val="ro-RO" w:eastAsia="zh-CN"/>
    </w:rPr>
  </w:style>
  <w:style w:type="character" w:customStyle="1" w:styleId="ListLabel84">
    <w:name w:val="ListLabel 84"/>
    <w:qFormat/>
    <w:rsid w:val="00CF229C"/>
    <w:rPr>
      <w:rFonts w:ascii="Arial" w:eastAsia="Times New Roman" w:hAnsi="Arial" w:cs="Arial"/>
      <w:color w:val="000000"/>
      <w:sz w:val="24"/>
      <w:szCs w:val="24"/>
      <w:lang w:val="ro-RO" w:eastAsia="zh-CN"/>
    </w:rPr>
  </w:style>
  <w:style w:type="character" w:customStyle="1" w:styleId="ListLabel85">
    <w:name w:val="ListLabel 85"/>
    <w:qFormat/>
    <w:rsid w:val="00CF229C"/>
    <w:rPr>
      <w:rFonts w:cs="OpenSymbol"/>
      <w:b w:val="0"/>
      <w:sz w:val="24"/>
    </w:rPr>
  </w:style>
  <w:style w:type="character" w:customStyle="1" w:styleId="ListLabel86">
    <w:name w:val="ListLabel 86"/>
    <w:qFormat/>
    <w:rsid w:val="00CF229C"/>
    <w:rPr>
      <w:rFonts w:cs="Courier New"/>
      <w:sz w:val="20"/>
    </w:rPr>
  </w:style>
  <w:style w:type="character" w:customStyle="1" w:styleId="ListLabel87">
    <w:name w:val="ListLabel 87"/>
    <w:qFormat/>
    <w:rsid w:val="00CF229C"/>
    <w:rPr>
      <w:rFonts w:cs="Wingdings"/>
      <w:sz w:val="20"/>
    </w:rPr>
  </w:style>
  <w:style w:type="character" w:customStyle="1" w:styleId="ListLabel88">
    <w:name w:val="ListLabel 88"/>
    <w:qFormat/>
    <w:rsid w:val="00CF229C"/>
    <w:rPr>
      <w:rFonts w:cs="Wingdings"/>
      <w:sz w:val="20"/>
    </w:rPr>
  </w:style>
  <w:style w:type="character" w:customStyle="1" w:styleId="ListLabel89">
    <w:name w:val="ListLabel 89"/>
    <w:qFormat/>
    <w:rsid w:val="00CF229C"/>
    <w:rPr>
      <w:rFonts w:cs="Wingdings"/>
      <w:sz w:val="20"/>
    </w:rPr>
  </w:style>
  <w:style w:type="character" w:customStyle="1" w:styleId="ListLabel90">
    <w:name w:val="ListLabel 90"/>
    <w:qFormat/>
    <w:rsid w:val="00CF229C"/>
    <w:rPr>
      <w:rFonts w:cs="Wingdings"/>
      <w:sz w:val="20"/>
    </w:rPr>
  </w:style>
  <w:style w:type="character" w:customStyle="1" w:styleId="ListLabel91">
    <w:name w:val="ListLabel 91"/>
    <w:qFormat/>
    <w:rsid w:val="00CF229C"/>
    <w:rPr>
      <w:rFonts w:cs="Wingdings"/>
      <w:sz w:val="20"/>
    </w:rPr>
  </w:style>
  <w:style w:type="character" w:customStyle="1" w:styleId="ListLabel92">
    <w:name w:val="ListLabel 92"/>
    <w:qFormat/>
    <w:rsid w:val="00CF229C"/>
    <w:rPr>
      <w:rFonts w:cs="Wingdings"/>
      <w:sz w:val="20"/>
    </w:rPr>
  </w:style>
  <w:style w:type="character" w:customStyle="1" w:styleId="ListLabel93">
    <w:name w:val="ListLabel 93"/>
    <w:qFormat/>
    <w:rsid w:val="00CF229C"/>
    <w:rPr>
      <w:rFonts w:cs="Wingdings"/>
      <w:sz w:val="20"/>
    </w:rPr>
  </w:style>
  <w:style w:type="character" w:customStyle="1" w:styleId="ListLabel94">
    <w:name w:val="ListLabel 94"/>
    <w:qFormat/>
    <w:rsid w:val="00CF229C"/>
    <w:rPr>
      <w:rFonts w:ascii="Arial" w:hAnsi="Arial"/>
      <w:b w:val="0"/>
      <w:color w:val="000000"/>
      <w:sz w:val="24"/>
      <w:lang w:val="ro-RO"/>
    </w:rPr>
  </w:style>
  <w:style w:type="character" w:customStyle="1" w:styleId="ListLabel95">
    <w:name w:val="ListLabel 95"/>
    <w:qFormat/>
    <w:rsid w:val="00CF229C"/>
    <w:rPr>
      <w:sz w:val="24"/>
      <w:szCs w:val="24"/>
    </w:rPr>
  </w:style>
  <w:style w:type="character" w:customStyle="1" w:styleId="ListLabel96">
    <w:name w:val="ListLabel 96"/>
    <w:qFormat/>
    <w:rsid w:val="00CF229C"/>
    <w:rPr>
      <w:sz w:val="24"/>
      <w:szCs w:val="24"/>
    </w:rPr>
  </w:style>
  <w:style w:type="character" w:customStyle="1" w:styleId="ListLabel97">
    <w:name w:val="ListLabel 97"/>
    <w:qFormat/>
    <w:rsid w:val="00CF229C"/>
    <w:rPr>
      <w:sz w:val="24"/>
      <w:szCs w:val="24"/>
    </w:rPr>
  </w:style>
  <w:style w:type="character" w:customStyle="1" w:styleId="ListLabel98">
    <w:name w:val="ListLabel 98"/>
    <w:qFormat/>
    <w:rsid w:val="00CF229C"/>
    <w:rPr>
      <w:sz w:val="24"/>
      <w:szCs w:val="24"/>
    </w:rPr>
  </w:style>
  <w:style w:type="character" w:customStyle="1" w:styleId="ListLabel99">
    <w:name w:val="ListLabel 99"/>
    <w:qFormat/>
    <w:rsid w:val="00CF229C"/>
    <w:rPr>
      <w:sz w:val="24"/>
      <w:szCs w:val="24"/>
    </w:rPr>
  </w:style>
  <w:style w:type="character" w:customStyle="1" w:styleId="ListLabel100">
    <w:name w:val="ListLabel 100"/>
    <w:qFormat/>
    <w:rsid w:val="00CF229C"/>
    <w:rPr>
      <w:sz w:val="24"/>
      <w:szCs w:val="24"/>
    </w:rPr>
  </w:style>
  <w:style w:type="character" w:customStyle="1" w:styleId="ListLabel101">
    <w:name w:val="ListLabel 101"/>
    <w:qFormat/>
    <w:rsid w:val="00CF229C"/>
    <w:rPr>
      <w:sz w:val="24"/>
      <w:szCs w:val="24"/>
    </w:rPr>
  </w:style>
  <w:style w:type="character" w:customStyle="1" w:styleId="ListLabel102">
    <w:name w:val="ListLabel 102"/>
    <w:qFormat/>
    <w:rsid w:val="00CF229C"/>
    <w:rPr>
      <w:sz w:val="24"/>
      <w:szCs w:val="24"/>
    </w:rPr>
  </w:style>
  <w:style w:type="character" w:customStyle="1" w:styleId="ListLabel103">
    <w:name w:val="ListLabel 103"/>
    <w:qFormat/>
    <w:rsid w:val="00CF229C"/>
    <w:rPr>
      <w:sz w:val="24"/>
      <w:szCs w:val="24"/>
    </w:rPr>
  </w:style>
  <w:style w:type="character" w:customStyle="1" w:styleId="ListLabel104">
    <w:name w:val="ListLabel 104"/>
    <w:qFormat/>
    <w:rsid w:val="00CF229C"/>
    <w:rPr>
      <w:rFonts w:cs="OpenSymbol"/>
      <w:sz w:val="24"/>
    </w:rPr>
  </w:style>
  <w:style w:type="character" w:customStyle="1" w:styleId="ListLabel105">
    <w:name w:val="ListLabel 105"/>
    <w:qFormat/>
    <w:rsid w:val="00CF229C"/>
    <w:rPr>
      <w:rFonts w:cs="OpenSymbol"/>
    </w:rPr>
  </w:style>
  <w:style w:type="character" w:customStyle="1" w:styleId="ListLabel106">
    <w:name w:val="ListLabel 106"/>
    <w:qFormat/>
    <w:rsid w:val="00CF229C"/>
    <w:rPr>
      <w:rFonts w:cs="OpenSymbol"/>
    </w:rPr>
  </w:style>
  <w:style w:type="character" w:customStyle="1" w:styleId="ListLabel107">
    <w:name w:val="ListLabel 107"/>
    <w:qFormat/>
    <w:rsid w:val="00CF229C"/>
    <w:rPr>
      <w:rFonts w:cs="OpenSymbol"/>
    </w:rPr>
  </w:style>
  <w:style w:type="character" w:customStyle="1" w:styleId="ListLabel108">
    <w:name w:val="ListLabel 108"/>
    <w:qFormat/>
    <w:rsid w:val="00CF229C"/>
    <w:rPr>
      <w:rFonts w:cs="OpenSymbol"/>
    </w:rPr>
  </w:style>
  <w:style w:type="character" w:customStyle="1" w:styleId="ListLabel109">
    <w:name w:val="ListLabel 109"/>
    <w:qFormat/>
    <w:rsid w:val="00CF229C"/>
    <w:rPr>
      <w:rFonts w:cs="OpenSymbol"/>
    </w:rPr>
  </w:style>
  <w:style w:type="character" w:customStyle="1" w:styleId="ListLabel110">
    <w:name w:val="ListLabel 110"/>
    <w:qFormat/>
    <w:rsid w:val="00CF229C"/>
    <w:rPr>
      <w:rFonts w:cs="OpenSymbol"/>
    </w:rPr>
  </w:style>
  <w:style w:type="character" w:customStyle="1" w:styleId="ListLabel111">
    <w:name w:val="ListLabel 111"/>
    <w:qFormat/>
    <w:rsid w:val="00CF229C"/>
    <w:rPr>
      <w:rFonts w:cs="OpenSymbol"/>
    </w:rPr>
  </w:style>
  <w:style w:type="character" w:customStyle="1" w:styleId="ListLabel112">
    <w:name w:val="ListLabel 112"/>
    <w:qFormat/>
    <w:rsid w:val="00CF229C"/>
    <w:rPr>
      <w:rFonts w:cs="OpenSymbol"/>
    </w:rPr>
  </w:style>
  <w:style w:type="character" w:customStyle="1" w:styleId="ListLabel113">
    <w:name w:val="ListLabel 113"/>
    <w:qFormat/>
    <w:rsid w:val="00CF229C"/>
    <w:rPr>
      <w:rFonts w:ascii="Arial" w:eastAsia="Times New Roman" w:hAnsi="Arial" w:cs="Arial"/>
      <w:i/>
      <w:sz w:val="24"/>
      <w:szCs w:val="24"/>
      <w:lang w:val="ro-RO" w:eastAsia="zh-CN"/>
    </w:rPr>
  </w:style>
  <w:style w:type="character" w:customStyle="1" w:styleId="ListLabel114">
    <w:name w:val="ListLabel 114"/>
    <w:qFormat/>
    <w:rsid w:val="00CF229C"/>
    <w:rPr>
      <w:rFonts w:ascii="Arial" w:eastAsia="Times New Roman" w:hAnsi="Arial" w:cs="Arial"/>
      <w:color w:val="000000"/>
      <w:sz w:val="24"/>
      <w:szCs w:val="24"/>
      <w:lang w:val="ro-RO" w:eastAsia="zh-CN"/>
    </w:rPr>
  </w:style>
  <w:style w:type="character" w:customStyle="1" w:styleId="ListLabel115">
    <w:name w:val="ListLabel 115"/>
    <w:qFormat/>
    <w:rsid w:val="00CF229C"/>
    <w:rPr>
      <w:rFonts w:cs="OpenSymbol"/>
      <w:b w:val="0"/>
      <w:sz w:val="24"/>
    </w:rPr>
  </w:style>
  <w:style w:type="character" w:customStyle="1" w:styleId="ListLabel116">
    <w:name w:val="ListLabel 116"/>
    <w:qFormat/>
    <w:rsid w:val="00CF229C"/>
    <w:rPr>
      <w:rFonts w:cs="Courier New"/>
      <w:sz w:val="20"/>
    </w:rPr>
  </w:style>
  <w:style w:type="character" w:customStyle="1" w:styleId="ListLabel117">
    <w:name w:val="ListLabel 117"/>
    <w:qFormat/>
    <w:rsid w:val="00CF229C"/>
    <w:rPr>
      <w:rFonts w:cs="Wingdings"/>
      <w:sz w:val="20"/>
    </w:rPr>
  </w:style>
  <w:style w:type="character" w:customStyle="1" w:styleId="ListLabel118">
    <w:name w:val="ListLabel 118"/>
    <w:qFormat/>
    <w:rsid w:val="00CF229C"/>
    <w:rPr>
      <w:rFonts w:cs="Wingdings"/>
      <w:sz w:val="20"/>
    </w:rPr>
  </w:style>
  <w:style w:type="character" w:customStyle="1" w:styleId="ListLabel119">
    <w:name w:val="ListLabel 119"/>
    <w:qFormat/>
    <w:rsid w:val="00CF229C"/>
    <w:rPr>
      <w:rFonts w:cs="Wingdings"/>
      <w:sz w:val="20"/>
    </w:rPr>
  </w:style>
  <w:style w:type="character" w:customStyle="1" w:styleId="ListLabel120">
    <w:name w:val="ListLabel 120"/>
    <w:qFormat/>
    <w:rsid w:val="00CF229C"/>
    <w:rPr>
      <w:rFonts w:cs="Wingdings"/>
      <w:sz w:val="20"/>
    </w:rPr>
  </w:style>
  <w:style w:type="character" w:customStyle="1" w:styleId="ListLabel121">
    <w:name w:val="ListLabel 121"/>
    <w:qFormat/>
    <w:rsid w:val="00CF229C"/>
    <w:rPr>
      <w:rFonts w:cs="Wingdings"/>
      <w:sz w:val="20"/>
    </w:rPr>
  </w:style>
  <w:style w:type="character" w:customStyle="1" w:styleId="ListLabel122">
    <w:name w:val="ListLabel 122"/>
    <w:qFormat/>
    <w:rsid w:val="00CF229C"/>
    <w:rPr>
      <w:rFonts w:cs="Wingdings"/>
      <w:sz w:val="20"/>
    </w:rPr>
  </w:style>
  <w:style w:type="character" w:customStyle="1" w:styleId="ListLabel123">
    <w:name w:val="ListLabel 123"/>
    <w:qFormat/>
    <w:rsid w:val="00CF229C"/>
    <w:rPr>
      <w:rFonts w:cs="Wingdings"/>
      <w:sz w:val="20"/>
    </w:rPr>
  </w:style>
  <w:style w:type="character" w:customStyle="1" w:styleId="ListLabel124">
    <w:name w:val="ListLabel 124"/>
    <w:qFormat/>
    <w:rsid w:val="00CF229C"/>
    <w:rPr>
      <w:rFonts w:ascii="Arial" w:hAnsi="Arial"/>
      <w:b w:val="0"/>
      <w:color w:val="000000"/>
      <w:sz w:val="24"/>
      <w:lang w:val="ro-RO"/>
    </w:rPr>
  </w:style>
  <w:style w:type="character" w:customStyle="1" w:styleId="ListLabel125">
    <w:name w:val="ListLabel 125"/>
    <w:qFormat/>
    <w:rsid w:val="00CF229C"/>
    <w:rPr>
      <w:sz w:val="24"/>
      <w:szCs w:val="24"/>
    </w:rPr>
  </w:style>
  <w:style w:type="character" w:customStyle="1" w:styleId="ListLabel126">
    <w:name w:val="ListLabel 126"/>
    <w:qFormat/>
    <w:rsid w:val="00CF229C"/>
    <w:rPr>
      <w:sz w:val="24"/>
      <w:szCs w:val="24"/>
    </w:rPr>
  </w:style>
  <w:style w:type="character" w:customStyle="1" w:styleId="ListLabel127">
    <w:name w:val="ListLabel 127"/>
    <w:qFormat/>
    <w:rsid w:val="00CF229C"/>
    <w:rPr>
      <w:sz w:val="24"/>
      <w:szCs w:val="24"/>
    </w:rPr>
  </w:style>
  <w:style w:type="character" w:customStyle="1" w:styleId="ListLabel128">
    <w:name w:val="ListLabel 128"/>
    <w:qFormat/>
    <w:rsid w:val="00CF229C"/>
    <w:rPr>
      <w:sz w:val="24"/>
      <w:szCs w:val="24"/>
    </w:rPr>
  </w:style>
  <w:style w:type="character" w:customStyle="1" w:styleId="ListLabel129">
    <w:name w:val="ListLabel 129"/>
    <w:qFormat/>
    <w:rsid w:val="00CF229C"/>
    <w:rPr>
      <w:sz w:val="24"/>
      <w:szCs w:val="24"/>
    </w:rPr>
  </w:style>
  <w:style w:type="character" w:customStyle="1" w:styleId="ListLabel130">
    <w:name w:val="ListLabel 130"/>
    <w:qFormat/>
    <w:rsid w:val="00CF229C"/>
    <w:rPr>
      <w:sz w:val="24"/>
      <w:szCs w:val="24"/>
    </w:rPr>
  </w:style>
  <w:style w:type="character" w:customStyle="1" w:styleId="ListLabel131">
    <w:name w:val="ListLabel 131"/>
    <w:qFormat/>
    <w:rsid w:val="00CF229C"/>
    <w:rPr>
      <w:sz w:val="24"/>
      <w:szCs w:val="24"/>
    </w:rPr>
  </w:style>
  <w:style w:type="character" w:customStyle="1" w:styleId="ListLabel132">
    <w:name w:val="ListLabel 132"/>
    <w:qFormat/>
    <w:rsid w:val="00CF229C"/>
    <w:rPr>
      <w:sz w:val="24"/>
      <w:szCs w:val="24"/>
    </w:rPr>
  </w:style>
  <w:style w:type="character" w:customStyle="1" w:styleId="ListLabel133">
    <w:name w:val="ListLabel 133"/>
    <w:qFormat/>
    <w:rsid w:val="00CF229C"/>
    <w:rPr>
      <w:sz w:val="24"/>
      <w:szCs w:val="24"/>
    </w:rPr>
  </w:style>
  <w:style w:type="character" w:customStyle="1" w:styleId="ListLabel134">
    <w:name w:val="ListLabel 134"/>
    <w:qFormat/>
    <w:rsid w:val="00CF229C"/>
    <w:rPr>
      <w:rFonts w:cs="OpenSymbol"/>
    </w:rPr>
  </w:style>
  <w:style w:type="character" w:customStyle="1" w:styleId="ListLabel135">
    <w:name w:val="ListLabel 135"/>
    <w:qFormat/>
    <w:rsid w:val="00CF229C"/>
    <w:rPr>
      <w:rFonts w:cs="OpenSymbol"/>
    </w:rPr>
  </w:style>
  <w:style w:type="character" w:customStyle="1" w:styleId="ListLabel136">
    <w:name w:val="ListLabel 136"/>
    <w:qFormat/>
    <w:rsid w:val="00CF229C"/>
    <w:rPr>
      <w:rFonts w:cs="OpenSymbol"/>
    </w:rPr>
  </w:style>
  <w:style w:type="character" w:customStyle="1" w:styleId="ListLabel137">
    <w:name w:val="ListLabel 137"/>
    <w:qFormat/>
    <w:rsid w:val="00CF229C"/>
    <w:rPr>
      <w:rFonts w:cs="OpenSymbol"/>
    </w:rPr>
  </w:style>
  <w:style w:type="character" w:customStyle="1" w:styleId="ListLabel138">
    <w:name w:val="ListLabel 138"/>
    <w:qFormat/>
    <w:rsid w:val="00CF229C"/>
    <w:rPr>
      <w:rFonts w:cs="OpenSymbol"/>
    </w:rPr>
  </w:style>
  <w:style w:type="character" w:customStyle="1" w:styleId="ListLabel139">
    <w:name w:val="ListLabel 139"/>
    <w:qFormat/>
    <w:rsid w:val="00CF229C"/>
    <w:rPr>
      <w:rFonts w:cs="OpenSymbol"/>
    </w:rPr>
  </w:style>
  <w:style w:type="character" w:customStyle="1" w:styleId="ListLabel140">
    <w:name w:val="ListLabel 140"/>
    <w:qFormat/>
    <w:rsid w:val="00CF229C"/>
    <w:rPr>
      <w:rFonts w:cs="OpenSymbol"/>
    </w:rPr>
  </w:style>
  <w:style w:type="character" w:customStyle="1" w:styleId="ListLabel141">
    <w:name w:val="ListLabel 141"/>
    <w:qFormat/>
    <w:rsid w:val="00CF229C"/>
    <w:rPr>
      <w:rFonts w:cs="OpenSymbol"/>
    </w:rPr>
  </w:style>
  <w:style w:type="character" w:customStyle="1" w:styleId="ListLabel142">
    <w:name w:val="ListLabel 142"/>
    <w:qFormat/>
    <w:rsid w:val="00CF229C"/>
    <w:rPr>
      <w:rFonts w:cs="OpenSymbol"/>
    </w:rPr>
  </w:style>
  <w:style w:type="character" w:customStyle="1" w:styleId="ListLabel143">
    <w:name w:val="ListLabel 143"/>
    <w:qFormat/>
    <w:rsid w:val="00CF229C"/>
    <w:rPr>
      <w:rFonts w:ascii="Arial" w:eastAsia="Times New Roman" w:hAnsi="Arial" w:cs="Arial"/>
      <w:i/>
      <w:sz w:val="24"/>
      <w:szCs w:val="24"/>
      <w:lang w:val="ro-RO" w:eastAsia="zh-CN"/>
    </w:rPr>
  </w:style>
  <w:style w:type="character" w:customStyle="1" w:styleId="ListLabel144">
    <w:name w:val="ListLabel 144"/>
    <w:qFormat/>
    <w:rsid w:val="00CF229C"/>
    <w:rPr>
      <w:rFonts w:ascii="Arial" w:eastAsia="Times New Roman" w:hAnsi="Arial" w:cs="Arial"/>
      <w:color w:val="000000"/>
      <w:sz w:val="24"/>
      <w:szCs w:val="24"/>
      <w:lang w:val="ro-RO" w:eastAsia="zh-CN"/>
    </w:rPr>
  </w:style>
  <w:style w:type="paragraph" w:customStyle="1" w:styleId="Heading">
    <w:name w:val="Heading"/>
    <w:basedOn w:val="Normal"/>
    <w:next w:val="BodyText"/>
    <w:qFormat/>
    <w:rsid w:val="00CF229C"/>
    <w:pPr>
      <w:keepNext/>
      <w:spacing w:before="240" w:after="120"/>
    </w:pPr>
    <w:rPr>
      <w:rFonts w:ascii="Liberation Sans" w:eastAsia="Microsoft YaHei" w:hAnsi="Liberation Sans"/>
      <w:sz w:val="28"/>
      <w:szCs w:val="28"/>
    </w:rPr>
  </w:style>
  <w:style w:type="paragraph" w:styleId="BodyText">
    <w:name w:val="Body Text"/>
    <w:basedOn w:val="Normal"/>
    <w:rsid w:val="00CF229C"/>
    <w:pPr>
      <w:spacing w:after="140" w:line="276" w:lineRule="auto"/>
    </w:pPr>
  </w:style>
  <w:style w:type="paragraph" w:styleId="List">
    <w:name w:val="List"/>
    <w:basedOn w:val="BodyText"/>
    <w:rsid w:val="00CF229C"/>
  </w:style>
  <w:style w:type="paragraph" w:styleId="Caption">
    <w:name w:val="caption"/>
    <w:basedOn w:val="Normal"/>
    <w:qFormat/>
    <w:rsid w:val="00CF229C"/>
    <w:pPr>
      <w:suppressLineNumbers/>
      <w:spacing w:before="120" w:after="120"/>
    </w:pPr>
    <w:rPr>
      <w:i/>
      <w:iCs/>
    </w:rPr>
  </w:style>
  <w:style w:type="paragraph" w:customStyle="1" w:styleId="Index">
    <w:name w:val="Index"/>
    <w:basedOn w:val="Normal"/>
    <w:qFormat/>
    <w:rsid w:val="00CF229C"/>
    <w:pPr>
      <w:suppressLineNumbers/>
    </w:pPr>
  </w:style>
  <w:style w:type="paragraph" w:styleId="Header">
    <w:name w:val="header"/>
    <w:basedOn w:val="Normal"/>
    <w:link w:val="HeaderChar"/>
    <w:uiPriority w:val="99"/>
    <w:rsid w:val="00CF229C"/>
    <w:pPr>
      <w:tabs>
        <w:tab w:val="center" w:pos="4680"/>
        <w:tab w:val="right" w:pos="9360"/>
      </w:tabs>
    </w:pPr>
    <w:rPr>
      <w:rFonts w:eastAsia="Times New Roman"/>
    </w:rPr>
  </w:style>
  <w:style w:type="paragraph" w:customStyle="1" w:styleId="FrameContents">
    <w:name w:val="Frame Contents"/>
    <w:basedOn w:val="Normal"/>
    <w:qFormat/>
    <w:rsid w:val="00CF229C"/>
  </w:style>
  <w:style w:type="character" w:customStyle="1" w:styleId="Heading3Char">
    <w:name w:val="Heading 3 Char"/>
    <w:basedOn w:val="DefaultParagraphFont"/>
    <w:link w:val="Heading3"/>
    <w:uiPriority w:val="9"/>
    <w:semiHidden/>
    <w:rsid w:val="009F2934"/>
    <w:rPr>
      <w:rFonts w:asciiTheme="majorHAnsi" w:eastAsiaTheme="majorEastAsia" w:hAnsiTheme="majorHAnsi" w:cstheme="majorBidi"/>
      <w:b/>
      <w:bCs/>
      <w:color w:val="4F81BD" w:themeColor="accent1"/>
      <w:kern w:val="0"/>
      <w:szCs w:val="20"/>
      <w:lang w:val="en-AU" w:bidi="ar-SA"/>
    </w:rPr>
  </w:style>
  <w:style w:type="paragraph" w:styleId="ListParagraph">
    <w:name w:val="List Paragraph"/>
    <w:basedOn w:val="Normal"/>
    <w:uiPriority w:val="34"/>
    <w:qFormat/>
    <w:rsid w:val="00B975D4"/>
    <w:pPr>
      <w:ind w:left="720"/>
      <w:contextualSpacing/>
    </w:pPr>
    <w:rPr>
      <w:rFonts w:ascii="Calibri" w:eastAsia="Times New Roman" w:hAnsi="Calibri" w:cs="Times New Roman"/>
      <w:kern w:val="0"/>
      <w:sz w:val="20"/>
      <w:szCs w:val="20"/>
      <w:lang w:val="gsw-FR" w:eastAsia="en-US" w:bidi="ar-SA"/>
    </w:rPr>
  </w:style>
  <w:style w:type="character" w:customStyle="1" w:styleId="HeaderChar">
    <w:name w:val="Header Char"/>
    <w:link w:val="Header"/>
    <w:uiPriority w:val="99"/>
    <w:qFormat/>
    <w:rsid w:val="00130415"/>
    <w:rPr>
      <w:rFonts w:eastAsia="Times New Roman"/>
      <w:sz w:val="24"/>
    </w:rPr>
  </w:style>
  <w:style w:type="character" w:customStyle="1" w:styleId="Heading4Char">
    <w:name w:val="Heading 4 Char"/>
    <w:basedOn w:val="DefaultParagraphFont"/>
    <w:link w:val="Heading4"/>
    <w:rsid w:val="00E52E12"/>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rsid w:val="00E52E12"/>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rsid w:val="00E52E12"/>
    <w:rPr>
      <w:rFonts w:ascii="Times New Roman" w:eastAsia="Times New Roman" w:hAnsi="Times New Roman" w:cs="Times New Roman"/>
      <w:kern w:val="0"/>
      <w:sz w:val="28"/>
      <w:szCs w:val="20"/>
      <w:u w:val="single"/>
      <w:lang w:val="ro-RO" w:bidi="ar-SA"/>
    </w:rPr>
  </w:style>
  <w:style w:type="character" w:styleId="Hyperlink">
    <w:name w:val="Hyperlink"/>
    <w:uiPriority w:val="99"/>
    <w:rsid w:val="00E52E12"/>
    <w:rPr>
      <w:color w:val="0000FF"/>
      <w:u w:val="single"/>
    </w:rPr>
  </w:style>
  <w:style w:type="paragraph" w:customStyle="1" w:styleId="DefaultText2">
    <w:name w:val="Default Text:2"/>
    <w:basedOn w:val="Normal"/>
    <w:rsid w:val="00503CE2"/>
    <w:pPr>
      <w:snapToGrid w:val="0"/>
    </w:pPr>
    <w:rPr>
      <w:rFonts w:ascii="Times New Roman" w:eastAsia="Times New Roman" w:hAnsi="Times New Roman" w:cs="Times New Roman"/>
      <w:kern w:val="0"/>
      <w:szCs w:val="20"/>
      <w:lang w:eastAsia="en-US" w:bidi="ar-SA"/>
    </w:rPr>
  </w:style>
  <w:style w:type="paragraph" w:styleId="BalloonText">
    <w:name w:val="Balloon Text"/>
    <w:basedOn w:val="Normal"/>
    <w:link w:val="BalloonTextChar"/>
    <w:uiPriority w:val="99"/>
    <w:semiHidden/>
    <w:unhideWhenUsed/>
    <w:rsid w:val="00591969"/>
    <w:rPr>
      <w:rFonts w:ascii="Segoe UI" w:hAnsi="Segoe UI" w:cs="Mangal"/>
      <w:sz w:val="18"/>
      <w:szCs w:val="16"/>
    </w:rPr>
  </w:style>
  <w:style w:type="character" w:customStyle="1" w:styleId="BalloonTextChar">
    <w:name w:val="Balloon Text Char"/>
    <w:basedOn w:val="DefaultParagraphFont"/>
    <w:link w:val="BalloonText"/>
    <w:uiPriority w:val="99"/>
    <w:semiHidden/>
    <w:rsid w:val="00591969"/>
    <w:rPr>
      <w:rFonts w:ascii="Segoe UI" w:hAnsi="Segoe UI" w:cs="Mangal"/>
      <w:sz w:val="18"/>
      <w:szCs w:val="16"/>
    </w:rPr>
  </w:style>
  <w:style w:type="character" w:customStyle="1" w:styleId="rvts7">
    <w:name w:val="rvts7"/>
    <w:rsid w:val="00B911DC"/>
  </w:style>
  <w:style w:type="character" w:customStyle="1" w:styleId="rvts1">
    <w:name w:val="rvts1"/>
    <w:rsid w:val="00EE1413"/>
  </w:style>
  <w:style w:type="character" w:customStyle="1" w:styleId="rvts2">
    <w:name w:val="rvts2"/>
    <w:rsid w:val="00EE1413"/>
  </w:style>
  <w:style w:type="paragraph" w:styleId="NormalWeb">
    <w:name w:val="Normal (Web)"/>
    <w:basedOn w:val="Normal"/>
    <w:rsid w:val="00EE1413"/>
    <w:pPr>
      <w:suppressAutoHyphens/>
      <w:spacing w:before="280" w:after="280"/>
    </w:pPr>
    <w:rPr>
      <w:rFonts w:ascii="Times New Roman" w:eastAsia="Times New Roman" w:hAnsi="Times New Roman" w:cs="Times New Roman"/>
      <w:color w:val="000000"/>
      <w:kern w:val="0"/>
      <w:lang w:bidi="ar-SA"/>
    </w:rPr>
  </w:style>
  <w:style w:type="character" w:customStyle="1" w:styleId="rvts12">
    <w:name w:val="rvts12"/>
    <w:rsid w:val="00EE1413"/>
  </w:style>
  <w:style w:type="character" w:customStyle="1" w:styleId="rvts9">
    <w:name w:val="rvts9"/>
    <w:rsid w:val="00EE1413"/>
  </w:style>
  <w:style w:type="character" w:customStyle="1" w:styleId="rvts8">
    <w:name w:val="rvts8"/>
    <w:rsid w:val="00EE141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3" Type="http://schemas.openxmlformats.org/officeDocument/2006/relationships/settings" Target="settings.xml"/><Relationship Id="rId7" Type="http://schemas.openxmlformats.org/officeDocument/2006/relationships/hyperlink" Target="http://www.mfinante.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inante.gov.ro/documents/35673/370062/programaanaliticanivelbaza.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cursuri@mfinante.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2018</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CRISTINA-MIHAELA VITANESCU</dc:creator>
  <cp:lastModifiedBy>47647658</cp:lastModifiedBy>
  <cp:revision>9</cp:revision>
  <cp:lastPrinted>2021-08-10T07:42:00Z</cp:lastPrinted>
  <dcterms:created xsi:type="dcterms:W3CDTF">2021-08-03T11:38:00Z</dcterms:created>
  <dcterms:modified xsi:type="dcterms:W3CDTF">2021-08-10T07:43:00Z</dcterms:modified>
  <dc:language>en-US</dc:language>
</cp:coreProperties>
</file>