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leftMargin">
              <wp:posOffset>365760</wp:posOffset>
            </wp:positionH>
            <wp:positionV relativeFrom="margin">
              <wp:posOffset>-6350</wp:posOffset>
            </wp:positionV>
            <wp:extent cx="743585" cy="745490"/>
            <wp:effectExtent l="0" t="0" r="18415" b="16510"/>
            <wp:wrapThrough wrapText="bothSides">
              <wp:wrapPolygon>
                <wp:start x="6087" y="0"/>
                <wp:lineTo x="0" y="2760"/>
                <wp:lineTo x="0" y="14903"/>
                <wp:lineTo x="1107" y="17663"/>
                <wp:lineTo x="5534" y="20974"/>
                <wp:lineTo x="6087" y="20974"/>
                <wp:lineTo x="14941" y="20974"/>
                <wp:lineTo x="15494" y="20974"/>
                <wp:lineTo x="19921" y="17663"/>
                <wp:lineTo x="21028" y="14903"/>
                <wp:lineTo x="21028" y="2760"/>
                <wp:lineTo x="14941" y="0"/>
                <wp:lineTo x="60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rebuchet MS" w:hAnsi="Trebuchet MS" w:cs="Trebuchet MS"/>
          <w:b/>
          <w:bCs/>
          <w:color w:val="auto"/>
          <w:spacing w:val="20"/>
          <w:sz w:val="24"/>
          <w:szCs w:val="24"/>
        </w:rPr>
        <w:t xml:space="preserve">MINISTERUL FINANŢELOR </w:t>
      </w:r>
    </w:p>
    <w:p>
      <w:pPr>
        <w:rPr>
          <w:rFonts w:hint="default" w:ascii="Trebuchet MS" w:hAnsi="Trebuchet MS" w:cs="Trebuchet MS"/>
          <w:b/>
          <w:bCs/>
          <w:sz w:val="24"/>
          <w:szCs w:val="24"/>
          <w:lang w:val="ro-RO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n-US"/>
        </w:rPr>
        <w:t>Direc</w:t>
      </w:r>
      <w:r>
        <w:rPr>
          <w:rFonts w:hint="default" w:ascii="Trebuchet MS" w:hAnsi="Trebuchet MS" w:cs="Trebuchet MS"/>
          <w:b/>
          <w:bCs/>
          <w:sz w:val="24"/>
          <w:szCs w:val="24"/>
          <w:lang w:val="ro-RO"/>
        </w:rPr>
        <w:t>ția generală managementul resurselor umane</w:t>
      </w:r>
    </w:p>
    <w:p>
      <w:pPr>
        <w:rPr>
          <w:rFonts w:hint="default" w:ascii="Trebuchet MS" w:hAnsi="Trebuchet MS" w:cs="Trebuchet MS"/>
          <w:b/>
          <w:bCs/>
          <w:sz w:val="24"/>
          <w:szCs w:val="24"/>
        </w:rPr>
      </w:pPr>
      <w:r>
        <w:rPr>
          <w:rFonts w:hint="default" w:ascii="Trebuchet MS" w:hAnsi="Trebuchet MS" w:cs="Trebuchet MS"/>
          <w:b/>
          <w:bCs/>
          <w:sz w:val="24"/>
          <w:szCs w:val="24"/>
        </w:rPr>
        <w:t xml:space="preserve">   </w:t>
      </w:r>
    </w:p>
    <w:p>
      <w:pPr>
        <w:pStyle w:val="7"/>
        <w:jc w:val="center"/>
        <w:rPr>
          <w:rFonts w:ascii="Arial" w:hAnsi="Arial" w:cs="Arial"/>
          <w:caps/>
          <w:sz w:val="22"/>
          <w:szCs w:val="22"/>
          <w:lang w:val="ro-RO"/>
        </w:rPr>
      </w:pPr>
    </w:p>
    <w:p>
      <w:pPr>
        <w:pStyle w:val="7"/>
        <w:jc w:val="center"/>
        <w:rPr>
          <w:rFonts w:ascii="Arial" w:hAnsi="Arial" w:cs="Arial"/>
          <w:caps/>
          <w:sz w:val="22"/>
          <w:szCs w:val="22"/>
          <w:lang w:val="ro-RO"/>
        </w:rPr>
      </w:pPr>
    </w:p>
    <w:p>
      <w:pPr>
        <w:pStyle w:val="7"/>
        <w:jc w:val="both"/>
        <w:rPr>
          <w:rFonts w:hint="default" w:ascii="Trebuchet MS" w:hAnsi="Trebuchet MS" w:cs="Trebuchet MS"/>
          <w:caps/>
          <w:sz w:val="24"/>
          <w:szCs w:val="24"/>
          <w:lang w:val="ro-RO"/>
        </w:rPr>
      </w:pPr>
    </w:p>
    <w:p>
      <w:pPr>
        <w:pStyle w:val="7"/>
        <w:jc w:val="both"/>
        <w:rPr>
          <w:rFonts w:hint="default" w:ascii="Trebuchet MS" w:hAnsi="Trebuchet MS" w:cs="Trebuchet MS"/>
          <w:caps/>
          <w:sz w:val="24"/>
          <w:szCs w:val="24"/>
          <w:lang w:val="ro-RO"/>
        </w:rPr>
      </w:pPr>
    </w:p>
    <w:p>
      <w:pPr>
        <w:pStyle w:val="7"/>
        <w:jc w:val="center"/>
        <w:rPr>
          <w:rFonts w:hint="default" w:ascii="Trebuchet MS" w:hAnsi="Trebuchet MS" w:cs="Trebuchet MS"/>
          <w:caps/>
          <w:sz w:val="24"/>
          <w:szCs w:val="24"/>
          <w:lang w:val="ro-RO"/>
        </w:rPr>
      </w:pPr>
      <w:r>
        <w:rPr>
          <w:rFonts w:hint="default" w:ascii="Trebuchet MS" w:hAnsi="Trebuchet MS" w:cs="Trebuchet MS"/>
          <w:caps/>
          <w:sz w:val="24"/>
          <w:szCs w:val="24"/>
          <w:lang w:val="ro-RO"/>
        </w:rPr>
        <w:t>REZULTATUL FINAL</w:t>
      </w:r>
    </w:p>
    <w:p>
      <w:pPr>
        <w:pStyle w:val="7"/>
        <w:jc w:val="center"/>
        <w:rPr>
          <w:rFonts w:hint="default" w:ascii="Trebuchet MS" w:hAnsi="Trebuchet MS" w:cs="Trebuchet MS"/>
          <w:b w:val="0"/>
          <w:i/>
          <w:caps/>
          <w:sz w:val="24"/>
          <w:szCs w:val="24"/>
          <w:lang w:val="ro-RO"/>
        </w:rPr>
      </w:pPr>
    </w:p>
    <w:p>
      <w:pPr>
        <w:pStyle w:val="7"/>
        <w:jc w:val="center"/>
        <w:rPr>
          <w:rFonts w:hint="default" w:ascii="Trebuchet MS" w:hAnsi="Trebuchet MS" w:cs="Trebuchet MS"/>
          <w:b w:val="0"/>
          <w:i/>
          <w:caps/>
          <w:sz w:val="24"/>
          <w:szCs w:val="24"/>
          <w:lang w:val="ro-RO"/>
        </w:rPr>
      </w:pPr>
    </w:p>
    <w:p>
      <w:pPr>
        <w:pStyle w:val="7"/>
        <w:jc w:val="center"/>
        <w:rPr>
          <w:rFonts w:hint="default" w:ascii="Trebuchet MS" w:hAnsi="Trebuchet MS" w:cs="Trebuchet MS"/>
          <w:b w:val="0"/>
          <w:i/>
          <w:caps/>
          <w:sz w:val="24"/>
          <w:szCs w:val="24"/>
          <w:lang w:val="ro-RO"/>
        </w:rPr>
      </w:pPr>
    </w:p>
    <w:p>
      <w:pPr>
        <w:pStyle w:val="7"/>
        <w:jc w:val="center"/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</w:pP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</w:rPr>
        <w:t>la concursul organizat în vederea ocupării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s-ES"/>
        </w:rPr>
        <w:t xml:space="preserve">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 xml:space="preserve">funcţiei publice de execuţie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-RO"/>
        </w:rPr>
        <w:t xml:space="preserve">temporar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>vacant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>ă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 xml:space="preserve"> de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 xml:space="preserve">expert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 xml:space="preserve">clasa I grad profesional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 xml:space="preserve">asistent 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>(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>1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 xml:space="preserve"> post) la </w:t>
      </w:r>
    </w:p>
    <w:p>
      <w:pPr>
        <w:pStyle w:val="7"/>
        <w:jc w:val="center"/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</w:pP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>Biroul Fiscalis din cadrul Direcției generale de legislație fiscală</w:t>
      </w:r>
    </w:p>
    <w:p>
      <w:pPr>
        <w:pStyle w:val="7"/>
        <w:jc w:val="center"/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</w:pP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ro"/>
        </w:rPr>
        <w:t xml:space="preserve"> </w:t>
      </w:r>
      <w:r>
        <w:rPr>
          <w:rFonts w:hint="default" w:ascii="Trebuchet MS" w:hAnsi="Trebuchet MS" w:cs="Trebuchet MS"/>
          <w:b/>
          <w:bCs w:val="0"/>
          <w:i w:val="0"/>
          <w:iCs w:val="0"/>
          <w:color w:val="auto"/>
          <w:sz w:val="24"/>
          <w:szCs w:val="24"/>
          <w:lang w:val="ro"/>
        </w:rPr>
        <w:t>și reglementări vamale și contabile</w:t>
      </w:r>
      <w:r>
        <w:rPr>
          <w:rFonts w:hint="default" w:ascii="Trebuchet MS" w:hAnsi="Trebuchet MS" w:cs="Trebuchet MS"/>
          <w:b/>
          <w:bCs w:val="0"/>
          <w:color w:val="auto"/>
          <w:sz w:val="24"/>
          <w:szCs w:val="24"/>
          <w:lang w:val="en-US"/>
        </w:rPr>
        <w:t xml:space="preserve"> </w:t>
      </w:r>
    </w:p>
    <w:p>
      <w:pPr>
        <w:jc w:val="center"/>
        <w:rPr>
          <w:rFonts w:hint="default" w:ascii="Trebuchet MS" w:hAnsi="Trebuchet MS" w:cs="Trebuchet MS"/>
          <w:b/>
          <w:bCs w:val="0"/>
          <w:sz w:val="24"/>
          <w:szCs w:val="24"/>
          <w:lang w:val="ro-RO"/>
        </w:rPr>
      </w:pPr>
    </w:p>
    <w:p>
      <w:pPr>
        <w:tabs>
          <w:tab w:val="left" w:pos="6120"/>
        </w:tabs>
        <w:jc w:val="center"/>
        <w:rPr>
          <w:rFonts w:hint="default" w:ascii="Trebuchet MS" w:hAnsi="Trebuchet MS" w:cs="Trebuchet MS"/>
          <w:b/>
          <w:bCs/>
          <w:sz w:val="24"/>
          <w:szCs w:val="24"/>
        </w:rPr>
      </w:pPr>
    </w:p>
    <w:p>
      <w:pPr>
        <w:tabs>
          <w:tab w:val="left" w:pos="6120"/>
        </w:tabs>
        <w:jc w:val="center"/>
        <w:rPr>
          <w:rFonts w:hint="default" w:ascii="Trebuchet MS" w:hAnsi="Trebuchet MS" w:cs="Trebuchet MS"/>
          <w:b/>
          <w:bCs/>
          <w:sz w:val="24"/>
          <w:szCs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84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16"/>
        <w:gridCol w:w="2699"/>
        <w:gridCol w:w="1155"/>
        <w:gridCol w:w="1140"/>
        <w:gridCol w:w="110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</w:trPr>
        <w:tc>
          <w:tcPr>
            <w:tcW w:w="60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</w:rPr>
              <w:t>Nr.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  <w:lang w:val="en-US"/>
              </w:rPr>
              <w:t>c</w:t>
            </w:r>
            <w:r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</w:rPr>
              <w:t>rt</w:t>
            </w:r>
            <w:r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81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sz w:val="22"/>
                <w:szCs w:val="22"/>
                <w:lang w:val="ro-RO"/>
              </w:rPr>
              <w:t>Nr.înregistrare dosar de înscriere la concurs/Cod candidat</w:t>
            </w:r>
          </w:p>
        </w:tc>
        <w:tc>
          <w:tcPr>
            <w:tcW w:w="269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>Funcția publică</w:t>
            </w:r>
          </w:p>
        </w:tc>
        <w:tc>
          <w:tcPr>
            <w:tcW w:w="115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>Punctaj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 xml:space="preserve"> proba scrisă</w:t>
            </w:r>
          </w:p>
        </w:tc>
        <w:tc>
          <w:tcPr>
            <w:tcW w:w="1140" w:type="dxa"/>
            <w:shd w:val="clear" w:color="auto" w:fill="auto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 xml:space="preserve">Punctaj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>interviu</w:t>
            </w:r>
          </w:p>
        </w:tc>
        <w:tc>
          <w:tcPr>
            <w:tcW w:w="1108" w:type="dxa"/>
            <w:shd w:val="clear" w:color="auto" w:fill="auto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 xml:space="preserve">Punctaj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132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rebuchet MS"/>
                <w:b/>
                <w:bCs/>
                <w:i/>
                <w:color w:val="000000"/>
                <w:sz w:val="22"/>
                <w:szCs w:val="22"/>
              </w:rPr>
              <w:t>Rezultatul final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602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Trebuchet MS" w:hAnsi="Trebuchet MS" w:cs="Trebuchet MS"/>
                <w:b/>
                <w:bCs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1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rebuchet MS" w:hAnsi="Trebuchet MS" w:cs="Trebuchet MS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rebuchet MS"/>
                <w:i w:val="0"/>
                <w:iCs w:val="0"/>
                <w:sz w:val="24"/>
                <w:szCs w:val="24"/>
              </w:rPr>
              <w:t>39</w:t>
            </w:r>
            <w:r>
              <w:rPr>
                <w:rFonts w:hint="default" w:ascii="Trebuchet MS" w:hAnsi="Trebuchet MS" w:cs="Trebuchet MS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hint="default" w:ascii="Trebuchet MS" w:hAnsi="Trebuchet MS" w:cs="Trebuchet MS"/>
                <w:i w:val="0"/>
                <w:iCs w:val="0"/>
                <w:sz w:val="24"/>
                <w:szCs w:val="24"/>
                <w:lang w:val="ro"/>
              </w:rPr>
              <w:t>803/S.B.A.</w:t>
            </w:r>
          </w:p>
        </w:tc>
        <w:tc>
          <w:tcPr>
            <w:tcW w:w="2699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  <w:lang w:val="ro"/>
              </w:rPr>
              <w:t>Expert</w:t>
            </w: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</w:rPr>
              <w:t xml:space="preserve"> clasa I, grad profesional </w:t>
            </w: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  <w:lang w:val="ro"/>
              </w:rPr>
              <w:t>asistent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bCs/>
                <w:sz w:val="24"/>
                <w:lang w:val="ro-RO"/>
              </w:rPr>
              <w:t>78.33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color w:val="000000"/>
                <w:sz w:val="24"/>
                <w:szCs w:val="24"/>
                <w:lang w:val="ro-RO"/>
              </w:rPr>
              <w:t>80</w:t>
            </w:r>
            <w:r>
              <w:rPr>
                <w:rFonts w:hint="default" w:ascii="Trebuchet MS" w:hAnsi="Trebuchet MS" w:cs="Trebuchet MS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rebuchet MS" w:hAnsi="Trebuchet MS" w:cs="Trebuchet MS"/>
                <w:color w:val="000000"/>
                <w:sz w:val="24"/>
                <w:szCs w:val="24"/>
                <w:lang w:val="ro-RO"/>
              </w:rPr>
              <w:t>66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158</w:t>
            </w: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en-US"/>
              </w:rPr>
              <w:t>.</w:t>
            </w: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99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602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default" w:ascii="Trebuchet MS" w:hAnsi="Trebuchet MS" w:cs="Trebuchet MS"/>
                <w:b/>
                <w:bCs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1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rebuchet MS" w:hAnsi="Trebuchet MS" w:cs="Trebuchet MS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rebuchet MS"/>
                <w:i w:val="0"/>
                <w:iCs w:val="0"/>
                <w:sz w:val="24"/>
                <w:szCs w:val="24"/>
                <w:lang w:val="ro"/>
              </w:rPr>
              <w:t>39</w:t>
            </w:r>
            <w:r>
              <w:rPr>
                <w:rFonts w:hint="default" w:ascii="Trebuchet MS" w:hAnsi="Trebuchet MS" w:cs="Trebuchet MS"/>
                <w:i w:val="0"/>
                <w:iCs w:val="0"/>
                <w:sz w:val="24"/>
                <w:szCs w:val="24"/>
                <w:lang w:val="ro"/>
              </w:rPr>
              <w:t>1794/O.A.C.</w:t>
            </w:r>
          </w:p>
        </w:tc>
        <w:tc>
          <w:tcPr>
            <w:tcW w:w="2699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  <w:lang w:val="ro"/>
              </w:rPr>
              <w:t>Expert</w:t>
            </w: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</w:rPr>
              <w:t xml:space="preserve"> clasa I, grad profesional </w:t>
            </w:r>
            <w:r>
              <w:rPr>
                <w:rFonts w:hint="default" w:ascii="Trebuchet MS" w:hAnsi="Trebuchet MS" w:cs="Trebuchet MS"/>
                <w:i/>
                <w:iCs/>
                <w:sz w:val="24"/>
                <w:szCs w:val="24"/>
                <w:lang w:val="ro"/>
              </w:rPr>
              <w:t>asistent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114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lang w:val="en-US"/>
              </w:rPr>
              <w:t xml:space="preserve">RESPINS </w:t>
            </w:r>
          </w:p>
        </w:tc>
      </w:tr>
    </w:tbl>
    <w:p>
      <w:pPr>
        <w:pStyle w:val="17"/>
        <w:ind w:firstLine="360"/>
        <w:jc w:val="both"/>
        <w:rPr>
          <w:rFonts w:ascii="Arial" w:hAnsi="Arial" w:cs="Arial"/>
          <w:lang w:val="ro-RO"/>
        </w:rPr>
      </w:pPr>
    </w:p>
    <w:p>
      <w:pPr>
        <w:pStyle w:val="17"/>
        <w:ind w:firstLine="360"/>
        <w:jc w:val="both"/>
        <w:rPr>
          <w:rFonts w:ascii="Arial" w:hAnsi="Arial" w:cs="Arial"/>
          <w:szCs w:val="24"/>
          <w:lang w:val="ro-RO"/>
        </w:rPr>
      </w:pPr>
    </w:p>
    <w:p>
      <w:pPr>
        <w:ind w:left="709"/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hint="default" w:ascii="Arial" w:hAnsi="Arial" w:cs="Arial"/>
          <w:lang w:val="ro-RO"/>
        </w:rPr>
      </w:pPr>
      <w:r>
        <w:rPr>
          <w:rFonts w:ascii="Arial" w:hAnsi="Arial" w:cs="Arial"/>
          <w:lang w:val="it-IT"/>
        </w:rPr>
        <w:t>Afişat astăzi</w:t>
      </w:r>
      <w:r>
        <w:rPr>
          <w:rFonts w:hint="default" w:ascii="Arial" w:hAnsi="Arial" w:cs="Arial"/>
          <w:lang w:val="ro-RO"/>
        </w:rPr>
        <w:t xml:space="preserve"> 02.12.2021</w:t>
      </w:r>
      <w:r>
        <w:rPr>
          <w:rFonts w:ascii="Arial" w:hAnsi="Arial" w:cs="Arial"/>
          <w:lang w:val="it-IT"/>
        </w:rPr>
        <w:t xml:space="preserve">, ora </w:t>
      </w:r>
      <w:r>
        <w:rPr>
          <w:rFonts w:hint="default" w:ascii="Arial" w:hAnsi="Arial" w:cs="Arial"/>
          <w:lang w:val="en-US"/>
        </w:rPr>
        <w:t>1</w:t>
      </w:r>
      <w:r>
        <w:rPr>
          <w:rFonts w:hint="default" w:ascii="Arial" w:hAnsi="Arial" w:cs="Arial"/>
          <w:lang w:val="ro-RO"/>
        </w:rPr>
        <w:t>4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,00, la sediul și pe site-ul Ministerului Finanţelor </w:t>
      </w:r>
      <w:r>
        <w:rPr>
          <w:rFonts w:hint="default" w:ascii="Arial" w:hAnsi="Arial" w:cs="Arial"/>
          <w:lang w:val="ro-RO"/>
        </w:rPr>
        <w:t>.</w:t>
      </w:r>
    </w:p>
    <w:p>
      <w:pPr>
        <w:ind w:left="720"/>
        <w:jc w:val="right"/>
        <w:rPr>
          <w:rFonts w:ascii="Arial" w:hAnsi="Arial" w:cs="Arial"/>
          <w:lang w:val="it-IT"/>
        </w:rPr>
      </w:pPr>
    </w:p>
    <w:p>
      <w:pPr>
        <w:ind w:left="720"/>
        <w:jc w:val="right"/>
        <w:rPr>
          <w:rFonts w:ascii="Arial" w:hAnsi="Arial" w:cs="Arial"/>
          <w:lang w:val="it-IT"/>
        </w:rPr>
      </w:pPr>
    </w:p>
    <w:p>
      <w:pPr>
        <w:ind w:left="720"/>
        <w:jc w:val="right"/>
        <w:rPr>
          <w:rFonts w:ascii="Arial" w:hAnsi="Arial" w:cs="Arial"/>
          <w:lang w:val="it-IT"/>
        </w:rPr>
      </w:pPr>
    </w:p>
    <w:p>
      <w:pPr>
        <w:ind w:left="720"/>
        <w:jc w:val="right"/>
        <w:rPr>
          <w:rFonts w:ascii="Arial" w:hAnsi="Arial" w:cs="Arial"/>
          <w:lang w:val="it-IT"/>
        </w:rPr>
      </w:pPr>
    </w:p>
    <w:p>
      <w:pPr>
        <w:ind w:left="720"/>
        <w:jc w:val="right"/>
        <w:rPr>
          <w:rFonts w:ascii="Arial" w:hAnsi="Arial" w:cs="Arial"/>
          <w:lang w:val="it-IT"/>
        </w:rPr>
      </w:pPr>
    </w:p>
    <w:p>
      <w:pPr>
        <w:ind w:left="720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lang w:val="it-IT"/>
        </w:rPr>
        <w:t>Secretar comisie de concurs,</w:t>
      </w:r>
    </w:p>
    <w:p>
      <w:pPr>
        <w:pStyle w:val="10"/>
        <w:jc w:val="right"/>
        <w:rPr>
          <w:rFonts w:ascii="Arial" w:hAnsi="Arial" w:cs="Arial"/>
          <w:sz w:val="24"/>
          <w:szCs w:val="24"/>
          <w:lang w:val="ro-RO"/>
        </w:rPr>
      </w:pPr>
    </w:p>
    <w:sectPr>
      <w:pgSz w:w="11906" w:h="16838"/>
      <w:pgMar w:top="426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96"/>
    <w:rsid w:val="00004AE5"/>
    <w:rsid w:val="0002406C"/>
    <w:rsid w:val="0002467A"/>
    <w:rsid w:val="00073526"/>
    <w:rsid w:val="0007569C"/>
    <w:rsid w:val="0009702D"/>
    <w:rsid w:val="000A1AC9"/>
    <w:rsid w:val="000F298A"/>
    <w:rsid w:val="00105ED5"/>
    <w:rsid w:val="00123B9E"/>
    <w:rsid w:val="00133E56"/>
    <w:rsid w:val="0015559C"/>
    <w:rsid w:val="00193EBC"/>
    <w:rsid w:val="001B05E8"/>
    <w:rsid w:val="001C6ACA"/>
    <w:rsid w:val="001D1859"/>
    <w:rsid w:val="001F2003"/>
    <w:rsid w:val="001F44CA"/>
    <w:rsid w:val="00234F93"/>
    <w:rsid w:val="00243BCC"/>
    <w:rsid w:val="00283DE4"/>
    <w:rsid w:val="002A295F"/>
    <w:rsid w:val="002C0DDD"/>
    <w:rsid w:val="002D13C5"/>
    <w:rsid w:val="002D5D81"/>
    <w:rsid w:val="002F2CF7"/>
    <w:rsid w:val="0030111B"/>
    <w:rsid w:val="00305740"/>
    <w:rsid w:val="00323B96"/>
    <w:rsid w:val="00326C82"/>
    <w:rsid w:val="0033566B"/>
    <w:rsid w:val="00343A5D"/>
    <w:rsid w:val="00362C1C"/>
    <w:rsid w:val="003B38DF"/>
    <w:rsid w:val="003E7BF2"/>
    <w:rsid w:val="00402A0F"/>
    <w:rsid w:val="00432D1C"/>
    <w:rsid w:val="00444800"/>
    <w:rsid w:val="00444CDD"/>
    <w:rsid w:val="00511C07"/>
    <w:rsid w:val="005C3EF6"/>
    <w:rsid w:val="005D5AC9"/>
    <w:rsid w:val="005E3CE8"/>
    <w:rsid w:val="005E58FE"/>
    <w:rsid w:val="00677D73"/>
    <w:rsid w:val="00712D89"/>
    <w:rsid w:val="00717500"/>
    <w:rsid w:val="00737208"/>
    <w:rsid w:val="00771867"/>
    <w:rsid w:val="007965D9"/>
    <w:rsid w:val="007A732F"/>
    <w:rsid w:val="00827E5D"/>
    <w:rsid w:val="00843BDD"/>
    <w:rsid w:val="00870726"/>
    <w:rsid w:val="008A04CE"/>
    <w:rsid w:val="008C7981"/>
    <w:rsid w:val="008F1C10"/>
    <w:rsid w:val="008F703C"/>
    <w:rsid w:val="0092088F"/>
    <w:rsid w:val="009C39A6"/>
    <w:rsid w:val="00A02DD1"/>
    <w:rsid w:val="00A33634"/>
    <w:rsid w:val="00A507AC"/>
    <w:rsid w:val="00A739C6"/>
    <w:rsid w:val="00A96AE4"/>
    <w:rsid w:val="00AF5335"/>
    <w:rsid w:val="00B16AB2"/>
    <w:rsid w:val="00B21042"/>
    <w:rsid w:val="00B4386F"/>
    <w:rsid w:val="00B44CED"/>
    <w:rsid w:val="00B84200"/>
    <w:rsid w:val="00B96232"/>
    <w:rsid w:val="00BA2C60"/>
    <w:rsid w:val="00BB60CD"/>
    <w:rsid w:val="00BD181A"/>
    <w:rsid w:val="00BE2516"/>
    <w:rsid w:val="00BE6D42"/>
    <w:rsid w:val="00C05A48"/>
    <w:rsid w:val="00C071F9"/>
    <w:rsid w:val="00C108ED"/>
    <w:rsid w:val="00C60AF9"/>
    <w:rsid w:val="00CA4161"/>
    <w:rsid w:val="00CB4ECF"/>
    <w:rsid w:val="00CE405E"/>
    <w:rsid w:val="00D1450E"/>
    <w:rsid w:val="00D245C2"/>
    <w:rsid w:val="00D42F9E"/>
    <w:rsid w:val="00DC728E"/>
    <w:rsid w:val="00E24C20"/>
    <w:rsid w:val="00ED3608"/>
    <w:rsid w:val="00F03129"/>
    <w:rsid w:val="00F44239"/>
    <w:rsid w:val="00F47F18"/>
    <w:rsid w:val="00F93DB0"/>
    <w:rsid w:val="00FD5E69"/>
    <w:rsid w:val="00FE4E07"/>
    <w:rsid w:val="2A9E146D"/>
    <w:rsid w:val="354D6A5E"/>
    <w:rsid w:val="364C41C9"/>
    <w:rsid w:val="5CE80C7C"/>
    <w:rsid w:val="66BC66AA"/>
    <w:rsid w:val="6DE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3"/>
    <w:qFormat/>
    <w:uiPriority w:val="0"/>
    <w:pPr>
      <w:keepNext/>
      <w:outlineLvl w:val="3"/>
    </w:pPr>
    <w:rPr>
      <w:rFonts w:eastAsia="Arial Unicode MS"/>
      <w:i/>
      <w:szCs w:val="20"/>
      <w:lang w:val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4"/>
    <w:qFormat/>
    <w:uiPriority w:val="0"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8">
    <w:name w:val="Body Text 3"/>
    <w:basedOn w:val="1"/>
    <w:link w:val="15"/>
    <w:qFormat/>
    <w:uiPriority w:val="0"/>
    <w:rPr>
      <w:rFonts w:ascii="Tahoma" w:hAnsi="Tahoma" w:cs="Tahoma"/>
      <w:sz w:val="28"/>
    </w:rPr>
  </w:style>
  <w:style w:type="character" w:styleId="9">
    <w:name w:val="FollowedHyperlink"/>
    <w:basedOn w:val="4"/>
    <w:semiHidden/>
    <w:unhideWhenUsed/>
    <w:uiPriority w:val="99"/>
    <w:rPr>
      <w:color w:val="800000"/>
      <w:u w:val="single"/>
    </w:rPr>
  </w:style>
  <w:style w:type="paragraph" w:styleId="10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11">
    <w:name w:val="Hyperlink"/>
    <w:basedOn w:val="4"/>
    <w:semiHidden/>
    <w:unhideWhenUsed/>
    <w:uiPriority w:val="99"/>
    <w:rPr>
      <w:color w:val="000080"/>
      <w:u w:val="single"/>
    </w:rPr>
  </w:style>
  <w:style w:type="paragraph" w:styleId="12">
    <w:name w:val="Normal (Web)"/>
    <w:qFormat/>
    <w:uiPriority w:val="0"/>
    <w:pPr>
      <w:spacing w:before="100" w:beforeAutospacing="1" w:after="144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3">
    <w:name w:val="Heading 4 Char"/>
    <w:basedOn w:val="4"/>
    <w:link w:val="3"/>
    <w:qFormat/>
    <w:uiPriority w:val="0"/>
    <w:rPr>
      <w:rFonts w:ascii="Times New Roman" w:hAnsi="Times New Roman" w:eastAsia="Arial Unicode MS" w:cs="Times New Roman"/>
      <w:i/>
      <w:sz w:val="24"/>
      <w:szCs w:val="20"/>
      <w:lang w:val="en-US" w:eastAsia="ro-RO"/>
    </w:rPr>
  </w:style>
  <w:style w:type="character" w:customStyle="1" w:styleId="14">
    <w:name w:val="Body Text 2 Char"/>
    <w:basedOn w:val="4"/>
    <w:link w:val="7"/>
    <w:qFormat/>
    <w:uiPriority w:val="0"/>
    <w:rPr>
      <w:rFonts w:ascii="Tahoma" w:hAnsi="Tahoma" w:eastAsia="Times New Roman" w:cs="Tahoma"/>
      <w:b/>
      <w:bCs/>
      <w:sz w:val="28"/>
      <w:szCs w:val="24"/>
      <w:lang w:val="fr-FR" w:eastAsia="ro-RO"/>
    </w:rPr>
  </w:style>
  <w:style w:type="character" w:customStyle="1" w:styleId="15">
    <w:name w:val="Body Text 3 Char"/>
    <w:basedOn w:val="4"/>
    <w:link w:val="8"/>
    <w:qFormat/>
    <w:uiPriority w:val="0"/>
    <w:rPr>
      <w:rFonts w:ascii="Tahoma" w:hAnsi="Tahoma" w:eastAsia="Times New Roman" w:cs="Tahoma"/>
      <w:sz w:val="28"/>
      <w:szCs w:val="24"/>
      <w:lang w:eastAsia="ro-RO"/>
    </w:rPr>
  </w:style>
  <w:style w:type="character" w:customStyle="1" w:styleId="16">
    <w:name w:val="Header Char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  <w:lang w:val="en-AU" w:eastAsia="ro-RO"/>
    </w:rPr>
  </w:style>
  <w:style w:type="paragraph" w:customStyle="1" w:styleId="17">
    <w:name w:val="Default Text:1"/>
    <w:basedOn w:val="1"/>
    <w:qFormat/>
    <w:uiPriority w:val="0"/>
    <w:pPr>
      <w:snapToGrid w:val="0"/>
    </w:pPr>
    <w:rPr>
      <w:szCs w:val="20"/>
      <w:lang w:val="en-US" w:eastAsia="en-US"/>
    </w:rPr>
  </w:style>
  <w:style w:type="character" w:customStyle="1" w:styleId="18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o-RO"/>
    </w:rPr>
  </w:style>
  <w:style w:type="character" w:customStyle="1" w:styleId="1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A2C7-7164-49CD-B2F5-99298689B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1203</Characters>
  <Lines>10</Lines>
  <Paragraphs>2</Paragraphs>
  <TotalTime>4</TotalTime>
  <ScaleCrop>false</ScaleCrop>
  <LinksUpToDate>false</LinksUpToDate>
  <CharactersWithSpaces>1408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2018-12-20T12:48:00Z</dcterms:created>
  <dc:creator>25500083</dc:creator>
  <cp:lastModifiedBy>58557734</cp:lastModifiedBy>
  <cp:lastPrinted>2021-09-22T07:36:00Z</cp:lastPrinted>
  <dcterms:modified xsi:type="dcterms:W3CDTF">2021-11-26T09:59:17Z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