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1AAB3" w14:textId="77777777" w:rsidR="00EC7D90" w:rsidRPr="008572C5" w:rsidRDefault="007348ED" w:rsidP="00965D83">
      <w:pPr>
        <w:spacing w:after="0" w:line="360" w:lineRule="auto"/>
        <w:ind w:right="90" w:firstLine="270"/>
        <w:rPr>
          <w:rFonts w:ascii="Trebuchet MS" w:hAnsi="Trebuchet MS"/>
        </w:rPr>
      </w:pPr>
      <w:bookmarkStart w:id="0" w:name="_GoBack"/>
      <w:bookmarkEnd w:id="0"/>
      <w:r w:rsidRPr="008572C5">
        <w:rPr>
          <w:rFonts w:ascii="Trebuchet MS" w:hAnsi="Trebuchet MS"/>
        </w:rPr>
        <w:tab/>
      </w:r>
    </w:p>
    <w:p w14:paraId="4B9E95FB" w14:textId="77777777" w:rsidR="009656C2" w:rsidRPr="008572C5" w:rsidRDefault="009656C2" w:rsidP="009656C2">
      <w:pPr>
        <w:spacing w:after="0" w:line="360" w:lineRule="auto"/>
        <w:ind w:right="90" w:firstLine="270"/>
        <w:jc w:val="center"/>
        <w:rPr>
          <w:rFonts w:ascii="Trebuchet MS" w:hAnsi="Trebuchet MS"/>
        </w:rPr>
      </w:pPr>
    </w:p>
    <w:p w14:paraId="1DEC88D1" w14:textId="77777777" w:rsidR="009656C2" w:rsidRPr="008572C5" w:rsidRDefault="009656C2" w:rsidP="009656C2">
      <w:pPr>
        <w:spacing w:after="0" w:line="360" w:lineRule="auto"/>
        <w:ind w:right="57"/>
        <w:jc w:val="center"/>
        <w:rPr>
          <w:rFonts w:ascii="Trebuchet MS" w:hAnsi="Trebuchet MS"/>
        </w:rPr>
      </w:pPr>
      <w:r w:rsidRPr="008572C5">
        <w:rPr>
          <w:rFonts w:ascii="Trebuchet MS" w:hAnsi="Trebuchet MS"/>
        </w:rPr>
        <w:tab/>
      </w:r>
      <w:r w:rsidRPr="008572C5">
        <w:rPr>
          <w:rFonts w:ascii="Trebuchet MS" w:hAnsi="Trebuchet MS" w:cs="Arial"/>
          <w:b/>
          <w:sz w:val="36"/>
          <w:szCs w:val="36"/>
        </w:rPr>
        <w:t>CAIET DE SARCINI</w:t>
      </w:r>
    </w:p>
    <w:p w14:paraId="16496A1C" w14:textId="77777777" w:rsidR="009656C2" w:rsidRPr="008572C5" w:rsidRDefault="00670B12" w:rsidP="009656C2">
      <w:pPr>
        <w:spacing w:after="0" w:line="360" w:lineRule="auto"/>
        <w:ind w:right="90" w:firstLine="270"/>
        <w:jc w:val="center"/>
        <w:rPr>
          <w:rFonts w:ascii="Trebuchet MS" w:eastAsia="MS Mincho" w:hAnsi="Trebuchet MS" w:cs="Arial"/>
          <w:b/>
          <w:bCs/>
          <w:sz w:val="32"/>
          <w:szCs w:val="32"/>
        </w:rPr>
      </w:pPr>
      <w:r w:rsidRPr="008572C5">
        <w:rPr>
          <w:rFonts w:ascii="Trebuchet MS" w:eastAsia="MS Mincho" w:hAnsi="Trebuchet MS" w:cs="Arial"/>
          <w:b/>
          <w:bCs/>
          <w:sz w:val="32"/>
          <w:szCs w:val="32"/>
        </w:rPr>
        <w:t>Dezvoltarea</w:t>
      </w:r>
      <w:r w:rsidR="001736BB" w:rsidRPr="008572C5">
        <w:rPr>
          <w:rFonts w:ascii="Trebuchet MS" w:eastAsia="MS Mincho" w:hAnsi="Trebuchet MS" w:cs="Arial"/>
          <w:b/>
          <w:bCs/>
          <w:sz w:val="32"/>
          <w:szCs w:val="32"/>
        </w:rPr>
        <w:t xml:space="preserve"> </w:t>
      </w:r>
      <w:r w:rsidRPr="008572C5">
        <w:rPr>
          <w:rFonts w:ascii="Trebuchet MS" w:eastAsia="MS Mincho" w:hAnsi="Trebuchet MS" w:cs="Arial"/>
          <w:b/>
          <w:bCs/>
          <w:sz w:val="32"/>
          <w:szCs w:val="32"/>
        </w:rPr>
        <w:t xml:space="preserve">sistemului de gestiune </w:t>
      </w:r>
      <w:r w:rsidR="00B76DF9" w:rsidRPr="008572C5">
        <w:rPr>
          <w:rFonts w:ascii="Trebuchet MS" w:eastAsia="MS Mincho" w:hAnsi="Trebuchet MS" w:cs="Arial"/>
          <w:b/>
          <w:bCs/>
          <w:sz w:val="32"/>
          <w:szCs w:val="32"/>
        </w:rPr>
        <w:t xml:space="preserve">uniformă </w:t>
      </w:r>
      <w:r w:rsidRPr="008572C5">
        <w:rPr>
          <w:rFonts w:ascii="Trebuchet MS" w:eastAsia="MS Mincho" w:hAnsi="Trebuchet MS" w:cs="Arial"/>
          <w:b/>
          <w:bCs/>
          <w:sz w:val="32"/>
          <w:szCs w:val="32"/>
        </w:rPr>
        <w:t xml:space="preserve">a </w:t>
      </w:r>
      <w:r w:rsidR="00B76DF9" w:rsidRPr="008572C5">
        <w:rPr>
          <w:rFonts w:ascii="Trebuchet MS" w:eastAsia="MS Mincho" w:hAnsi="Trebuchet MS" w:cs="Arial"/>
          <w:b/>
          <w:bCs/>
          <w:sz w:val="32"/>
          <w:szCs w:val="32"/>
        </w:rPr>
        <w:t xml:space="preserve">utilizatorilor </w:t>
      </w:r>
      <w:r w:rsidRPr="008572C5">
        <w:rPr>
          <w:rFonts w:ascii="Trebuchet MS" w:eastAsia="MS Mincho" w:hAnsi="Trebuchet MS" w:cs="Arial"/>
          <w:b/>
          <w:bCs/>
          <w:sz w:val="32"/>
          <w:szCs w:val="32"/>
        </w:rPr>
        <w:t xml:space="preserve">și </w:t>
      </w:r>
      <w:r w:rsidR="00B76DF9" w:rsidRPr="008572C5">
        <w:rPr>
          <w:rFonts w:ascii="Trebuchet MS" w:eastAsia="MS Mincho" w:hAnsi="Trebuchet MS" w:cs="Arial"/>
          <w:b/>
          <w:bCs/>
          <w:sz w:val="32"/>
          <w:szCs w:val="32"/>
        </w:rPr>
        <w:t>semnatura digitală</w:t>
      </w:r>
      <w:r w:rsidR="001736BB" w:rsidRPr="008572C5">
        <w:rPr>
          <w:rFonts w:ascii="Trebuchet MS" w:eastAsia="MS Mincho" w:hAnsi="Trebuchet MS" w:cs="Arial"/>
          <w:b/>
          <w:bCs/>
          <w:sz w:val="32"/>
          <w:szCs w:val="32"/>
        </w:rPr>
        <w:t xml:space="preserve"> </w:t>
      </w:r>
      <w:r w:rsidR="005D1F59" w:rsidRPr="008572C5">
        <w:rPr>
          <w:rFonts w:ascii="Trebuchet MS" w:eastAsia="MS Mincho" w:hAnsi="Trebuchet MS" w:cs="Arial"/>
          <w:b/>
          <w:bCs/>
          <w:sz w:val="32"/>
          <w:szCs w:val="32"/>
        </w:rPr>
        <w:t>–</w:t>
      </w:r>
      <w:r w:rsidRPr="008572C5">
        <w:rPr>
          <w:rFonts w:ascii="Trebuchet MS" w:eastAsia="MS Mincho" w:hAnsi="Trebuchet MS" w:cs="Arial"/>
          <w:b/>
          <w:bCs/>
          <w:sz w:val="32"/>
          <w:szCs w:val="32"/>
        </w:rPr>
        <w:t xml:space="preserve"> UUM</w:t>
      </w:r>
      <w:r w:rsidR="00860399" w:rsidRPr="008572C5">
        <w:rPr>
          <w:rFonts w:ascii="Trebuchet MS" w:eastAsia="MS Mincho" w:hAnsi="Trebuchet MS" w:cs="Arial"/>
          <w:b/>
          <w:bCs/>
          <w:sz w:val="32"/>
          <w:szCs w:val="32"/>
        </w:rPr>
        <w:t>&amp;</w:t>
      </w:r>
      <w:r w:rsidRPr="008572C5">
        <w:rPr>
          <w:rFonts w:ascii="Trebuchet MS" w:eastAsia="MS Mincho" w:hAnsi="Trebuchet MS" w:cs="Arial"/>
          <w:b/>
          <w:bCs/>
          <w:sz w:val="32"/>
          <w:szCs w:val="32"/>
        </w:rPr>
        <w:t>DS</w:t>
      </w:r>
      <w:r w:rsidR="005D1F59" w:rsidRPr="008572C5">
        <w:rPr>
          <w:rFonts w:ascii="Trebuchet MS" w:eastAsia="MS Mincho" w:hAnsi="Trebuchet MS" w:cs="Arial"/>
          <w:b/>
          <w:bCs/>
          <w:sz w:val="32"/>
          <w:szCs w:val="32"/>
        </w:rPr>
        <w:t>-RO</w:t>
      </w:r>
    </w:p>
    <w:tbl>
      <w:tblPr>
        <w:tblW w:w="10441" w:type="dxa"/>
        <w:tblLayout w:type="fixed"/>
        <w:tblLook w:val="0000" w:firstRow="0" w:lastRow="0" w:firstColumn="0" w:lastColumn="0" w:noHBand="0" w:noVBand="0"/>
      </w:tblPr>
      <w:tblGrid>
        <w:gridCol w:w="3089"/>
        <w:gridCol w:w="3116"/>
        <w:gridCol w:w="3826"/>
        <w:gridCol w:w="410"/>
      </w:tblGrid>
      <w:tr w:rsidR="008572C5" w:rsidRPr="008572C5" w14:paraId="22873751" w14:textId="77777777" w:rsidTr="008572C5">
        <w:trPr>
          <w:trHeight w:val="1599"/>
        </w:trPr>
        <w:tc>
          <w:tcPr>
            <w:tcW w:w="3089" w:type="dxa"/>
          </w:tcPr>
          <w:p w14:paraId="11DC0DB1" w14:textId="379BC9BC" w:rsidR="008572C5" w:rsidRPr="008572C5" w:rsidRDefault="008572C5" w:rsidP="008572C5">
            <w:pPr>
              <w:spacing w:after="57" w:line="240" w:lineRule="auto"/>
              <w:rPr>
                <w:rFonts w:ascii="Trebuchet MS" w:hAnsi="Trebuchet MS" w:cs="Trebuchet MS"/>
                <w:sz w:val="24"/>
                <w:szCs w:val="24"/>
              </w:rPr>
            </w:pPr>
          </w:p>
        </w:tc>
        <w:tc>
          <w:tcPr>
            <w:tcW w:w="7352" w:type="dxa"/>
            <w:gridSpan w:val="3"/>
          </w:tcPr>
          <w:p w14:paraId="44D46082" w14:textId="28329471" w:rsidR="008572C5" w:rsidRPr="008572C5" w:rsidRDefault="008572C5" w:rsidP="008572C5">
            <w:pPr>
              <w:pStyle w:val="TableContents"/>
              <w:spacing w:after="120" w:line="240" w:lineRule="auto"/>
              <w:ind w:left="1440"/>
              <w:jc w:val="center"/>
              <w:rPr>
                <w:rFonts w:ascii="Trebuchet MS" w:hAnsi="Trebuchet MS"/>
              </w:rPr>
            </w:pPr>
          </w:p>
        </w:tc>
      </w:tr>
      <w:tr w:rsidR="008572C5" w:rsidRPr="008572C5" w14:paraId="05784A34" w14:textId="77777777" w:rsidTr="008572C5">
        <w:trPr>
          <w:trHeight w:val="5571"/>
        </w:trPr>
        <w:tc>
          <w:tcPr>
            <w:tcW w:w="3089" w:type="dxa"/>
          </w:tcPr>
          <w:p w14:paraId="4089B5A6" w14:textId="77777777" w:rsidR="008572C5" w:rsidRPr="008572C5" w:rsidRDefault="008572C5" w:rsidP="008572C5">
            <w:pPr>
              <w:rPr>
                <w:rFonts w:ascii="Trebuchet MS" w:hAnsi="Trebuchet MS" w:cs="Trebuchet MS"/>
                <w:sz w:val="24"/>
                <w:szCs w:val="24"/>
              </w:rPr>
            </w:pPr>
          </w:p>
        </w:tc>
        <w:tc>
          <w:tcPr>
            <w:tcW w:w="7352" w:type="dxa"/>
            <w:gridSpan w:val="3"/>
          </w:tcPr>
          <w:p w14:paraId="0BB04CA0" w14:textId="77777777" w:rsidR="008572C5" w:rsidRPr="008572C5" w:rsidRDefault="008572C5" w:rsidP="008572C5">
            <w:pPr>
              <w:spacing w:after="120" w:line="240" w:lineRule="auto"/>
              <w:ind w:left="1440"/>
              <w:jc w:val="center"/>
              <w:rPr>
                <w:rFonts w:ascii="Trebuchet MS" w:hAnsi="Trebuchet MS" w:cs="Trebuchet MS"/>
                <w:b/>
                <w:bCs/>
                <w:sz w:val="24"/>
                <w:szCs w:val="24"/>
              </w:rPr>
            </w:pPr>
          </w:p>
        </w:tc>
      </w:tr>
      <w:tr w:rsidR="008572C5" w:rsidRPr="008572C5" w14:paraId="21EA008C" w14:textId="77777777" w:rsidTr="008572C5">
        <w:trPr>
          <w:trHeight w:val="1815"/>
        </w:trPr>
        <w:tc>
          <w:tcPr>
            <w:tcW w:w="3089" w:type="dxa"/>
          </w:tcPr>
          <w:p w14:paraId="15E9B1B8" w14:textId="4CF8B686" w:rsidR="008572C5" w:rsidRPr="008572C5" w:rsidRDefault="008572C5" w:rsidP="008572C5">
            <w:pPr>
              <w:rPr>
                <w:rFonts w:ascii="Trebuchet MS" w:hAnsi="Trebuchet MS" w:cs="Trebuchet MS"/>
                <w:sz w:val="24"/>
                <w:szCs w:val="24"/>
              </w:rPr>
            </w:pPr>
          </w:p>
        </w:tc>
        <w:tc>
          <w:tcPr>
            <w:tcW w:w="3116" w:type="dxa"/>
          </w:tcPr>
          <w:p w14:paraId="069ED8D5" w14:textId="77777777" w:rsidR="008572C5" w:rsidRPr="008572C5" w:rsidRDefault="008572C5" w:rsidP="008572C5">
            <w:pPr>
              <w:spacing w:after="57" w:line="240" w:lineRule="auto"/>
              <w:jc w:val="center"/>
              <w:rPr>
                <w:rFonts w:ascii="Trebuchet MS" w:hAnsi="Trebuchet MS" w:cs="Trebuchet MS"/>
                <w:sz w:val="24"/>
                <w:szCs w:val="24"/>
              </w:rPr>
            </w:pPr>
          </w:p>
        </w:tc>
        <w:tc>
          <w:tcPr>
            <w:tcW w:w="3826" w:type="dxa"/>
          </w:tcPr>
          <w:p w14:paraId="17857970" w14:textId="77777777" w:rsidR="008572C5" w:rsidRPr="008572C5" w:rsidRDefault="008572C5" w:rsidP="008572C5">
            <w:pPr>
              <w:rPr>
                <w:rFonts w:ascii="Trebuchet MS" w:hAnsi="Trebuchet MS" w:cs="Trebuchet MS"/>
                <w:sz w:val="24"/>
                <w:szCs w:val="24"/>
              </w:rPr>
            </w:pPr>
          </w:p>
        </w:tc>
        <w:tc>
          <w:tcPr>
            <w:tcW w:w="410" w:type="dxa"/>
          </w:tcPr>
          <w:p w14:paraId="76908923" w14:textId="77777777" w:rsidR="008572C5" w:rsidRPr="008572C5" w:rsidRDefault="008572C5" w:rsidP="008572C5">
            <w:pPr>
              <w:spacing w:after="57" w:line="240" w:lineRule="auto"/>
              <w:jc w:val="center"/>
              <w:rPr>
                <w:rFonts w:ascii="Trebuchet MS" w:hAnsi="Trebuchet MS" w:cs="Trebuchet MS"/>
                <w:sz w:val="24"/>
                <w:szCs w:val="24"/>
              </w:rPr>
            </w:pPr>
          </w:p>
        </w:tc>
      </w:tr>
      <w:tr w:rsidR="008572C5" w:rsidRPr="008572C5" w14:paraId="55037829" w14:textId="77777777" w:rsidTr="008572C5">
        <w:trPr>
          <w:trHeight w:val="998"/>
        </w:trPr>
        <w:tc>
          <w:tcPr>
            <w:tcW w:w="3089" w:type="dxa"/>
          </w:tcPr>
          <w:p w14:paraId="5C70420C" w14:textId="19D2A61C" w:rsidR="008572C5" w:rsidRPr="008572C5" w:rsidRDefault="008572C5" w:rsidP="008572C5">
            <w:pPr>
              <w:spacing w:after="57" w:line="240" w:lineRule="auto"/>
              <w:rPr>
                <w:rFonts w:ascii="Trebuchet MS" w:hAnsi="Trebuchet MS" w:cs="Trebuchet MS"/>
                <w:b/>
                <w:bCs/>
                <w:sz w:val="24"/>
                <w:szCs w:val="24"/>
              </w:rPr>
            </w:pPr>
          </w:p>
        </w:tc>
        <w:tc>
          <w:tcPr>
            <w:tcW w:w="3116" w:type="dxa"/>
          </w:tcPr>
          <w:p w14:paraId="4F27D35A" w14:textId="18BD4785" w:rsidR="008572C5" w:rsidRPr="008572C5" w:rsidRDefault="008572C5" w:rsidP="008572C5">
            <w:pPr>
              <w:spacing w:after="57" w:line="240" w:lineRule="auto"/>
              <w:jc w:val="center"/>
              <w:rPr>
                <w:rFonts w:ascii="Trebuchet MS" w:hAnsi="Trebuchet MS" w:cs="Trebuchet MS"/>
                <w:sz w:val="24"/>
                <w:szCs w:val="24"/>
              </w:rPr>
            </w:pPr>
          </w:p>
        </w:tc>
        <w:tc>
          <w:tcPr>
            <w:tcW w:w="3826" w:type="dxa"/>
          </w:tcPr>
          <w:p w14:paraId="5A1A190E" w14:textId="0A02D60A" w:rsidR="008572C5" w:rsidRPr="008572C5" w:rsidRDefault="008572C5" w:rsidP="008572C5">
            <w:pPr>
              <w:spacing w:after="0" w:line="240" w:lineRule="auto"/>
              <w:rPr>
                <w:rFonts w:ascii="Trebuchet MS" w:hAnsi="Trebuchet MS" w:cs="Trebuchet MS"/>
                <w:b/>
                <w:bCs/>
                <w:sz w:val="24"/>
                <w:szCs w:val="24"/>
              </w:rPr>
            </w:pPr>
          </w:p>
        </w:tc>
        <w:tc>
          <w:tcPr>
            <w:tcW w:w="410" w:type="dxa"/>
          </w:tcPr>
          <w:p w14:paraId="36401F74" w14:textId="77777777" w:rsidR="008572C5" w:rsidRPr="008572C5" w:rsidRDefault="008572C5" w:rsidP="008572C5">
            <w:pPr>
              <w:snapToGrid w:val="0"/>
              <w:spacing w:after="57" w:line="240" w:lineRule="auto"/>
              <w:rPr>
                <w:rFonts w:ascii="Trebuchet MS" w:hAnsi="Trebuchet MS" w:cs="Trebuchet MS"/>
                <w:b/>
                <w:bCs/>
                <w:sz w:val="24"/>
                <w:szCs w:val="24"/>
              </w:rPr>
            </w:pPr>
          </w:p>
        </w:tc>
      </w:tr>
      <w:tr w:rsidR="008572C5" w:rsidRPr="008572C5" w14:paraId="320E5B93" w14:textId="77777777" w:rsidTr="008572C5">
        <w:trPr>
          <w:trHeight w:val="2972"/>
        </w:trPr>
        <w:tc>
          <w:tcPr>
            <w:tcW w:w="3089" w:type="dxa"/>
          </w:tcPr>
          <w:p w14:paraId="1B8FEAE6" w14:textId="538CA86C" w:rsidR="008572C5" w:rsidRPr="008572C5" w:rsidRDefault="008572C5" w:rsidP="008572C5">
            <w:pPr>
              <w:spacing w:after="57" w:line="240" w:lineRule="auto"/>
              <w:rPr>
                <w:rFonts w:ascii="Trebuchet MS" w:hAnsi="Trebuchet MS" w:cs="Trebuchet MS"/>
                <w:sz w:val="24"/>
                <w:szCs w:val="24"/>
              </w:rPr>
            </w:pPr>
          </w:p>
        </w:tc>
        <w:tc>
          <w:tcPr>
            <w:tcW w:w="3116" w:type="dxa"/>
          </w:tcPr>
          <w:p w14:paraId="6BB420CE" w14:textId="77777777" w:rsidR="008572C5" w:rsidRPr="008572C5" w:rsidRDefault="008572C5" w:rsidP="008572C5">
            <w:pPr>
              <w:spacing w:after="57" w:line="240" w:lineRule="auto"/>
              <w:rPr>
                <w:rFonts w:ascii="Trebuchet MS" w:hAnsi="Trebuchet MS" w:cs="Trebuchet MS"/>
                <w:b/>
                <w:bCs/>
                <w:color w:val="365F91"/>
                <w:sz w:val="24"/>
                <w:szCs w:val="24"/>
              </w:rPr>
            </w:pPr>
          </w:p>
        </w:tc>
        <w:tc>
          <w:tcPr>
            <w:tcW w:w="3826" w:type="dxa"/>
          </w:tcPr>
          <w:p w14:paraId="64C746C3" w14:textId="0AA29D81" w:rsidR="008572C5" w:rsidRPr="008572C5" w:rsidRDefault="008572C5" w:rsidP="008572C5">
            <w:pPr>
              <w:spacing w:after="0"/>
              <w:jc w:val="center"/>
              <w:rPr>
                <w:rFonts w:ascii="Trebuchet MS" w:hAnsi="Trebuchet MS" w:cs="Trebuchet MS"/>
                <w:sz w:val="24"/>
                <w:szCs w:val="24"/>
              </w:rPr>
            </w:pPr>
          </w:p>
        </w:tc>
        <w:tc>
          <w:tcPr>
            <w:tcW w:w="410" w:type="dxa"/>
          </w:tcPr>
          <w:p w14:paraId="4BF28613" w14:textId="77777777" w:rsidR="008572C5" w:rsidRPr="008572C5" w:rsidRDefault="008572C5" w:rsidP="008572C5">
            <w:pPr>
              <w:snapToGrid w:val="0"/>
              <w:spacing w:after="57" w:line="240" w:lineRule="auto"/>
              <w:jc w:val="right"/>
              <w:rPr>
                <w:rFonts w:ascii="Trebuchet MS" w:hAnsi="Trebuchet MS" w:cs="Trebuchet MS"/>
                <w:b/>
                <w:bCs/>
                <w:sz w:val="24"/>
                <w:szCs w:val="24"/>
              </w:rPr>
            </w:pPr>
          </w:p>
        </w:tc>
      </w:tr>
    </w:tbl>
    <w:sdt>
      <w:sdtPr>
        <w:rPr>
          <w:rFonts w:ascii="Trebuchet MS" w:hAnsi="Trebuchet MS"/>
          <w:b/>
          <w:bCs/>
          <w:sz w:val="20"/>
          <w:szCs w:val="20"/>
        </w:rPr>
        <w:id w:val="-1874536870"/>
        <w:docPartObj>
          <w:docPartGallery w:val="Table of Contents"/>
          <w:docPartUnique/>
        </w:docPartObj>
      </w:sdtPr>
      <w:sdtEndPr>
        <w:rPr>
          <w:b w:val="0"/>
          <w:bCs w:val="0"/>
        </w:rPr>
      </w:sdtEndPr>
      <w:sdtContent>
        <w:p w14:paraId="6BDBD39E" w14:textId="77777777" w:rsidR="002E3B23" w:rsidRPr="008572C5" w:rsidRDefault="0009211D" w:rsidP="002E3B23">
          <w:pPr>
            <w:pStyle w:val="TOC1"/>
            <w:tabs>
              <w:tab w:val="left" w:pos="440"/>
              <w:tab w:val="right" w:pos="9890"/>
            </w:tabs>
            <w:spacing w:line="240" w:lineRule="auto"/>
            <w:rPr>
              <w:rFonts w:ascii="Trebuchet MS" w:eastAsiaTheme="minorEastAsia" w:hAnsi="Trebuchet MS"/>
              <w:noProof/>
              <w:lang w:val="en-US"/>
            </w:rPr>
          </w:pPr>
          <w:r w:rsidRPr="008572C5">
            <w:rPr>
              <w:rFonts w:ascii="Trebuchet MS" w:eastAsiaTheme="majorEastAsia" w:hAnsi="Trebuchet MS" w:cstheme="majorBidi"/>
              <w:b/>
              <w:bCs/>
              <w:sz w:val="20"/>
              <w:szCs w:val="20"/>
              <w:lang w:eastAsia="ja-JP"/>
            </w:rPr>
            <w:fldChar w:fldCharType="begin"/>
          </w:r>
          <w:r w:rsidR="007348ED" w:rsidRPr="008572C5">
            <w:rPr>
              <w:rStyle w:val="IndexLink"/>
              <w:rFonts w:ascii="Trebuchet MS" w:hAnsi="Trebuchet MS"/>
              <w:webHidden/>
              <w:sz w:val="20"/>
              <w:szCs w:val="20"/>
            </w:rPr>
            <w:instrText>TOC \z \o "1-3" \u \h</w:instrText>
          </w:r>
          <w:r w:rsidRPr="008572C5">
            <w:rPr>
              <w:rStyle w:val="IndexLink"/>
              <w:rFonts w:eastAsiaTheme="majorEastAsia" w:cstheme="majorBidi"/>
              <w:b/>
              <w:bCs/>
              <w:lang w:eastAsia="ja-JP"/>
            </w:rPr>
            <w:fldChar w:fldCharType="separate"/>
          </w:r>
          <w:hyperlink w:anchor="_Toc119588564" w:history="1">
            <w:r w:rsidR="002E3B23" w:rsidRPr="008572C5">
              <w:rPr>
                <w:rStyle w:val="Hyperlink"/>
                <w:rFonts w:ascii="Trebuchet MS" w:hAnsi="Trebuchet MS" w:cs="Arial"/>
                <w:noProof/>
              </w:rPr>
              <w:t>1</w:t>
            </w:r>
            <w:r w:rsidR="002E3B23" w:rsidRPr="008572C5">
              <w:rPr>
                <w:rFonts w:ascii="Trebuchet MS" w:eastAsiaTheme="minorEastAsia" w:hAnsi="Trebuchet MS"/>
                <w:noProof/>
                <w:lang w:val="en-US"/>
              </w:rPr>
              <w:tab/>
            </w:r>
            <w:r w:rsidR="002E3B23" w:rsidRPr="008572C5">
              <w:rPr>
                <w:rStyle w:val="Hyperlink"/>
                <w:rFonts w:ascii="Trebuchet MS" w:hAnsi="Trebuchet MS"/>
                <w:noProof/>
              </w:rPr>
              <w:t>PREAMBUL</w:t>
            </w:r>
            <w:r w:rsidR="002E3B23" w:rsidRPr="008572C5">
              <w:rPr>
                <w:rFonts w:ascii="Trebuchet MS" w:hAnsi="Trebuchet MS"/>
                <w:noProof/>
                <w:webHidden/>
              </w:rPr>
              <w:tab/>
            </w:r>
            <w:r w:rsidR="002E3B23" w:rsidRPr="008572C5">
              <w:rPr>
                <w:rFonts w:ascii="Trebuchet MS" w:hAnsi="Trebuchet MS"/>
                <w:noProof/>
                <w:webHidden/>
              </w:rPr>
              <w:fldChar w:fldCharType="begin"/>
            </w:r>
            <w:r w:rsidR="002E3B23" w:rsidRPr="008572C5">
              <w:rPr>
                <w:rFonts w:ascii="Trebuchet MS" w:hAnsi="Trebuchet MS"/>
                <w:noProof/>
                <w:webHidden/>
              </w:rPr>
              <w:instrText xml:space="preserve"> PAGEREF _Toc119588564 \h </w:instrText>
            </w:r>
            <w:r w:rsidR="002E3B23" w:rsidRPr="008572C5">
              <w:rPr>
                <w:rFonts w:ascii="Trebuchet MS" w:hAnsi="Trebuchet MS"/>
                <w:noProof/>
                <w:webHidden/>
              </w:rPr>
            </w:r>
            <w:r w:rsidR="002E3B23" w:rsidRPr="008572C5">
              <w:rPr>
                <w:rFonts w:ascii="Trebuchet MS" w:hAnsi="Trebuchet MS"/>
                <w:noProof/>
                <w:webHidden/>
              </w:rPr>
              <w:fldChar w:fldCharType="separate"/>
            </w:r>
            <w:r w:rsidR="002E3B23" w:rsidRPr="008572C5">
              <w:rPr>
                <w:rFonts w:ascii="Trebuchet MS" w:hAnsi="Trebuchet MS"/>
                <w:noProof/>
                <w:webHidden/>
              </w:rPr>
              <w:t>3</w:t>
            </w:r>
            <w:r w:rsidR="002E3B23" w:rsidRPr="008572C5">
              <w:rPr>
                <w:rFonts w:ascii="Trebuchet MS" w:hAnsi="Trebuchet MS"/>
                <w:noProof/>
                <w:webHidden/>
              </w:rPr>
              <w:fldChar w:fldCharType="end"/>
            </w:r>
          </w:hyperlink>
        </w:p>
        <w:p w14:paraId="6B523D98" w14:textId="77777777" w:rsidR="002E3B23" w:rsidRPr="008572C5" w:rsidRDefault="00A65AAA" w:rsidP="002E3B23">
          <w:pPr>
            <w:pStyle w:val="TOC2"/>
            <w:tabs>
              <w:tab w:val="left" w:pos="880"/>
              <w:tab w:val="right" w:pos="9890"/>
            </w:tabs>
            <w:spacing w:line="240" w:lineRule="auto"/>
            <w:rPr>
              <w:rFonts w:ascii="Trebuchet MS" w:eastAsiaTheme="minorEastAsia" w:hAnsi="Trebuchet MS"/>
              <w:noProof/>
              <w:lang w:val="en-US"/>
            </w:rPr>
          </w:pPr>
          <w:hyperlink w:anchor="_Toc119588565" w:history="1">
            <w:r w:rsidR="002E3B23" w:rsidRPr="008572C5">
              <w:rPr>
                <w:rStyle w:val="Hyperlink"/>
                <w:rFonts w:ascii="Trebuchet MS" w:hAnsi="Trebuchet MS" w:cs="Arial"/>
                <w:noProof/>
              </w:rPr>
              <w:t>1.1</w:t>
            </w:r>
            <w:r w:rsidR="002E3B23" w:rsidRPr="008572C5">
              <w:rPr>
                <w:rFonts w:ascii="Trebuchet MS" w:eastAsiaTheme="minorEastAsia" w:hAnsi="Trebuchet MS"/>
                <w:noProof/>
                <w:lang w:val="en-US"/>
              </w:rPr>
              <w:tab/>
            </w:r>
            <w:r w:rsidR="002E3B23" w:rsidRPr="008572C5">
              <w:rPr>
                <w:rStyle w:val="Hyperlink"/>
                <w:rFonts w:ascii="Trebuchet MS" w:hAnsi="Trebuchet MS" w:cs="Arial"/>
                <w:noProof/>
              </w:rPr>
              <w:t>Țara beneficiară: ROMÂNIA</w:t>
            </w:r>
            <w:r w:rsidR="002E3B23" w:rsidRPr="008572C5">
              <w:rPr>
                <w:rFonts w:ascii="Trebuchet MS" w:hAnsi="Trebuchet MS"/>
                <w:noProof/>
                <w:webHidden/>
              </w:rPr>
              <w:tab/>
            </w:r>
            <w:r w:rsidR="002E3B23" w:rsidRPr="008572C5">
              <w:rPr>
                <w:rFonts w:ascii="Trebuchet MS" w:hAnsi="Trebuchet MS"/>
                <w:noProof/>
                <w:webHidden/>
              </w:rPr>
              <w:fldChar w:fldCharType="begin"/>
            </w:r>
            <w:r w:rsidR="002E3B23" w:rsidRPr="008572C5">
              <w:rPr>
                <w:rFonts w:ascii="Trebuchet MS" w:hAnsi="Trebuchet MS"/>
                <w:noProof/>
                <w:webHidden/>
              </w:rPr>
              <w:instrText xml:space="preserve"> PAGEREF _Toc119588565 \h </w:instrText>
            </w:r>
            <w:r w:rsidR="002E3B23" w:rsidRPr="008572C5">
              <w:rPr>
                <w:rFonts w:ascii="Trebuchet MS" w:hAnsi="Trebuchet MS"/>
                <w:noProof/>
                <w:webHidden/>
              </w:rPr>
            </w:r>
            <w:r w:rsidR="002E3B23" w:rsidRPr="008572C5">
              <w:rPr>
                <w:rFonts w:ascii="Trebuchet MS" w:hAnsi="Trebuchet MS"/>
                <w:noProof/>
                <w:webHidden/>
              </w:rPr>
              <w:fldChar w:fldCharType="separate"/>
            </w:r>
            <w:r w:rsidR="002E3B23" w:rsidRPr="008572C5">
              <w:rPr>
                <w:rFonts w:ascii="Trebuchet MS" w:hAnsi="Trebuchet MS"/>
                <w:noProof/>
                <w:webHidden/>
              </w:rPr>
              <w:t>3</w:t>
            </w:r>
            <w:r w:rsidR="002E3B23" w:rsidRPr="008572C5">
              <w:rPr>
                <w:rFonts w:ascii="Trebuchet MS" w:hAnsi="Trebuchet MS"/>
                <w:noProof/>
                <w:webHidden/>
              </w:rPr>
              <w:fldChar w:fldCharType="end"/>
            </w:r>
          </w:hyperlink>
        </w:p>
        <w:p w14:paraId="4D11F152" w14:textId="77777777" w:rsidR="002E3B23" w:rsidRPr="008572C5" w:rsidRDefault="00A65AAA" w:rsidP="002E3B23">
          <w:pPr>
            <w:pStyle w:val="TOC2"/>
            <w:tabs>
              <w:tab w:val="left" w:pos="880"/>
              <w:tab w:val="right" w:pos="9890"/>
            </w:tabs>
            <w:spacing w:line="240" w:lineRule="auto"/>
            <w:rPr>
              <w:rFonts w:ascii="Trebuchet MS" w:eastAsiaTheme="minorEastAsia" w:hAnsi="Trebuchet MS"/>
              <w:noProof/>
              <w:lang w:val="en-US"/>
            </w:rPr>
          </w:pPr>
          <w:hyperlink w:anchor="_Toc119588566" w:history="1">
            <w:r w:rsidR="002E3B23" w:rsidRPr="008572C5">
              <w:rPr>
                <w:rStyle w:val="Hyperlink"/>
                <w:rFonts w:ascii="Trebuchet MS" w:hAnsi="Trebuchet MS" w:cs="Arial"/>
                <w:noProof/>
              </w:rPr>
              <w:t>1.2</w:t>
            </w:r>
            <w:r w:rsidR="002E3B23" w:rsidRPr="008572C5">
              <w:rPr>
                <w:rFonts w:ascii="Trebuchet MS" w:eastAsiaTheme="minorEastAsia" w:hAnsi="Trebuchet MS"/>
                <w:noProof/>
                <w:lang w:val="en-US"/>
              </w:rPr>
              <w:tab/>
            </w:r>
            <w:r w:rsidR="002E3B23" w:rsidRPr="008572C5">
              <w:rPr>
                <w:rStyle w:val="Hyperlink"/>
                <w:rFonts w:ascii="Trebuchet MS" w:hAnsi="Trebuchet MS" w:cs="Arial"/>
                <w:noProof/>
              </w:rPr>
              <w:t>Autoritatea Contractantă: MINISTERUL FINANȚELOR</w:t>
            </w:r>
            <w:r w:rsidR="002E3B23" w:rsidRPr="008572C5">
              <w:rPr>
                <w:rFonts w:ascii="Trebuchet MS" w:hAnsi="Trebuchet MS"/>
                <w:noProof/>
                <w:webHidden/>
              </w:rPr>
              <w:tab/>
            </w:r>
            <w:r w:rsidR="002E3B23" w:rsidRPr="008572C5">
              <w:rPr>
                <w:rFonts w:ascii="Trebuchet MS" w:hAnsi="Trebuchet MS"/>
                <w:noProof/>
                <w:webHidden/>
              </w:rPr>
              <w:fldChar w:fldCharType="begin"/>
            </w:r>
            <w:r w:rsidR="002E3B23" w:rsidRPr="008572C5">
              <w:rPr>
                <w:rFonts w:ascii="Trebuchet MS" w:hAnsi="Trebuchet MS"/>
                <w:noProof/>
                <w:webHidden/>
              </w:rPr>
              <w:instrText xml:space="preserve"> PAGEREF _Toc119588566 \h </w:instrText>
            </w:r>
            <w:r w:rsidR="002E3B23" w:rsidRPr="008572C5">
              <w:rPr>
                <w:rFonts w:ascii="Trebuchet MS" w:hAnsi="Trebuchet MS"/>
                <w:noProof/>
                <w:webHidden/>
              </w:rPr>
            </w:r>
            <w:r w:rsidR="002E3B23" w:rsidRPr="008572C5">
              <w:rPr>
                <w:rFonts w:ascii="Trebuchet MS" w:hAnsi="Trebuchet MS"/>
                <w:noProof/>
                <w:webHidden/>
              </w:rPr>
              <w:fldChar w:fldCharType="separate"/>
            </w:r>
            <w:r w:rsidR="002E3B23" w:rsidRPr="008572C5">
              <w:rPr>
                <w:rFonts w:ascii="Trebuchet MS" w:hAnsi="Trebuchet MS"/>
                <w:noProof/>
                <w:webHidden/>
              </w:rPr>
              <w:t>3</w:t>
            </w:r>
            <w:r w:rsidR="002E3B23" w:rsidRPr="008572C5">
              <w:rPr>
                <w:rFonts w:ascii="Trebuchet MS" w:hAnsi="Trebuchet MS"/>
                <w:noProof/>
                <w:webHidden/>
              </w:rPr>
              <w:fldChar w:fldCharType="end"/>
            </w:r>
          </w:hyperlink>
        </w:p>
        <w:p w14:paraId="4463AF6E" w14:textId="77777777" w:rsidR="002E3B23" w:rsidRPr="008572C5" w:rsidRDefault="00A65AAA" w:rsidP="002E3B23">
          <w:pPr>
            <w:pStyle w:val="TOC2"/>
            <w:tabs>
              <w:tab w:val="right" w:pos="9890"/>
            </w:tabs>
            <w:spacing w:line="240" w:lineRule="auto"/>
            <w:rPr>
              <w:rFonts w:ascii="Trebuchet MS" w:eastAsiaTheme="minorEastAsia" w:hAnsi="Trebuchet MS"/>
              <w:noProof/>
              <w:lang w:val="en-US"/>
            </w:rPr>
          </w:pPr>
          <w:hyperlink w:anchor="_Toc119588567" w:history="1">
            <w:r w:rsidR="002E3B23" w:rsidRPr="008572C5">
              <w:rPr>
                <w:rStyle w:val="Hyperlink"/>
                <w:rFonts w:ascii="Trebuchet MS" w:hAnsi="Trebuchet MS" w:cs="Arial"/>
                <w:noProof/>
              </w:rPr>
              <w:t>1.3 Beneficiarul final: AUTORITATEA VAMALĂ ROMÂNĂ</w:t>
            </w:r>
            <w:r w:rsidR="002E3B23" w:rsidRPr="008572C5">
              <w:rPr>
                <w:rFonts w:ascii="Trebuchet MS" w:hAnsi="Trebuchet MS"/>
                <w:noProof/>
                <w:webHidden/>
              </w:rPr>
              <w:tab/>
            </w:r>
            <w:r w:rsidR="002E3B23" w:rsidRPr="008572C5">
              <w:rPr>
                <w:rFonts w:ascii="Trebuchet MS" w:hAnsi="Trebuchet MS"/>
                <w:noProof/>
                <w:webHidden/>
              </w:rPr>
              <w:fldChar w:fldCharType="begin"/>
            </w:r>
            <w:r w:rsidR="002E3B23" w:rsidRPr="008572C5">
              <w:rPr>
                <w:rFonts w:ascii="Trebuchet MS" w:hAnsi="Trebuchet MS"/>
                <w:noProof/>
                <w:webHidden/>
              </w:rPr>
              <w:instrText xml:space="preserve"> PAGEREF _Toc119588567 \h </w:instrText>
            </w:r>
            <w:r w:rsidR="002E3B23" w:rsidRPr="008572C5">
              <w:rPr>
                <w:rFonts w:ascii="Trebuchet MS" w:hAnsi="Trebuchet MS"/>
                <w:noProof/>
                <w:webHidden/>
              </w:rPr>
            </w:r>
            <w:r w:rsidR="002E3B23" w:rsidRPr="008572C5">
              <w:rPr>
                <w:rFonts w:ascii="Trebuchet MS" w:hAnsi="Trebuchet MS"/>
                <w:noProof/>
                <w:webHidden/>
              </w:rPr>
              <w:fldChar w:fldCharType="separate"/>
            </w:r>
            <w:r w:rsidR="002E3B23" w:rsidRPr="008572C5">
              <w:rPr>
                <w:rFonts w:ascii="Trebuchet MS" w:hAnsi="Trebuchet MS"/>
                <w:noProof/>
                <w:webHidden/>
              </w:rPr>
              <w:t>4</w:t>
            </w:r>
            <w:r w:rsidR="002E3B23" w:rsidRPr="008572C5">
              <w:rPr>
                <w:rFonts w:ascii="Trebuchet MS" w:hAnsi="Trebuchet MS"/>
                <w:noProof/>
                <w:webHidden/>
              </w:rPr>
              <w:fldChar w:fldCharType="end"/>
            </w:r>
          </w:hyperlink>
        </w:p>
        <w:p w14:paraId="3F4DE43B" w14:textId="77777777" w:rsidR="002E3B23" w:rsidRPr="008572C5" w:rsidRDefault="00A65AAA" w:rsidP="002E3B23">
          <w:pPr>
            <w:pStyle w:val="TOC1"/>
            <w:tabs>
              <w:tab w:val="left" w:pos="440"/>
              <w:tab w:val="right" w:pos="9890"/>
            </w:tabs>
            <w:spacing w:line="240" w:lineRule="auto"/>
            <w:rPr>
              <w:rFonts w:ascii="Trebuchet MS" w:eastAsiaTheme="minorEastAsia" w:hAnsi="Trebuchet MS"/>
              <w:noProof/>
              <w:lang w:val="en-US"/>
            </w:rPr>
          </w:pPr>
          <w:hyperlink w:anchor="_Toc119588568" w:history="1">
            <w:r w:rsidR="002E3B23" w:rsidRPr="008572C5">
              <w:rPr>
                <w:rStyle w:val="Hyperlink"/>
                <w:rFonts w:ascii="Trebuchet MS" w:hAnsi="Trebuchet MS" w:cs="Arial"/>
                <w:noProof/>
              </w:rPr>
              <w:t>2.</w:t>
            </w:r>
            <w:r w:rsidR="002E3B23" w:rsidRPr="008572C5">
              <w:rPr>
                <w:rFonts w:ascii="Trebuchet MS" w:eastAsiaTheme="minorEastAsia" w:hAnsi="Trebuchet MS"/>
                <w:noProof/>
                <w:lang w:val="en-US"/>
              </w:rPr>
              <w:tab/>
            </w:r>
            <w:r w:rsidR="002E3B23" w:rsidRPr="008572C5">
              <w:rPr>
                <w:rStyle w:val="Hyperlink"/>
                <w:rFonts w:ascii="Trebuchet MS" w:hAnsi="Trebuchet MS"/>
                <w:noProof/>
              </w:rPr>
              <w:t>GENERALITĂȚI</w:t>
            </w:r>
            <w:r w:rsidR="002E3B23" w:rsidRPr="008572C5">
              <w:rPr>
                <w:rFonts w:ascii="Trebuchet MS" w:hAnsi="Trebuchet MS"/>
                <w:noProof/>
                <w:webHidden/>
              </w:rPr>
              <w:tab/>
            </w:r>
            <w:r w:rsidR="002E3B23" w:rsidRPr="008572C5">
              <w:rPr>
                <w:rFonts w:ascii="Trebuchet MS" w:hAnsi="Trebuchet MS"/>
                <w:noProof/>
                <w:webHidden/>
              </w:rPr>
              <w:fldChar w:fldCharType="begin"/>
            </w:r>
            <w:r w:rsidR="002E3B23" w:rsidRPr="008572C5">
              <w:rPr>
                <w:rFonts w:ascii="Trebuchet MS" w:hAnsi="Trebuchet MS"/>
                <w:noProof/>
                <w:webHidden/>
              </w:rPr>
              <w:instrText xml:space="preserve"> PAGEREF _Toc119588568 \h </w:instrText>
            </w:r>
            <w:r w:rsidR="002E3B23" w:rsidRPr="008572C5">
              <w:rPr>
                <w:rFonts w:ascii="Trebuchet MS" w:hAnsi="Trebuchet MS"/>
                <w:noProof/>
                <w:webHidden/>
              </w:rPr>
            </w:r>
            <w:r w:rsidR="002E3B23" w:rsidRPr="008572C5">
              <w:rPr>
                <w:rFonts w:ascii="Trebuchet MS" w:hAnsi="Trebuchet MS"/>
                <w:noProof/>
                <w:webHidden/>
              </w:rPr>
              <w:fldChar w:fldCharType="separate"/>
            </w:r>
            <w:r w:rsidR="002E3B23" w:rsidRPr="008572C5">
              <w:rPr>
                <w:rFonts w:ascii="Trebuchet MS" w:hAnsi="Trebuchet MS"/>
                <w:noProof/>
                <w:webHidden/>
              </w:rPr>
              <w:t>5</w:t>
            </w:r>
            <w:r w:rsidR="002E3B23" w:rsidRPr="008572C5">
              <w:rPr>
                <w:rFonts w:ascii="Trebuchet MS" w:hAnsi="Trebuchet MS"/>
                <w:noProof/>
                <w:webHidden/>
              </w:rPr>
              <w:fldChar w:fldCharType="end"/>
            </w:r>
          </w:hyperlink>
        </w:p>
        <w:p w14:paraId="2A397A09" w14:textId="77777777" w:rsidR="002E3B23" w:rsidRPr="008572C5" w:rsidRDefault="00A65AAA" w:rsidP="002E3B23">
          <w:pPr>
            <w:pStyle w:val="TOC1"/>
            <w:tabs>
              <w:tab w:val="left" w:pos="440"/>
              <w:tab w:val="right" w:pos="9890"/>
            </w:tabs>
            <w:spacing w:line="240" w:lineRule="auto"/>
            <w:rPr>
              <w:rFonts w:ascii="Trebuchet MS" w:eastAsiaTheme="minorEastAsia" w:hAnsi="Trebuchet MS"/>
              <w:noProof/>
              <w:lang w:val="en-US"/>
            </w:rPr>
          </w:pPr>
          <w:hyperlink w:anchor="_Toc119588569" w:history="1">
            <w:r w:rsidR="002E3B23" w:rsidRPr="008572C5">
              <w:rPr>
                <w:rStyle w:val="Hyperlink"/>
                <w:rFonts w:ascii="Trebuchet MS" w:hAnsi="Trebuchet MS"/>
                <w:noProof/>
              </w:rPr>
              <w:t>3.</w:t>
            </w:r>
            <w:r w:rsidR="002E3B23" w:rsidRPr="008572C5">
              <w:rPr>
                <w:rFonts w:ascii="Trebuchet MS" w:eastAsiaTheme="minorEastAsia" w:hAnsi="Trebuchet MS"/>
                <w:noProof/>
                <w:lang w:val="en-US"/>
              </w:rPr>
              <w:tab/>
            </w:r>
            <w:r w:rsidR="002E3B23" w:rsidRPr="008572C5">
              <w:rPr>
                <w:rStyle w:val="Hyperlink"/>
                <w:rFonts w:ascii="Trebuchet MS" w:hAnsi="Trebuchet MS"/>
                <w:noProof/>
              </w:rPr>
              <w:t>CONTEXT</w:t>
            </w:r>
            <w:r w:rsidR="002E3B23" w:rsidRPr="008572C5">
              <w:rPr>
                <w:rFonts w:ascii="Trebuchet MS" w:hAnsi="Trebuchet MS"/>
                <w:noProof/>
                <w:webHidden/>
              </w:rPr>
              <w:tab/>
            </w:r>
            <w:r w:rsidR="002E3B23" w:rsidRPr="008572C5">
              <w:rPr>
                <w:rFonts w:ascii="Trebuchet MS" w:hAnsi="Trebuchet MS"/>
                <w:noProof/>
                <w:webHidden/>
              </w:rPr>
              <w:fldChar w:fldCharType="begin"/>
            </w:r>
            <w:r w:rsidR="002E3B23" w:rsidRPr="008572C5">
              <w:rPr>
                <w:rFonts w:ascii="Trebuchet MS" w:hAnsi="Trebuchet MS"/>
                <w:noProof/>
                <w:webHidden/>
              </w:rPr>
              <w:instrText xml:space="preserve"> PAGEREF _Toc119588569 \h </w:instrText>
            </w:r>
            <w:r w:rsidR="002E3B23" w:rsidRPr="008572C5">
              <w:rPr>
                <w:rFonts w:ascii="Trebuchet MS" w:hAnsi="Trebuchet MS"/>
                <w:noProof/>
                <w:webHidden/>
              </w:rPr>
            </w:r>
            <w:r w:rsidR="002E3B23" w:rsidRPr="008572C5">
              <w:rPr>
                <w:rFonts w:ascii="Trebuchet MS" w:hAnsi="Trebuchet MS"/>
                <w:noProof/>
                <w:webHidden/>
              </w:rPr>
              <w:fldChar w:fldCharType="separate"/>
            </w:r>
            <w:r w:rsidR="002E3B23" w:rsidRPr="008572C5">
              <w:rPr>
                <w:rFonts w:ascii="Trebuchet MS" w:hAnsi="Trebuchet MS"/>
                <w:noProof/>
                <w:webHidden/>
              </w:rPr>
              <w:t>6</w:t>
            </w:r>
            <w:r w:rsidR="002E3B23" w:rsidRPr="008572C5">
              <w:rPr>
                <w:rFonts w:ascii="Trebuchet MS" w:hAnsi="Trebuchet MS"/>
                <w:noProof/>
                <w:webHidden/>
              </w:rPr>
              <w:fldChar w:fldCharType="end"/>
            </w:r>
          </w:hyperlink>
        </w:p>
        <w:p w14:paraId="7A0B737F" w14:textId="77777777" w:rsidR="002E3B23" w:rsidRPr="008572C5" w:rsidRDefault="00A65AAA" w:rsidP="002E3B23">
          <w:pPr>
            <w:pStyle w:val="TOC2"/>
            <w:tabs>
              <w:tab w:val="right" w:pos="9890"/>
            </w:tabs>
            <w:spacing w:line="240" w:lineRule="auto"/>
            <w:rPr>
              <w:rFonts w:ascii="Trebuchet MS" w:eastAsiaTheme="minorEastAsia" w:hAnsi="Trebuchet MS"/>
              <w:noProof/>
              <w:lang w:val="en-US"/>
            </w:rPr>
          </w:pPr>
          <w:hyperlink w:anchor="_Toc119588570" w:history="1">
            <w:r w:rsidR="002E3B23" w:rsidRPr="008572C5">
              <w:rPr>
                <w:rStyle w:val="Hyperlink"/>
                <w:rFonts w:ascii="Trebuchet MS" w:hAnsi="Trebuchet MS"/>
                <w:noProof/>
              </w:rPr>
              <w:t>3.1  Contextul Planului Național de Redresare și Reziliență</w:t>
            </w:r>
            <w:r w:rsidR="002E3B23" w:rsidRPr="008572C5">
              <w:rPr>
                <w:rFonts w:ascii="Trebuchet MS" w:hAnsi="Trebuchet MS"/>
                <w:noProof/>
                <w:webHidden/>
              </w:rPr>
              <w:tab/>
            </w:r>
            <w:r w:rsidR="002E3B23" w:rsidRPr="008572C5">
              <w:rPr>
                <w:rFonts w:ascii="Trebuchet MS" w:hAnsi="Trebuchet MS"/>
                <w:noProof/>
                <w:webHidden/>
              </w:rPr>
              <w:fldChar w:fldCharType="begin"/>
            </w:r>
            <w:r w:rsidR="002E3B23" w:rsidRPr="008572C5">
              <w:rPr>
                <w:rFonts w:ascii="Trebuchet MS" w:hAnsi="Trebuchet MS"/>
                <w:noProof/>
                <w:webHidden/>
              </w:rPr>
              <w:instrText xml:space="preserve"> PAGEREF _Toc119588570 \h </w:instrText>
            </w:r>
            <w:r w:rsidR="002E3B23" w:rsidRPr="008572C5">
              <w:rPr>
                <w:rFonts w:ascii="Trebuchet MS" w:hAnsi="Trebuchet MS"/>
                <w:noProof/>
                <w:webHidden/>
              </w:rPr>
            </w:r>
            <w:r w:rsidR="002E3B23" w:rsidRPr="008572C5">
              <w:rPr>
                <w:rFonts w:ascii="Trebuchet MS" w:hAnsi="Trebuchet MS"/>
                <w:noProof/>
                <w:webHidden/>
              </w:rPr>
              <w:fldChar w:fldCharType="separate"/>
            </w:r>
            <w:r w:rsidR="002E3B23" w:rsidRPr="008572C5">
              <w:rPr>
                <w:rFonts w:ascii="Trebuchet MS" w:hAnsi="Trebuchet MS"/>
                <w:noProof/>
                <w:webHidden/>
              </w:rPr>
              <w:t>6</w:t>
            </w:r>
            <w:r w:rsidR="002E3B23" w:rsidRPr="008572C5">
              <w:rPr>
                <w:rFonts w:ascii="Trebuchet MS" w:hAnsi="Trebuchet MS"/>
                <w:noProof/>
                <w:webHidden/>
              </w:rPr>
              <w:fldChar w:fldCharType="end"/>
            </w:r>
          </w:hyperlink>
        </w:p>
        <w:p w14:paraId="245AD33D" w14:textId="77777777" w:rsidR="002E3B23" w:rsidRPr="008572C5" w:rsidRDefault="00A65AAA" w:rsidP="002E3B23">
          <w:pPr>
            <w:pStyle w:val="TOC2"/>
            <w:tabs>
              <w:tab w:val="left" w:pos="880"/>
              <w:tab w:val="right" w:pos="9890"/>
            </w:tabs>
            <w:spacing w:line="240" w:lineRule="auto"/>
            <w:rPr>
              <w:rFonts w:ascii="Trebuchet MS" w:eastAsiaTheme="minorEastAsia" w:hAnsi="Trebuchet MS"/>
              <w:noProof/>
              <w:lang w:val="en-US"/>
            </w:rPr>
          </w:pPr>
          <w:hyperlink w:anchor="_Toc119588571" w:history="1">
            <w:r w:rsidR="002E3B23" w:rsidRPr="008572C5">
              <w:rPr>
                <w:rStyle w:val="Hyperlink"/>
                <w:rFonts w:ascii="Trebuchet MS" w:hAnsi="Trebuchet MS" w:cs="Arial"/>
                <w:noProof/>
              </w:rPr>
              <w:t>3.2</w:t>
            </w:r>
            <w:r w:rsidR="002E3B23" w:rsidRPr="008572C5">
              <w:rPr>
                <w:rFonts w:ascii="Trebuchet MS" w:eastAsiaTheme="minorEastAsia" w:hAnsi="Trebuchet MS"/>
                <w:noProof/>
                <w:lang w:val="en-US"/>
              </w:rPr>
              <w:tab/>
            </w:r>
            <w:r w:rsidR="002E3B23" w:rsidRPr="008572C5">
              <w:rPr>
                <w:rStyle w:val="Hyperlink"/>
                <w:rFonts w:ascii="Trebuchet MS" w:hAnsi="Trebuchet MS" w:cs="Arial"/>
                <w:noProof/>
              </w:rPr>
              <w:t>Descrierea situației actuale în sectorul relevant</w:t>
            </w:r>
            <w:r w:rsidR="002E3B23" w:rsidRPr="008572C5">
              <w:rPr>
                <w:rFonts w:ascii="Trebuchet MS" w:hAnsi="Trebuchet MS"/>
                <w:noProof/>
                <w:webHidden/>
              </w:rPr>
              <w:tab/>
            </w:r>
            <w:r w:rsidR="002E3B23" w:rsidRPr="008572C5">
              <w:rPr>
                <w:rFonts w:ascii="Trebuchet MS" w:hAnsi="Trebuchet MS"/>
                <w:noProof/>
                <w:webHidden/>
              </w:rPr>
              <w:fldChar w:fldCharType="begin"/>
            </w:r>
            <w:r w:rsidR="002E3B23" w:rsidRPr="008572C5">
              <w:rPr>
                <w:rFonts w:ascii="Trebuchet MS" w:hAnsi="Trebuchet MS"/>
                <w:noProof/>
                <w:webHidden/>
              </w:rPr>
              <w:instrText xml:space="preserve"> PAGEREF _Toc119588571 \h </w:instrText>
            </w:r>
            <w:r w:rsidR="002E3B23" w:rsidRPr="008572C5">
              <w:rPr>
                <w:rFonts w:ascii="Trebuchet MS" w:hAnsi="Trebuchet MS"/>
                <w:noProof/>
                <w:webHidden/>
              </w:rPr>
            </w:r>
            <w:r w:rsidR="002E3B23" w:rsidRPr="008572C5">
              <w:rPr>
                <w:rFonts w:ascii="Trebuchet MS" w:hAnsi="Trebuchet MS"/>
                <w:noProof/>
                <w:webHidden/>
              </w:rPr>
              <w:fldChar w:fldCharType="separate"/>
            </w:r>
            <w:r w:rsidR="002E3B23" w:rsidRPr="008572C5">
              <w:rPr>
                <w:rFonts w:ascii="Trebuchet MS" w:hAnsi="Trebuchet MS"/>
                <w:noProof/>
                <w:webHidden/>
              </w:rPr>
              <w:t>6</w:t>
            </w:r>
            <w:r w:rsidR="002E3B23" w:rsidRPr="008572C5">
              <w:rPr>
                <w:rFonts w:ascii="Trebuchet MS" w:hAnsi="Trebuchet MS"/>
                <w:noProof/>
                <w:webHidden/>
              </w:rPr>
              <w:fldChar w:fldCharType="end"/>
            </w:r>
          </w:hyperlink>
        </w:p>
        <w:p w14:paraId="4B6687A0" w14:textId="77777777" w:rsidR="002E3B23" w:rsidRPr="008572C5" w:rsidRDefault="00A65AAA" w:rsidP="002E3B23">
          <w:pPr>
            <w:pStyle w:val="TOC3"/>
            <w:tabs>
              <w:tab w:val="right" w:pos="9890"/>
            </w:tabs>
            <w:spacing w:line="240" w:lineRule="auto"/>
            <w:rPr>
              <w:rFonts w:ascii="Trebuchet MS" w:eastAsiaTheme="minorEastAsia" w:hAnsi="Trebuchet MS"/>
              <w:noProof/>
              <w:lang w:val="en-US"/>
            </w:rPr>
          </w:pPr>
          <w:hyperlink w:anchor="_Toc119588572" w:history="1">
            <w:r w:rsidR="002E3B23" w:rsidRPr="008572C5">
              <w:rPr>
                <w:rStyle w:val="Hyperlink"/>
                <w:rFonts w:ascii="Trebuchet MS" w:hAnsi="Trebuchet MS"/>
                <w:noProof/>
                <w:lang w:eastAsia="ro-RO"/>
              </w:rPr>
              <w:t>3.2.1. Situația curentă privind accesul utilizatorilor la componentele Sistemului Informatic Integrat Vamal</w:t>
            </w:r>
            <w:r w:rsidR="002E3B23" w:rsidRPr="008572C5">
              <w:rPr>
                <w:rFonts w:ascii="Trebuchet MS" w:hAnsi="Trebuchet MS"/>
                <w:noProof/>
                <w:webHidden/>
              </w:rPr>
              <w:tab/>
            </w:r>
            <w:r w:rsidR="002E3B23" w:rsidRPr="008572C5">
              <w:rPr>
                <w:rFonts w:ascii="Trebuchet MS" w:hAnsi="Trebuchet MS"/>
                <w:noProof/>
                <w:webHidden/>
              </w:rPr>
              <w:fldChar w:fldCharType="begin"/>
            </w:r>
            <w:r w:rsidR="002E3B23" w:rsidRPr="008572C5">
              <w:rPr>
                <w:rFonts w:ascii="Trebuchet MS" w:hAnsi="Trebuchet MS"/>
                <w:noProof/>
                <w:webHidden/>
              </w:rPr>
              <w:instrText xml:space="preserve"> PAGEREF _Toc119588572 \h </w:instrText>
            </w:r>
            <w:r w:rsidR="002E3B23" w:rsidRPr="008572C5">
              <w:rPr>
                <w:rFonts w:ascii="Trebuchet MS" w:hAnsi="Trebuchet MS"/>
                <w:noProof/>
                <w:webHidden/>
              </w:rPr>
            </w:r>
            <w:r w:rsidR="002E3B23" w:rsidRPr="008572C5">
              <w:rPr>
                <w:rFonts w:ascii="Trebuchet MS" w:hAnsi="Trebuchet MS"/>
                <w:noProof/>
                <w:webHidden/>
              </w:rPr>
              <w:fldChar w:fldCharType="separate"/>
            </w:r>
            <w:r w:rsidR="002E3B23" w:rsidRPr="008572C5">
              <w:rPr>
                <w:rFonts w:ascii="Trebuchet MS" w:hAnsi="Trebuchet MS"/>
                <w:noProof/>
                <w:webHidden/>
              </w:rPr>
              <w:t>8</w:t>
            </w:r>
            <w:r w:rsidR="002E3B23" w:rsidRPr="008572C5">
              <w:rPr>
                <w:rFonts w:ascii="Trebuchet MS" w:hAnsi="Trebuchet MS"/>
                <w:noProof/>
                <w:webHidden/>
              </w:rPr>
              <w:fldChar w:fldCharType="end"/>
            </w:r>
          </w:hyperlink>
        </w:p>
        <w:p w14:paraId="376DF55E" w14:textId="77777777" w:rsidR="002E3B23" w:rsidRPr="008572C5" w:rsidRDefault="00A65AAA" w:rsidP="002E3B23">
          <w:pPr>
            <w:pStyle w:val="TOC3"/>
            <w:tabs>
              <w:tab w:val="right" w:pos="9890"/>
            </w:tabs>
            <w:spacing w:line="240" w:lineRule="auto"/>
            <w:rPr>
              <w:rFonts w:ascii="Trebuchet MS" w:eastAsiaTheme="minorEastAsia" w:hAnsi="Trebuchet MS"/>
              <w:noProof/>
              <w:lang w:val="en-US"/>
            </w:rPr>
          </w:pPr>
          <w:hyperlink w:anchor="_Toc119588573" w:history="1">
            <w:r w:rsidR="002E3B23" w:rsidRPr="008572C5">
              <w:rPr>
                <w:rStyle w:val="Hyperlink"/>
                <w:rFonts w:ascii="Trebuchet MS" w:hAnsi="Trebuchet MS"/>
                <w:noProof/>
                <w:lang w:eastAsia="ro-RO"/>
              </w:rPr>
              <w:t>3.2.2. Situația curentă privind accesul utilizatorilor la serviciile centrale ale DG TAXUD, prin UUM&amp;DS</w:t>
            </w:r>
            <w:r w:rsidR="002E3B23" w:rsidRPr="008572C5">
              <w:rPr>
                <w:rFonts w:ascii="Trebuchet MS" w:hAnsi="Trebuchet MS"/>
                <w:noProof/>
                <w:webHidden/>
              </w:rPr>
              <w:tab/>
            </w:r>
            <w:r w:rsidR="002E3B23" w:rsidRPr="008572C5">
              <w:rPr>
                <w:rFonts w:ascii="Trebuchet MS" w:hAnsi="Trebuchet MS"/>
                <w:noProof/>
                <w:webHidden/>
              </w:rPr>
              <w:fldChar w:fldCharType="begin"/>
            </w:r>
            <w:r w:rsidR="002E3B23" w:rsidRPr="008572C5">
              <w:rPr>
                <w:rFonts w:ascii="Trebuchet MS" w:hAnsi="Trebuchet MS"/>
                <w:noProof/>
                <w:webHidden/>
              </w:rPr>
              <w:instrText xml:space="preserve"> PAGEREF _Toc119588573 \h </w:instrText>
            </w:r>
            <w:r w:rsidR="002E3B23" w:rsidRPr="008572C5">
              <w:rPr>
                <w:rFonts w:ascii="Trebuchet MS" w:hAnsi="Trebuchet MS"/>
                <w:noProof/>
                <w:webHidden/>
              </w:rPr>
            </w:r>
            <w:r w:rsidR="002E3B23" w:rsidRPr="008572C5">
              <w:rPr>
                <w:rFonts w:ascii="Trebuchet MS" w:hAnsi="Trebuchet MS"/>
                <w:noProof/>
                <w:webHidden/>
              </w:rPr>
              <w:fldChar w:fldCharType="separate"/>
            </w:r>
            <w:r w:rsidR="002E3B23" w:rsidRPr="008572C5">
              <w:rPr>
                <w:rFonts w:ascii="Trebuchet MS" w:hAnsi="Trebuchet MS"/>
                <w:noProof/>
                <w:webHidden/>
              </w:rPr>
              <w:t>9</w:t>
            </w:r>
            <w:r w:rsidR="002E3B23" w:rsidRPr="008572C5">
              <w:rPr>
                <w:rFonts w:ascii="Trebuchet MS" w:hAnsi="Trebuchet MS"/>
                <w:noProof/>
                <w:webHidden/>
              </w:rPr>
              <w:fldChar w:fldCharType="end"/>
            </w:r>
          </w:hyperlink>
        </w:p>
        <w:p w14:paraId="106AF4BD" w14:textId="77777777" w:rsidR="002E3B23" w:rsidRPr="008572C5" w:rsidRDefault="00A65AAA" w:rsidP="002E3B23">
          <w:pPr>
            <w:pStyle w:val="TOC1"/>
            <w:tabs>
              <w:tab w:val="left" w:pos="440"/>
              <w:tab w:val="right" w:pos="9890"/>
            </w:tabs>
            <w:spacing w:line="240" w:lineRule="auto"/>
            <w:rPr>
              <w:rFonts w:ascii="Trebuchet MS" w:eastAsiaTheme="minorEastAsia" w:hAnsi="Trebuchet MS"/>
              <w:noProof/>
              <w:lang w:val="en-US"/>
            </w:rPr>
          </w:pPr>
          <w:hyperlink w:anchor="_Toc119588574" w:history="1">
            <w:r w:rsidR="002E3B23" w:rsidRPr="008572C5">
              <w:rPr>
                <w:rStyle w:val="Hyperlink"/>
                <w:rFonts w:ascii="Trebuchet MS" w:hAnsi="Trebuchet MS"/>
                <w:noProof/>
                <w:lang w:val="fr-FR"/>
              </w:rPr>
              <w:t>4.</w:t>
            </w:r>
            <w:r w:rsidR="002E3B23" w:rsidRPr="008572C5">
              <w:rPr>
                <w:rFonts w:ascii="Trebuchet MS" w:eastAsiaTheme="minorEastAsia" w:hAnsi="Trebuchet MS"/>
                <w:noProof/>
                <w:lang w:val="en-US"/>
              </w:rPr>
              <w:tab/>
            </w:r>
            <w:r w:rsidR="002E3B23" w:rsidRPr="008572C5">
              <w:rPr>
                <w:rStyle w:val="Hyperlink"/>
                <w:rFonts w:ascii="Trebuchet MS" w:hAnsi="Trebuchet MS"/>
                <w:noProof/>
                <w:lang w:val="fr-FR"/>
              </w:rPr>
              <w:t>OBIECTUL CONTRACTULUI</w:t>
            </w:r>
            <w:r w:rsidR="002E3B23" w:rsidRPr="008572C5">
              <w:rPr>
                <w:rFonts w:ascii="Trebuchet MS" w:hAnsi="Trebuchet MS"/>
                <w:noProof/>
                <w:webHidden/>
              </w:rPr>
              <w:tab/>
            </w:r>
            <w:r w:rsidR="002E3B23" w:rsidRPr="008572C5">
              <w:rPr>
                <w:rFonts w:ascii="Trebuchet MS" w:hAnsi="Trebuchet MS"/>
                <w:noProof/>
                <w:webHidden/>
              </w:rPr>
              <w:fldChar w:fldCharType="begin"/>
            </w:r>
            <w:r w:rsidR="002E3B23" w:rsidRPr="008572C5">
              <w:rPr>
                <w:rFonts w:ascii="Trebuchet MS" w:hAnsi="Trebuchet MS"/>
                <w:noProof/>
                <w:webHidden/>
              </w:rPr>
              <w:instrText xml:space="preserve"> PAGEREF _Toc119588574 \h </w:instrText>
            </w:r>
            <w:r w:rsidR="002E3B23" w:rsidRPr="008572C5">
              <w:rPr>
                <w:rFonts w:ascii="Trebuchet MS" w:hAnsi="Trebuchet MS"/>
                <w:noProof/>
                <w:webHidden/>
              </w:rPr>
            </w:r>
            <w:r w:rsidR="002E3B23" w:rsidRPr="008572C5">
              <w:rPr>
                <w:rFonts w:ascii="Trebuchet MS" w:hAnsi="Trebuchet MS"/>
                <w:noProof/>
                <w:webHidden/>
              </w:rPr>
              <w:fldChar w:fldCharType="separate"/>
            </w:r>
            <w:r w:rsidR="002E3B23" w:rsidRPr="008572C5">
              <w:rPr>
                <w:rFonts w:ascii="Trebuchet MS" w:hAnsi="Trebuchet MS"/>
                <w:noProof/>
                <w:webHidden/>
              </w:rPr>
              <w:t>9</w:t>
            </w:r>
            <w:r w:rsidR="002E3B23" w:rsidRPr="008572C5">
              <w:rPr>
                <w:rFonts w:ascii="Trebuchet MS" w:hAnsi="Trebuchet MS"/>
                <w:noProof/>
                <w:webHidden/>
              </w:rPr>
              <w:fldChar w:fldCharType="end"/>
            </w:r>
          </w:hyperlink>
        </w:p>
        <w:p w14:paraId="723BA51D" w14:textId="77777777" w:rsidR="002E3B23" w:rsidRPr="008572C5" w:rsidRDefault="00A65AAA" w:rsidP="002E3B23">
          <w:pPr>
            <w:pStyle w:val="TOC1"/>
            <w:tabs>
              <w:tab w:val="left" w:pos="440"/>
              <w:tab w:val="right" w:pos="9890"/>
            </w:tabs>
            <w:spacing w:line="240" w:lineRule="auto"/>
            <w:rPr>
              <w:rFonts w:ascii="Trebuchet MS" w:eastAsiaTheme="minorEastAsia" w:hAnsi="Trebuchet MS"/>
              <w:noProof/>
              <w:lang w:val="en-US"/>
            </w:rPr>
          </w:pPr>
          <w:hyperlink w:anchor="_Toc119588575" w:history="1">
            <w:r w:rsidR="002E3B23" w:rsidRPr="008572C5">
              <w:rPr>
                <w:rStyle w:val="Hyperlink"/>
                <w:rFonts w:ascii="Trebuchet MS" w:hAnsi="Trebuchet MS" w:cs="Arial"/>
                <w:noProof/>
              </w:rPr>
              <w:t>5.</w:t>
            </w:r>
            <w:r w:rsidR="002E3B23" w:rsidRPr="008572C5">
              <w:rPr>
                <w:rFonts w:ascii="Trebuchet MS" w:eastAsiaTheme="minorEastAsia" w:hAnsi="Trebuchet MS"/>
                <w:noProof/>
                <w:lang w:val="en-US"/>
              </w:rPr>
              <w:tab/>
            </w:r>
            <w:r w:rsidR="002E3B23" w:rsidRPr="008572C5">
              <w:rPr>
                <w:rStyle w:val="Hyperlink"/>
                <w:rFonts w:ascii="Trebuchet MS" w:hAnsi="Trebuchet MS" w:cs="Arial"/>
                <w:noProof/>
              </w:rPr>
              <w:t>OBIECTIVUL CONTRACTULUI</w:t>
            </w:r>
            <w:r w:rsidR="002E3B23" w:rsidRPr="008572C5">
              <w:rPr>
                <w:rFonts w:ascii="Trebuchet MS" w:hAnsi="Trebuchet MS"/>
                <w:noProof/>
                <w:webHidden/>
              </w:rPr>
              <w:tab/>
            </w:r>
            <w:r w:rsidR="002E3B23" w:rsidRPr="008572C5">
              <w:rPr>
                <w:rFonts w:ascii="Trebuchet MS" w:hAnsi="Trebuchet MS"/>
                <w:noProof/>
                <w:webHidden/>
              </w:rPr>
              <w:fldChar w:fldCharType="begin"/>
            </w:r>
            <w:r w:rsidR="002E3B23" w:rsidRPr="008572C5">
              <w:rPr>
                <w:rFonts w:ascii="Trebuchet MS" w:hAnsi="Trebuchet MS"/>
                <w:noProof/>
                <w:webHidden/>
              </w:rPr>
              <w:instrText xml:space="preserve"> PAGEREF _Toc119588575 \h </w:instrText>
            </w:r>
            <w:r w:rsidR="002E3B23" w:rsidRPr="008572C5">
              <w:rPr>
                <w:rFonts w:ascii="Trebuchet MS" w:hAnsi="Trebuchet MS"/>
                <w:noProof/>
                <w:webHidden/>
              </w:rPr>
            </w:r>
            <w:r w:rsidR="002E3B23" w:rsidRPr="008572C5">
              <w:rPr>
                <w:rFonts w:ascii="Trebuchet MS" w:hAnsi="Trebuchet MS"/>
                <w:noProof/>
                <w:webHidden/>
              </w:rPr>
              <w:fldChar w:fldCharType="separate"/>
            </w:r>
            <w:r w:rsidR="002E3B23" w:rsidRPr="008572C5">
              <w:rPr>
                <w:rFonts w:ascii="Trebuchet MS" w:hAnsi="Trebuchet MS"/>
                <w:noProof/>
                <w:webHidden/>
              </w:rPr>
              <w:t>10</w:t>
            </w:r>
            <w:r w:rsidR="002E3B23" w:rsidRPr="008572C5">
              <w:rPr>
                <w:rFonts w:ascii="Trebuchet MS" w:hAnsi="Trebuchet MS"/>
                <w:noProof/>
                <w:webHidden/>
              </w:rPr>
              <w:fldChar w:fldCharType="end"/>
            </w:r>
          </w:hyperlink>
        </w:p>
        <w:p w14:paraId="753A3B0C" w14:textId="77777777" w:rsidR="002E3B23" w:rsidRPr="008572C5" w:rsidRDefault="00A65AAA" w:rsidP="002E3B23">
          <w:pPr>
            <w:pStyle w:val="TOC2"/>
            <w:tabs>
              <w:tab w:val="left" w:pos="880"/>
              <w:tab w:val="right" w:pos="9890"/>
            </w:tabs>
            <w:spacing w:line="240" w:lineRule="auto"/>
            <w:rPr>
              <w:rFonts w:ascii="Trebuchet MS" w:eastAsiaTheme="minorEastAsia" w:hAnsi="Trebuchet MS"/>
              <w:noProof/>
              <w:lang w:val="en-US"/>
            </w:rPr>
          </w:pPr>
          <w:hyperlink w:anchor="_Toc119588576" w:history="1">
            <w:r w:rsidR="002E3B23" w:rsidRPr="008572C5">
              <w:rPr>
                <w:rStyle w:val="Hyperlink"/>
                <w:rFonts w:ascii="Trebuchet MS" w:hAnsi="Trebuchet MS" w:cs="Arial"/>
                <w:noProof/>
              </w:rPr>
              <w:t>5.1</w:t>
            </w:r>
            <w:r w:rsidR="002E3B23" w:rsidRPr="008572C5">
              <w:rPr>
                <w:rFonts w:ascii="Trebuchet MS" w:eastAsiaTheme="minorEastAsia" w:hAnsi="Trebuchet MS"/>
                <w:noProof/>
                <w:lang w:val="en-US"/>
              </w:rPr>
              <w:tab/>
            </w:r>
            <w:r w:rsidR="002E3B23" w:rsidRPr="008572C5">
              <w:rPr>
                <w:rStyle w:val="Hyperlink"/>
                <w:rFonts w:ascii="Trebuchet MS" w:hAnsi="Trebuchet MS" w:cs="Arial"/>
                <w:noProof/>
              </w:rPr>
              <w:t>Obiectivul specific este</w:t>
            </w:r>
            <w:r w:rsidR="002E3B23" w:rsidRPr="008572C5">
              <w:rPr>
                <w:rFonts w:ascii="Trebuchet MS" w:hAnsi="Trebuchet MS"/>
                <w:noProof/>
                <w:webHidden/>
              </w:rPr>
              <w:tab/>
            </w:r>
            <w:r w:rsidR="002E3B23" w:rsidRPr="008572C5">
              <w:rPr>
                <w:rFonts w:ascii="Trebuchet MS" w:hAnsi="Trebuchet MS"/>
                <w:noProof/>
                <w:webHidden/>
              </w:rPr>
              <w:fldChar w:fldCharType="begin"/>
            </w:r>
            <w:r w:rsidR="002E3B23" w:rsidRPr="008572C5">
              <w:rPr>
                <w:rFonts w:ascii="Trebuchet MS" w:hAnsi="Trebuchet MS"/>
                <w:noProof/>
                <w:webHidden/>
              </w:rPr>
              <w:instrText xml:space="preserve"> PAGEREF _Toc119588576 \h </w:instrText>
            </w:r>
            <w:r w:rsidR="002E3B23" w:rsidRPr="008572C5">
              <w:rPr>
                <w:rFonts w:ascii="Trebuchet MS" w:hAnsi="Trebuchet MS"/>
                <w:noProof/>
                <w:webHidden/>
              </w:rPr>
            </w:r>
            <w:r w:rsidR="002E3B23" w:rsidRPr="008572C5">
              <w:rPr>
                <w:rFonts w:ascii="Trebuchet MS" w:hAnsi="Trebuchet MS"/>
                <w:noProof/>
                <w:webHidden/>
              </w:rPr>
              <w:fldChar w:fldCharType="separate"/>
            </w:r>
            <w:r w:rsidR="002E3B23" w:rsidRPr="008572C5">
              <w:rPr>
                <w:rFonts w:ascii="Trebuchet MS" w:hAnsi="Trebuchet MS"/>
                <w:noProof/>
                <w:webHidden/>
              </w:rPr>
              <w:t>10</w:t>
            </w:r>
            <w:r w:rsidR="002E3B23" w:rsidRPr="008572C5">
              <w:rPr>
                <w:rFonts w:ascii="Trebuchet MS" w:hAnsi="Trebuchet MS"/>
                <w:noProof/>
                <w:webHidden/>
              </w:rPr>
              <w:fldChar w:fldCharType="end"/>
            </w:r>
          </w:hyperlink>
        </w:p>
        <w:p w14:paraId="55F842C1" w14:textId="77777777" w:rsidR="002E3B23" w:rsidRPr="008572C5" w:rsidRDefault="00A65AAA" w:rsidP="002E3B23">
          <w:pPr>
            <w:pStyle w:val="TOC1"/>
            <w:tabs>
              <w:tab w:val="left" w:pos="440"/>
              <w:tab w:val="right" w:pos="9890"/>
            </w:tabs>
            <w:spacing w:line="240" w:lineRule="auto"/>
            <w:rPr>
              <w:rFonts w:ascii="Trebuchet MS" w:eastAsiaTheme="minorEastAsia" w:hAnsi="Trebuchet MS"/>
              <w:noProof/>
              <w:lang w:val="en-US"/>
            </w:rPr>
          </w:pPr>
          <w:hyperlink w:anchor="_Toc119588577" w:history="1">
            <w:r w:rsidR="002E3B23" w:rsidRPr="008572C5">
              <w:rPr>
                <w:rStyle w:val="Hyperlink"/>
                <w:rFonts w:ascii="Trebuchet MS" w:hAnsi="Trebuchet MS"/>
                <w:noProof/>
              </w:rPr>
              <w:t>6.</w:t>
            </w:r>
            <w:r w:rsidR="002E3B23" w:rsidRPr="008572C5">
              <w:rPr>
                <w:rFonts w:ascii="Trebuchet MS" w:eastAsiaTheme="minorEastAsia" w:hAnsi="Trebuchet MS"/>
                <w:noProof/>
                <w:lang w:val="en-US"/>
              </w:rPr>
              <w:tab/>
            </w:r>
            <w:r w:rsidR="002E3B23" w:rsidRPr="008572C5">
              <w:rPr>
                <w:rStyle w:val="Hyperlink"/>
                <w:rFonts w:ascii="Trebuchet MS" w:hAnsi="Trebuchet MS"/>
                <w:noProof/>
              </w:rPr>
              <w:t>DURATA CONTRACTULUI</w:t>
            </w:r>
            <w:r w:rsidR="002E3B23" w:rsidRPr="008572C5">
              <w:rPr>
                <w:rFonts w:ascii="Trebuchet MS" w:hAnsi="Trebuchet MS"/>
                <w:noProof/>
                <w:webHidden/>
              </w:rPr>
              <w:tab/>
            </w:r>
            <w:r w:rsidR="002E3B23" w:rsidRPr="008572C5">
              <w:rPr>
                <w:rFonts w:ascii="Trebuchet MS" w:hAnsi="Trebuchet MS"/>
                <w:noProof/>
                <w:webHidden/>
              </w:rPr>
              <w:fldChar w:fldCharType="begin"/>
            </w:r>
            <w:r w:rsidR="002E3B23" w:rsidRPr="008572C5">
              <w:rPr>
                <w:rFonts w:ascii="Trebuchet MS" w:hAnsi="Trebuchet MS"/>
                <w:noProof/>
                <w:webHidden/>
              </w:rPr>
              <w:instrText xml:space="preserve"> PAGEREF _Toc119588577 \h </w:instrText>
            </w:r>
            <w:r w:rsidR="002E3B23" w:rsidRPr="008572C5">
              <w:rPr>
                <w:rFonts w:ascii="Trebuchet MS" w:hAnsi="Trebuchet MS"/>
                <w:noProof/>
                <w:webHidden/>
              </w:rPr>
            </w:r>
            <w:r w:rsidR="002E3B23" w:rsidRPr="008572C5">
              <w:rPr>
                <w:rFonts w:ascii="Trebuchet MS" w:hAnsi="Trebuchet MS"/>
                <w:noProof/>
                <w:webHidden/>
              </w:rPr>
              <w:fldChar w:fldCharType="separate"/>
            </w:r>
            <w:r w:rsidR="002E3B23" w:rsidRPr="008572C5">
              <w:rPr>
                <w:rFonts w:ascii="Trebuchet MS" w:hAnsi="Trebuchet MS"/>
                <w:noProof/>
                <w:webHidden/>
              </w:rPr>
              <w:t>11</w:t>
            </w:r>
            <w:r w:rsidR="002E3B23" w:rsidRPr="008572C5">
              <w:rPr>
                <w:rFonts w:ascii="Trebuchet MS" w:hAnsi="Trebuchet MS"/>
                <w:noProof/>
                <w:webHidden/>
              </w:rPr>
              <w:fldChar w:fldCharType="end"/>
            </w:r>
          </w:hyperlink>
        </w:p>
        <w:p w14:paraId="3025C8A5" w14:textId="77777777" w:rsidR="002E3B23" w:rsidRPr="008572C5" w:rsidRDefault="00A65AAA" w:rsidP="002E3B23">
          <w:pPr>
            <w:pStyle w:val="TOC1"/>
            <w:tabs>
              <w:tab w:val="left" w:pos="440"/>
              <w:tab w:val="right" w:pos="9890"/>
            </w:tabs>
            <w:spacing w:line="240" w:lineRule="auto"/>
            <w:rPr>
              <w:rFonts w:ascii="Trebuchet MS" w:eastAsiaTheme="minorEastAsia" w:hAnsi="Trebuchet MS"/>
              <w:noProof/>
              <w:lang w:val="en-US"/>
            </w:rPr>
          </w:pPr>
          <w:hyperlink w:anchor="_Toc119588578" w:history="1">
            <w:r w:rsidR="002E3B23" w:rsidRPr="008572C5">
              <w:rPr>
                <w:rStyle w:val="Hyperlink"/>
                <w:rFonts w:ascii="Trebuchet MS" w:hAnsi="Trebuchet MS"/>
                <w:noProof/>
              </w:rPr>
              <w:t>7.</w:t>
            </w:r>
            <w:r w:rsidR="002E3B23" w:rsidRPr="008572C5">
              <w:rPr>
                <w:rFonts w:ascii="Trebuchet MS" w:eastAsiaTheme="minorEastAsia" w:hAnsi="Trebuchet MS"/>
                <w:noProof/>
                <w:lang w:val="en-US"/>
              </w:rPr>
              <w:tab/>
            </w:r>
            <w:r w:rsidR="002E3B23" w:rsidRPr="008572C5">
              <w:rPr>
                <w:rStyle w:val="Hyperlink"/>
                <w:rFonts w:ascii="Trebuchet MS" w:hAnsi="Trebuchet MS"/>
                <w:noProof/>
              </w:rPr>
              <w:t>ACTIVITĂȚILE CONTRACTULUI</w:t>
            </w:r>
            <w:r w:rsidR="002E3B23" w:rsidRPr="008572C5">
              <w:rPr>
                <w:rFonts w:ascii="Trebuchet MS" w:hAnsi="Trebuchet MS"/>
                <w:noProof/>
                <w:webHidden/>
              </w:rPr>
              <w:tab/>
            </w:r>
            <w:r w:rsidR="002E3B23" w:rsidRPr="008572C5">
              <w:rPr>
                <w:rFonts w:ascii="Trebuchet MS" w:hAnsi="Trebuchet MS"/>
                <w:noProof/>
                <w:webHidden/>
              </w:rPr>
              <w:fldChar w:fldCharType="begin"/>
            </w:r>
            <w:r w:rsidR="002E3B23" w:rsidRPr="008572C5">
              <w:rPr>
                <w:rFonts w:ascii="Trebuchet MS" w:hAnsi="Trebuchet MS"/>
                <w:noProof/>
                <w:webHidden/>
              </w:rPr>
              <w:instrText xml:space="preserve"> PAGEREF _Toc119588578 \h </w:instrText>
            </w:r>
            <w:r w:rsidR="002E3B23" w:rsidRPr="008572C5">
              <w:rPr>
                <w:rFonts w:ascii="Trebuchet MS" w:hAnsi="Trebuchet MS"/>
                <w:noProof/>
                <w:webHidden/>
              </w:rPr>
            </w:r>
            <w:r w:rsidR="002E3B23" w:rsidRPr="008572C5">
              <w:rPr>
                <w:rFonts w:ascii="Trebuchet MS" w:hAnsi="Trebuchet MS"/>
                <w:noProof/>
                <w:webHidden/>
              </w:rPr>
              <w:fldChar w:fldCharType="separate"/>
            </w:r>
            <w:r w:rsidR="002E3B23" w:rsidRPr="008572C5">
              <w:rPr>
                <w:rFonts w:ascii="Trebuchet MS" w:hAnsi="Trebuchet MS"/>
                <w:noProof/>
                <w:webHidden/>
              </w:rPr>
              <w:t>12</w:t>
            </w:r>
            <w:r w:rsidR="002E3B23" w:rsidRPr="008572C5">
              <w:rPr>
                <w:rFonts w:ascii="Trebuchet MS" w:hAnsi="Trebuchet MS"/>
                <w:noProof/>
                <w:webHidden/>
              </w:rPr>
              <w:fldChar w:fldCharType="end"/>
            </w:r>
          </w:hyperlink>
        </w:p>
        <w:p w14:paraId="348F3650" w14:textId="77777777" w:rsidR="002E3B23" w:rsidRPr="008572C5" w:rsidRDefault="00A65AAA" w:rsidP="002E3B23">
          <w:pPr>
            <w:pStyle w:val="TOC1"/>
            <w:tabs>
              <w:tab w:val="left" w:pos="440"/>
              <w:tab w:val="right" w:pos="9890"/>
            </w:tabs>
            <w:spacing w:line="240" w:lineRule="auto"/>
            <w:rPr>
              <w:rFonts w:ascii="Trebuchet MS" w:eastAsiaTheme="minorEastAsia" w:hAnsi="Trebuchet MS"/>
              <w:noProof/>
              <w:lang w:val="en-US"/>
            </w:rPr>
          </w:pPr>
          <w:hyperlink w:anchor="_Toc119588579" w:history="1">
            <w:r w:rsidR="002E3B23" w:rsidRPr="008572C5">
              <w:rPr>
                <w:rStyle w:val="Hyperlink"/>
                <w:rFonts w:ascii="Trebuchet MS" w:eastAsia="Times New Roman" w:hAnsi="Trebuchet MS"/>
                <w:noProof/>
                <w:lang w:eastAsia="ro-RO"/>
              </w:rPr>
              <w:t>8</w:t>
            </w:r>
            <w:r w:rsidR="002E3B23" w:rsidRPr="008572C5">
              <w:rPr>
                <w:rFonts w:ascii="Trebuchet MS" w:eastAsiaTheme="minorEastAsia" w:hAnsi="Trebuchet MS"/>
                <w:noProof/>
                <w:lang w:val="en-US"/>
              </w:rPr>
              <w:tab/>
            </w:r>
            <w:r w:rsidR="002E3B23" w:rsidRPr="008572C5">
              <w:rPr>
                <w:rStyle w:val="Hyperlink"/>
                <w:rFonts w:ascii="Trebuchet MS" w:eastAsia="Times New Roman" w:hAnsi="Trebuchet MS"/>
                <w:noProof/>
                <w:lang w:eastAsia="ro-RO"/>
              </w:rPr>
              <w:t>CERINȚE TEHNICE</w:t>
            </w:r>
            <w:r w:rsidR="002E3B23" w:rsidRPr="008572C5">
              <w:rPr>
                <w:rFonts w:ascii="Trebuchet MS" w:hAnsi="Trebuchet MS"/>
                <w:noProof/>
                <w:webHidden/>
              </w:rPr>
              <w:tab/>
            </w:r>
            <w:r w:rsidR="002E3B23" w:rsidRPr="008572C5">
              <w:rPr>
                <w:rFonts w:ascii="Trebuchet MS" w:hAnsi="Trebuchet MS"/>
                <w:noProof/>
                <w:webHidden/>
              </w:rPr>
              <w:fldChar w:fldCharType="begin"/>
            </w:r>
            <w:r w:rsidR="002E3B23" w:rsidRPr="008572C5">
              <w:rPr>
                <w:rFonts w:ascii="Trebuchet MS" w:hAnsi="Trebuchet MS"/>
                <w:noProof/>
                <w:webHidden/>
              </w:rPr>
              <w:instrText xml:space="preserve"> PAGEREF _Toc119588579 \h </w:instrText>
            </w:r>
            <w:r w:rsidR="002E3B23" w:rsidRPr="008572C5">
              <w:rPr>
                <w:rFonts w:ascii="Trebuchet MS" w:hAnsi="Trebuchet MS"/>
                <w:noProof/>
                <w:webHidden/>
              </w:rPr>
            </w:r>
            <w:r w:rsidR="002E3B23" w:rsidRPr="008572C5">
              <w:rPr>
                <w:rFonts w:ascii="Trebuchet MS" w:hAnsi="Trebuchet MS"/>
                <w:noProof/>
                <w:webHidden/>
              </w:rPr>
              <w:fldChar w:fldCharType="separate"/>
            </w:r>
            <w:r w:rsidR="002E3B23" w:rsidRPr="008572C5">
              <w:rPr>
                <w:rFonts w:ascii="Trebuchet MS" w:hAnsi="Trebuchet MS"/>
                <w:noProof/>
                <w:webHidden/>
              </w:rPr>
              <w:t>28</w:t>
            </w:r>
            <w:r w:rsidR="002E3B23" w:rsidRPr="008572C5">
              <w:rPr>
                <w:rFonts w:ascii="Trebuchet MS" w:hAnsi="Trebuchet MS"/>
                <w:noProof/>
                <w:webHidden/>
              </w:rPr>
              <w:fldChar w:fldCharType="end"/>
            </w:r>
          </w:hyperlink>
        </w:p>
        <w:p w14:paraId="752362C4" w14:textId="77777777" w:rsidR="002E3B23" w:rsidRPr="008572C5" w:rsidRDefault="00A65AAA" w:rsidP="002E3B23">
          <w:pPr>
            <w:pStyle w:val="TOC1"/>
            <w:tabs>
              <w:tab w:val="left" w:pos="440"/>
              <w:tab w:val="right" w:pos="9890"/>
            </w:tabs>
            <w:spacing w:line="240" w:lineRule="auto"/>
            <w:rPr>
              <w:rFonts w:ascii="Trebuchet MS" w:eastAsiaTheme="minorEastAsia" w:hAnsi="Trebuchet MS"/>
              <w:noProof/>
              <w:lang w:val="en-US"/>
            </w:rPr>
          </w:pPr>
          <w:hyperlink w:anchor="_Toc119588580" w:history="1">
            <w:r w:rsidR="002E3B23" w:rsidRPr="008572C5">
              <w:rPr>
                <w:rStyle w:val="Hyperlink"/>
                <w:rFonts w:ascii="Trebuchet MS" w:eastAsia="Times New Roman" w:hAnsi="Trebuchet MS"/>
                <w:noProof/>
                <w:lang w:eastAsia="ro-RO"/>
              </w:rPr>
              <w:t>9</w:t>
            </w:r>
            <w:r w:rsidR="002E3B23" w:rsidRPr="008572C5">
              <w:rPr>
                <w:rFonts w:ascii="Trebuchet MS" w:eastAsiaTheme="minorEastAsia" w:hAnsi="Trebuchet MS"/>
                <w:noProof/>
                <w:lang w:val="en-US"/>
              </w:rPr>
              <w:tab/>
            </w:r>
            <w:r w:rsidR="002E3B23" w:rsidRPr="008572C5">
              <w:rPr>
                <w:rStyle w:val="Hyperlink"/>
                <w:rFonts w:ascii="Trebuchet MS" w:eastAsia="Times New Roman" w:hAnsi="Trebuchet MS"/>
                <w:noProof/>
                <w:lang w:eastAsia="ro-RO"/>
              </w:rPr>
              <w:t>REZULTATELE CONTRACTULUI</w:t>
            </w:r>
            <w:r w:rsidR="002E3B23" w:rsidRPr="008572C5">
              <w:rPr>
                <w:rFonts w:ascii="Trebuchet MS" w:hAnsi="Trebuchet MS"/>
                <w:noProof/>
                <w:webHidden/>
              </w:rPr>
              <w:tab/>
            </w:r>
            <w:r w:rsidR="002E3B23" w:rsidRPr="008572C5">
              <w:rPr>
                <w:rFonts w:ascii="Trebuchet MS" w:hAnsi="Trebuchet MS"/>
                <w:noProof/>
                <w:webHidden/>
              </w:rPr>
              <w:fldChar w:fldCharType="begin"/>
            </w:r>
            <w:r w:rsidR="002E3B23" w:rsidRPr="008572C5">
              <w:rPr>
                <w:rFonts w:ascii="Trebuchet MS" w:hAnsi="Trebuchet MS"/>
                <w:noProof/>
                <w:webHidden/>
              </w:rPr>
              <w:instrText xml:space="preserve"> PAGEREF _Toc119588580 \h </w:instrText>
            </w:r>
            <w:r w:rsidR="002E3B23" w:rsidRPr="008572C5">
              <w:rPr>
                <w:rFonts w:ascii="Trebuchet MS" w:hAnsi="Trebuchet MS"/>
                <w:noProof/>
                <w:webHidden/>
              </w:rPr>
            </w:r>
            <w:r w:rsidR="002E3B23" w:rsidRPr="008572C5">
              <w:rPr>
                <w:rFonts w:ascii="Trebuchet MS" w:hAnsi="Trebuchet MS"/>
                <w:noProof/>
                <w:webHidden/>
              </w:rPr>
              <w:fldChar w:fldCharType="separate"/>
            </w:r>
            <w:r w:rsidR="002E3B23" w:rsidRPr="008572C5">
              <w:rPr>
                <w:rFonts w:ascii="Trebuchet MS" w:hAnsi="Trebuchet MS"/>
                <w:noProof/>
                <w:webHidden/>
              </w:rPr>
              <w:t>32</w:t>
            </w:r>
            <w:r w:rsidR="002E3B23" w:rsidRPr="008572C5">
              <w:rPr>
                <w:rFonts w:ascii="Trebuchet MS" w:hAnsi="Trebuchet MS"/>
                <w:noProof/>
                <w:webHidden/>
              </w:rPr>
              <w:fldChar w:fldCharType="end"/>
            </w:r>
          </w:hyperlink>
        </w:p>
        <w:p w14:paraId="6990F2E2" w14:textId="77777777" w:rsidR="002E3B23" w:rsidRPr="008572C5" w:rsidRDefault="00A65AAA" w:rsidP="002E3B23">
          <w:pPr>
            <w:pStyle w:val="TOC1"/>
            <w:tabs>
              <w:tab w:val="left" w:pos="660"/>
              <w:tab w:val="right" w:pos="9890"/>
            </w:tabs>
            <w:spacing w:line="240" w:lineRule="auto"/>
            <w:rPr>
              <w:rFonts w:ascii="Trebuchet MS" w:eastAsiaTheme="minorEastAsia" w:hAnsi="Trebuchet MS"/>
              <w:noProof/>
              <w:lang w:val="en-US"/>
            </w:rPr>
          </w:pPr>
          <w:hyperlink w:anchor="_Toc119588581" w:history="1">
            <w:r w:rsidR="002E3B23" w:rsidRPr="008572C5">
              <w:rPr>
                <w:rStyle w:val="Hyperlink"/>
                <w:rFonts w:ascii="Trebuchet MS" w:eastAsia="Times New Roman" w:hAnsi="Trebuchet MS"/>
                <w:noProof/>
                <w:lang w:eastAsia="ro-RO"/>
              </w:rPr>
              <w:t>10</w:t>
            </w:r>
            <w:r w:rsidR="002E3B23" w:rsidRPr="008572C5">
              <w:rPr>
                <w:rFonts w:ascii="Trebuchet MS" w:eastAsiaTheme="minorEastAsia" w:hAnsi="Trebuchet MS"/>
                <w:noProof/>
                <w:lang w:val="en-US"/>
              </w:rPr>
              <w:tab/>
            </w:r>
            <w:r w:rsidR="002E3B23" w:rsidRPr="008572C5">
              <w:rPr>
                <w:rStyle w:val="Hyperlink"/>
                <w:rFonts w:ascii="Trebuchet MS" w:eastAsia="Times New Roman" w:hAnsi="Trebuchet MS"/>
                <w:noProof/>
                <w:lang w:eastAsia="ro-RO"/>
              </w:rPr>
              <w:t>ATRIBUȚIILE ȘI RESPONSABILITĂȚILE PĂRȚILOR</w:t>
            </w:r>
            <w:r w:rsidR="002E3B23" w:rsidRPr="008572C5">
              <w:rPr>
                <w:rFonts w:ascii="Trebuchet MS" w:hAnsi="Trebuchet MS"/>
                <w:noProof/>
                <w:webHidden/>
              </w:rPr>
              <w:tab/>
            </w:r>
            <w:r w:rsidR="002E3B23" w:rsidRPr="008572C5">
              <w:rPr>
                <w:rFonts w:ascii="Trebuchet MS" w:hAnsi="Trebuchet MS"/>
                <w:noProof/>
                <w:webHidden/>
              </w:rPr>
              <w:fldChar w:fldCharType="begin"/>
            </w:r>
            <w:r w:rsidR="002E3B23" w:rsidRPr="008572C5">
              <w:rPr>
                <w:rFonts w:ascii="Trebuchet MS" w:hAnsi="Trebuchet MS"/>
                <w:noProof/>
                <w:webHidden/>
              </w:rPr>
              <w:instrText xml:space="preserve"> PAGEREF _Toc119588581 \h </w:instrText>
            </w:r>
            <w:r w:rsidR="002E3B23" w:rsidRPr="008572C5">
              <w:rPr>
                <w:rFonts w:ascii="Trebuchet MS" w:hAnsi="Trebuchet MS"/>
                <w:noProof/>
                <w:webHidden/>
              </w:rPr>
            </w:r>
            <w:r w:rsidR="002E3B23" w:rsidRPr="008572C5">
              <w:rPr>
                <w:rFonts w:ascii="Trebuchet MS" w:hAnsi="Trebuchet MS"/>
                <w:noProof/>
                <w:webHidden/>
              </w:rPr>
              <w:fldChar w:fldCharType="separate"/>
            </w:r>
            <w:r w:rsidR="002E3B23" w:rsidRPr="008572C5">
              <w:rPr>
                <w:rFonts w:ascii="Trebuchet MS" w:hAnsi="Trebuchet MS"/>
                <w:noProof/>
                <w:webHidden/>
              </w:rPr>
              <w:t>32</w:t>
            </w:r>
            <w:r w:rsidR="002E3B23" w:rsidRPr="008572C5">
              <w:rPr>
                <w:rFonts w:ascii="Trebuchet MS" w:hAnsi="Trebuchet MS"/>
                <w:noProof/>
                <w:webHidden/>
              </w:rPr>
              <w:fldChar w:fldCharType="end"/>
            </w:r>
          </w:hyperlink>
        </w:p>
        <w:p w14:paraId="78C2C7B4" w14:textId="77777777" w:rsidR="002E3B23" w:rsidRPr="008572C5" w:rsidRDefault="00A65AAA" w:rsidP="002E3B23">
          <w:pPr>
            <w:pStyle w:val="TOC2"/>
            <w:tabs>
              <w:tab w:val="left" w:pos="880"/>
              <w:tab w:val="right" w:pos="9890"/>
            </w:tabs>
            <w:spacing w:line="240" w:lineRule="auto"/>
            <w:rPr>
              <w:rFonts w:ascii="Trebuchet MS" w:eastAsiaTheme="minorEastAsia" w:hAnsi="Trebuchet MS"/>
              <w:noProof/>
              <w:lang w:val="en-US"/>
            </w:rPr>
          </w:pPr>
          <w:hyperlink w:anchor="_Toc119588582" w:history="1">
            <w:r w:rsidR="002E3B23" w:rsidRPr="008572C5">
              <w:rPr>
                <w:rStyle w:val="Hyperlink"/>
                <w:rFonts w:ascii="Trebuchet MS" w:hAnsi="Trebuchet MS" w:cs="Arial"/>
                <w:noProof/>
              </w:rPr>
              <w:t>10.1</w:t>
            </w:r>
            <w:r w:rsidR="002E3B23" w:rsidRPr="008572C5">
              <w:rPr>
                <w:rFonts w:ascii="Trebuchet MS" w:eastAsiaTheme="minorEastAsia" w:hAnsi="Trebuchet MS"/>
                <w:noProof/>
                <w:lang w:val="en-US"/>
              </w:rPr>
              <w:tab/>
            </w:r>
            <w:r w:rsidR="002E3B23" w:rsidRPr="008572C5">
              <w:rPr>
                <w:rStyle w:val="Hyperlink"/>
                <w:rFonts w:ascii="Trebuchet MS" w:hAnsi="Trebuchet MS" w:cs="Arial"/>
                <w:noProof/>
              </w:rPr>
              <w:t>Facilități oferite de Beneficiar</w:t>
            </w:r>
            <w:r w:rsidR="002E3B23" w:rsidRPr="008572C5">
              <w:rPr>
                <w:rFonts w:ascii="Trebuchet MS" w:hAnsi="Trebuchet MS"/>
                <w:noProof/>
                <w:webHidden/>
              </w:rPr>
              <w:tab/>
            </w:r>
            <w:r w:rsidR="002E3B23" w:rsidRPr="008572C5">
              <w:rPr>
                <w:rFonts w:ascii="Trebuchet MS" w:hAnsi="Trebuchet MS"/>
                <w:noProof/>
                <w:webHidden/>
              </w:rPr>
              <w:fldChar w:fldCharType="begin"/>
            </w:r>
            <w:r w:rsidR="002E3B23" w:rsidRPr="008572C5">
              <w:rPr>
                <w:rFonts w:ascii="Trebuchet MS" w:hAnsi="Trebuchet MS"/>
                <w:noProof/>
                <w:webHidden/>
              </w:rPr>
              <w:instrText xml:space="preserve"> PAGEREF _Toc119588582 \h </w:instrText>
            </w:r>
            <w:r w:rsidR="002E3B23" w:rsidRPr="008572C5">
              <w:rPr>
                <w:rFonts w:ascii="Trebuchet MS" w:hAnsi="Trebuchet MS"/>
                <w:noProof/>
                <w:webHidden/>
              </w:rPr>
            </w:r>
            <w:r w:rsidR="002E3B23" w:rsidRPr="008572C5">
              <w:rPr>
                <w:rFonts w:ascii="Trebuchet MS" w:hAnsi="Trebuchet MS"/>
                <w:noProof/>
                <w:webHidden/>
              </w:rPr>
              <w:fldChar w:fldCharType="separate"/>
            </w:r>
            <w:r w:rsidR="002E3B23" w:rsidRPr="008572C5">
              <w:rPr>
                <w:rFonts w:ascii="Trebuchet MS" w:hAnsi="Trebuchet MS"/>
                <w:noProof/>
                <w:webHidden/>
              </w:rPr>
              <w:t>33</w:t>
            </w:r>
            <w:r w:rsidR="002E3B23" w:rsidRPr="008572C5">
              <w:rPr>
                <w:rFonts w:ascii="Trebuchet MS" w:hAnsi="Trebuchet MS"/>
                <w:noProof/>
                <w:webHidden/>
              </w:rPr>
              <w:fldChar w:fldCharType="end"/>
            </w:r>
          </w:hyperlink>
        </w:p>
        <w:p w14:paraId="63742B0A" w14:textId="77777777" w:rsidR="002E3B23" w:rsidRPr="008572C5" w:rsidRDefault="00A65AAA" w:rsidP="002E3B23">
          <w:pPr>
            <w:pStyle w:val="TOC2"/>
            <w:tabs>
              <w:tab w:val="left" w:pos="880"/>
              <w:tab w:val="right" w:pos="9890"/>
            </w:tabs>
            <w:spacing w:line="240" w:lineRule="auto"/>
            <w:rPr>
              <w:rFonts w:ascii="Trebuchet MS" w:eastAsiaTheme="minorEastAsia" w:hAnsi="Trebuchet MS"/>
              <w:noProof/>
              <w:lang w:val="en-US"/>
            </w:rPr>
          </w:pPr>
          <w:hyperlink w:anchor="_Toc119588583" w:history="1">
            <w:r w:rsidR="002E3B23" w:rsidRPr="008572C5">
              <w:rPr>
                <w:rStyle w:val="Hyperlink"/>
                <w:rFonts w:ascii="Trebuchet MS" w:hAnsi="Trebuchet MS" w:cs="Arial"/>
                <w:noProof/>
              </w:rPr>
              <w:t>10.2</w:t>
            </w:r>
            <w:r w:rsidR="002E3B23" w:rsidRPr="008572C5">
              <w:rPr>
                <w:rFonts w:ascii="Trebuchet MS" w:eastAsiaTheme="minorEastAsia" w:hAnsi="Trebuchet MS"/>
                <w:noProof/>
                <w:lang w:val="en-US"/>
              </w:rPr>
              <w:tab/>
            </w:r>
            <w:r w:rsidR="002E3B23" w:rsidRPr="008572C5">
              <w:rPr>
                <w:rStyle w:val="Hyperlink"/>
                <w:rFonts w:ascii="Trebuchet MS" w:hAnsi="Trebuchet MS" w:cs="Arial"/>
                <w:noProof/>
                <w:shd w:val="clear" w:color="auto" w:fill="FFFFFF"/>
              </w:rPr>
              <w:t>Facilități oferite de Prestator</w:t>
            </w:r>
            <w:r w:rsidR="002E3B23" w:rsidRPr="008572C5">
              <w:rPr>
                <w:rFonts w:ascii="Trebuchet MS" w:hAnsi="Trebuchet MS"/>
                <w:noProof/>
                <w:webHidden/>
              </w:rPr>
              <w:tab/>
            </w:r>
            <w:r w:rsidR="002E3B23" w:rsidRPr="008572C5">
              <w:rPr>
                <w:rFonts w:ascii="Trebuchet MS" w:hAnsi="Trebuchet MS"/>
                <w:noProof/>
                <w:webHidden/>
              </w:rPr>
              <w:fldChar w:fldCharType="begin"/>
            </w:r>
            <w:r w:rsidR="002E3B23" w:rsidRPr="008572C5">
              <w:rPr>
                <w:rFonts w:ascii="Trebuchet MS" w:hAnsi="Trebuchet MS"/>
                <w:noProof/>
                <w:webHidden/>
              </w:rPr>
              <w:instrText xml:space="preserve"> PAGEREF _Toc119588583 \h </w:instrText>
            </w:r>
            <w:r w:rsidR="002E3B23" w:rsidRPr="008572C5">
              <w:rPr>
                <w:rFonts w:ascii="Trebuchet MS" w:hAnsi="Trebuchet MS"/>
                <w:noProof/>
                <w:webHidden/>
              </w:rPr>
            </w:r>
            <w:r w:rsidR="002E3B23" w:rsidRPr="008572C5">
              <w:rPr>
                <w:rFonts w:ascii="Trebuchet MS" w:hAnsi="Trebuchet MS"/>
                <w:noProof/>
                <w:webHidden/>
              </w:rPr>
              <w:fldChar w:fldCharType="separate"/>
            </w:r>
            <w:r w:rsidR="002E3B23" w:rsidRPr="008572C5">
              <w:rPr>
                <w:rFonts w:ascii="Trebuchet MS" w:hAnsi="Trebuchet MS"/>
                <w:noProof/>
                <w:webHidden/>
              </w:rPr>
              <w:t>34</w:t>
            </w:r>
            <w:r w:rsidR="002E3B23" w:rsidRPr="008572C5">
              <w:rPr>
                <w:rFonts w:ascii="Trebuchet MS" w:hAnsi="Trebuchet MS"/>
                <w:noProof/>
                <w:webHidden/>
              </w:rPr>
              <w:fldChar w:fldCharType="end"/>
            </w:r>
          </w:hyperlink>
        </w:p>
        <w:p w14:paraId="7AA41923" w14:textId="77777777" w:rsidR="002E3B23" w:rsidRPr="008572C5" w:rsidRDefault="00A65AAA" w:rsidP="002E3B23">
          <w:pPr>
            <w:pStyle w:val="TOC1"/>
            <w:tabs>
              <w:tab w:val="left" w:pos="660"/>
              <w:tab w:val="right" w:pos="9890"/>
            </w:tabs>
            <w:spacing w:line="240" w:lineRule="auto"/>
            <w:rPr>
              <w:rFonts w:ascii="Trebuchet MS" w:eastAsiaTheme="minorEastAsia" w:hAnsi="Trebuchet MS"/>
              <w:noProof/>
              <w:lang w:val="en-US"/>
            </w:rPr>
          </w:pPr>
          <w:hyperlink w:anchor="_Toc119588584" w:history="1">
            <w:r w:rsidR="002E3B23" w:rsidRPr="008572C5">
              <w:rPr>
                <w:rStyle w:val="Hyperlink"/>
                <w:rFonts w:ascii="Trebuchet MS" w:eastAsia="Times New Roman" w:hAnsi="Trebuchet MS"/>
                <w:noProof/>
                <w:lang w:eastAsia="ro-RO"/>
              </w:rPr>
              <w:t>11</w:t>
            </w:r>
            <w:r w:rsidR="002E3B23" w:rsidRPr="008572C5">
              <w:rPr>
                <w:rFonts w:ascii="Trebuchet MS" w:eastAsiaTheme="minorEastAsia" w:hAnsi="Trebuchet MS"/>
                <w:noProof/>
                <w:lang w:val="en-US"/>
              </w:rPr>
              <w:tab/>
            </w:r>
            <w:r w:rsidR="002E3B23" w:rsidRPr="008572C5">
              <w:rPr>
                <w:rStyle w:val="Hyperlink"/>
                <w:rFonts w:ascii="Trebuchet MS" w:eastAsia="Times New Roman" w:hAnsi="Trebuchet MS"/>
                <w:noProof/>
                <w:lang w:eastAsia="ro-RO"/>
              </w:rPr>
              <w:t>RISCURI</w:t>
            </w:r>
            <w:r w:rsidR="002E3B23" w:rsidRPr="008572C5">
              <w:rPr>
                <w:rFonts w:ascii="Trebuchet MS" w:hAnsi="Trebuchet MS"/>
                <w:noProof/>
                <w:webHidden/>
              </w:rPr>
              <w:tab/>
            </w:r>
            <w:r w:rsidR="002E3B23" w:rsidRPr="008572C5">
              <w:rPr>
                <w:rFonts w:ascii="Trebuchet MS" w:hAnsi="Trebuchet MS"/>
                <w:noProof/>
                <w:webHidden/>
              </w:rPr>
              <w:fldChar w:fldCharType="begin"/>
            </w:r>
            <w:r w:rsidR="002E3B23" w:rsidRPr="008572C5">
              <w:rPr>
                <w:rFonts w:ascii="Trebuchet MS" w:hAnsi="Trebuchet MS"/>
                <w:noProof/>
                <w:webHidden/>
              </w:rPr>
              <w:instrText xml:space="preserve"> PAGEREF _Toc119588584 \h </w:instrText>
            </w:r>
            <w:r w:rsidR="002E3B23" w:rsidRPr="008572C5">
              <w:rPr>
                <w:rFonts w:ascii="Trebuchet MS" w:hAnsi="Trebuchet MS"/>
                <w:noProof/>
                <w:webHidden/>
              </w:rPr>
            </w:r>
            <w:r w:rsidR="002E3B23" w:rsidRPr="008572C5">
              <w:rPr>
                <w:rFonts w:ascii="Trebuchet MS" w:hAnsi="Trebuchet MS"/>
                <w:noProof/>
                <w:webHidden/>
              </w:rPr>
              <w:fldChar w:fldCharType="separate"/>
            </w:r>
            <w:r w:rsidR="002E3B23" w:rsidRPr="008572C5">
              <w:rPr>
                <w:rFonts w:ascii="Trebuchet MS" w:hAnsi="Trebuchet MS"/>
                <w:noProof/>
                <w:webHidden/>
              </w:rPr>
              <w:t>34</w:t>
            </w:r>
            <w:r w:rsidR="002E3B23" w:rsidRPr="008572C5">
              <w:rPr>
                <w:rFonts w:ascii="Trebuchet MS" w:hAnsi="Trebuchet MS"/>
                <w:noProof/>
                <w:webHidden/>
              </w:rPr>
              <w:fldChar w:fldCharType="end"/>
            </w:r>
          </w:hyperlink>
        </w:p>
        <w:p w14:paraId="0465533F" w14:textId="77777777" w:rsidR="002E3B23" w:rsidRPr="008572C5" w:rsidRDefault="00A65AAA" w:rsidP="002E3B23">
          <w:pPr>
            <w:pStyle w:val="TOC1"/>
            <w:tabs>
              <w:tab w:val="left" w:pos="660"/>
              <w:tab w:val="right" w:pos="9890"/>
            </w:tabs>
            <w:spacing w:line="240" w:lineRule="auto"/>
            <w:rPr>
              <w:rFonts w:ascii="Trebuchet MS" w:eastAsiaTheme="minorEastAsia" w:hAnsi="Trebuchet MS"/>
              <w:noProof/>
              <w:lang w:val="en-US"/>
            </w:rPr>
          </w:pPr>
          <w:hyperlink w:anchor="_Toc119588585" w:history="1">
            <w:r w:rsidR="002E3B23" w:rsidRPr="008572C5">
              <w:rPr>
                <w:rStyle w:val="Hyperlink"/>
                <w:rFonts w:ascii="Trebuchet MS" w:hAnsi="Trebuchet MS"/>
                <w:noProof/>
              </w:rPr>
              <w:t>12</w:t>
            </w:r>
            <w:r w:rsidR="002E3B23" w:rsidRPr="008572C5">
              <w:rPr>
                <w:rFonts w:ascii="Trebuchet MS" w:eastAsiaTheme="minorEastAsia" w:hAnsi="Trebuchet MS"/>
                <w:noProof/>
                <w:lang w:val="en-US"/>
              </w:rPr>
              <w:tab/>
            </w:r>
            <w:r w:rsidR="002E3B23" w:rsidRPr="008572C5">
              <w:rPr>
                <w:rStyle w:val="Hyperlink"/>
                <w:rFonts w:ascii="Trebuchet MS" w:hAnsi="Trebuchet MS"/>
                <w:noProof/>
              </w:rPr>
              <w:t>CERINȚE DE RAPORTARE</w:t>
            </w:r>
            <w:r w:rsidR="002E3B23" w:rsidRPr="008572C5">
              <w:rPr>
                <w:rFonts w:ascii="Trebuchet MS" w:hAnsi="Trebuchet MS"/>
                <w:noProof/>
                <w:webHidden/>
              </w:rPr>
              <w:tab/>
            </w:r>
            <w:r w:rsidR="002E3B23" w:rsidRPr="008572C5">
              <w:rPr>
                <w:rFonts w:ascii="Trebuchet MS" w:hAnsi="Trebuchet MS"/>
                <w:noProof/>
                <w:webHidden/>
              </w:rPr>
              <w:fldChar w:fldCharType="begin"/>
            </w:r>
            <w:r w:rsidR="002E3B23" w:rsidRPr="008572C5">
              <w:rPr>
                <w:rFonts w:ascii="Trebuchet MS" w:hAnsi="Trebuchet MS"/>
                <w:noProof/>
                <w:webHidden/>
              </w:rPr>
              <w:instrText xml:space="preserve"> PAGEREF _Toc119588585 \h </w:instrText>
            </w:r>
            <w:r w:rsidR="002E3B23" w:rsidRPr="008572C5">
              <w:rPr>
                <w:rFonts w:ascii="Trebuchet MS" w:hAnsi="Trebuchet MS"/>
                <w:noProof/>
                <w:webHidden/>
              </w:rPr>
            </w:r>
            <w:r w:rsidR="002E3B23" w:rsidRPr="008572C5">
              <w:rPr>
                <w:rFonts w:ascii="Trebuchet MS" w:hAnsi="Trebuchet MS"/>
                <w:noProof/>
                <w:webHidden/>
              </w:rPr>
              <w:fldChar w:fldCharType="separate"/>
            </w:r>
            <w:r w:rsidR="002E3B23" w:rsidRPr="008572C5">
              <w:rPr>
                <w:rFonts w:ascii="Trebuchet MS" w:hAnsi="Trebuchet MS"/>
                <w:noProof/>
                <w:webHidden/>
              </w:rPr>
              <w:t>36</w:t>
            </w:r>
            <w:r w:rsidR="002E3B23" w:rsidRPr="008572C5">
              <w:rPr>
                <w:rFonts w:ascii="Trebuchet MS" w:hAnsi="Trebuchet MS"/>
                <w:noProof/>
                <w:webHidden/>
              </w:rPr>
              <w:fldChar w:fldCharType="end"/>
            </w:r>
          </w:hyperlink>
        </w:p>
        <w:p w14:paraId="3E37515B" w14:textId="77777777" w:rsidR="002E3B23" w:rsidRPr="008572C5" w:rsidRDefault="00A65AAA" w:rsidP="002E3B23">
          <w:pPr>
            <w:pStyle w:val="TOC2"/>
            <w:tabs>
              <w:tab w:val="right" w:pos="9890"/>
            </w:tabs>
            <w:spacing w:line="240" w:lineRule="auto"/>
            <w:rPr>
              <w:rFonts w:ascii="Trebuchet MS" w:eastAsiaTheme="minorEastAsia" w:hAnsi="Trebuchet MS"/>
              <w:noProof/>
              <w:lang w:val="en-US"/>
            </w:rPr>
          </w:pPr>
          <w:hyperlink w:anchor="_Toc119588586" w:history="1">
            <w:r w:rsidR="002E3B23" w:rsidRPr="008572C5">
              <w:rPr>
                <w:rStyle w:val="Hyperlink"/>
                <w:rFonts w:ascii="Trebuchet MS" w:hAnsi="Trebuchet MS" w:cs="Arial"/>
                <w:b/>
                <w:noProof/>
              </w:rPr>
              <w:t>12.1 Rapoarte</w:t>
            </w:r>
            <w:r w:rsidR="002E3B23" w:rsidRPr="008572C5">
              <w:rPr>
                <w:rFonts w:ascii="Trebuchet MS" w:hAnsi="Trebuchet MS"/>
                <w:noProof/>
                <w:webHidden/>
              </w:rPr>
              <w:tab/>
            </w:r>
            <w:r w:rsidR="002E3B23" w:rsidRPr="008572C5">
              <w:rPr>
                <w:rFonts w:ascii="Trebuchet MS" w:hAnsi="Trebuchet MS"/>
                <w:noProof/>
                <w:webHidden/>
              </w:rPr>
              <w:fldChar w:fldCharType="begin"/>
            </w:r>
            <w:r w:rsidR="002E3B23" w:rsidRPr="008572C5">
              <w:rPr>
                <w:rFonts w:ascii="Trebuchet MS" w:hAnsi="Trebuchet MS"/>
                <w:noProof/>
                <w:webHidden/>
              </w:rPr>
              <w:instrText xml:space="preserve"> PAGEREF _Toc119588586 \h </w:instrText>
            </w:r>
            <w:r w:rsidR="002E3B23" w:rsidRPr="008572C5">
              <w:rPr>
                <w:rFonts w:ascii="Trebuchet MS" w:hAnsi="Trebuchet MS"/>
                <w:noProof/>
                <w:webHidden/>
              </w:rPr>
            </w:r>
            <w:r w:rsidR="002E3B23" w:rsidRPr="008572C5">
              <w:rPr>
                <w:rFonts w:ascii="Trebuchet MS" w:hAnsi="Trebuchet MS"/>
                <w:noProof/>
                <w:webHidden/>
              </w:rPr>
              <w:fldChar w:fldCharType="separate"/>
            </w:r>
            <w:r w:rsidR="002E3B23" w:rsidRPr="008572C5">
              <w:rPr>
                <w:rFonts w:ascii="Trebuchet MS" w:hAnsi="Trebuchet MS"/>
                <w:noProof/>
                <w:webHidden/>
              </w:rPr>
              <w:t>36</w:t>
            </w:r>
            <w:r w:rsidR="002E3B23" w:rsidRPr="008572C5">
              <w:rPr>
                <w:rFonts w:ascii="Trebuchet MS" w:hAnsi="Trebuchet MS"/>
                <w:noProof/>
                <w:webHidden/>
              </w:rPr>
              <w:fldChar w:fldCharType="end"/>
            </w:r>
          </w:hyperlink>
        </w:p>
        <w:p w14:paraId="6B38F61C" w14:textId="77777777" w:rsidR="002E3B23" w:rsidRPr="008572C5" w:rsidRDefault="00A65AAA" w:rsidP="002E3B23">
          <w:pPr>
            <w:pStyle w:val="TOC2"/>
            <w:tabs>
              <w:tab w:val="right" w:pos="9890"/>
            </w:tabs>
            <w:spacing w:line="240" w:lineRule="auto"/>
            <w:rPr>
              <w:rFonts w:ascii="Trebuchet MS" w:eastAsiaTheme="minorEastAsia" w:hAnsi="Trebuchet MS"/>
              <w:noProof/>
              <w:lang w:val="en-US"/>
            </w:rPr>
          </w:pPr>
          <w:hyperlink w:anchor="_Toc119588587" w:history="1">
            <w:r w:rsidR="002E3B23" w:rsidRPr="008572C5">
              <w:rPr>
                <w:rStyle w:val="Hyperlink"/>
                <w:rFonts w:ascii="Trebuchet MS" w:hAnsi="Trebuchet MS" w:cs="Arial"/>
                <w:b/>
                <w:bCs/>
                <w:noProof/>
                <w:lang w:val="pt-BR"/>
              </w:rPr>
              <w:t>12.2 Transmiterea şi aprobarea rapoartelor de finalizare și a livrabilelor aferente</w:t>
            </w:r>
            <w:r w:rsidR="002E3B23" w:rsidRPr="008572C5">
              <w:rPr>
                <w:rFonts w:ascii="Trebuchet MS" w:hAnsi="Trebuchet MS"/>
                <w:noProof/>
                <w:webHidden/>
              </w:rPr>
              <w:tab/>
            </w:r>
            <w:r w:rsidR="002E3B23" w:rsidRPr="008572C5">
              <w:rPr>
                <w:rFonts w:ascii="Trebuchet MS" w:hAnsi="Trebuchet MS"/>
                <w:noProof/>
                <w:webHidden/>
              </w:rPr>
              <w:fldChar w:fldCharType="begin"/>
            </w:r>
            <w:r w:rsidR="002E3B23" w:rsidRPr="008572C5">
              <w:rPr>
                <w:rFonts w:ascii="Trebuchet MS" w:hAnsi="Trebuchet MS"/>
                <w:noProof/>
                <w:webHidden/>
              </w:rPr>
              <w:instrText xml:space="preserve"> PAGEREF _Toc119588587 \h </w:instrText>
            </w:r>
            <w:r w:rsidR="002E3B23" w:rsidRPr="008572C5">
              <w:rPr>
                <w:rFonts w:ascii="Trebuchet MS" w:hAnsi="Trebuchet MS"/>
                <w:noProof/>
                <w:webHidden/>
              </w:rPr>
            </w:r>
            <w:r w:rsidR="002E3B23" w:rsidRPr="008572C5">
              <w:rPr>
                <w:rFonts w:ascii="Trebuchet MS" w:hAnsi="Trebuchet MS"/>
                <w:noProof/>
                <w:webHidden/>
              </w:rPr>
              <w:fldChar w:fldCharType="separate"/>
            </w:r>
            <w:r w:rsidR="002E3B23" w:rsidRPr="008572C5">
              <w:rPr>
                <w:rFonts w:ascii="Trebuchet MS" w:hAnsi="Trebuchet MS"/>
                <w:noProof/>
                <w:webHidden/>
              </w:rPr>
              <w:t>40</w:t>
            </w:r>
            <w:r w:rsidR="002E3B23" w:rsidRPr="008572C5">
              <w:rPr>
                <w:rFonts w:ascii="Trebuchet MS" w:hAnsi="Trebuchet MS"/>
                <w:noProof/>
                <w:webHidden/>
              </w:rPr>
              <w:fldChar w:fldCharType="end"/>
            </w:r>
          </w:hyperlink>
        </w:p>
        <w:p w14:paraId="03467927" w14:textId="77777777" w:rsidR="002E3B23" w:rsidRPr="008572C5" w:rsidRDefault="00A65AAA" w:rsidP="002E3B23">
          <w:pPr>
            <w:pStyle w:val="TOC1"/>
            <w:tabs>
              <w:tab w:val="left" w:pos="660"/>
              <w:tab w:val="right" w:pos="9890"/>
            </w:tabs>
            <w:spacing w:line="240" w:lineRule="auto"/>
            <w:rPr>
              <w:rFonts w:ascii="Trebuchet MS" w:eastAsiaTheme="minorEastAsia" w:hAnsi="Trebuchet MS"/>
              <w:noProof/>
              <w:lang w:val="en-US"/>
            </w:rPr>
          </w:pPr>
          <w:hyperlink w:anchor="_Toc119588588" w:history="1">
            <w:r w:rsidR="002E3B23" w:rsidRPr="008572C5">
              <w:rPr>
                <w:rStyle w:val="Hyperlink"/>
                <w:rFonts w:ascii="Trebuchet MS" w:hAnsi="Trebuchet MS"/>
                <w:noProof/>
              </w:rPr>
              <w:t>13</w:t>
            </w:r>
            <w:r w:rsidR="002E3B23" w:rsidRPr="008572C5">
              <w:rPr>
                <w:rFonts w:ascii="Trebuchet MS" w:eastAsiaTheme="minorEastAsia" w:hAnsi="Trebuchet MS"/>
                <w:noProof/>
                <w:lang w:val="en-US"/>
              </w:rPr>
              <w:tab/>
            </w:r>
            <w:r w:rsidR="002E3B23" w:rsidRPr="008572C5">
              <w:rPr>
                <w:rStyle w:val="Hyperlink"/>
                <w:rFonts w:ascii="Trebuchet MS" w:hAnsi="Trebuchet MS"/>
                <w:noProof/>
              </w:rPr>
              <w:t>RECEPȚIA SERVICIILOR, VERIFICĂRI ȘI PLĂȚI</w:t>
            </w:r>
            <w:r w:rsidR="002E3B23" w:rsidRPr="008572C5">
              <w:rPr>
                <w:rFonts w:ascii="Trebuchet MS" w:hAnsi="Trebuchet MS"/>
                <w:noProof/>
                <w:webHidden/>
              </w:rPr>
              <w:tab/>
            </w:r>
            <w:r w:rsidR="002E3B23" w:rsidRPr="008572C5">
              <w:rPr>
                <w:rFonts w:ascii="Trebuchet MS" w:hAnsi="Trebuchet MS"/>
                <w:noProof/>
                <w:webHidden/>
              </w:rPr>
              <w:fldChar w:fldCharType="begin"/>
            </w:r>
            <w:r w:rsidR="002E3B23" w:rsidRPr="008572C5">
              <w:rPr>
                <w:rFonts w:ascii="Trebuchet MS" w:hAnsi="Trebuchet MS"/>
                <w:noProof/>
                <w:webHidden/>
              </w:rPr>
              <w:instrText xml:space="preserve"> PAGEREF _Toc119588588 \h </w:instrText>
            </w:r>
            <w:r w:rsidR="002E3B23" w:rsidRPr="008572C5">
              <w:rPr>
                <w:rFonts w:ascii="Trebuchet MS" w:hAnsi="Trebuchet MS"/>
                <w:noProof/>
                <w:webHidden/>
              </w:rPr>
            </w:r>
            <w:r w:rsidR="002E3B23" w:rsidRPr="008572C5">
              <w:rPr>
                <w:rFonts w:ascii="Trebuchet MS" w:hAnsi="Trebuchet MS"/>
                <w:noProof/>
                <w:webHidden/>
              </w:rPr>
              <w:fldChar w:fldCharType="separate"/>
            </w:r>
            <w:r w:rsidR="002E3B23" w:rsidRPr="008572C5">
              <w:rPr>
                <w:rFonts w:ascii="Trebuchet MS" w:hAnsi="Trebuchet MS"/>
                <w:noProof/>
                <w:webHidden/>
              </w:rPr>
              <w:t>43</w:t>
            </w:r>
            <w:r w:rsidR="002E3B23" w:rsidRPr="008572C5">
              <w:rPr>
                <w:rFonts w:ascii="Trebuchet MS" w:hAnsi="Trebuchet MS"/>
                <w:noProof/>
                <w:webHidden/>
              </w:rPr>
              <w:fldChar w:fldCharType="end"/>
            </w:r>
          </w:hyperlink>
        </w:p>
        <w:p w14:paraId="41A26CB7" w14:textId="77777777" w:rsidR="002E3B23" w:rsidRPr="008572C5" w:rsidRDefault="00A65AAA" w:rsidP="002E3B23">
          <w:pPr>
            <w:pStyle w:val="TOC2"/>
            <w:tabs>
              <w:tab w:val="right" w:pos="9890"/>
            </w:tabs>
            <w:spacing w:line="240" w:lineRule="auto"/>
            <w:rPr>
              <w:rFonts w:ascii="Trebuchet MS" w:eastAsiaTheme="minorEastAsia" w:hAnsi="Trebuchet MS"/>
              <w:noProof/>
              <w:lang w:val="en-US"/>
            </w:rPr>
          </w:pPr>
          <w:hyperlink w:anchor="_Toc119588589" w:history="1">
            <w:r w:rsidR="002E3B23" w:rsidRPr="008572C5">
              <w:rPr>
                <w:rStyle w:val="Hyperlink"/>
                <w:rFonts w:ascii="Trebuchet MS" w:hAnsi="Trebuchet MS" w:cs="Arial"/>
                <w:b/>
                <w:bCs/>
                <w:noProof/>
                <w:shd w:val="clear" w:color="auto" w:fill="BFBFBF"/>
              </w:rPr>
              <w:t>13.1 PROCEDURA DE RECEPȚIE A SERVICIILOR PRESTATE</w:t>
            </w:r>
            <w:r w:rsidR="002E3B23" w:rsidRPr="008572C5">
              <w:rPr>
                <w:rFonts w:ascii="Trebuchet MS" w:hAnsi="Trebuchet MS"/>
                <w:noProof/>
                <w:webHidden/>
              </w:rPr>
              <w:tab/>
            </w:r>
            <w:r w:rsidR="002E3B23" w:rsidRPr="008572C5">
              <w:rPr>
                <w:rFonts w:ascii="Trebuchet MS" w:hAnsi="Trebuchet MS"/>
                <w:noProof/>
                <w:webHidden/>
              </w:rPr>
              <w:fldChar w:fldCharType="begin"/>
            </w:r>
            <w:r w:rsidR="002E3B23" w:rsidRPr="008572C5">
              <w:rPr>
                <w:rFonts w:ascii="Trebuchet MS" w:hAnsi="Trebuchet MS"/>
                <w:noProof/>
                <w:webHidden/>
              </w:rPr>
              <w:instrText xml:space="preserve"> PAGEREF _Toc119588589 \h </w:instrText>
            </w:r>
            <w:r w:rsidR="002E3B23" w:rsidRPr="008572C5">
              <w:rPr>
                <w:rFonts w:ascii="Trebuchet MS" w:hAnsi="Trebuchet MS"/>
                <w:noProof/>
                <w:webHidden/>
              </w:rPr>
            </w:r>
            <w:r w:rsidR="002E3B23" w:rsidRPr="008572C5">
              <w:rPr>
                <w:rFonts w:ascii="Trebuchet MS" w:hAnsi="Trebuchet MS"/>
                <w:noProof/>
                <w:webHidden/>
              </w:rPr>
              <w:fldChar w:fldCharType="separate"/>
            </w:r>
            <w:r w:rsidR="002E3B23" w:rsidRPr="008572C5">
              <w:rPr>
                <w:rFonts w:ascii="Trebuchet MS" w:hAnsi="Trebuchet MS"/>
                <w:noProof/>
                <w:webHidden/>
              </w:rPr>
              <w:t>43</w:t>
            </w:r>
            <w:r w:rsidR="002E3B23" w:rsidRPr="008572C5">
              <w:rPr>
                <w:rFonts w:ascii="Trebuchet MS" w:hAnsi="Trebuchet MS"/>
                <w:noProof/>
                <w:webHidden/>
              </w:rPr>
              <w:fldChar w:fldCharType="end"/>
            </w:r>
          </w:hyperlink>
        </w:p>
        <w:p w14:paraId="0F316E05" w14:textId="77777777" w:rsidR="002E3B23" w:rsidRPr="008572C5" w:rsidRDefault="00A65AAA" w:rsidP="002E3B23">
          <w:pPr>
            <w:pStyle w:val="TOC2"/>
            <w:tabs>
              <w:tab w:val="right" w:pos="9890"/>
            </w:tabs>
            <w:spacing w:line="240" w:lineRule="auto"/>
            <w:rPr>
              <w:rFonts w:ascii="Trebuchet MS" w:eastAsiaTheme="minorEastAsia" w:hAnsi="Trebuchet MS"/>
              <w:noProof/>
              <w:lang w:val="en-US"/>
            </w:rPr>
          </w:pPr>
          <w:hyperlink w:anchor="_Toc119588590" w:history="1">
            <w:r w:rsidR="002E3B23" w:rsidRPr="008572C5">
              <w:rPr>
                <w:rStyle w:val="Hyperlink"/>
                <w:rFonts w:ascii="Trebuchet MS" w:hAnsi="Trebuchet MS" w:cs="Arial"/>
                <w:noProof/>
              </w:rPr>
              <w:t>13.2. PLĂȚI</w:t>
            </w:r>
            <w:r w:rsidR="002E3B23" w:rsidRPr="008572C5">
              <w:rPr>
                <w:rFonts w:ascii="Trebuchet MS" w:hAnsi="Trebuchet MS"/>
                <w:noProof/>
                <w:webHidden/>
              </w:rPr>
              <w:tab/>
            </w:r>
            <w:r w:rsidR="002E3B23" w:rsidRPr="008572C5">
              <w:rPr>
                <w:rFonts w:ascii="Trebuchet MS" w:hAnsi="Trebuchet MS"/>
                <w:noProof/>
                <w:webHidden/>
              </w:rPr>
              <w:fldChar w:fldCharType="begin"/>
            </w:r>
            <w:r w:rsidR="002E3B23" w:rsidRPr="008572C5">
              <w:rPr>
                <w:rFonts w:ascii="Trebuchet MS" w:hAnsi="Trebuchet MS"/>
                <w:noProof/>
                <w:webHidden/>
              </w:rPr>
              <w:instrText xml:space="preserve"> PAGEREF _Toc119588590 \h </w:instrText>
            </w:r>
            <w:r w:rsidR="002E3B23" w:rsidRPr="008572C5">
              <w:rPr>
                <w:rFonts w:ascii="Trebuchet MS" w:hAnsi="Trebuchet MS"/>
                <w:noProof/>
                <w:webHidden/>
              </w:rPr>
            </w:r>
            <w:r w:rsidR="002E3B23" w:rsidRPr="008572C5">
              <w:rPr>
                <w:rFonts w:ascii="Trebuchet MS" w:hAnsi="Trebuchet MS"/>
                <w:noProof/>
                <w:webHidden/>
              </w:rPr>
              <w:fldChar w:fldCharType="separate"/>
            </w:r>
            <w:r w:rsidR="002E3B23" w:rsidRPr="008572C5">
              <w:rPr>
                <w:rFonts w:ascii="Trebuchet MS" w:hAnsi="Trebuchet MS"/>
                <w:noProof/>
                <w:webHidden/>
              </w:rPr>
              <w:t>44</w:t>
            </w:r>
            <w:r w:rsidR="002E3B23" w:rsidRPr="008572C5">
              <w:rPr>
                <w:rFonts w:ascii="Trebuchet MS" w:hAnsi="Trebuchet MS"/>
                <w:noProof/>
                <w:webHidden/>
              </w:rPr>
              <w:fldChar w:fldCharType="end"/>
            </w:r>
          </w:hyperlink>
        </w:p>
        <w:p w14:paraId="76566F82" w14:textId="77777777" w:rsidR="002E3B23" w:rsidRPr="008572C5" w:rsidRDefault="00A65AAA" w:rsidP="002E3B23">
          <w:pPr>
            <w:pStyle w:val="TOC1"/>
            <w:tabs>
              <w:tab w:val="left" w:pos="660"/>
              <w:tab w:val="right" w:pos="9890"/>
            </w:tabs>
            <w:spacing w:line="240" w:lineRule="auto"/>
            <w:rPr>
              <w:rFonts w:ascii="Trebuchet MS" w:eastAsiaTheme="minorEastAsia" w:hAnsi="Trebuchet MS"/>
              <w:noProof/>
              <w:lang w:val="en-US"/>
            </w:rPr>
          </w:pPr>
          <w:hyperlink w:anchor="_Toc119588591" w:history="1">
            <w:r w:rsidR="002E3B23" w:rsidRPr="008572C5">
              <w:rPr>
                <w:rStyle w:val="Hyperlink"/>
                <w:rFonts w:ascii="Trebuchet MS" w:hAnsi="Trebuchet MS"/>
                <w:noProof/>
              </w:rPr>
              <w:t>14</w:t>
            </w:r>
            <w:r w:rsidR="002E3B23" w:rsidRPr="008572C5">
              <w:rPr>
                <w:rFonts w:ascii="Trebuchet MS" w:eastAsiaTheme="minorEastAsia" w:hAnsi="Trebuchet MS"/>
                <w:noProof/>
                <w:lang w:val="en-US"/>
              </w:rPr>
              <w:tab/>
            </w:r>
            <w:r w:rsidR="002E3B23" w:rsidRPr="008572C5">
              <w:rPr>
                <w:rStyle w:val="Hyperlink"/>
                <w:rFonts w:ascii="Trebuchet MS" w:hAnsi="Trebuchet MS"/>
                <w:noProof/>
                <w:shd w:val="clear" w:color="auto" w:fill="FFFFFF"/>
              </w:rPr>
              <w:t>LOCAȚIE</w:t>
            </w:r>
            <w:r w:rsidR="002E3B23" w:rsidRPr="008572C5">
              <w:rPr>
                <w:rFonts w:ascii="Trebuchet MS" w:hAnsi="Trebuchet MS"/>
                <w:noProof/>
                <w:webHidden/>
              </w:rPr>
              <w:tab/>
            </w:r>
            <w:r w:rsidR="002E3B23" w:rsidRPr="008572C5">
              <w:rPr>
                <w:rFonts w:ascii="Trebuchet MS" w:hAnsi="Trebuchet MS"/>
                <w:noProof/>
                <w:webHidden/>
              </w:rPr>
              <w:fldChar w:fldCharType="begin"/>
            </w:r>
            <w:r w:rsidR="002E3B23" w:rsidRPr="008572C5">
              <w:rPr>
                <w:rFonts w:ascii="Trebuchet MS" w:hAnsi="Trebuchet MS"/>
                <w:noProof/>
                <w:webHidden/>
              </w:rPr>
              <w:instrText xml:space="preserve"> PAGEREF _Toc119588591 \h </w:instrText>
            </w:r>
            <w:r w:rsidR="002E3B23" w:rsidRPr="008572C5">
              <w:rPr>
                <w:rFonts w:ascii="Trebuchet MS" w:hAnsi="Trebuchet MS"/>
                <w:noProof/>
                <w:webHidden/>
              </w:rPr>
            </w:r>
            <w:r w:rsidR="002E3B23" w:rsidRPr="008572C5">
              <w:rPr>
                <w:rFonts w:ascii="Trebuchet MS" w:hAnsi="Trebuchet MS"/>
                <w:noProof/>
                <w:webHidden/>
              </w:rPr>
              <w:fldChar w:fldCharType="separate"/>
            </w:r>
            <w:r w:rsidR="002E3B23" w:rsidRPr="008572C5">
              <w:rPr>
                <w:rFonts w:ascii="Trebuchet MS" w:hAnsi="Trebuchet MS"/>
                <w:noProof/>
                <w:webHidden/>
              </w:rPr>
              <w:t>44</w:t>
            </w:r>
            <w:r w:rsidR="002E3B23" w:rsidRPr="008572C5">
              <w:rPr>
                <w:rFonts w:ascii="Trebuchet MS" w:hAnsi="Trebuchet MS"/>
                <w:noProof/>
                <w:webHidden/>
              </w:rPr>
              <w:fldChar w:fldCharType="end"/>
            </w:r>
          </w:hyperlink>
        </w:p>
        <w:p w14:paraId="6D00C92E" w14:textId="77777777" w:rsidR="002E3B23" w:rsidRPr="008572C5" w:rsidRDefault="00A65AAA" w:rsidP="002E3B23">
          <w:pPr>
            <w:pStyle w:val="TOC1"/>
            <w:tabs>
              <w:tab w:val="left" w:pos="660"/>
              <w:tab w:val="right" w:pos="9890"/>
            </w:tabs>
            <w:spacing w:line="240" w:lineRule="auto"/>
            <w:rPr>
              <w:rFonts w:ascii="Trebuchet MS" w:eastAsiaTheme="minorEastAsia" w:hAnsi="Trebuchet MS"/>
              <w:noProof/>
              <w:lang w:val="en-US"/>
            </w:rPr>
          </w:pPr>
          <w:hyperlink w:anchor="_Toc119588592" w:history="1">
            <w:r w:rsidR="002E3B23" w:rsidRPr="008572C5">
              <w:rPr>
                <w:rStyle w:val="Hyperlink"/>
                <w:rFonts w:ascii="Trebuchet MS" w:hAnsi="Trebuchet MS"/>
                <w:noProof/>
              </w:rPr>
              <w:t>15</w:t>
            </w:r>
            <w:r w:rsidR="002E3B23" w:rsidRPr="008572C5">
              <w:rPr>
                <w:rFonts w:ascii="Trebuchet MS" w:eastAsiaTheme="minorEastAsia" w:hAnsi="Trebuchet MS"/>
                <w:noProof/>
                <w:lang w:val="en-US"/>
              </w:rPr>
              <w:tab/>
            </w:r>
            <w:r w:rsidR="002E3B23" w:rsidRPr="008572C5">
              <w:rPr>
                <w:rStyle w:val="Hyperlink"/>
                <w:rFonts w:ascii="Trebuchet MS" w:hAnsi="Trebuchet MS"/>
                <w:noProof/>
                <w:shd w:val="clear" w:color="auto" w:fill="FFFFFF"/>
              </w:rPr>
              <w:t>CERINȚE PRIVIND GARANȚIA</w:t>
            </w:r>
            <w:r w:rsidR="002E3B23" w:rsidRPr="008572C5">
              <w:rPr>
                <w:rFonts w:ascii="Trebuchet MS" w:hAnsi="Trebuchet MS"/>
                <w:noProof/>
                <w:webHidden/>
              </w:rPr>
              <w:tab/>
            </w:r>
            <w:r w:rsidR="002E3B23" w:rsidRPr="008572C5">
              <w:rPr>
                <w:rFonts w:ascii="Trebuchet MS" w:hAnsi="Trebuchet MS"/>
                <w:noProof/>
                <w:webHidden/>
              </w:rPr>
              <w:fldChar w:fldCharType="begin"/>
            </w:r>
            <w:r w:rsidR="002E3B23" w:rsidRPr="008572C5">
              <w:rPr>
                <w:rFonts w:ascii="Trebuchet MS" w:hAnsi="Trebuchet MS"/>
                <w:noProof/>
                <w:webHidden/>
              </w:rPr>
              <w:instrText xml:space="preserve"> PAGEREF _Toc119588592 \h </w:instrText>
            </w:r>
            <w:r w:rsidR="002E3B23" w:rsidRPr="008572C5">
              <w:rPr>
                <w:rFonts w:ascii="Trebuchet MS" w:hAnsi="Trebuchet MS"/>
                <w:noProof/>
                <w:webHidden/>
              </w:rPr>
            </w:r>
            <w:r w:rsidR="002E3B23" w:rsidRPr="008572C5">
              <w:rPr>
                <w:rFonts w:ascii="Trebuchet MS" w:hAnsi="Trebuchet MS"/>
                <w:noProof/>
                <w:webHidden/>
              </w:rPr>
              <w:fldChar w:fldCharType="separate"/>
            </w:r>
            <w:r w:rsidR="002E3B23" w:rsidRPr="008572C5">
              <w:rPr>
                <w:rFonts w:ascii="Trebuchet MS" w:hAnsi="Trebuchet MS"/>
                <w:noProof/>
                <w:webHidden/>
              </w:rPr>
              <w:t>45</w:t>
            </w:r>
            <w:r w:rsidR="002E3B23" w:rsidRPr="008572C5">
              <w:rPr>
                <w:rFonts w:ascii="Trebuchet MS" w:hAnsi="Trebuchet MS"/>
                <w:noProof/>
                <w:webHidden/>
              </w:rPr>
              <w:fldChar w:fldCharType="end"/>
            </w:r>
          </w:hyperlink>
        </w:p>
        <w:p w14:paraId="5232ECC2" w14:textId="77777777" w:rsidR="002E3B23" w:rsidRPr="008572C5" w:rsidRDefault="00A65AAA" w:rsidP="002E3B23">
          <w:pPr>
            <w:pStyle w:val="TOC1"/>
            <w:tabs>
              <w:tab w:val="left" w:pos="660"/>
              <w:tab w:val="right" w:pos="9890"/>
            </w:tabs>
            <w:spacing w:line="240" w:lineRule="auto"/>
            <w:rPr>
              <w:rFonts w:ascii="Trebuchet MS" w:eastAsiaTheme="minorEastAsia" w:hAnsi="Trebuchet MS"/>
              <w:noProof/>
              <w:lang w:val="en-US"/>
            </w:rPr>
          </w:pPr>
          <w:hyperlink w:anchor="_Toc119588593" w:history="1">
            <w:r w:rsidR="002E3B23" w:rsidRPr="008572C5">
              <w:rPr>
                <w:rStyle w:val="Hyperlink"/>
                <w:rFonts w:ascii="Trebuchet MS" w:hAnsi="Trebuchet MS"/>
                <w:noProof/>
              </w:rPr>
              <w:t>16</w:t>
            </w:r>
            <w:r w:rsidR="002E3B23" w:rsidRPr="008572C5">
              <w:rPr>
                <w:rFonts w:ascii="Trebuchet MS" w:eastAsiaTheme="minorEastAsia" w:hAnsi="Trebuchet MS"/>
                <w:noProof/>
                <w:lang w:val="en-US"/>
              </w:rPr>
              <w:tab/>
            </w:r>
            <w:r w:rsidR="002E3B23" w:rsidRPr="008572C5">
              <w:rPr>
                <w:rStyle w:val="Hyperlink"/>
                <w:rFonts w:ascii="Trebuchet MS" w:hAnsi="Trebuchet MS"/>
                <w:noProof/>
              </w:rPr>
              <w:t>CERINȚE PRIVIND ECHIPA DE EXPERȚI</w:t>
            </w:r>
            <w:r w:rsidR="002E3B23" w:rsidRPr="008572C5">
              <w:rPr>
                <w:rFonts w:ascii="Trebuchet MS" w:hAnsi="Trebuchet MS"/>
                <w:noProof/>
                <w:webHidden/>
              </w:rPr>
              <w:tab/>
            </w:r>
            <w:r w:rsidR="002E3B23" w:rsidRPr="008572C5">
              <w:rPr>
                <w:rFonts w:ascii="Trebuchet MS" w:hAnsi="Trebuchet MS"/>
                <w:noProof/>
                <w:webHidden/>
              </w:rPr>
              <w:fldChar w:fldCharType="begin"/>
            </w:r>
            <w:r w:rsidR="002E3B23" w:rsidRPr="008572C5">
              <w:rPr>
                <w:rFonts w:ascii="Trebuchet MS" w:hAnsi="Trebuchet MS"/>
                <w:noProof/>
                <w:webHidden/>
              </w:rPr>
              <w:instrText xml:space="preserve"> PAGEREF _Toc119588593 \h </w:instrText>
            </w:r>
            <w:r w:rsidR="002E3B23" w:rsidRPr="008572C5">
              <w:rPr>
                <w:rFonts w:ascii="Trebuchet MS" w:hAnsi="Trebuchet MS"/>
                <w:noProof/>
                <w:webHidden/>
              </w:rPr>
            </w:r>
            <w:r w:rsidR="002E3B23" w:rsidRPr="008572C5">
              <w:rPr>
                <w:rFonts w:ascii="Trebuchet MS" w:hAnsi="Trebuchet MS"/>
                <w:noProof/>
                <w:webHidden/>
              </w:rPr>
              <w:fldChar w:fldCharType="separate"/>
            </w:r>
            <w:r w:rsidR="002E3B23" w:rsidRPr="008572C5">
              <w:rPr>
                <w:rFonts w:ascii="Trebuchet MS" w:hAnsi="Trebuchet MS"/>
                <w:noProof/>
                <w:webHidden/>
              </w:rPr>
              <w:t>46</w:t>
            </w:r>
            <w:r w:rsidR="002E3B23" w:rsidRPr="008572C5">
              <w:rPr>
                <w:rFonts w:ascii="Trebuchet MS" w:hAnsi="Trebuchet MS"/>
                <w:noProof/>
                <w:webHidden/>
              </w:rPr>
              <w:fldChar w:fldCharType="end"/>
            </w:r>
          </w:hyperlink>
        </w:p>
        <w:p w14:paraId="06B1C2D8" w14:textId="77777777" w:rsidR="002E3B23" w:rsidRPr="008572C5" w:rsidRDefault="00A65AAA" w:rsidP="002E3B23">
          <w:pPr>
            <w:pStyle w:val="TOC2"/>
            <w:tabs>
              <w:tab w:val="right" w:pos="9890"/>
            </w:tabs>
            <w:spacing w:line="240" w:lineRule="auto"/>
            <w:rPr>
              <w:rFonts w:ascii="Trebuchet MS" w:eastAsiaTheme="minorEastAsia" w:hAnsi="Trebuchet MS"/>
              <w:noProof/>
              <w:lang w:val="en-US"/>
            </w:rPr>
          </w:pPr>
          <w:hyperlink w:anchor="_Toc119588594" w:history="1">
            <w:r w:rsidR="002E3B23" w:rsidRPr="008572C5">
              <w:rPr>
                <w:rStyle w:val="Hyperlink"/>
                <w:rFonts w:ascii="Trebuchet MS" w:hAnsi="Trebuchet MS" w:cs="Arial"/>
                <w:b/>
                <w:noProof/>
              </w:rPr>
              <w:t>16.1 Echipa minimă de experți cheie solicitată va avea următoarea componență:</w:t>
            </w:r>
            <w:r w:rsidR="002E3B23" w:rsidRPr="008572C5">
              <w:rPr>
                <w:rFonts w:ascii="Trebuchet MS" w:hAnsi="Trebuchet MS"/>
                <w:noProof/>
                <w:webHidden/>
              </w:rPr>
              <w:tab/>
            </w:r>
            <w:r w:rsidR="002E3B23" w:rsidRPr="008572C5">
              <w:rPr>
                <w:rFonts w:ascii="Trebuchet MS" w:hAnsi="Trebuchet MS"/>
                <w:noProof/>
                <w:webHidden/>
              </w:rPr>
              <w:fldChar w:fldCharType="begin"/>
            </w:r>
            <w:r w:rsidR="002E3B23" w:rsidRPr="008572C5">
              <w:rPr>
                <w:rFonts w:ascii="Trebuchet MS" w:hAnsi="Trebuchet MS"/>
                <w:noProof/>
                <w:webHidden/>
              </w:rPr>
              <w:instrText xml:space="preserve"> PAGEREF _Toc119588594 \h </w:instrText>
            </w:r>
            <w:r w:rsidR="002E3B23" w:rsidRPr="008572C5">
              <w:rPr>
                <w:rFonts w:ascii="Trebuchet MS" w:hAnsi="Trebuchet MS"/>
                <w:noProof/>
                <w:webHidden/>
              </w:rPr>
            </w:r>
            <w:r w:rsidR="002E3B23" w:rsidRPr="008572C5">
              <w:rPr>
                <w:rFonts w:ascii="Trebuchet MS" w:hAnsi="Trebuchet MS"/>
                <w:noProof/>
                <w:webHidden/>
              </w:rPr>
              <w:fldChar w:fldCharType="separate"/>
            </w:r>
            <w:r w:rsidR="002E3B23" w:rsidRPr="008572C5">
              <w:rPr>
                <w:rFonts w:ascii="Trebuchet MS" w:hAnsi="Trebuchet MS"/>
                <w:noProof/>
                <w:webHidden/>
              </w:rPr>
              <w:t>46</w:t>
            </w:r>
            <w:r w:rsidR="002E3B23" w:rsidRPr="008572C5">
              <w:rPr>
                <w:rFonts w:ascii="Trebuchet MS" w:hAnsi="Trebuchet MS"/>
                <w:noProof/>
                <w:webHidden/>
              </w:rPr>
              <w:fldChar w:fldCharType="end"/>
            </w:r>
          </w:hyperlink>
        </w:p>
        <w:p w14:paraId="6C8C8F50" w14:textId="77777777" w:rsidR="002E3B23" w:rsidRPr="008572C5" w:rsidRDefault="00A65AAA" w:rsidP="002E3B23">
          <w:pPr>
            <w:pStyle w:val="TOC2"/>
            <w:tabs>
              <w:tab w:val="right" w:pos="9890"/>
            </w:tabs>
            <w:spacing w:line="240" w:lineRule="auto"/>
            <w:rPr>
              <w:rFonts w:ascii="Trebuchet MS" w:eastAsiaTheme="minorEastAsia" w:hAnsi="Trebuchet MS"/>
              <w:noProof/>
              <w:lang w:val="en-US"/>
            </w:rPr>
          </w:pPr>
          <w:hyperlink w:anchor="_Toc119588595" w:history="1">
            <w:r w:rsidR="002E3B23" w:rsidRPr="008572C5">
              <w:rPr>
                <w:rStyle w:val="Hyperlink"/>
                <w:rFonts w:ascii="Trebuchet MS" w:hAnsi="Trebuchet MS" w:cs="Arial"/>
                <w:b/>
                <w:noProof/>
              </w:rPr>
              <w:t>16.2 Echipa minimă de experți non-cheie solicitată va avea următoarea componență:</w:t>
            </w:r>
            <w:r w:rsidR="002E3B23" w:rsidRPr="008572C5">
              <w:rPr>
                <w:rFonts w:ascii="Trebuchet MS" w:hAnsi="Trebuchet MS"/>
                <w:noProof/>
                <w:webHidden/>
              </w:rPr>
              <w:tab/>
            </w:r>
            <w:r w:rsidR="002E3B23" w:rsidRPr="008572C5">
              <w:rPr>
                <w:rFonts w:ascii="Trebuchet MS" w:hAnsi="Trebuchet MS"/>
                <w:noProof/>
                <w:webHidden/>
              </w:rPr>
              <w:fldChar w:fldCharType="begin"/>
            </w:r>
            <w:r w:rsidR="002E3B23" w:rsidRPr="008572C5">
              <w:rPr>
                <w:rFonts w:ascii="Trebuchet MS" w:hAnsi="Trebuchet MS"/>
                <w:noProof/>
                <w:webHidden/>
              </w:rPr>
              <w:instrText xml:space="preserve"> PAGEREF _Toc119588595 \h </w:instrText>
            </w:r>
            <w:r w:rsidR="002E3B23" w:rsidRPr="008572C5">
              <w:rPr>
                <w:rFonts w:ascii="Trebuchet MS" w:hAnsi="Trebuchet MS"/>
                <w:noProof/>
                <w:webHidden/>
              </w:rPr>
            </w:r>
            <w:r w:rsidR="002E3B23" w:rsidRPr="008572C5">
              <w:rPr>
                <w:rFonts w:ascii="Trebuchet MS" w:hAnsi="Trebuchet MS"/>
                <w:noProof/>
                <w:webHidden/>
              </w:rPr>
              <w:fldChar w:fldCharType="separate"/>
            </w:r>
            <w:r w:rsidR="002E3B23" w:rsidRPr="008572C5">
              <w:rPr>
                <w:rFonts w:ascii="Trebuchet MS" w:hAnsi="Trebuchet MS"/>
                <w:noProof/>
                <w:webHidden/>
              </w:rPr>
              <w:t>46</w:t>
            </w:r>
            <w:r w:rsidR="002E3B23" w:rsidRPr="008572C5">
              <w:rPr>
                <w:rFonts w:ascii="Trebuchet MS" w:hAnsi="Trebuchet MS"/>
                <w:noProof/>
                <w:webHidden/>
              </w:rPr>
              <w:fldChar w:fldCharType="end"/>
            </w:r>
          </w:hyperlink>
        </w:p>
        <w:p w14:paraId="6762EEC4" w14:textId="77777777" w:rsidR="002E3B23" w:rsidRPr="008572C5" w:rsidRDefault="00A65AAA" w:rsidP="002E3B23">
          <w:pPr>
            <w:pStyle w:val="TOC2"/>
            <w:tabs>
              <w:tab w:val="right" w:pos="9890"/>
            </w:tabs>
            <w:spacing w:line="240" w:lineRule="auto"/>
            <w:rPr>
              <w:rFonts w:ascii="Trebuchet MS" w:eastAsiaTheme="minorEastAsia" w:hAnsi="Trebuchet MS"/>
              <w:noProof/>
              <w:lang w:val="en-US"/>
            </w:rPr>
          </w:pPr>
          <w:hyperlink w:anchor="_Toc119588596" w:history="1">
            <w:r w:rsidR="002E3B23" w:rsidRPr="008572C5">
              <w:rPr>
                <w:rStyle w:val="Hyperlink"/>
                <w:rFonts w:ascii="Trebuchet MS" w:hAnsi="Trebuchet MS" w:cs="Arial"/>
                <w:noProof/>
              </w:rPr>
              <w:t>16.3 Alți experți</w:t>
            </w:r>
            <w:r w:rsidR="002E3B23" w:rsidRPr="008572C5">
              <w:rPr>
                <w:rFonts w:ascii="Trebuchet MS" w:hAnsi="Trebuchet MS"/>
                <w:noProof/>
                <w:webHidden/>
              </w:rPr>
              <w:tab/>
            </w:r>
            <w:r w:rsidR="002E3B23" w:rsidRPr="008572C5">
              <w:rPr>
                <w:rFonts w:ascii="Trebuchet MS" w:hAnsi="Trebuchet MS"/>
                <w:noProof/>
                <w:webHidden/>
              </w:rPr>
              <w:fldChar w:fldCharType="begin"/>
            </w:r>
            <w:r w:rsidR="002E3B23" w:rsidRPr="008572C5">
              <w:rPr>
                <w:rFonts w:ascii="Trebuchet MS" w:hAnsi="Trebuchet MS"/>
                <w:noProof/>
                <w:webHidden/>
              </w:rPr>
              <w:instrText xml:space="preserve"> PAGEREF _Toc119588596 \h </w:instrText>
            </w:r>
            <w:r w:rsidR="002E3B23" w:rsidRPr="008572C5">
              <w:rPr>
                <w:rFonts w:ascii="Trebuchet MS" w:hAnsi="Trebuchet MS"/>
                <w:noProof/>
                <w:webHidden/>
              </w:rPr>
            </w:r>
            <w:r w:rsidR="002E3B23" w:rsidRPr="008572C5">
              <w:rPr>
                <w:rFonts w:ascii="Trebuchet MS" w:hAnsi="Trebuchet MS"/>
                <w:noProof/>
                <w:webHidden/>
              </w:rPr>
              <w:fldChar w:fldCharType="separate"/>
            </w:r>
            <w:r w:rsidR="002E3B23" w:rsidRPr="008572C5">
              <w:rPr>
                <w:rFonts w:ascii="Trebuchet MS" w:hAnsi="Trebuchet MS"/>
                <w:noProof/>
                <w:webHidden/>
              </w:rPr>
              <w:t>53</w:t>
            </w:r>
            <w:r w:rsidR="002E3B23" w:rsidRPr="008572C5">
              <w:rPr>
                <w:rFonts w:ascii="Trebuchet MS" w:hAnsi="Trebuchet MS"/>
                <w:noProof/>
                <w:webHidden/>
              </w:rPr>
              <w:fldChar w:fldCharType="end"/>
            </w:r>
          </w:hyperlink>
        </w:p>
        <w:p w14:paraId="596EB509" w14:textId="77777777" w:rsidR="002E3B23" w:rsidRPr="008572C5" w:rsidRDefault="00A65AAA" w:rsidP="002E3B23">
          <w:pPr>
            <w:pStyle w:val="TOC1"/>
            <w:tabs>
              <w:tab w:val="left" w:pos="660"/>
              <w:tab w:val="right" w:pos="9890"/>
            </w:tabs>
            <w:spacing w:line="240" w:lineRule="auto"/>
            <w:rPr>
              <w:rFonts w:ascii="Trebuchet MS" w:eastAsiaTheme="minorEastAsia" w:hAnsi="Trebuchet MS"/>
              <w:noProof/>
              <w:lang w:val="en-US"/>
            </w:rPr>
          </w:pPr>
          <w:hyperlink w:anchor="_Toc119588597" w:history="1">
            <w:r w:rsidR="002E3B23" w:rsidRPr="008572C5">
              <w:rPr>
                <w:rStyle w:val="Hyperlink"/>
                <w:rFonts w:ascii="Trebuchet MS" w:hAnsi="Trebuchet MS"/>
                <w:noProof/>
              </w:rPr>
              <w:t>17</w:t>
            </w:r>
            <w:r w:rsidR="002E3B23" w:rsidRPr="008572C5">
              <w:rPr>
                <w:rFonts w:ascii="Trebuchet MS" w:eastAsiaTheme="minorEastAsia" w:hAnsi="Trebuchet MS"/>
                <w:noProof/>
                <w:lang w:val="en-US"/>
              </w:rPr>
              <w:tab/>
            </w:r>
            <w:r w:rsidR="002E3B23" w:rsidRPr="008572C5">
              <w:rPr>
                <w:rStyle w:val="Hyperlink"/>
                <w:rFonts w:ascii="Trebuchet MS" w:hAnsi="Trebuchet MS"/>
                <w:noProof/>
                <w:shd w:val="clear" w:color="auto" w:fill="FFFFFF"/>
              </w:rPr>
              <w:t>CERINŢE PRIVIND OFERTA TEHNICĂ</w:t>
            </w:r>
            <w:r w:rsidR="002E3B23" w:rsidRPr="008572C5">
              <w:rPr>
                <w:rFonts w:ascii="Trebuchet MS" w:hAnsi="Trebuchet MS"/>
                <w:noProof/>
                <w:webHidden/>
              </w:rPr>
              <w:tab/>
            </w:r>
            <w:r w:rsidR="002E3B23" w:rsidRPr="008572C5">
              <w:rPr>
                <w:rFonts w:ascii="Trebuchet MS" w:hAnsi="Trebuchet MS"/>
                <w:noProof/>
                <w:webHidden/>
              </w:rPr>
              <w:fldChar w:fldCharType="begin"/>
            </w:r>
            <w:r w:rsidR="002E3B23" w:rsidRPr="008572C5">
              <w:rPr>
                <w:rFonts w:ascii="Trebuchet MS" w:hAnsi="Trebuchet MS"/>
                <w:noProof/>
                <w:webHidden/>
              </w:rPr>
              <w:instrText xml:space="preserve"> PAGEREF _Toc119588597 \h </w:instrText>
            </w:r>
            <w:r w:rsidR="002E3B23" w:rsidRPr="008572C5">
              <w:rPr>
                <w:rFonts w:ascii="Trebuchet MS" w:hAnsi="Trebuchet MS"/>
                <w:noProof/>
                <w:webHidden/>
              </w:rPr>
            </w:r>
            <w:r w:rsidR="002E3B23" w:rsidRPr="008572C5">
              <w:rPr>
                <w:rFonts w:ascii="Trebuchet MS" w:hAnsi="Trebuchet MS"/>
                <w:noProof/>
                <w:webHidden/>
              </w:rPr>
              <w:fldChar w:fldCharType="separate"/>
            </w:r>
            <w:r w:rsidR="002E3B23" w:rsidRPr="008572C5">
              <w:rPr>
                <w:rFonts w:ascii="Trebuchet MS" w:hAnsi="Trebuchet MS"/>
                <w:noProof/>
                <w:webHidden/>
              </w:rPr>
              <w:t>53</w:t>
            </w:r>
            <w:r w:rsidR="002E3B23" w:rsidRPr="008572C5">
              <w:rPr>
                <w:rFonts w:ascii="Trebuchet MS" w:hAnsi="Trebuchet MS"/>
                <w:noProof/>
                <w:webHidden/>
              </w:rPr>
              <w:fldChar w:fldCharType="end"/>
            </w:r>
          </w:hyperlink>
        </w:p>
        <w:p w14:paraId="07240053" w14:textId="77777777" w:rsidR="002E3B23" w:rsidRPr="008572C5" w:rsidRDefault="00A65AAA" w:rsidP="002E3B23">
          <w:pPr>
            <w:pStyle w:val="TOC2"/>
            <w:tabs>
              <w:tab w:val="left" w:pos="660"/>
              <w:tab w:val="right" w:pos="9890"/>
            </w:tabs>
            <w:spacing w:line="240" w:lineRule="auto"/>
            <w:rPr>
              <w:rFonts w:ascii="Trebuchet MS" w:eastAsiaTheme="minorEastAsia" w:hAnsi="Trebuchet MS"/>
              <w:noProof/>
              <w:lang w:val="en-US"/>
            </w:rPr>
          </w:pPr>
          <w:hyperlink w:anchor="_Toc119588598" w:history="1">
            <w:r w:rsidR="002E3B23" w:rsidRPr="008572C5">
              <w:rPr>
                <w:rStyle w:val="Hyperlink"/>
                <w:rFonts w:ascii="Trebuchet MS" w:hAnsi="Trebuchet MS" w:cs="Arial"/>
                <w:noProof/>
              </w:rPr>
              <w:t>a.</w:t>
            </w:r>
            <w:r w:rsidR="002E3B23" w:rsidRPr="008572C5">
              <w:rPr>
                <w:rFonts w:ascii="Trebuchet MS" w:eastAsiaTheme="minorEastAsia" w:hAnsi="Trebuchet MS"/>
                <w:noProof/>
                <w:lang w:val="en-US"/>
              </w:rPr>
              <w:tab/>
            </w:r>
            <w:r w:rsidR="002E3B23" w:rsidRPr="008572C5">
              <w:rPr>
                <w:rStyle w:val="Hyperlink"/>
                <w:rFonts w:ascii="Trebuchet MS" w:hAnsi="Trebuchet MS" w:cs="Arial"/>
                <w:noProof/>
              </w:rPr>
              <w:t>Organizare şi metodologie</w:t>
            </w:r>
            <w:r w:rsidR="002E3B23" w:rsidRPr="008572C5">
              <w:rPr>
                <w:rFonts w:ascii="Trebuchet MS" w:hAnsi="Trebuchet MS"/>
                <w:noProof/>
                <w:webHidden/>
              </w:rPr>
              <w:tab/>
            </w:r>
            <w:r w:rsidR="002E3B23" w:rsidRPr="008572C5">
              <w:rPr>
                <w:rFonts w:ascii="Trebuchet MS" w:hAnsi="Trebuchet MS"/>
                <w:noProof/>
                <w:webHidden/>
              </w:rPr>
              <w:fldChar w:fldCharType="begin"/>
            </w:r>
            <w:r w:rsidR="002E3B23" w:rsidRPr="008572C5">
              <w:rPr>
                <w:rFonts w:ascii="Trebuchet MS" w:hAnsi="Trebuchet MS"/>
                <w:noProof/>
                <w:webHidden/>
              </w:rPr>
              <w:instrText xml:space="preserve"> PAGEREF _Toc119588598 \h </w:instrText>
            </w:r>
            <w:r w:rsidR="002E3B23" w:rsidRPr="008572C5">
              <w:rPr>
                <w:rFonts w:ascii="Trebuchet MS" w:hAnsi="Trebuchet MS"/>
                <w:noProof/>
                <w:webHidden/>
              </w:rPr>
            </w:r>
            <w:r w:rsidR="002E3B23" w:rsidRPr="008572C5">
              <w:rPr>
                <w:rFonts w:ascii="Trebuchet MS" w:hAnsi="Trebuchet MS"/>
                <w:noProof/>
                <w:webHidden/>
              </w:rPr>
              <w:fldChar w:fldCharType="separate"/>
            </w:r>
            <w:r w:rsidR="002E3B23" w:rsidRPr="008572C5">
              <w:rPr>
                <w:rFonts w:ascii="Trebuchet MS" w:hAnsi="Trebuchet MS"/>
                <w:noProof/>
                <w:webHidden/>
              </w:rPr>
              <w:t>55</w:t>
            </w:r>
            <w:r w:rsidR="002E3B23" w:rsidRPr="008572C5">
              <w:rPr>
                <w:rFonts w:ascii="Trebuchet MS" w:hAnsi="Trebuchet MS"/>
                <w:noProof/>
                <w:webHidden/>
              </w:rPr>
              <w:fldChar w:fldCharType="end"/>
            </w:r>
          </w:hyperlink>
        </w:p>
        <w:p w14:paraId="0B2D32C4" w14:textId="77777777" w:rsidR="002E3B23" w:rsidRPr="008572C5" w:rsidRDefault="00A65AAA" w:rsidP="002E3B23">
          <w:pPr>
            <w:pStyle w:val="TOC2"/>
            <w:tabs>
              <w:tab w:val="left" w:pos="660"/>
              <w:tab w:val="right" w:pos="9890"/>
            </w:tabs>
            <w:spacing w:line="240" w:lineRule="auto"/>
            <w:rPr>
              <w:rFonts w:ascii="Trebuchet MS" w:eastAsiaTheme="minorEastAsia" w:hAnsi="Trebuchet MS"/>
              <w:noProof/>
              <w:lang w:val="en-US"/>
            </w:rPr>
          </w:pPr>
          <w:hyperlink w:anchor="_Toc119588599" w:history="1">
            <w:r w:rsidR="002E3B23" w:rsidRPr="008572C5">
              <w:rPr>
                <w:rStyle w:val="Hyperlink"/>
                <w:rFonts w:ascii="Trebuchet MS" w:hAnsi="Trebuchet MS" w:cs="Arial"/>
                <w:noProof/>
                <w:lang w:val="fr-FR"/>
              </w:rPr>
              <w:t>b.</w:t>
            </w:r>
            <w:r w:rsidR="002E3B23" w:rsidRPr="008572C5">
              <w:rPr>
                <w:rFonts w:ascii="Trebuchet MS" w:eastAsiaTheme="minorEastAsia" w:hAnsi="Trebuchet MS"/>
                <w:noProof/>
                <w:lang w:val="en-US"/>
              </w:rPr>
              <w:tab/>
            </w:r>
            <w:r w:rsidR="002E3B23" w:rsidRPr="008572C5">
              <w:rPr>
                <w:rStyle w:val="Hyperlink"/>
                <w:rFonts w:ascii="Trebuchet MS" w:hAnsi="Trebuchet MS" w:cs="Arial"/>
                <w:noProof/>
                <w:lang w:val="fr-FR"/>
              </w:rPr>
              <w:t>Strategia de implementare a contractului</w:t>
            </w:r>
            <w:r w:rsidR="002E3B23" w:rsidRPr="008572C5">
              <w:rPr>
                <w:rFonts w:ascii="Trebuchet MS" w:hAnsi="Trebuchet MS"/>
                <w:noProof/>
                <w:webHidden/>
              </w:rPr>
              <w:tab/>
            </w:r>
            <w:r w:rsidR="002E3B23" w:rsidRPr="008572C5">
              <w:rPr>
                <w:rFonts w:ascii="Trebuchet MS" w:hAnsi="Trebuchet MS"/>
                <w:noProof/>
                <w:webHidden/>
              </w:rPr>
              <w:fldChar w:fldCharType="begin"/>
            </w:r>
            <w:r w:rsidR="002E3B23" w:rsidRPr="008572C5">
              <w:rPr>
                <w:rFonts w:ascii="Trebuchet MS" w:hAnsi="Trebuchet MS"/>
                <w:noProof/>
                <w:webHidden/>
              </w:rPr>
              <w:instrText xml:space="preserve"> PAGEREF _Toc119588599 \h </w:instrText>
            </w:r>
            <w:r w:rsidR="002E3B23" w:rsidRPr="008572C5">
              <w:rPr>
                <w:rFonts w:ascii="Trebuchet MS" w:hAnsi="Trebuchet MS"/>
                <w:noProof/>
                <w:webHidden/>
              </w:rPr>
            </w:r>
            <w:r w:rsidR="002E3B23" w:rsidRPr="008572C5">
              <w:rPr>
                <w:rFonts w:ascii="Trebuchet MS" w:hAnsi="Trebuchet MS"/>
                <w:noProof/>
                <w:webHidden/>
              </w:rPr>
              <w:fldChar w:fldCharType="separate"/>
            </w:r>
            <w:r w:rsidR="002E3B23" w:rsidRPr="008572C5">
              <w:rPr>
                <w:rFonts w:ascii="Trebuchet MS" w:hAnsi="Trebuchet MS"/>
                <w:noProof/>
                <w:webHidden/>
              </w:rPr>
              <w:t>55</w:t>
            </w:r>
            <w:r w:rsidR="002E3B23" w:rsidRPr="008572C5">
              <w:rPr>
                <w:rFonts w:ascii="Trebuchet MS" w:hAnsi="Trebuchet MS"/>
                <w:noProof/>
                <w:webHidden/>
              </w:rPr>
              <w:fldChar w:fldCharType="end"/>
            </w:r>
          </w:hyperlink>
        </w:p>
        <w:p w14:paraId="60014F09" w14:textId="77777777" w:rsidR="002E3B23" w:rsidRPr="008572C5" w:rsidRDefault="00A65AAA" w:rsidP="002E3B23">
          <w:pPr>
            <w:pStyle w:val="TOC2"/>
            <w:tabs>
              <w:tab w:val="left" w:pos="660"/>
              <w:tab w:val="right" w:pos="9890"/>
            </w:tabs>
            <w:spacing w:line="240" w:lineRule="auto"/>
            <w:rPr>
              <w:rFonts w:ascii="Trebuchet MS" w:eastAsiaTheme="minorEastAsia" w:hAnsi="Trebuchet MS"/>
              <w:noProof/>
              <w:lang w:val="en-US"/>
            </w:rPr>
          </w:pPr>
          <w:hyperlink w:anchor="_Toc119588600" w:history="1">
            <w:r w:rsidR="002E3B23" w:rsidRPr="008572C5">
              <w:rPr>
                <w:rStyle w:val="Hyperlink"/>
                <w:rFonts w:ascii="Trebuchet MS" w:hAnsi="Trebuchet MS" w:cs="Arial"/>
                <w:noProof/>
              </w:rPr>
              <w:t>c.</w:t>
            </w:r>
            <w:r w:rsidR="002E3B23" w:rsidRPr="008572C5">
              <w:rPr>
                <w:rFonts w:ascii="Trebuchet MS" w:eastAsiaTheme="minorEastAsia" w:hAnsi="Trebuchet MS"/>
                <w:noProof/>
                <w:lang w:val="en-US"/>
              </w:rPr>
              <w:tab/>
            </w:r>
            <w:r w:rsidR="002E3B23" w:rsidRPr="008572C5">
              <w:rPr>
                <w:rStyle w:val="Hyperlink"/>
                <w:rFonts w:ascii="Trebuchet MS" w:hAnsi="Trebuchet MS" w:cs="Arial"/>
                <w:noProof/>
              </w:rPr>
              <w:t>Planificarea activităţilor şi Graficul Implementării</w:t>
            </w:r>
            <w:r w:rsidR="002E3B23" w:rsidRPr="008572C5">
              <w:rPr>
                <w:rFonts w:ascii="Trebuchet MS" w:hAnsi="Trebuchet MS"/>
                <w:noProof/>
                <w:webHidden/>
              </w:rPr>
              <w:tab/>
            </w:r>
            <w:r w:rsidR="002E3B23" w:rsidRPr="008572C5">
              <w:rPr>
                <w:rFonts w:ascii="Trebuchet MS" w:hAnsi="Trebuchet MS"/>
                <w:noProof/>
                <w:webHidden/>
              </w:rPr>
              <w:fldChar w:fldCharType="begin"/>
            </w:r>
            <w:r w:rsidR="002E3B23" w:rsidRPr="008572C5">
              <w:rPr>
                <w:rFonts w:ascii="Trebuchet MS" w:hAnsi="Trebuchet MS"/>
                <w:noProof/>
                <w:webHidden/>
              </w:rPr>
              <w:instrText xml:space="preserve"> PAGEREF _Toc119588600 \h </w:instrText>
            </w:r>
            <w:r w:rsidR="002E3B23" w:rsidRPr="008572C5">
              <w:rPr>
                <w:rFonts w:ascii="Trebuchet MS" w:hAnsi="Trebuchet MS"/>
                <w:noProof/>
                <w:webHidden/>
              </w:rPr>
            </w:r>
            <w:r w:rsidR="002E3B23" w:rsidRPr="008572C5">
              <w:rPr>
                <w:rFonts w:ascii="Trebuchet MS" w:hAnsi="Trebuchet MS"/>
                <w:noProof/>
                <w:webHidden/>
              </w:rPr>
              <w:fldChar w:fldCharType="separate"/>
            </w:r>
            <w:r w:rsidR="002E3B23" w:rsidRPr="008572C5">
              <w:rPr>
                <w:rFonts w:ascii="Trebuchet MS" w:hAnsi="Trebuchet MS"/>
                <w:noProof/>
                <w:webHidden/>
              </w:rPr>
              <w:t>55</w:t>
            </w:r>
            <w:r w:rsidR="002E3B23" w:rsidRPr="008572C5">
              <w:rPr>
                <w:rFonts w:ascii="Trebuchet MS" w:hAnsi="Trebuchet MS"/>
                <w:noProof/>
                <w:webHidden/>
              </w:rPr>
              <w:fldChar w:fldCharType="end"/>
            </w:r>
          </w:hyperlink>
        </w:p>
        <w:p w14:paraId="2D41F133" w14:textId="77777777" w:rsidR="00EC7D90" w:rsidRPr="008572C5" w:rsidRDefault="00A65AAA" w:rsidP="002E3B23">
          <w:pPr>
            <w:pStyle w:val="TOC2"/>
            <w:tabs>
              <w:tab w:val="left" w:pos="660"/>
              <w:tab w:val="right" w:pos="9890"/>
            </w:tabs>
            <w:spacing w:line="240" w:lineRule="auto"/>
            <w:rPr>
              <w:rFonts w:ascii="Trebuchet MS" w:hAnsi="Trebuchet MS"/>
              <w:sz w:val="20"/>
              <w:szCs w:val="20"/>
            </w:rPr>
          </w:pPr>
          <w:hyperlink w:anchor="_Toc119588601" w:history="1">
            <w:r w:rsidR="002E3B23" w:rsidRPr="008572C5">
              <w:rPr>
                <w:rStyle w:val="Hyperlink"/>
                <w:rFonts w:ascii="Trebuchet MS" w:hAnsi="Trebuchet MS" w:cs="Arial"/>
                <w:noProof/>
              </w:rPr>
              <w:t>d.</w:t>
            </w:r>
            <w:r w:rsidR="002E3B23" w:rsidRPr="008572C5">
              <w:rPr>
                <w:rFonts w:ascii="Trebuchet MS" w:eastAsiaTheme="minorEastAsia" w:hAnsi="Trebuchet MS"/>
                <w:noProof/>
                <w:lang w:val="en-US"/>
              </w:rPr>
              <w:tab/>
            </w:r>
            <w:r w:rsidR="002E3B23" w:rsidRPr="008572C5">
              <w:rPr>
                <w:rStyle w:val="Hyperlink"/>
                <w:rFonts w:ascii="Trebuchet MS" w:hAnsi="Trebuchet MS" w:cs="Arial"/>
                <w:noProof/>
              </w:rPr>
              <w:t>Organizarea echipei de experţi</w:t>
            </w:r>
            <w:r w:rsidR="002E3B23" w:rsidRPr="008572C5">
              <w:rPr>
                <w:rFonts w:ascii="Trebuchet MS" w:hAnsi="Trebuchet MS"/>
                <w:noProof/>
                <w:webHidden/>
              </w:rPr>
              <w:tab/>
            </w:r>
            <w:r w:rsidR="002E3B23" w:rsidRPr="008572C5">
              <w:rPr>
                <w:rFonts w:ascii="Trebuchet MS" w:hAnsi="Trebuchet MS"/>
                <w:noProof/>
                <w:webHidden/>
              </w:rPr>
              <w:fldChar w:fldCharType="begin"/>
            </w:r>
            <w:r w:rsidR="002E3B23" w:rsidRPr="008572C5">
              <w:rPr>
                <w:rFonts w:ascii="Trebuchet MS" w:hAnsi="Trebuchet MS"/>
                <w:noProof/>
                <w:webHidden/>
              </w:rPr>
              <w:instrText xml:space="preserve"> PAGEREF _Toc119588601 \h </w:instrText>
            </w:r>
            <w:r w:rsidR="002E3B23" w:rsidRPr="008572C5">
              <w:rPr>
                <w:rFonts w:ascii="Trebuchet MS" w:hAnsi="Trebuchet MS"/>
                <w:noProof/>
                <w:webHidden/>
              </w:rPr>
            </w:r>
            <w:r w:rsidR="002E3B23" w:rsidRPr="008572C5">
              <w:rPr>
                <w:rFonts w:ascii="Trebuchet MS" w:hAnsi="Trebuchet MS"/>
                <w:noProof/>
                <w:webHidden/>
              </w:rPr>
              <w:fldChar w:fldCharType="separate"/>
            </w:r>
            <w:r w:rsidR="002E3B23" w:rsidRPr="008572C5">
              <w:rPr>
                <w:rFonts w:ascii="Trebuchet MS" w:hAnsi="Trebuchet MS"/>
                <w:noProof/>
                <w:webHidden/>
              </w:rPr>
              <w:t>56</w:t>
            </w:r>
            <w:r w:rsidR="002E3B23" w:rsidRPr="008572C5">
              <w:rPr>
                <w:rFonts w:ascii="Trebuchet MS" w:hAnsi="Trebuchet MS"/>
                <w:noProof/>
                <w:webHidden/>
              </w:rPr>
              <w:fldChar w:fldCharType="end"/>
            </w:r>
          </w:hyperlink>
          <w:r w:rsidR="0009211D" w:rsidRPr="008572C5">
            <w:rPr>
              <w:rFonts w:ascii="Trebuchet MS" w:hAnsi="Trebuchet MS"/>
              <w:sz w:val="20"/>
              <w:szCs w:val="20"/>
            </w:rPr>
            <w:fldChar w:fldCharType="end"/>
          </w:r>
        </w:p>
      </w:sdtContent>
    </w:sdt>
    <w:p w14:paraId="55CEFEB4" w14:textId="77777777" w:rsidR="00EC7D90" w:rsidRPr="008572C5" w:rsidRDefault="007348ED" w:rsidP="00965D83">
      <w:pPr>
        <w:pStyle w:val="Heading1"/>
        <w:numPr>
          <w:ilvl w:val="0"/>
          <w:numId w:val="2"/>
        </w:numPr>
        <w:spacing w:before="0" w:line="360" w:lineRule="auto"/>
        <w:ind w:left="0" w:right="90" w:firstLine="270"/>
        <w:jc w:val="both"/>
        <w:rPr>
          <w:rFonts w:ascii="Trebuchet MS" w:hAnsi="Trebuchet MS" w:cs="Arial"/>
          <w:color w:val="auto"/>
          <w:sz w:val="24"/>
          <w:szCs w:val="24"/>
        </w:rPr>
      </w:pPr>
      <w:bookmarkStart w:id="1" w:name="_Toc30522941"/>
      <w:bookmarkStart w:id="2" w:name="_Toc30522938"/>
      <w:bookmarkStart w:id="3" w:name="_Toc30523360"/>
      <w:bookmarkStart w:id="4" w:name="_Toc30523000"/>
      <w:bookmarkStart w:id="5" w:name="_Toc30523362"/>
      <w:bookmarkStart w:id="6" w:name="_Toc30522940"/>
      <w:bookmarkStart w:id="7" w:name="_Toc30523361"/>
      <w:bookmarkStart w:id="8" w:name="_Toc30522939"/>
      <w:bookmarkStart w:id="9" w:name="_Toc30523363"/>
      <w:bookmarkStart w:id="10" w:name="_Toc30523001"/>
      <w:bookmarkStart w:id="11" w:name="_Toc30522999"/>
      <w:bookmarkStart w:id="12" w:name="_Toc30522998"/>
      <w:bookmarkStart w:id="13" w:name="_Toc119588564"/>
      <w:bookmarkEnd w:id="1"/>
      <w:bookmarkEnd w:id="2"/>
      <w:bookmarkEnd w:id="3"/>
      <w:bookmarkEnd w:id="4"/>
      <w:bookmarkEnd w:id="5"/>
      <w:bookmarkEnd w:id="6"/>
      <w:bookmarkEnd w:id="7"/>
      <w:bookmarkEnd w:id="8"/>
      <w:bookmarkEnd w:id="9"/>
      <w:bookmarkEnd w:id="10"/>
      <w:bookmarkEnd w:id="11"/>
      <w:bookmarkEnd w:id="12"/>
      <w:r w:rsidRPr="008572C5">
        <w:rPr>
          <w:rStyle w:val="IndexLink"/>
          <w:rFonts w:ascii="Trebuchet MS" w:hAnsi="Trebuchet MS"/>
          <w:color w:val="auto"/>
        </w:rPr>
        <w:t>PREAMBUL</w:t>
      </w:r>
      <w:bookmarkEnd w:id="13"/>
    </w:p>
    <w:p w14:paraId="010E1CAE" w14:textId="77777777" w:rsidR="00EC7D90" w:rsidRPr="008572C5" w:rsidRDefault="007348ED" w:rsidP="004329AA">
      <w:pPr>
        <w:pStyle w:val="Heading2"/>
        <w:numPr>
          <w:ilvl w:val="1"/>
          <w:numId w:val="22"/>
        </w:numPr>
        <w:tabs>
          <w:tab w:val="left" w:pos="540"/>
        </w:tabs>
        <w:spacing w:line="360" w:lineRule="auto"/>
        <w:ind w:left="0" w:right="90" w:firstLine="0"/>
        <w:rPr>
          <w:rFonts w:ascii="Trebuchet MS" w:hAnsi="Trebuchet MS" w:cs="Arial"/>
          <w:color w:val="auto"/>
          <w:sz w:val="28"/>
          <w:szCs w:val="28"/>
        </w:rPr>
      </w:pPr>
      <w:bookmarkStart w:id="14" w:name="_Toc119588565"/>
      <w:r w:rsidRPr="008572C5">
        <w:rPr>
          <w:rFonts w:ascii="Trebuchet MS" w:hAnsi="Trebuchet MS" w:cs="Arial"/>
          <w:color w:val="auto"/>
          <w:sz w:val="28"/>
          <w:szCs w:val="28"/>
        </w:rPr>
        <w:t>Țara beneficiară: ROMÂNIA</w:t>
      </w:r>
      <w:bookmarkEnd w:id="14"/>
    </w:p>
    <w:p w14:paraId="156EF829" w14:textId="77777777" w:rsidR="00EC7D90" w:rsidRPr="008572C5" w:rsidRDefault="00EC7D90" w:rsidP="00965D83">
      <w:pPr>
        <w:spacing w:after="0" w:line="360" w:lineRule="auto"/>
        <w:ind w:right="90" w:firstLine="270"/>
        <w:jc w:val="both"/>
        <w:rPr>
          <w:rFonts w:ascii="Trebuchet MS" w:hAnsi="Trebuchet MS" w:cs="Arial"/>
          <w:sz w:val="24"/>
          <w:szCs w:val="24"/>
        </w:rPr>
      </w:pPr>
    </w:p>
    <w:p w14:paraId="5D32F22B" w14:textId="77777777" w:rsidR="00B76DF9" w:rsidRPr="008572C5" w:rsidRDefault="007348ED" w:rsidP="004329AA">
      <w:pPr>
        <w:pStyle w:val="Heading2"/>
        <w:numPr>
          <w:ilvl w:val="1"/>
          <w:numId w:val="22"/>
        </w:numPr>
        <w:tabs>
          <w:tab w:val="left" w:pos="540"/>
        </w:tabs>
        <w:spacing w:line="276" w:lineRule="auto"/>
        <w:ind w:left="0" w:right="90" w:firstLine="0"/>
        <w:rPr>
          <w:rFonts w:ascii="Trebuchet MS" w:hAnsi="Trebuchet MS" w:cs="Arial"/>
          <w:color w:val="auto"/>
          <w:sz w:val="28"/>
          <w:szCs w:val="28"/>
        </w:rPr>
      </w:pPr>
      <w:bookmarkStart w:id="15" w:name="_Toc119588566"/>
      <w:r w:rsidRPr="008572C5">
        <w:rPr>
          <w:rFonts w:ascii="Trebuchet MS" w:hAnsi="Trebuchet MS" w:cs="Arial"/>
          <w:color w:val="auto"/>
          <w:sz w:val="28"/>
          <w:szCs w:val="28"/>
        </w:rPr>
        <w:t>Autoritatea Contractantă: MINISTERUL FINANȚELOR</w:t>
      </w:r>
      <w:bookmarkEnd w:id="15"/>
    </w:p>
    <w:p w14:paraId="06814696" w14:textId="77777777" w:rsidR="00B76DF9" w:rsidRPr="008572C5" w:rsidRDefault="00B76DF9" w:rsidP="006A5B86">
      <w:pPr>
        <w:spacing w:after="0"/>
        <w:rPr>
          <w:rFonts w:ascii="Trebuchet MS" w:hAnsi="Trebuchet MS"/>
          <w:lang w:eastAsia="ro-RO"/>
        </w:rPr>
      </w:pPr>
    </w:p>
    <w:p w14:paraId="287D93F4" w14:textId="77777777" w:rsidR="00B76DF9" w:rsidRPr="008572C5" w:rsidRDefault="00B76DF9" w:rsidP="00B76DF9">
      <w:pPr>
        <w:autoSpaceDE w:val="0"/>
        <w:autoSpaceDN w:val="0"/>
        <w:adjustRightInd w:val="0"/>
        <w:spacing w:after="0"/>
        <w:ind w:right="90" w:firstLine="270"/>
        <w:jc w:val="both"/>
        <w:rPr>
          <w:rFonts w:ascii="Trebuchet MS" w:hAnsi="Trebuchet MS" w:cs="Arial"/>
          <w:sz w:val="24"/>
          <w:szCs w:val="24"/>
        </w:rPr>
      </w:pPr>
      <w:r w:rsidRPr="008572C5">
        <w:rPr>
          <w:rFonts w:ascii="Trebuchet MS" w:hAnsi="Trebuchet MS" w:cs="Arial"/>
          <w:sz w:val="24"/>
          <w:szCs w:val="24"/>
        </w:rPr>
        <w:t xml:space="preserve">În cadrul acestei proceduri, Ministerul Finanțelor îndeplinește rolul de Autoritate Contractantă, respectiv Beneficiar în cadrul Contractului. </w:t>
      </w:r>
    </w:p>
    <w:p w14:paraId="74A1B89A" w14:textId="77777777" w:rsidR="00B76DF9" w:rsidRPr="008572C5" w:rsidRDefault="00B76DF9" w:rsidP="00B76DF9">
      <w:pPr>
        <w:autoSpaceDE w:val="0"/>
        <w:autoSpaceDN w:val="0"/>
        <w:adjustRightInd w:val="0"/>
        <w:spacing w:after="0"/>
        <w:ind w:right="90" w:firstLine="270"/>
        <w:jc w:val="both"/>
        <w:rPr>
          <w:rFonts w:ascii="Trebuchet MS" w:hAnsi="Trebuchet MS" w:cs="Arial"/>
          <w:sz w:val="24"/>
          <w:szCs w:val="24"/>
        </w:rPr>
      </w:pPr>
      <w:r w:rsidRPr="008572C5">
        <w:rPr>
          <w:rFonts w:ascii="Trebuchet MS" w:hAnsi="Trebuchet MS" w:cs="Arial"/>
          <w:sz w:val="24"/>
          <w:szCs w:val="24"/>
        </w:rPr>
        <w:t xml:space="preserve">Ministerul Finanțelor este un minister cu rol de sinteză, care se organizează și funcționează ca organ de specialitate al administrației publice centrale, cu personalitate juridică, în subordinea Guvernului, care aplică strategia și Programul de guvernare în domeniul finanțelor publice. </w:t>
      </w:r>
    </w:p>
    <w:p w14:paraId="7B33D84A" w14:textId="77777777" w:rsidR="00B76DF9" w:rsidRPr="008572C5" w:rsidRDefault="00B76DF9" w:rsidP="00B76DF9">
      <w:pPr>
        <w:autoSpaceDE w:val="0"/>
        <w:autoSpaceDN w:val="0"/>
        <w:adjustRightInd w:val="0"/>
        <w:spacing w:after="0"/>
        <w:ind w:right="90" w:firstLine="270"/>
        <w:jc w:val="both"/>
        <w:rPr>
          <w:rFonts w:ascii="Trebuchet MS" w:hAnsi="Trebuchet MS" w:cs="Arial"/>
          <w:sz w:val="24"/>
          <w:szCs w:val="24"/>
        </w:rPr>
      </w:pPr>
      <w:r w:rsidRPr="008572C5">
        <w:rPr>
          <w:rFonts w:ascii="Trebuchet MS" w:hAnsi="Trebuchet MS" w:cs="Arial"/>
          <w:sz w:val="24"/>
          <w:szCs w:val="24"/>
        </w:rPr>
        <w:t xml:space="preserve">Ministerul Finanțelor aplică Programul de guvernare și contribuie la elaborarea și implementarea strategiei în domeniul finanțelor publice, în exercitarea administrării generale a finanțelor publice, asigurând utilizarea pârghiilor financiare, în concordanță cu cerințele economiei de piață și pentru stimularea inițiativei operatorilor economici. </w:t>
      </w:r>
    </w:p>
    <w:p w14:paraId="0EFD81E7" w14:textId="77777777" w:rsidR="00B76DF9" w:rsidRPr="008572C5" w:rsidRDefault="00B76DF9" w:rsidP="00B76DF9">
      <w:pPr>
        <w:autoSpaceDE w:val="0"/>
        <w:autoSpaceDN w:val="0"/>
        <w:adjustRightInd w:val="0"/>
        <w:spacing w:after="0"/>
        <w:ind w:right="90" w:firstLine="270"/>
        <w:jc w:val="both"/>
        <w:rPr>
          <w:rFonts w:ascii="Trebuchet MS" w:hAnsi="Trebuchet MS" w:cs="Arial"/>
          <w:sz w:val="24"/>
          <w:szCs w:val="24"/>
        </w:rPr>
      </w:pPr>
      <w:r w:rsidRPr="008572C5">
        <w:rPr>
          <w:rFonts w:ascii="Trebuchet MS" w:hAnsi="Trebuchet MS" w:cs="Arial"/>
          <w:sz w:val="24"/>
          <w:szCs w:val="24"/>
        </w:rPr>
        <w:t xml:space="preserve">Ministerul Finanțelor îndeplinește toate atribuțiile și are toate competențele conferite prin legi sau prin alte acte normative în vigoare, monitorizează și coordonează atribuțiile conferite de lege unităților subordonate. </w:t>
      </w:r>
    </w:p>
    <w:p w14:paraId="2E6D2780" w14:textId="77777777" w:rsidR="00B76DF9" w:rsidRPr="008572C5" w:rsidRDefault="00B76DF9" w:rsidP="00B76DF9">
      <w:pPr>
        <w:autoSpaceDE w:val="0"/>
        <w:autoSpaceDN w:val="0"/>
        <w:adjustRightInd w:val="0"/>
        <w:spacing w:after="0"/>
        <w:ind w:right="90" w:firstLine="270"/>
        <w:jc w:val="both"/>
        <w:rPr>
          <w:rFonts w:ascii="Trebuchet MS" w:hAnsi="Trebuchet MS" w:cs="Arial"/>
          <w:sz w:val="24"/>
          <w:szCs w:val="24"/>
        </w:rPr>
      </w:pPr>
      <w:r w:rsidRPr="008572C5">
        <w:rPr>
          <w:rFonts w:ascii="Trebuchet MS" w:hAnsi="Trebuchet MS" w:cs="Arial"/>
          <w:sz w:val="24"/>
          <w:szCs w:val="24"/>
        </w:rPr>
        <w:t xml:space="preserve">Sediul principal al Ministerului Finanțelor este în municipiul București, Bulevardul Libertății nr. 16, sectorul 5. Ministerul Finanțelor își desfășoară activitatea și în alte sedii deținute potrivit legii. </w:t>
      </w:r>
    </w:p>
    <w:p w14:paraId="2C913643" w14:textId="77777777" w:rsidR="00B76DF9" w:rsidRPr="008572C5" w:rsidRDefault="00B76DF9" w:rsidP="00B76DF9">
      <w:pPr>
        <w:autoSpaceDE w:val="0"/>
        <w:autoSpaceDN w:val="0"/>
        <w:adjustRightInd w:val="0"/>
        <w:spacing w:after="0"/>
        <w:ind w:right="90" w:firstLine="270"/>
        <w:jc w:val="both"/>
        <w:rPr>
          <w:rFonts w:ascii="Trebuchet MS" w:hAnsi="Trebuchet MS" w:cs="Arial"/>
          <w:sz w:val="24"/>
          <w:szCs w:val="24"/>
        </w:rPr>
      </w:pPr>
      <w:r w:rsidRPr="008572C5">
        <w:rPr>
          <w:rFonts w:ascii="Trebuchet MS" w:hAnsi="Trebuchet MS" w:cs="Arial"/>
          <w:sz w:val="24"/>
          <w:szCs w:val="24"/>
        </w:rPr>
        <w:t xml:space="preserve">Informații suplimentare despre autoritatea contractantă, Ministerul Finanțelor, se pot regăsi pe site-ul web oficial al instituției: </w:t>
      </w:r>
      <w:hyperlink r:id="rId9" w:history="1">
        <w:r w:rsidRPr="008572C5">
          <w:rPr>
            <w:rStyle w:val="Hyperlink"/>
            <w:rFonts w:ascii="Trebuchet MS" w:hAnsi="Trebuchet MS" w:cs="Arial"/>
            <w:sz w:val="24"/>
            <w:szCs w:val="24"/>
          </w:rPr>
          <w:t>www.mfinante.gov.ro</w:t>
        </w:r>
      </w:hyperlink>
      <w:r w:rsidRPr="008572C5">
        <w:rPr>
          <w:rFonts w:ascii="Trebuchet MS" w:hAnsi="Trebuchet MS" w:cs="Arial"/>
          <w:sz w:val="24"/>
          <w:szCs w:val="24"/>
        </w:rPr>
        <w:t>.</w:t>
      </w:r>
    </w:p>
    <w:p w14:paraId="59DB7D3B" w14:textId="77777777" w:rsidR="00B76DF9" w:rsidRPr="008572C5" w:rsidRDefault="00B76DF9" w:rsidP="00B76DF9">
      <w:pPr>
        <w:autoSpaceDE w:val="0"/>
        <w:autoSpaceDN w:val="0"/>
        <w:adjustRightInd w:val="0"/>
        <w:spacing w:after="0"/>
        <w:ind w:right="90" w:firstLine="270"/>
        <w:jc w:val="both"/>
        <w:rPr>
          <w:rFonts w:ascii="Trebuchet MS" w:hAnsi="Trebuchet MS" w:cs="Arial"/>
          <w:sz w:val="24"/>
          <w:szCs w:val="24"/>
        </w:rPr>
      </w:pPr>
      <w:r w:rsidRPr="008572C5">
        <w:rPr>
          <w:rFonts w:ascii="Trebuchet MS" w:hAnsi="Trebuchet MS" w:cs="Arial"/>
          <w:sz w:val="24"/>
          <w:szCs w:val="24"/>
        </w:rPr>
        <w:t xml:space="preserve">Aplicarea eficientă a reglementărilor vamale pe baza unei legislații armonizate și a metodelor noi de lucru este direct dependentă de existența unor sisteme-suport de tehnologia informației care să fie specifice și adecvate. Centrul Național pentru Informații Financiare (C.N.I.F.) din cadrul Ministerului Finanțelor a fost înființat în baza Hotarârii Guvernului nr. 862/2017 și funcționează ca structură tehnică de specialitate, menită a deservi atât activitatea proprie cât și a Autorității Vamale Române și a altor entități deservite, în condițiile legii, și răspunde de îndeplinirea sarcinilor pe linie de TI. </w:t>
      </w:r>
    </w:p>
    <w:p w14:paraId="546038EB" w14:textId="77777777" w:rsidR="00B76DF9" w:rsidRPr="008572C5" w:rsidRDefault="00B76DF9" w:rsidP="00B76DF9">
      <w:pPr>
        <w:autoSpaceDE w:val="0"/>
        <w:autoSpaceDN w:val="0"/>
        <w:adjustRightInd w:val="0"/>
        <w:spacing w:after="0"/>
        <w:ind w:right="90" w:firstLine="270"/>
        <w:jc w:val="both"/>
        <w:rPr>
          <w:rFonts w:ascii="Trebuchet MS" w:hAnsi="Trebuchet MS" w:cs="Arial"/>
          <w:sz w:val="24"/>
          <w:szCs w:val="24"/>
        </w:rPr>
      </w:pPr>
      <w:r w:rsidRPr="008572C5">
        <w:rPr>
          <w:rFonts w:ascii="Trebuchet MS" w:hAnsi="Trebuchet MS" w:cs="Arial"/>
          <w:sz w:val="24"/>
          <w:szCs w:val="24"/>
        </w:rPr>
        <w:t>Printre principalele sarcini ale M.F. – C.N.I.F. se numără: elaborarea strategiei TI, propunerea și executarea planurilor de lucru, dezvoltarea Sistemelor Informatice, precum și alte activități necesare pentru sprijinirea obiectivelor strategice ale M.F. și Autorității Vamale Române.</w:t>
      </w:r>
    </w:p>
    <w:p w14:paraId="0A746C36" w14:textId="77777777" w:rsidR="00B76DF9" w:rsidRPr="008572C5" w:rsidRDefault="00B76DF9" w:rsidP="00B76DF9">
      <w:pPr>
        <w:autoSpaceDE w:val="0"/>
        <w:autoSpaceDN w:val="0"/>
        <w:adjustRightInd w:val="0"/>
        <w:spacing w:after="0"/>
        <w:ind w:right="90" w:firstLine="270"/>
        <w:jc w:val="both"/>
        <w:rPr>
          <w:rFonts w:ascii="Trebuchet MS" w:hAnsi="Trebuchet MS" w:cs="Arial"/>
          <w:sz w:val="24"/>
          <w:szCs w:val="24"/>
        </w:rPr>
      </w:pPr>
      <w:r w:rsidRPr="008572C5">
        <w:rPr>
          <w:rFonts w:ascii="Trebuchet MS" w:hAnsi="Trebuchet MS" w:cs="Arial"/>
          <w:sz w:val="24"/>
          <w:szCs w:val="24"/>
        </w:rPr>
        <w:t>Activitatea este complexă, derulată pe mai multe paliere, fiind dezvoltată de-a lungul timpului pentru a susține diversele domenii de responsabilitate stabilite pentru Autoritatea Vamală Română și/sau alte entități naționale/internaționale.</w:t>
      </w:r>
    </w:p>
    <w:p w14:paraId="2F68091E" w14:textId="77777777" w:rsidR="00B76DF9" w:rsidRPr="008572C5" w:rsidRDefault="00B76DF9" w:rsidP="00B76DF9">
      <w:pPr>
        <w:autoSpaceDE w:val="0"/>
        <w:autoSpaceDN w:val="0"/>
        <w:adjustRightInd w:val="0"/>
        <w:spacing w:after="0"/>
        <w:ind w:right="90" w:firstLine="270"/>
        <w:jc w:val="both"/>
        <w:rPr>
          <w:rFonts w:ascii="Trebuchet MS" w:hAnsi="Trebuchet MS" w:cs="Arial"/>
          <w:sz w:val="24"/>
          <w:szCs w:val="24"/>
        </w:rPr>
      </w:pPr>
      <w:r w:rsidRPr="008572C5">
        <w:rPr>
          <w:rFonts w:ascii="Trebuchet MS" w:hAnsi="Trebuchet MS" w:cs="Arial"/>
          <w:sz w:val="24"/>
          <w:szCs w:val="24"/>
        </w:rPr>
        <w:lastRenderedPageBreak/>
        <w:t>Există, de asemenea, o serie de alte acte normative care prin conținutul lor reglementează activitatea prin care Ministerul Finanțelor este furnizor de date și deservește alte entități naționale/europene/internaționale.</w:t>
      </w:r>
    </w:p>
    <w:p w14:paraId="453291E6" w14:textId="77777777" w:rsidR="00B76DF9" w:rsidRPr="008572C5" w:rsidRDefault="00B76DF9" w:rsidP="00965D83">
      <w:pPr>
        <w:spacing w:after="0" w:line="360" w:lineRule="auto"/>
        <w:ind w:right="90" w:firstLine="270"/>
        <w:jc w:val="both"/>
        <w:rPr>
          <w:rFonts w:ascii="Trebuchet MS" w:hAnsi="Trebuchet MS" w:cs="Arial"/>
          <w:sz w:val="24"/>
          <w:szCs w:val="24"/>
        </w:rPr>
      </w:pPr>
    </w:p>
    <w:p w14:paraId="401401C4" w14:textId="77777777" w:rsidR="00EC7D90" w:rsidRPr="008572C5" w:rsidRDefault="00EC7D90" w:rsidP="00965D83">
      <w:pPr>
        <w:spacing w:after="0" w:line="360" w:lineRule="auto"/>
        <w:ind w:right="90" w:firstLine="270"/>
        <w:jc w:val="both"/>
        <w:rPr>
          <w:rFonts w:ascii="Trebuchet MS" w:hAnsi="Trebuchet MS" w:cs="Arial"/>
          <w:sz w:val="24"/>
          <w:szCs w:val="24"/>
          <w:lang w:val="fr-FR"/>
        </w:rPr>
      </w:pPr>
    </w:p>
    <w:p w14:paraId="5A94948B" w14:textId="77777777" w:rsidR="00B76DF9" w:rsidRPr="008572C5" w:rsidRDefault="00182DB6" w:rsidP="00025A84">
      <w:pPr>
        <w:pStyle w:val="Heading2"/>
        <w:numPr>
          <w:ilvl w:val="0"/>
          <w:numId w:val="0"/>
        </w:numPr>
        <w:spacing w:line="276" w:lineRule="auto"/>
        <w:ind w:left="270" w:right="90"/>
        <w:jc w:val="both"/>
        <w:rPr>
          <w:rFonts w:ascii="Trebuchet MS" w:hAnsi="Trebuchet MS" w:cs="Arial"/>
          <w:sz w:val="24"/>
          <w:szCs w:val="24"/>
        </w:rPr>
      </w:pPr>
      <w:bookmarkStart w:id="16" w:name="_Toc119588567"/>
      <w:r w:rsidRPr="008572C5">
        <w:rPr>
          <w:rFonts w:ascii="Trebuchet MS" w:hAnsi="Trebuchet MS" w:cs="Arial"/>
          <w:color w:val="auto"/>
          <w:sz w:val="28"/>
          <w:szCs w:val="28"/>
        </w:rPr>
        <w:t xml:space="preserve">1.3 </w:t>
      </w:r>
      <w:r w:rsidR="00C156F0" w:rsidRPr="008572C5">
        <w:rPr>
          <w:rFonts w:ascii="Trebuchet MS" w:hAnsi="Trebuchet MS" w:cs="Arial"/>
          <w:color w:val="auto"/>
          <w:sz w:val="28"/>
          <w:szCs w:val="28"/>
        </w:rPr>
        <w:t xml:space="preserve">Beneficiarul final: </w:t>
      </w:r>
      <w:r w:rsidR="00B76DF9" w:rsidRPr="008572C5">
        <w:rPr>
          <w:rFonts w:ascii="Trebuchet MS" w:hAnsi="Trebuchet MS" w:cs="Arial"/>
          <w:color w:val="auto"/>
          <w:sz w:val="28"/>
          <w:szCs w:val="28"/>
        </w:rPr>
        <w:t>AUTORITATEA VAMALĂ ROMÂNĂ</w:t>
      </w:r>
      <w:bookmarkEnd w:id="16"/>
    </w:p>
    <w:p w14:paraId="11137842" w14:textId="77777777" w:rsidR="00B76DF9" w:rsidRPr="008572C5" w:rsidRDefault="00B76DF9" w:rsidP="00025A84">
      <w:pPr>
        <w:spacing w:after="0"/>
        <w:ind w:right="90" w:firstLine="270"/>
        <w:jc w:val="both"/>
        <w:rPr>
          <w:rFonts w:ascii="Trebuchet MS" w:hAnsi="Trebuchet MS" w:cs="Arial"/>
          <w:sz w:val="24"/>
          <w:szCs w:val="24"/>
        </w:rPr>
      </w:pPr>
    </w:p>
    <w:p w14:paraId="32F934B3" w14:textId="77777777" w:rsidR="008A20EB" w:rsidRPr="008572C5" w:rsidRDefault="008A20EB" w:rsidP="00025A84">
      <w:pPr>
        <w:spacing w:after="0"/>
        <w:ind w:right="90" w:firstLine="270"/>
        <w:jc w:val="both"/>
        <w:rPr>
          <w:rFonts w:ascii="Trebuchet MS" w:hAnsi="Trebuchet MS" w:cs="Arial"/>
          <w:sz w:val="24"/>
          <w:szCs w:val="24"/>
        </w:rPr>
      </w:pPr>
      <w:r w:rsidRPr="008572C5">
        <w:rPr>
          <w:rFonts w:ascii="Trebuchet MS" w:hAnsi="Trebuchet MS" w:cs="Arial"/>
          <w:sz w:val="24"/>
          <w:szCs w:val="24"/>
        </w:rPr>
        <w:t>Autoritatea Vamală Română (A.V.R.) este structura cu atribuții de aplicare a legislației în domeniul vamal și pentru accize, conform legii. De asemenea, aceasta îndrumă și coordonează activitatea structurilor vamale teritoriale subordonate, respectiv direcțiile regionale vamale și birourile vamale (D.R.V. și B.V.).</w:t>
      </w:r>
    </w:p>
    <w:p w14:paraId="1D677DC3" w14:textId="77777777" w:rsidR="008A20EB" w:rsidRPr="008572C5" w:rsidRDefault="008A20EB" w:rsidP="00025A84">
      <w:pPr>
        <w:spacing w:after="0"/>
        <w:ind w:right="90" w:firstLine="270"/>
        <w:jc w:val="both"/>
        <w:rPr>
          <w:rFonts w:ascii="Trebuchet MS" w:hAnsi="Trebuchet MS" w:cs="Arial"/>
          <w:sz w:val="24"/>
          <w:szCs w:val="24"/>
        </w:rPr>
      </w:pPr>
      <w:r w:rsidRPr="008572C5">
        <w:rPr>
          <w:rFonts w:ascii="Trebuchet MS" w:hAnsi="Trebuchet MS" w:cs="Arial"/>
          <w:sz w:val="24"/>
          <w:szCs w:val="24"/>
        </w:rPr>
        <w:t>Autoritatea Vamală Română este organ de specialitate al administrației publice centrale, instituție publică cu personalitate juridică, în subordinea Ministerului Finanțelor, finanțată din bugetul de stat, conform legii. AVR asigură aplicarea politicii vamale și exercită atribuțiile stabilite prin lege.</w:t>
      </w:r>
    </w:p>
    <w:p w14:paraId="2650674D" w14:textId="77777777" w:rsidR="008A20EB" w:rsidRPr="008572C5" w:rsidRDefault="008A20EB" w:rsidP="00025A84">
      <w:pPr>
        <w:spacing w:after="0"/>
        <w:ind w:right="90" w:firstLine="270"/>
        <w:jc w:val="both"/>
        <w:rPr>
          <w:rFonts w:ascii="Trebuchet MS" w:hAnsi="Trebuchet MS" w:cs="Arial"/>
          <w:sz w:val="24"/>
          <w:szCs w:val="24"/>
        </w:rPr>
      </w:pPr>
      <w:r w:rsidRPr="008572C5">
        <w:rPr>
          <w:rFonts w:ascii="Trebuchet MS" w:hAnsi="Trebuchet MS" w:cs="Arial"/>
          <w:sz w:val="24"/>
          <w:szCs w:val="24"/>
        </w:rPr>
        <w:t>Printre atribuțiile în domeniul vamal pe care AVR le îndeplinește, se regăsesc următoarele responsabilități care reglementează rolul important în derularea contractului propus:</w:t>
      </w:r>
    </w:p>
    <w:p w14:paraId="7597B70E" w14:textId="77777777" w:rsidR="008A20EB" w:rsidRPr="008572C5" w:rsidRDefault="008A20EB" w:rsidP="00025A84">
      <w:pPr>
        <w:spacing w:after="0"/>
        <w:ind w:right="90" w:firstLine="270"/>
        <w:jc w:val="both"/>
        <w:rPr>
          <w:rFonts w:ascii="Trebuchet MS" w:hAnsi="Trebuchet MS" w:cs="Arial"/>
          <w:sz w:val="24"/>
          <w:szCs w:val="24"/>
        </w:rPr>
      </w:pPr>
      <w:r w:rsidRPr="008572C5">
        <w:rPr>
          <w:rFonts w:ascii="Trebuchet MS" w:hAnsi="Trebuchet MS" w:cs="Arial"/>
          <w:sz w:val="24"/>
          <w:szCs w:val="24"/>
        </w:rPr>
        <w:t>(1) asigură gestionarea aplicațiilor utilizate la nivelul instituției, conform domeniului de activitate și în limitele de competență stabilite la nivelul structurii;</w:t>
      </w:r>
    </w:p>
    <w:p w14:paraId="58569C3B" w14:textId="77777777" w:rsidR="008A20EB" w:rsidRPr="008572C5" w:rsidRDefault="008A20EB" w:rsidP="00025A84">
      <w:pPr>
        <w:spacing w:after="0"/>
        <w:ind w:right="90" w:firstLine="270"/>
        <w:jc w:val="both"/>
        <w:rPr>
          <w:rFonts w:ascii="Trebuchet MS" w:hAnsi="Trebuchet MS" w:cs="Arial"/>
          <w:sz w:val="24"/>
          <w:szCs w:val="24"/>
        </w:rPr>
      </w:pPr>
      <w:r w:rsidRPr="008572C5">
        <w:rPr>
          <w:rFonts w:ascii="Trebuchet MS" w:hAnsi="Trebuchet MS" w:cs="Arial"/>
          <w:sz w:val="24"/>
          <w:szCs w:val="24"/>
        </w:rPr>
        <w:t>(2) participă la analiza, dezvoltarea, actualizarea și optimizarea aplicațiilor informatice ce susțin activitatea Autorității, prin elaborarea cerințelor/specificațiilor funcționale (respectiv, detalierea a ceea ce se dorește să facă aplicația informatică, în limbaj non-IT), conform domeniului de activitate și în limitele de competență stabilite;</w:t>
      </w:r>
    </w:p>
    <w:p w14:paraId="0DB45EED" w14:textId="77777777" w:rsidR="008A20EB" w:rsidRPr="008572C5" w:rsidRDefault="008A20EB" w:rsidP="00025A84">
      <w:pPr>
        <w:spacing w:after="0"/>
        <w:ind w:right="90" w:firstLine="270"/>
        <w:jc w:val="both"/>
        <w:rPr>
          <w:rFonts w:ascii="Trebuchet MS" w:hAnsi="Trebuchet MS" w:cs="Arial"/>
          <w:sz w:val="24"/>
          <w:szCs w:val="24"/>
        </w:rPr>
      </w:pPr>
      <w:r w:rsidRPr="008572C5">
        <w:rPr>
          <w:rFonts w:ascii="Trebuchet MS" w:hAnsi="Trebuchet MS" w:cs="Arial"/>
          <w:sz w:val="24"/>
          <w:szCs w:val="24"/>
        </w:rPr>
        <w:t>(3) participă la dezvoltarea și implementarea proiectelor prin reprezentanți desemnați în echipele constituite și fac demersurile necesare pentru asigurarea sustenabilității proiectelor, după caz, conform domeniului de activitate și în limitele de competență stabilite la nivelul structurii;</w:t>
      </w:r>
    </w:p>
    <w:p w14:paraId="5BAA5541" w14:textId="77777777" w:rsidR="008A20EB" w:rsidRPr="008572C5" w:rsidRDefault="008A20EB" w:rsidP="00025A84">
      <w:pPr>
        <w:spacing w:after="0"/>
        <w:ind w:right="90" w:firstLine="270"/>
        <w:jc w:val="both"/>
        <w:rPr>
          <w:rFonts w:ascii="Trebuchet MS" w:hAnsi="Trebuchet MS" w:cs="Arial"/>
          <w:sz w:val="24"/>
          <w:szCs w:val="24"/>
        </w:rPr>
      </w:pPr>
      <w:r w:rsidRPr="008572C5">
        <w:rPr>
          <w:rFonts w:ascii="Trebuchet MS" w:hAnsi="Trebuchet MS" w:cs="Arial"/>
          <w:sz w:val="24"/>
          <w:szCs w:val="24"/>
        </w:rPr>
        <w:t>(4) coordonează inventarierea proceselor în domeniul specific de activitate;</w:t>
      </w:r>
    </w:p>
    <w:p w14:paraId="3095906E" w14:textId="77777777" w:rsidR="008A20EB" w:rsidRPr="008572C5" w:rsidRDefault="008A20EB" w:rsidP="00025A84">
      <w:pPr>
        <w:spacing w:after="0"/>
        <w:ind w:right="90" w:firstLine="270"/>
        <w:jc w:val="both"/>
        <w:rPr>
          <w:rFonts w:ascii="Trebuchet MS" w:hAnsi="Trebuchet MS" w:cs="Arial"/>
          <w:sz w:val="24"/>
          <w:szCs w:val="24"/>
        </w:rPr>
      </w:pPr>
      <w:r w:rsidRPr="008572C5">
        <w:rPr>
          <w:rFonts w:ascii="Trebuchet MS" w:hAnsi="Trebuchet MS" w:cs="Arial"/>
          <w:sz w:val="24"/>
          <w:szCs w:val="24"/>
        </w:rPr>
        <w:t>(5) elaborează planuri de acțiune pentru implementarea obiectivelor strategice ale Autorității;</w:t>
      </w:r>
    </w:p>
    <w:p w14:paraId="74D2A26D" w14:textId="77777777" w:rsidR="008A20EB" w:rsidRPr="008572C5" w:rsidRDefault="008A20EB" w:rsidP="00025A84">
      <w:pPr>
        <w:spacing w:after="0"/>
        <w:ind w:right="90" w:firstLine="270"/>
        <w:jc w:val="both"/>
        <w:rPr>
          <w:rFonts w:ascii="Trebuchet MS" w:hAnsi="Trebuchet MS" w:cs="Arial"/>
          <w:sz w:val="24"/>
          <w:szCs w:val="24"/>
        </w:rPr>
      </w:pPr>
      <w:r w:rsidRPr="008572C5">
        <w:rPr>
          <w:rFonts w:ascii="Trebuchet MS" w:hAnsi="Trebuchet MS" w:cs="Arial"/>
          <w:sz w:val="24"/>
          <w:szCs w:val="24"/>
        </w:rPr>
        <w:t>(6) prelucrează, în limitele de competență, datele cu caracter personal necesare îndeplinirii atribuțiilor de serviciu și acordă sprijin responsabilului/structurii responsabile cu protecția datelor de la nivelul Autorității pentru realizarea activităților specifice ale acestuia/acesteia, în limita competenței direcției;</w:t>
      </w:r>
    </w:p>
    <w:p w14:paraId="4FAE20F7" w14:textId="77777777" w:rsidR="008A20EB" w:rsidRPr="008572C5" w:rsidRDefault="008A20EB" w:rsidP="00025A84">
      <w:pPr>
        <w:spacing w:after="0"/>
        <w:ind w:right="90" w:firstLine="270"/>
        <w:jc w:val="both"/>
        <w:rPr>
          <w:rFonts w:ascii="Trebuchet MS" w:hAnsi="Trebuchet MS" w:cs="Arial"/>
          <w:sz w:val="24"/>
          <w:szCs w:val="24"/>
        </w:rPr>
      </w:pPr>
      <w:r w:rsidRPr="008572C5">
        <w:rPr>
          <w:rFonts w:ascii="Trebuchet MS" w:hAnsi="Trebuchet MS" w:cs="Arial"/>
          <w:sz w:val="24"/>
          <w:szCs w:val="24"/>
        </w:rPr>
        <w:t>(7) formulează recomandări și emite puncte de vedere privind aspecte care țin de asigurarea aplicării unitare, la nivelul Autorității, a legislației din domeniul specific de activitate;</w:t>
      </w:r>
    </w:p>
    <w:p w14:paraId="663376D3" w14:textId="77777777" w:rsidR="008A20EB" w:rsidRPr="008572C5" w:rsidRDefault="008A20EB" w:rsidP="00025A84">
      <w:pPr>
        <w:spacing w:after="0"/>
        <w:ind w:right="90" w:firstLine="270"/>
        <w:jc w:val="both"/>
        <w:rPr>
          <w:rFonts w:ascii="Trebuchet MS" w:hAnsi="Trebuchet MS" w:cs="Arial"/>
          <w:sz w:val="24"/>
          <w:szCs w:val="24"/>
        </w:rPr>
      </w:pPr>
      <w:r w:rsidRPr="008572C5">
        <w:rPr>
          <w:rFonts w:ascii="Trebuchet MS" w:hAnsi="Trebuchet MS" w:cs="Arial"/>
          <w:sz w:val="24"/>
          <w:szCs w:val="24"/>
        </w:rPr>
        <w:t>(8) asigură respectarea prevederilor legale în materia protecţiei informaţiilor clasificate naţionale, UE şi NATO, ce se circumscriu sferei de competență specifice;</w:t>
      </w:r>
    </w:p>
    <w:p w14:paraId="5F626759" w14:textId="77777777" w:rsidR="008A20EB" w:rsidRPr="008572C5" w:rsidRDefault="008A20EB" w:rsidP="00025A84">
      <w:pPr>
        <w:spacing w:after="0"/>
        <w:ind w:right="90" w:firstLine="270"/>
        <w:jc w:val="both"/>
        <w:rPr>
          <w:rFonts w:ascii="Trebuchet MS" w:hAnsi="Trebuchet MS" w:cs="Arial"/>
          <w:sz w:val="24"/>
          <w:szCs w:val="24"/>
        </w:rPr>
      </w:pPr>
      <w:r w:rsidRPr="008572C5">
        <w:rPr>
          <w:rFonts w:ascii="Trebuchet MS" w:hAnsi="Trebuchet MS" w:cs="Arial"/>
          <w:sz w:val="24"/>
          <w:szCs w:val="24"/>
        </w:rPr>
        <w:t xml:space="preserve">(9) participă, prin reprezentanți desemnați, la diferite lucrări, conferinţe, evenimente, grupuri de lucru, acţiuni de formare profesională organizate sau finanţate de la nivelul Consiliului UE, al Comisiei Europene sau al altor instituții europene precum și la cele organizate sau finanţate de organizații internaționale de profil din domeniul administrării </w:t>
      </w:r>
      <w:r w:rsidRPr="008572C5">
        <w:rPr>
          <w:rFonts w:ascii="Trebuchet MS" w:hAnsi="Trebuchet MS" w:cs="Arial"/>
          <w:sz w:val="24"/>
          <w:szCs w:val="24"/>
        </w:rPr>
        <w:lastRenderedPageBreak/>
        <w:t>vamale și fiscale, conform domeniului de activitate și în limitele de competență stabilite la nivelul structurii și/sau conform mandatului aprobat, după caz;</w:t>
      </w:r>
    </w:p>
    <w:p w14:paraId="5D23B458" w14:textId="77777777" w:rsidR="008A20EB" w:rsidRPr="008572C5" w:rsidRDefault="008A20EB" w:rsidP="00025A84">
      <w:pPr>
        <w:spacing w:after="0"/>
        <w:ind w:right="90" w:firstLine="270"/>
        <w:jc w:val="both"/>
        <w:rPr>
          <w:rFonts w:ascii="Trebuchet MS" w:hAnsi="Trebuchet MS" w:cs="Arial"/>
          <w:sz w:val="24"/>
          <w:szCs w:val="24"/>
        </w:rPr>
      </w:pPr>
      <w:r w:rsidRPr="008572C5">
        <w:rPr>
          <w:rFonts w:ascii="Trebuchet MS" w:hAnsi="Trebuchet MS" w:cs="Arial"/>
          <w:sz w:val="24"/>
          <w:szCs w:val="24"/>
        </w:rPr>
        <w:t>(10) participă la analiza bunelor practici din domeniul administrării vamale și fiscale, conform domeniului propriu de competență și propun soluții pentru Autoritate;</w:t>
      </w:r>
    </w:p>
    <w:p w14:paraId="3DCA8D34" w14:textId="77777777" w:rsidR="008A20EB" w:rsidRPr="008572C5" w:rsidRDefault="008A20EB" w:rsidP="00025A84">
      <w:pPr>
        <w:spacing w:after="0"/>
        <w:ind w:right="90" w:firstLine="270"/>
        <w:jc w:val="both"/>
        <w:rPr>
          <w:rFonts w:ascii="Trebuchet MS" w:hAnsi="Trebuchet MS" w:cs="Arial"/>
          <w:sz w:val="24"/>
          <w:szCs w:val="24"/>
        </w:rPr>
      </w:pPr>
      <w:r w:rsidRPr="008572C5">
        <w:rPr>
          <w:rFonts w:ascii="Trebuchet MS" w:hAnsi="Trebuchet MS" w:cs="Arial"/>
          <w:sz w:val="24"/>
          <w:szCs w:val="24"/>
        </w:rPr>
        <w:t>(11) colaborează atât cu autorităţi naționale, cât și cu autorităţi internaționale în vederea îndeplinirii obiectului propriu de activitate;</w:t>
      </w:r>
    </w:p>
    <w:p w14:paraId="1E97D9B0" w14:textId="77777777" w:rsidR="00B76DF9" w:rsidRPr="008572C5" w:rsidRDefault="008A20EB" w:rsidP="00025A84">
      <w:pPr>
        <w:spacing w:after="0"/>
        <w:ind w:right="90" w:firstLine="270"/>
        <w:jc w:val="both"/>
        <w:rPr>
          <w:rFonts w:ascii="Trebuchet MS" w:hAnsi="Trebuchet MS" w:cs="Arial"/>
          <w:sz w:val="24"/>
          <w:szCs w:val="24"/>
        </w:rPr>
      </w:pPr>
      <w:r w:rsidRPr="008572C5">
        <w:rPr>
          <w:rFonts w:ascii="Trebuchet MS" w:hAnsi="Trebuchet MS" w:cs="Arial"/>
          <w:sz w:val="24"/>
          <w:szCs w:val="24"/>
        </w:rPr>
        <w:t>(12) participă la derularea programelor de armonizare legislativă, în funcţie de modificările intervenite la directivele Uniunii Europene, precum şi în cadrul grupurilor de lucru ale Comunităţii Europene, în domeniul său de activitate;</w:t>
      </w:r>
    </w:p>
    <w:p w14:paraId="4286E797" w14:textId="77777777" w:rsidR="00FA5B6C" w:rsidRPr="008572C5" w:rsidRDefault="00FA5B6C" w:rsidP="00025A84">
      <w:pPr>
        <w:spacing w:after="0"/>
        <w:ind w:right="90" w:firstLine="270"/>
        <w:jc w:val="both"/>
        <w:rPr>
          <w:rFonts w:ascii="Trebuchet MS" w:hAnsi="Trebuchet MS" w:cs="Arial"/>
          <w:sz w:val="24"/>
          <w:szCs w:val="24"/>
        </w:rPr>
      </w:pPr>
    </w:p>
    <w:p w14:paraId="4C6F5D9A" w14:textId="77777777" w:rsidR="00EC7D90" w:rsidRPr="008572C5" w:rsidRDefault="007348ED" w:rsidP="004329AA">
      <w:pPr>
        <w:pStyle w:val="Heading1"/>
        <w:numPr>
          <w:ilvl w:val="0"/>
          <w:numId w:val="22"/>
        </w:numPr>
        <w:spacing w:before="0" w:line="360" w:lineRule="auto"/>
        <w:ind w:left="0" w:right="90" w:firstLine="270"/>
        <w:jc w:val="both"/>
        <w:rPr>
          <w:rFonts w:ascii="Trebuchet MS" w:hAnsi="Trebuchet MS" w:cs="Arial"/>
          <w:color w:val="auto"/>
          <w:sz w:val="24"/>
          <w:szCs w:val="24"/>
        </w:rPr>
      </w:pPr>
      <w:bookmarkStart w:id="17" w:name="_Toc119588568"/>
      <w:r w:rsidRPr="008572C5">
        <w:rPr>
          <w:rFonts w:ascii="Trebuchet MS" w:hAnsi="Trebuchet MS"/>
          <w:color w:val="auto"/>
        </w:rPr>
        <w:t>GENERALITĂȚI</w:t>
      </w:r>
      <w:bookmarkEnd w:id="17"/>
    </w:p>
    <w:p w14:paraId="6766BD4D" w14:textId="77777777" w:rsidR="00B7559B" w:rsidRPr="008572C5" w:rsidRDefault="00B7559B" w:rsidP="00025A84">
      <w:pPr>
        <w:autoSpaceDE w:val="0"/>
        <w:autoSpaceDN w:val="0"/>
        <w:adjustRightInd w:val="0"/>
        <w:spacing w:after="0"/>
        <w:ind w:right="90" w:firstLine="270"/>
        <w:jc w:val="both"/>
        <w:rPr>
          <w:rFonts w:ascii="Trebuchet MS" w:hAnsi="Trebuchet MS" w:cs="Arial"/>
          <w:sz w:val="24"/>
          <w:szCs w:val="24"/>
        </w:rPr>
      </w:pPr>
      <w:r w:rsidRPr="008572C5">
        <w:rPr>
          <w:rFonts w:ascii="Trebuchet MS" w:hAnsi="Trebuchet MS" w:cs="Arial"/>
          <w:sz w:val="24"/>
          <w:szCs w:val="24"/>
        </w:rPr>
        <w:t>Prezentul Caiet de Sarcini s-a întocmit în conformitate cu prevederile Legii 98/2016 cu modificările și completările în vigoare, privind achizițiile publice și a Hotărârii de Guvern nr. 395/2016 pentru aprobarea Normelor metodologice de aplicare a prevederilor referitoare la atribuirea contractului de achiziție publică/acordului-cadru din Legea nr. 98/2016 privind achizițiile publice.</w:t>
      </w:r>
    </w:p>
    <w:p w14:paraId="6B792370" w14:textId="77777777" w:rsidR="00B7559B" w:rsidRPr="008572C5" w:rsidRDefault="00B7559B" w:rsidP="00025A84">
      <w:pPr>
        <w:autoSpaceDE w:val="0"/>
        <w:autoSpaceDN w:val="0"/>
        <w:adjustRightInd w:val="0"/>
        <w:spacing w:after="0"/>
        <w:ind w:right="90" w:firstLine="270"/>
        <w:jc w:val="both"/>
        <w:rPr>
          <w:rFonts w:ascii="Trebuchet MS" w:hAnsi="Trebuchet MS" w:cs="Arial"/>
          <w:sz w:val="24"/>
          <w:szCs w:val="24"/>
        </w:rPr>
      </w:pPr>
      <w:r w:rsidRPr="008572C5">
        <w:rPr>
          <w:rFonts w:ascii="Trebuchet MS" w:hAnsi="Trebuchet MS" w:cs="Arial"/>
          <w:sz w:val="24"/>
          <w:szCs w:val="24"/>
        </w:rPr>
        <w:t>Caietul de sarcini conține indicații privind regulile de bază care trebuie respectate astfel încât potențialii ofertanți să elaboreze propunerea tehnică corespunzător cu necesitățile autorității contractante.</w:t>
      </w:r>
    </w:p>
    <w:p w14:paraId="2151722E" w14:textId="77777777" w:rsidR="00B7559B" w:rsidRPr="008572C5" w:rsidRDefault="00B7559B" w:rsidP="00025A84">
      <w:pPr>
        <w:autoSpaceDE w:val="0"/>
        <w:autoSpaceDN w:val="0"/>
        <w:adjustRightInd w:val="0"/>
        <w:spacing w:after="0"/>
        <w:ind w:right="90" w:firstLine="270"/>
        <w:jc w:val="both"/>
        <w:rPr>
          <w:rFonts w:ascii="Trebuchet MS" w:hAnsi="Trebuchet MS" w:cs="Arial"/>
          <w:sz w:val="24"/>
          <w:szCs w:val="24"/>
        </w:rPr>
      </w:pPr>
      <w:r w:rsidRPr="008572C5">
        <w:rPr>
          <w:rFonts w:ascii="Trebuchet MS" w:hAnsi="Trebuchet MS" w:cs="Arial"/>
          <w:sz w:val="24"/>
          <w:szCs w:val="24"/>
        </w:rPr>
        <w:t>Caietul de sarcini face parte integrantă din Documentația de atribuire și conține specificațiile tehnice, respectiv ansamblul cerințelor obligatoriu de îndeplinit, pe baza cărora se elaborează de către fiecare ofertant propunerea tehnică.</w:t>
      </w:r>
    </w:p>
    <w:p w14:paraId="4C96172B" w14:textId="77777777" w:rsidR="00B7559B" w:rsidRPr="008572C5" w:rsidRDefault="00B7559B" w:rsidP="00025A84">
      <w:pPr>
        <w:autoSpaceDE w:val="0"/>
        <w:autoSpaceDN w:val="0"/>
        <w:adjustRightInd w:val="0"/>
        <w:spacing w:after="0"/>
        <w:ind w:right="90" w:firstLine="270"/>
        <w:jc w:val="both"/>
        <w:rPr>
          <w:rFonts w:ascii="Trebuchet MS" w:hAnsi="Trebuchet MS" w:cs="Arial"/>
          <w:sz w:val="24"/>
          <w:szCs w:val="24"/>
        </w:rPr>
      </w:pPr>
      <w:r w:rsidRPr="008572C5">
        <w:rPr>
          <w:rFonts w:ascii="Trebuchet MS" w:hAnsi="Trebuchet MS" w:cs="Arial"/>
          <w:sz w:val="24"/>
          <w:szCs w:val="24"/>
        </w:rPr>
        <w:t>Pentru scopul prezentului Caiet de sarcini, ca parte integrantă a Documentației de atribuire, Ofertantul va înțelege și își va asuma că, pentru asigurarea îndeplinirii obiectului Contractului, orice activitate descrisă într-un anumit capitol și nespecificată explicit în alt capitol, trebuie interpretată ca fiind menționată în toate capitolele.</w:t>
      </w:r>
    </w:p>
    <w:p w14:paraId="350398E6" w14:textId="77777777" w:rsidR="00B7559B" w:rsidRPr="008572C5" w:rsidRDefault="00B7559B" w:rsidP="00025A84">
      <w:pPr>
        <w:autoSpaceDE w:val="0"/>
        <w:autoSpaceDN w:val="0"/>
        <w:adjustRightInd w:val="0"/>
        <w:spacing w:after="0"/>
        <w:ind w:right="90" w:firstLine="270"/>
        <w:jc w:val="both"/>
        <w:rPr>
          <w:rFonts w:ascii="Trebuchet MS" w:hAnsi="Trebuchet MS" w:cs="Arial"/>
          <w:sz w:val="24"/>
          <w:szCs w:val="24"/>
        </w:rPr>
      </w:pPr>
      <w:r w:rsidRPr="008572C5">
        <w:rPr>
          <w:rFonts w:ascii="Trebuchet MS" w:hAnsi="Trebuchet MS" w:cs="Arial"/>
          <w:sz w:val="24"/>
          <w:szCs w:val="24"/>
        </w:rPr>
        <w:t>Ofertele care nu îndeplinesc toate cerințele minimale vor fi declarate neconforme. Nu se acceptă depunerea de oferte alternative. Nu se admit ofertele parțiale din punct de vedere cantitativ și calitativ, ci numai ofertele integrale, care corespund tuturor cerințelor stabilite prin prezentul caiet de sarcini. Orice ofertă care se abate de la cerințele minimale va fi considerată admisibilă numai în condițiile în care aceasta asigură un nivel calitativ și cantitativ superior cerințelor minimale.</w:t>
      </w:r>
    </w:p>
    <w:p w14:paraId="660D85F2" w14:textId="77777777" w:rsidR="00E25967" w:rsidRPr="008572C5" w:rsidRDefault="00B7559B" w:rsidP="00025A84">
      <w:pPr>
        <w:autoSpaceDE w:val="0"/>
        <w:autoSpaceDN w:val="0"/>
        <w:adjustRightInd w:val="0"/>
        <w:spacing w:after="0"/>
        <w:ind w:right="90" w:firstLine="270"/>
        <w:jc w:val="both"/>
        <w:rPr>
          <w:rFonts w:ascii="Trebuchet MS" w:hAnsi="Trebuchet MS" w:cs="Arial"/>
          <w:sz w:val="24"/>
          <w:szCs w:val="24"/>
        </w:rPr>
      </w:pPr>
      <w:r w:rsidRPr="008572C5">
        <w:rPr>
          <w:rFonts w:ascii="Trebuchet MS" w:hAnsi="Trebuchet MS" w:cs="Arial"/>
          <w:sz w:val="24"/>
          <w:szCs w:val="24"/>
        </w:rPr>
        <w:t>În conformitate cu regulile de elaborare a documentației de atribuire din Legea nr. 98/2016, privind achizițiile publice, cu modificările și completările ulterioare, art. 156, alin (2) și (3), specificațiile tehnice din prezentul Caiet de sarcini care precizează un anumit producător, o anumită origine sau un anumit procedeu care caracterizează produsele sau serviciile furnizate și care se referă la mărci, brevete, tipuri, la o origine sau la o producție specifică se consideră a fi însoțite de cuvintele “sau echivalent”, indiferent dacă aceste cuvinte sunt prevăzute expres sau nu în prezentul document.</w:t>
      </w:r>
    </w:p>
    <w:p w14:paraId="2FD87F50" w14:textId="77777777" w:rsidR="00483EA9" w:rsidRPr="008572C5" w:rsidRDefault="00483EA9" w:rsidP="00025A84">
      <w:pPr>
        <w:autoSpaceDE w:val="0"/>
        <w:autoSpaceDN w:val="0"/>
        <w:adjustRightInd w:val="0"/>
        <w:spacing w:after="0"/>
        <w:ind w:right="90" w:firstLine="270"/>
        <w:jc w:val="both"/>
        <w:rPr>
          <w:rFonts w:ascii="Trebuchet MS" w:hAnsi="Trebuchet MS" w:cs="Arial"/>
          <w:sz w:val="24"/>
          <w:szCs w:val="24"/>
        </w:rPr>
      </w:pPr>
    </w:p>
    <w:p w14:paraId="1F98F735" w14:textId="77777777" w:rsidR="00182DB6" w:rsidRPr="008572C5" w:rsidRDefault="007348ED" w:rsidP="004329AA">
      <w:pPr>
        <w:pStyle w:val="Heading1"/>
        <w:numPr>
          <w:ilvl w:val="0"/>
          <w:numId w:val="22"/>
        </w:numPr>
        <w:spacing w:before="0"/>
        <w:rPr>
          <w:rFonts w:ascii="Trebuchet MS" w:hAnsi="Trebuchet MS"/>
          <w:color w:val="auto"/>
          <w:sz w:val="24"/>
          <w:szCs w:val="24"/>
        </w:rPr>
      </w:pPr>
      <w:bookmarkStart w:id="18" w:name="_Toc119588569"/>
      <w:r w:rsidRPr="008572C5">
        <w:rPr>
          <w:rFonts w:ascii="Trebuchet MS" w:hAnsi="Trebuchet MS"/>
          <w:color w:val="auto"/>
          <w:sz w:val="24"/>
          <w:szCs w:val="24"/>
        </w:rPr>
        <w:t>CONTEXT</w:t>
      </w:r>
      <w:bookmarkEnd w:id="18"/>
    </w:p>
    <w:p w14:paraId="4A50693F" w14:textId="77777777" w:rsidR="00E36E9F" w:rsidRPr="008572C5" w:rsidRDefault="00E36E9F" w:rsidP="00025A84">
      <w:pPr>
        <w:spacing w:after="0"/>
        <w:rPr>
          <w:rFonts w:ascii="Trebuchet MS" w:hAnsi="Trebuchet MS"/>
        </w:rPr>
      </w:pPr>
    </w:p>
    <w:p w14:paraId="09E26A2F" w14:textId="77777777" w:rsidR="00182DB6" w:rsidRPr="008572C5" w:rsidRDefault="00B7559B" w:rsidP="002E3B23">
      <w:pPr>
        <w:pStyle w:val="Heading2"/>
        <w:numPr>
          <w:ilvl w:val="0"/>
          <w:numId w:val="0"/>
        </w:numPr>
        <w:rPr>
          <w:rFonts w:ascii="Trebuchet MS" w:hAnsi="Trebuchet MS"/>
          <w:sz w:val="24"/>
          <w:szCs w:val="24"/>
        </w:rPr>
      </w:pPr>
      <w:bookmarkStart w:id="19" w:name="_Toc119588570"/>
      <w:r w:rsidRPr="008572C5">
        <w:rPr>
          <w:rFonts w:ascii="Trebuchet MS" w:hAnsi="Trebuchet MS"/>
          <w:sz w:val="24"/>
          <w:szCs w:val="24"/>
        </w:rPr>
        <w:t xml:space="preserve">3.1  </w:t>
      </w:r>
      <w:r w:rsidR="00182DB6" w:rsidRPr="008572C5">
        <w:rPr>
          <w:rFonts w:ascii="Trebuchet MS" w:hAnsi="Trebuchet MS"/>
          <w:sz w:val="24"/>
          <w:szCs w:val="24"/>
        </w:rPr>
        <w:t>Contextul Planului Național de Redresare și Reziliență</w:t>
      </w:r>
      <w:bookmarkEnd w:id="19"/>
    </w:p>
    <w:p w14:paraId="4E104DD0" w14:textId="77777777" w:rsidR="00E25967" w:rsidRPr="008572C5" w:rsidRDefault="00B20ABC" w:rsidP="00025A84">
      <w:pPr>
        <w:pStyle w:val="C2-Normal"/>
        <w:spacing w:line="276" w:lineRule="auto"/>
        <w:ind w:firstLine="270"/>
        <w:rPr>
          <w:rFonts w:ascii="Trebuchet MS" w:hAnsi="Trebuchet MS"/>
          <w:lang w:val="ro-RO"/>
        </w:rPr>
      </w:pPr>
      <w:r w:rsidRPr="008572C5">
        <w:rPr>
          <w:rFonts w:ascii="Trebuchet MS" w:hAnsi="Trebuchet MS"/>
          <w:lang w:val="ro-RO"/>
        </w:rPr>
        <w:t>Proiectul Dezvoltarea Sistemului de gestiune uniformă a utilizatorilor și Semnatura digitală</w:t>
      </w:r>
      <w:r w:rsidR="00E25967" w:rsidRPr="008572C5">
        <w:rPr>
          <w:rFonts w:ascii="Trebuchet MS" w:hAnsi="Trebuchet MS"/>
          <w:lang w:val="ro-RO"/>
        </w:rPr>
        <w:t xml:space="preserve"> se derulează în cadrul Planului Național de Redresare și Reziliență al României </w:t>
      </w:r>
      <w:r w:rsidR="00E25967" w:rsidRPr="008572C5">
        <w:rPr>
          <w:rFonts w:ascii="Trebuchet MS" w:hAnsi="Trebuchet MS"/>
          <w:lang w:val="ro-RO"/>
        </w:rPr>
        <w:lastRenderedPageBreak/>
        <w:t>aprobat prin Decizia de punere în aplicare a consiliului UE de aprobare a evaluării planului de redresare și reziliență al României, nr. 2021/0309(NLE), Componenta 8 - Reforma fiscală și reforma sistemului de pensii, Reforma 2 – Modernizarea sistemului vamal și implementarea vămii electronice.</w:t>
      </w:r>
    </w:p>
    <w:p w14:paraId="6285FC01" w14:textId="77777777" w:rsidR="00E25967" w:rsidRPr="008572C5" w:rsidRDefault="00E25967" w:rsidP="00025A84">
      <w:pPr>
        <w:pStyle w:val="C2-Normal"/>
        <w:spacing w:line="276" w:lineRule="auto"/>
        <w:ind w:firstLine="270"/>
        <w:rPr>
          <w:rFonts w:ascii="Trebuchet MS" w:hAnsi="Trebuchet MS"/>
          <w:lang w:val="ro-RO"/>
        </w:rPr>
      </w:pPr>
      <w:r w:rsidRPr="008572C5">
        <w:rPr>
          <w:rFonts w:ascii="Trebuchet MS" w:hAnsi="Trebuchet MS"/>
          <w:lang w:val="ro-RO"/>
        </w:rPr>
        <w:t>Planul Național de Redresare și Reziliență al României (PNRR) este conceput așa încât să asigure un echilibru optim între prioritățile Uniunii Europene și necesitățile de dezvoltare ale României, în contextul recuperării după criza COVID-19 care a afectat semnificativ țara, așa cum a afectat întreaga Uniune Europeană și întreaga lume. Astfel, obiectivul general al PNRR al României este dezvoltarea României prin realizarea unor programe și proiecte esențiale, care să sprijine reziliența, nivelul de pregătire pentru situații de criză, capacitatea de adaptare și potențialul de creștere, prin reforme majore și investiții cheie cu fonduri din Mecanismul de Redresare și Reziliență.</w:t>
      </w:r>
    </w:p>
    <w:p w14:paraId="49218B3A" w14:textId="77777777" w:rsidR="00B7559B" w:rsidRPr="008572C5" w:rsidRDefault="00B7559B" w:rsidP="00A05693">
      <w:pPr>
        <w:spacing w:after="0"/>
        <w:rPr>
          <w:rFonts w:ascii="Trebuchet MS" w:hAnsi="Trebuchet MS" w:cs="Arial"/>
          <w:sz w:val="24"/>
          <w:szCs w:val="24"/>
        </w:rPr>
      </w:pPr>
    </w:p>
    <w:p w14:paraId="26E71A3F" w14:textId="77777777" w:rsidR="00EC7D90" w:rsidRPr="008572C5" w:rsidRDefault="007348ED" w:rsidP="004329AA">
      <w:pPr>
        <w:pStyle w:val="Heading2"/>
        <w:numPr>
          <w:ilvl w:val="1"/>
          <w:numId w:val="23"/>
        </w:numPr>
        <w:tabs>
          <w:tab w:val="left" w:pos="1080"/>
        </w:tabs>
        <w:spacing w:line="276" w:lineRule="auto"/>
        <w:ind w:left="630" w:right="90" w:firstLine="0"/>
        <w:jc w:val="both"/>
        <w:rPr>
          <w:rFonts w:ascii="Trebuchet MS" w:hAnsi="Trebuchet MS" w:cs="Arial"/>
          <w:color w:val="auto"/>
          <w:sz w:val="24"/>
          <w:szCs w:val="24"/>
        </w:rPr>
      </w:pPr>
      <w:bookmarkStart w:id="20" w:name="_Toc119588571"/>
      <w:r w:rsidRPr="008572C5">
        <w:rPr>
          <w:rFonts w:ascii="Trebuchet MS" w:hAnsi="Trebuchet MS" w:cs="Arial"/>
          <w:color w:val="auto"/>
          <w:sz w:val="24"/>
          <w:szCs w:val="24"/>
        </w:rPr>
        <w:t>Descrierea situației actuale în sectorul relevant</w:t>
      </w:r>
      <w:bookmarkEnd w:id="20"/>
      <w:r w:rsidRPr="008572C5">
        <w:rPr>
          <w:rFonts w:ascii="Trebuchet MS" w:hAnsi="Trebuchet MS" w:cs="Arial"/>
          <w:color w:val="auto"/>
          <w:sz w:val="24"/>
          <w:szCs w:val="24"/>
        </w:rPr>
        <w:tab/>
      </w:r>
    </w:p>
    <w:p w14:paraId="0AE6A520" w14:textId="77777777" w:rsidR="00670B12" w:rsidRPr="008572C5" w:rsidRDefault="00670B12" w:rsidP="00A05693">
      <w:pPr>
        <w:suppressAutoHyphens/>
        <w:snapToGrid w:val="0"/>
        <w:spacing w:after="0"/>
        <w:ind w:firstLine="270"/>
        <w:jc w:val="both"/>
        <w:rPr>
          <w:rFonts w:ascii="Trebuchet MS" w:eastAsia="Times New Roman" w:hAnsi="Trebuchet MS" w:cs="Times New Roman"/>
          <w:sz w:val="24"/>
          <w:szCs w:val="24"/>
        </w:rPr>
      </w:pPr>
      <w:r w:rsidRPr="008572C5">
        <w:rPr>
          <w:rFonts w:ascii="Trebuchet MS" w:eastAsia="Times New Roman" w:hAnsi="Trebuchet MS" w:cs="Times New Roman"/>
          <w:sz w:val="24"/>
          <w:szCs w:val="24"/>
        </w:rPr>
        <w:t>Codul vamal al Uniunii, aprobat prin Regulamentul (UE) nr. 952/2013 al Parlamentului European şi al Consiliului din 9 octombrie 2013, care a int</w:t>
      </w:r>
      <w:r w:rsidR="00B01305" w:rsidRPr="008572C5">
        <w:rPr>
          <w:rFonts w:ascii="Trebuchet MS" w:eastAsia="Times New Roman" w:hAnsi="Trebuchet MS" w:cs="Times New Roman"/>
          <w:sz w:val="24"/>
          <w:szCs w:val="24"/>
        </w:rPr>
        <w:t>rat în vigoare de la 1 mai 2016</w:t>
      </w:r>
      <w:r w:rsidRPr="008572C5">
        <w:rPr>
          <w:rFonts w:ascii="Trebuchet MS" w:eastAsia="Times New Roman" w:hAnsi="Trebuchet MS" w:cs="Times New Roman"/>
          <w:sz w:val="24"/>
          <w:szCs w:val="24"/>
        </w:rPr>
        <w:t xml:space="preserve"> (CVU)</w:t>
      </w:r>
      <w:r w:rsidR="00B01305" w:rsidRPr="008572C5">
        <w:rPr>
          <w:rFonts w:ascii="Trebuchet MS" w:eastAsia="Times New Roman" w:hAnsi="Trebuchet MS" w:cs="Times New Roman"/>
          <w:sz w:val="24"/>
          <w:szCs w:val="24"/>
        </w:rPr>
        <w:t>,</w:t>
      </w:r>
      <w:r w:rsidRPr="008572C5">
        <w:rPr>
          <w:rFonts w:ascii="Trebuchet MS" w:eastAsia="Times New Roman" w:hAnsi="Trebuchet MS" w:cs="Times New Roman"/>
          <w:sz w:val="24"/>
          <w:szCs w:val="24"/>
        </w:rPr>
        <w:t xml:space="preserve"> promovează utilizarea tehnologiilor informaţiei şi comunicaţiilor, aşa cum este prevăzut în Decizia 70/2008/CE a Parlamentului European şi a Consiliului. </w:t>
      </w:r>
    </w:p>
    <w:p w14:paraId="4D5985FB" w14:textId="77777777" w:rsidR="00670B12" w:rsidRPr="008572C5" w:rsidRDefault="00670B12" w:rsidP="00A05693">
      <w:pPr>
        <w:suppressAutoHyphens/>
        <w:snapToGrid w:val="0"/>
        <w:spacing w:after="0"/>
        <w:ind w:firstLine="270"/>
        <w:jc w:val="both"/>
        <w:rPr>
          <w:rFonts w:ascii="Trebuchet MS" w:eastAsia="Times New Roman" w:hAnsi="Trebuchet MS" w:cs="Times New Roman"/>
          <w:sz w:val="24"/>
          <w:szCs w:val="24"/>
        </w:rPr>
      </w:pPr>
      <w:r w:rsidRPr="008572C5">
        <w:rPr>
          <w:rFonts w:ascii="Trebuchet MS" w:eastAsia="Times New Roman" w:hAnsi="Trebuchet MS" w:cs="Times New Roman"/>
          <w:sz w:val="24"/>
          <w:szCs w:val="24"/>
        </w:rPr>
        <w:t>Prin urmare, toate schimburile de informaţii între autorităţile vamale şi între operatorii economici şi autorităţile vamale şi stocarea acestor informaţii trebuie să se realizeze prin utilizarea tehnicilor electronice de prelucrare a datelor, iar sistemele informatice şi de comunicaţii trebuie să ofere operatorilor economici aceleaşi facilităţi în toate statele membre.</w:t>
      </w:r>
    </w:p>
    <w:p w14:paraId="7E75C15A" w14:textId="77777777" w:rsidR="00EB6AB9" w:rsidRPr="008572C5" w:rsidRDefault="00EB6AB9" w:rsidP="00EB6AB9">
      <w:pPr>
        <w:suppressAutoHyphens/>
        <w:snapToGrid w:val="0"/>
        <w:spacing w:after="0"/>
        <w:ind w:firstLine="270"/>
        <w:jc w:val="both"/>
        <w:rPr>
          <w:rFonts w:ascii="Trebuchet MS" w:eastAsia="Times New Roman" w:hAnsi="Trebuchet MS" w:cs="Times New Roman"/>
          <w:sz w:val="24"/>
          <w:szCs w:val="24"/>
        </w:rPr>
      </w:pPr>
      <w:r w:rsidRPr="008572C5">
        <w:rPr>
          <w:rFonts w:ascii="Trebuchet MS" w:eastAsia="Times New Roman" w:hAnsi="Trebuchet MS" w:cs="Times New Roman"/>
          <w:sz w:val="24"/>
          <w:szCs w:val="24"/>
        </w:rPr>
        <w:t>Una din principalele priorităţi ale Codului Vamal al Uniunii Europene aprobat prin Regulamentul (UE) nr. 952/2013 al Parlamentului European şi al Consiliului din 9 octombrie 2013 constă în furnizarea unei game largi de servicii vamale electronice pe întregul teritoriu vamal al Uniunii Europene, care să permită operatorilor economici comunitari cât şi celor din ţări terţe să interacţioneze în acelaşi mod cu autorităţile vamale ale oricărui stat membru al Uniunii.</w:t>
      </w:r>
    </w:p>
    <w:p w14:paraId="06878B5E" w14:textId="77777777" w:rsidR="00EB6AB9" w:rsidRPr="008572C5" w:rsidRDefault="00EB6AB9" w:rsidP="00EB6AB9">
      <w:pPr>
        <w:suppressAutoHyphens/>
        <w:snapToGrid w:val="0"/>
        <w:spacing w:after="0"/>
        <w:ind w:firstLine="270"/>
        <w:jc w:val="both"/>
        <w:rPr>
          <w:rFonts w:ascii="Trebuchet MS" w:eastAsia="Times New Roman" w:hAnsi="Trebuchet MS" w:cs="Times New Roman"/>
          <w:sz w:val="24"/>
          <w:szCs w:val="24"/>
        </w:rPr>
      </w:pPr>
      <w:r w:rsidRPr="008572C5">
        <w:rPr>
          <w:rFonts w:ascii="Trebuchet MS" w:eastAsia="Times New Roman" w:hAnsi="Trebuchet MS" w:cs="Times New Roman"/>
          <w:sz w:val="24"/>
          <w:szCs w:val="24"/>
        </w:rPr>
        <w:t xml:space="preserve">Prin Codul vamal al Uniunii a fost instituit cadrul juridic în care poate fi pusă în aplicare Decizia nr. 70/2008/CE a Parlamentului European și a Consiliului din 15 ianuarie 2008 privind crearea unui mediu informatizat pentru vamă și comerț, în special principiul potrivit căruia toate operațiunile vamale și comerciale se realizează pe cale electronică, iar sistemele informaționale și de comunicații pentru operațiuni vamale ar trebui să ofere operatorilor economici aceleași facilități în fiecare stat membru. Pentru facilitarea comerțului sunt necesare proceduri vamale simple, rapide și uniformizate prin utilizarea instrumentelor și a tehnologiilor moderne contribuind astfel la asigurarea unei baze pentru proceduri de vămuire simple și eficace, în vederea sporirii competitivității întreprinderilor. </w:t>
      </w:r>
    </w:p>
    <w:p w14:paraId="18FA3765" w14:textId="77777777" w:rsidR="00EB6AB9" w:rsidRPr="008572C5" w:rsidRDefault="00EB6AB9" w:rsidP="00EB6AB9">
      <w:pPr>
        <w:suppressAutoHyphens/>
        <w:snapToGrid w:val="0"/>
        <w:spacing w:after="0"/>
        <w:ind w:firstLine="270"/>
        <w:jc w:val="both"/>
        <w:rPr>
          <w:rFonts w:ascii="Trebuchet MS" w:eastAsia="Times New Roman" w:hAnsi="Trebuchet MS" w:cs="Times New Roman"/>
          <w:sz w:val="24"/>
          <w:szCs w:val="24"/>
        </w:rPr>
      </w:pPr>
      <w:r w:rsidRPr="008572C5">
        <w:rPr>
          <w:rFonts w:ascii="Trebuchet MS" w:eastAsia="Times New Roman" w:hAnsi="Trebuchet MS" w:cs="Times New Roman"/>
          <w:sz w:val="24"/>
          <w:szCs w:val="24"/>
        </w:rPr>
        <w:t>Realizarea pieței interne, reducerea barierelor în calea comerțului și a investițiilor internaționale și necesitatea sporită de a asigura securitatea și siguranța frontierelor externe ale Uniunii au transformat rolul autorităților vamale, acordându-le un rol central în lanțul de aprovizionare și conferindu-le, în supravegherea și administrarea comerțului internațional, un statut de catalizator al competitivității țărilor și societăților.</w:t>
      </w:r>
    </w:p>
    <w:p w14:paraId="522BD18A" w14:textId="77777777" w:rsidR="005B3BCA" w:rsidRPr="008572C5" w:rsidRDefault="005B3BCA" w:rsidP="005B3BCA">
      <w:pPr>
        <w:suppressAutoHyphens/>
        <w:snapToGrid w:val="0"/>
        <w:spacing w:after="0"/>
        <w:ind w:firstLine="270"/>
        <w:jc w:val="both"/>
        <w:rPr>
          <w:rFonts w:ascii="Trebuchet MS" w:eastAsia="Times New Roman" w:hAnsi="Trebuchet MS" w:cs="Times New Roman"/>
          <w:sz w:val="24"/>
          <w:szCs w:val="24"/>
        </w:rPr>
      </w:pPr>
      <w:r w:rsidRPr="008572C5">
        <w:rPr>
          <w:rFonts w:ascii="Trebuchet MS" w:eastAsia="Times New Roman" w:hAnsi="Trebuchet MS" w:cs="Times New Roman"/>
          <w:sz w:val="24"/>
          <w:szCs w:val="24"/>
        </w:rPr>
        <w:t xml:space="preserve">Astfel, un aspect care afectează eficiența activității mediului de afaceri este reprezentat de existența diferitelor interfeţe externe pentru aceleaşi procese vamale pe teritoriul U.E. și care reprezintă o limitare majoră a sistemelor informatice vamale europene. Acest lucru </w:t>
      </w:r>
      <w:r w:rsidRPr="008572C5">
        <w:rPr>
          <w:rFonts w:ascii="Trebuchet MS" w:eastAsia="Times New Roman" w:hAnsi="Trebuchet MS" w:cs="Times New Roman"/>
          <w:sz w:val="24"/>
          <w:szCs w:val="24"/>
        </w:rPr>
        <w:lastRenderedPageBreak/>
        <w:t xml:space="preserve">are un impact negativ semnificativ asupra administrațiilor vamale pe de o parte și asupra comerţului pe de altă parte, operatorii economici fiind nevoiţi să construiască relaţii particulare cu fiecare stat membru. </w:t>
      </w:r>
    </w:p>
    <w:p w14:paraId="76128FA5" w14:textId="77777777" w:rsidR="005B3BCA" w:rsidRPr="008572C5" w:rsidRDefault="005B3BCA" w:rsidP="005B3BCA">
      <w:pPr>
        <w:suppressAutoHyphens/>
        <w:snapToGrid w:val="0"/>
        <w:spacing w:after="0"/>
        <w:ind w:firstLine="270"/>
        <w:jc w:val="both"/>
        <w:rPr>
          <w:rFonts w:ascii="Trebuchet MS" w:eastAsia="Times New Roman" w:hAnsi="Trebuchet MS" w:cs="Times New Roman"/>
          <w:sz w:val="24"/>
          <w:szCs w:val="24"/>
        </w:rPr>
      </w:pPr>
      <w:r w:rsidRPr="008572C5">
        <w:rPr>
          <w:rFonts w:ascii="Trebuchet MS" w:eastAsia="Times New Roman" w:hAnsi="Trebuchet MS" w:cs="Times New Roman"/>
          <w:sz w:val="24"/>
          <w:szCs w:val="24"/>
        </w:rPr>
        <w:t>Prin urmare, utilizarea tehnologiilor informației și comunicațiilor este un element fundamental în garantarea facilitării comerțului și, în același timp, a eficacității  controalelor vamale, reducând astfel costurile suportate de întreprinderi și riscurile la care este supusă societatea.</w:t>
      </w:r>
    </w:p>
    <w:p w14:paraId="411D9817" w14:textId="77777777" w:rsidR="005B3BCA" w:rsidRPr="008572C5" w:rsidRDefault="005B3BCA" w:rsidP="00EB6AB9">
      <w:pPr>
        <w:suppressAutoHyphens/>
        <w:snapToGrid w:val="0"/>
        <w:spacing w:after="0"/>
        <w:ind w:firstLine="270"/>
        <w:jc w:val="both"/>
        <w:rPr>
          <w:rFonts w:ascii="Trebuchet MS" w:eastAsia="Times New Roman" w:hAnsi="Trebuchet MS" w:cs="Times New Roman"/>
          <w:sz w:val="24"/>
          <w:szCs w:val="24"/>
        </w:rPr>
      </w:pPr>
    </w:p>
    <w:p w14:paraId="27607A9B" w14:textId="77777777" w:rsidR="00EB6AB9" w:rsidRPr="008572C5" w:rsidRDefault="00EB6AB9" w:rsidP="00A05693">
      <w:pPr>
        <w:suppressAutoHyphens/>
        <w:snapToGrid w:val="0"/>
        <w:spacing w:after="0"/>
        <w:ind w:firstLine="270"/>
        <w:jc w:val="both"/>
        <w:rPr>
          <w:rFonts w:ascii="Trebuchet MS" w:eastAsia="Times New Roman" w:hAnsi="Trebuchet MS" w:cs="Times New Roman"/>
          <w:sz w:val="24"/>
          <w:szCs w:val="24"/>
        </w:rPr>
      </w:pPr>
    </w:p>
    <w:p w14:paraId="3B4C5464" w14:textId="77777777" w:rsidR="00670B12" w:rsidRPr="008572C5" w:rsidRDefault="00670B12" w:rsidP="00A05693">
      <w:pPr>
        <w:suppressAutoHyphens/>
        <w:snapToGrid w:val="0"/>
        <w:spacing w:after="0"/>
        <w:ind w:firstLine="270"/>
        <w:jc w:val="both"/>
        <w:rPr>
          <w:rFonts w:ascii="Trebuchet MS" w:eastAsia="Times New Roman" w:hAnsi="Trebuchet MS" w:cs="Times New Roman"/>
          <w:sz w:val="24"/>
          <w:szCs w:val="24"/>
        </w:rPr>
      </w:pPr>
      <w:r w:rsidRPr="008572C5">
        <w:rPr>
          <w:rFonts w:ascii="Trebuchet MS" w:eastAsia="Times New Roman" w:hAnsi="Trebuchet MS" w:cs="Times New Roman"/>
          <w:sz w:val="24"/>
          <w:szCs w:val="24"/>
        </w:rPr>
        <w:t>Prin Decizia de punere în aplicare (UE) 2019/2151 a Comisiei din 13 decembrie 2019 a fost stabilit Programul de lucru referitor la dezvoltarea și instalarea sistemelor electronice prevăzute în Codul vamal al Uniunii (Programul de lucru).</w:t>
      </w:r>
    </w:p>
    <w:p w14:paraId="7A4E5020" w14:textId="77777777" w:rsidR="00670B12" w:rsidRPr="008572C5" w:rsidRDefault="00670B12" w:rsidP="00A05693">
      <w:pPr>
        <w:suppressAutoHyphens/>
        <w:snapToGrid w:val="0"/>
        <w:spacing w:after="0"/>
        <w:ind w:firstLine="270"/>
        <w:jc w:val="both"/>
        <w:rPr>
          <w:rFonts w:ascii="Trebuchet MS" w:eastAsia="Times New Roman" w:hAnsi="Trebuchet MS" w:cs="Times New Roman"/>
          <w:sz w:val="24"/>
          <w:szCs w:val="24"/>
        </w:rPr>
      </w:pPr>
      <w:r w:rsidRPr="008572C5">
        <w:rPr>
          <w:rFonts w:ascii="Trebuchet MS" w:eastAsia="Times New Roman" w:hAnsi="Trebuchet MS" w:cs="Times New Roman"/>
          <w:sz w:val="24"/>
          <w:szCs w:val="24"/>
        </w:rPr>
        <w:t xml:space="preserve">Programul de lucru include lista sistemelor electronice care trebuie dezvoltate de statele membre şi Comisia </w:t>
      </w:r>
      <w:r w:rsidR="00B01305" w:rsidRPr="008572C5">
        <w:rPr>
          <w:rFonts w:ascii="Trebuchet MS" w:eastAsia="Times New Roman" w:hAnsi="Trebuchet MS" w:cs="Times New Roman"/>
          <w:sz w:val="24"/>
          <w:szCs w:val="24"/>
        </w:rPr>
        <w:t xml:space="preserve">Europeană în strânsă cooperare, </w:t>
      </w:r>
      <w:r w:rsidRPr="008572C5">
        <w:rPr>
          <w:rFonts w:ascii="Trebuchet MS" w:eastAsia="Times New Roman" w:hAnsi="Trebuchet MS" w:cs="Times New Roman"/>
          <w:sz w:val="24"/>
          <w:szCs w:val="24"/>
        </w:rPr>
        <w:t xml:space="preserve">acestea fiind prezentate detaliat în documentul de planificare al Comisiei Europene cu titlul Planul Strategic Multianual pentru vama electronică (MASP), având ca scop facilitarea comerţului legitim şi eficacitatea controalelor vamale, reducând astfel costurile suportate de mediul de afaceri şi riscurile la care este supusă societatea. </w:t>
      </w:r>
    </w:p>
    <w:p w14:paraId="2964C6A0" w14:textId="77777777" w:rsidR="00670B12" w:rsidRPr="008572C5" w:rsidRDefault="00670B12" w:rsidP="00A05693">
      <w:pPr>
        <w:suppressAutoHyphens/>
        <w:snapToGrid w:val="0"/>
        <w:spacing w:after="0"/>
        <w:ind w:firstLine="270"/>
        <w:jc w:val="both"/>
        <w:rPr>
          <w:rFonts w:ascii="Trebuchet MS" w:eastAsia="Times New Roman" w:hAnsi="Trebuchet MS" w:cs="Times New Roman"/>
          <w:sz w:val="24"/>
          <w:szCs w:val="24"/>
        </w:rPr>
      </w:pPr>
      <w:r w:rsidRPr="008572C5">
        <w:rPr>
          <w:rFonts w:ascii="Trebuchet MS" w:eastAsia="Times New Roman" w:hAnsi="Trebuchet MS" w:cs="Times New Roman"/>
          <w:sz w:val="24"/>
          <w:szCs w:val="24"/>
        </w:rPr>
        <w:t xml:space="preserve">La momentul actual, Sistemul Informatic Integrat Vamal român dispune de o soluţie de autentificare a utilizatorilor </w:t>
      </w:r>
      <w:r w:rsidR="00D265AC" w:rsidRPr="008572C5">
        <w:rPr>
          <w:rFonts w:ascii="Trebuchet MS" w:eastAsia="Times New Roman" w:hAnsi="Trebuchet MS" w:cs="Times New Roman"/>
          <w:sz w:val="24"/>
          <w:szCs w:val="24"/>
        </w:rPr>
        <w:t xml:space="preserve"> </w:t>
      </w:r>
      <w:r w:rsidRPr="008572C5">
        <w:rPr>
          <w:rFonts w:ascii="Trebuchet MS" w:eastAsia="Times New Roman" w:hAnsi="Trebuchet MS" w:cs="Times New Roman"/>
          <w:sz w:val="24"/>
          <w:szCs w:val="24"/>
        </w:rPr>
        <w:t xml:space="preserve">care are rolul de a controla accesul în reţeaua de comunicaţii a administraţiei vamale şi profilele asociate acestora utilizând infrastructura PKI existentă. </w:t>
      </w:r>
    </w:p>
    <w:p w14:paraId="1A24AA4A" w14:textId="77777777" w:rsidR="00670B12" w:rsidRPr="008572C5" w:rsidRDefault="00670B12" w:rsidP="00A05693">
      <w:pPr>
        <w:suppressAutoHyphens/>
        <w:snapToGrid w:val="0"/>
        <w:spacing w:after="0"/>
        <w:ind w:firstLine="270"/>
        <w:jc w:val="both"/>
        <w:rPr>
          <w:rFonts w:ascii="Trebuchet MS" w:eastAsia="Times New Roman" w:hAnsi="Trebuchet MS" w:cs="Times New Roman"/>
          <w:sz w:val="24"/>
          <w:szCs w:val="24"/>
        </w:rPr>
      </w:pPr>
      <w:r w:rsidRPr="008572C5">
        <w:rPr>
          <w:rFonts w:ascii="Trebuchet MS" w:eastAsia="Times New Roman" w:hAnsi="Trebuchet MS" w:cs="Times New Roman"/>
          <w:sz w:val="24"/>
          <w:szCs w:val="24"/>
        </w:rPr>
        <w:t>Rafinarea drepturilor de acces prin asocierea de roluri precum şi controlul accesului la nivel de aplicaţii/sisteme informatice componente SIIV se face prin intermediul unor module proprii de gestiune a conturilor de utilizator dezvoltate la nivelul aplicațiilor/</w:t>
      </w:r>
      <w:r w:rsidR="00A05693" w:rsidRPr="008572C5">
        <w:rPr>
          <w:rFonts w:ascii="Trebuchet MS" w:eastAsia="Times New Roman" w:hAnsi="Trebuchet MS" w:cs="Times New Roman"/>
          <w:sz w:val="24"/>
          <w:szCs w:val="24"/>
        </w:rPr>
        <w:t xml:space="preserve"> </w:t>
      </w:r>
      <w:r w:rsidRPr="008572C5">
        <w:rPr>
          <w:rFonts w:ascii="Trebuchet MS" w:eastAsia="Times New Roman" w:hAnsi="Trebuchet MS" w:cs="Times New Roman"/>
          <w:sz w:val="24"/>
          <w:szCs w:val="24"/>
        </w:rPr>
        <w:t xml:space="preserve">sistemelor informatice. </w:t>
      </w:r>
    </w:p>
    <w:p w14:paraId="0BA59B46" w14:textId="77777777" w:rsidR="00670B12" w:rsidRPr="008572C5" w:rsidRDefault="00670B12" w:rsidP="00A05693">
      <w:pPr>
        <w:suppressAutoHyphens/>
        <w:snapToGrid w:val="0"/>
        <w:spacing w:after="0"/>
        <w:ind w:firstLine="270"/>
        <w:jc w:val="both"/>
        <w:rPr>
          <w:rFonts w:ascii="Trebuchet MS" w:eastAsia="Times New Roman" w:hAnsi="Trebuchet MS" w:cs="Times New Roman"/>
          <w:sz w:val="24"/>
          <w:szCs w:val="24"/>
        </w:rPr>
      </w:pPr>
      <w:r w:rsidRPr="008572C5">
        <w:rPr>
          <w:rFonts w:ascii="Trebuchet MS" w:eastAsia="Times New Roman" w:hAnsi="Trebuchet MS" w:cs="Times New Roman"/>
          <w:sz w:val="24"/>
          <w:szCs w:val="24"/>
        </w:rPr>
        <w:t>La nivelul Comisiei Europene</w:t>
      </w:r>
      <w:r w:rsidR="00B01305" w:rsidRPr="008572C5">
        <w:rPr>
          <w:rFonts w:ascii="Trebuchet MS" w:eastAsia="Times New Roman" w:hAnsi="Trebuchet MS" w:cs="Times New Roman"/>
          <w:sz w:val="24"/>
          <w:szCs w:val="24"/>
        </w:rPr>
        <w:t>,</w:t>
      </w:r>
      <w:r w:rsidRPr="008572C5">
        <w:rPr>
          <w:rFonts w:ascii="Trebuchet MS" w:eastAsia="Times New Roman" w:hAnsi="Trebuchet MS" w:cs="Times New Roman"/>
          <w:sz w:val="24"/>
          <w:szCs w:val="24"/>
        </w:rPr>
        <w:t xml:space="preserve"> scopul urmărit prin dezvoltarea şi implementarea Sistemului de gestiune uniformă a utilizatorilor şi semnătura digitală (UUM&amp;DS) e</w:t>
      </w:r>
      <w:r w:rsidR="00271448" w:rsidRPr="008572C5">
        <w:rPr>
          <w:rFonts w:ascii="Trebuchet MS" w:eastAsia="Times New Roman" w:hAnsi="Trebuchet MS" w:cs="Times New Roman"/>
          <w:sz w:val="24"/>
          <w:szCs w:val="24"/>
        </w:rPr>
        <w:t>ste de a permite accesul direct</w:t>
      </w:r>
      <w:r w:rsidRPr="008572C5">
        <w:rPr>
          <w:rFonts w:ascii="Trebuchet MS" w:eastAsia="Times New Roman" w:hAnsi="Trebuchet MS" w:cs="Times New Roman"/>
          <w:sz w:val="24"/>
          <w:szCs w:val="24"/>
        </w:rPr>
        <w:t xml:space="preserve"> al operatorilor economici la serviciile vamale centrale ale UE și gestionarea în mod unic a conturilor de utilizatori ca și utilizatori unici recunoscuţi în toate statele membre.</w:t>
      </w:r>
    </w:p>
    <w:p w14:paraId="6B427D5B" w14:textId="77777777" w:rsidR="00670B12" w:rsidRPr="008572C5" w:rsidRDefault="00670B12" w:rsidP="00A05693">
      <w:pPr>
        <w:suppressAutoHyphens/>
        <w:snapToGrid w:val="0"/>
        <w:spacing w:after="0"/>
        <w:ind w:firstLine="270"/>
        <w:jc w:val="both"/>
        <w:rPr>
          <w:rFonts w:ascii="Trebuchet MS" w:eastAsia="Times New Roman" w:hAnsi="Trebuchet MS" w:cs="Times New Roman"/>
          <w:sz w:val="24"/>
          <w:szCs w:val="24"/>
        </w:rPr>
      </w:pPr>
      <w:r w:rsidRPr="008572C5">
        <w:rPr>
          <w:rFonts w:ascii="Trebuchet MS" w:eastAsia="Times New Roman" w:hAnsi="Trebuchet MS" w:cs="Times New Roman"/>
          <w:sz w:val="24"/>
          <w:szCs w:val="24"/>
        </w:rPr>
        <w:t>Astfel</w:t>
      </w:r>
      <w:r w:rsidR="00271448" w:rsidRPr="008572C5">
        <w:rPr>
          <w:rFonts w:ascii="Trebuchet MS" w:eastAsia="Times New Roman" w:hAnsi="Trebuchet MS" w:cs="Times New Roman"/>
          <w:sz w:val="24"/>
          <w:szCs w:val="24"/>
        </w:rPr>
        <w:t>,</w:t>
      </w:r>
      <w:r w:rsidRPr="008572C5">
        <w:rPr>
          <w:rFonts w:ascii="Trebuchet MS" w:eastAsia="Times New Roman" w:hAnsi="Trebuchet MS" w:cs="Times New Roman"/>
          <w:sz w:val="24"/>
          <w:szCs w:val="24"/>
        </w:rPr>
        <w:t xml:space="preserve"> se va asigura </w:t>
      </w:r>
      <w:r w:rsidR="00483EA9" w:rsidRPr="008572C5">
        <w:rPr>
          <w:rFonts w:ascii="Trebuchet MS" w:eastAsia="Times New Roman" w:hAnsi="Trebuchet MS" w:cs="Times New Roman"/>
          <w:sz w:val="24"/>
          <w:szCs w:val="24"/>
        </w:rPr>
        <w:t>operatorilor economici printr-o</w:t>
      </w:r>
      <w:r w:rsidRPr="008572C5">
        <w:rPr>
          <w:rFonts w:ascii="Trebuchet MS" w:eastAsia="Times New Roman" w:hAnsi="Trebuchet MS" w:cs="Times New Roman"/>
          <w:sz w:val="24"/>
          <w:szCs w:val="24"/>
        </w:rPr>
        <w:t xml:space="preserve"> interfaţă unică, un punc</w:t>
      </w:r>
      <w:r w:rsidR="00B01305" w:rsidRPr="008572C5">
        <w:rPr>
          <w:rFonts w:ascii="Trebuchet MS" w:eastAsia="Times New Roman" w:hAnsi="Trebuchet MS" w:cs="Times New Roman"/>
          <w:sz w:val="24"/>
          <w:szCs w:val="24"/>
        </w:rPr>
        <w:t>t unic</w:t>
      </w:r>
      <w:r w:rsidRPr="008572C5">
        <w:rPr>
          <w:rFonts w:ascii="Trebuchet MS" w:eastAsia="Times New Roman" w:hAnsi="Trebuchet MS" w:cs="Times New Roman"/>
          <w:sz w:val="24"/>
          <w:szCs w:val="24"/>
        </w:rPr>
        <w:t xml:space="preserve"> autorizat şi securizat pentru accesarea serviciilor vamale centrale, eliminând implementările redundante la nivelul statelor membre.</w:t>
      </w:r>
    </w:p>
    <w:p w14:paraId="70CFFD59" w14:textId="77777777" w:rsidR="00670B12" w:rsidRPr="008572C5" w:rsidRDefault="00670B12" w:rsidP="00A05693">
      <w:pPr>
        <w:suppressAutoHyphens/>
        <w:snapToGrid w:val="0"/>
        <w:spacing w:after="0"/>
        <w:ind w:firstLine="270"/>
        <w:jc w:val="both"/>
        <w:rPr>
          <w:rFonts w:ascii="Trebuchet MS" w:eastAsia="Times New Roman" w:hAnsi="Trebuchet MS" w:cs="Times New Roman"/>
          <w:sz w:val="24"/>
          <w:szCs w:val="24"/>
        </w:rPr>
      </w:pPr>
      <w:r w:rsidRPr="008572C5">
        <w:rPr>
          <w:rFonts w:ascii="Trebuchet MS" w:eastAsia="Times New Roman" w:hAnsi="Trebuchet MS" w:cs="Times New Roman"/>
          <w:sz w:val="24"/>
          <w:szCs w:val="24"/>
        </w:rPr>
        <w:t>Existența diferitelor interfeţe externe pentru aceleaşi procese vamale pe teritoriul UE are un impact negativ semnificativ asupra administrațiilor vamale pe de o parte și asupra comerţului pe de altă parte (problemă evidenţiată în studiul „Viitoarea arhitectură business pentru Uniunea Vamală”, efectuat de către DG TAXUD), aceştia fiind nevoiţi să construiască relaţii particulare cu fiecare stat membru. Prin urmare, oper</w:t>
      </w:r>
      <w:r w:rsidR="00B01305" w:rsidRPr="008572C5">
        <w:rPr>
          <w:rFonts w:ascii="Trebuchet MS" w:eastAsia="Times New Roman" w:hAnsi="Trebuchet MS" w:cs="Times New Roman"/>
          <w:sz w:val="24"/>
          <w:szCs w:val="24"/>
        </w:rPr>
        <w:t>atorii economici și reprezentanț</w:t>
      </w:r>
      <w:r w:rsidRPr="008572C5">
        <w:rPr>
          <w:rFonts w:ascii="Trebuchet MS" w:eastAsia="Times New Roman" w:hAnsi="Trebuchet MS" w:cs="Times New Roman"/>
          <w:sz w:val="24"/>
          <w:szCs w:val="24"/>
        </w:rPr>
        <w:t>ii lor nu au un punct unic de acces, securizat, autorizat și uniform la sistemele informatice ale UE.</w:t>
      </w:r>
    </w:p>
    <w:p w14:paraId="763731BF" w14:textId="77777777" w:rsidR="00670B12" w:rsidRPr="008572C5" w:rsidRDefault="00670B12" w:rsidP="00A05693">
      <w:pPr>
        <w:suppressAutoHyphens/>
        <w:snapToGrid w:val="0"/>
        <w:spacing w:after="0"/>
        <w:ind w:firstLine="270"/>
        <w:jc w:val="both"/>
        <w:rPr>
          <w:rFonts w:ascii="Trebuchet MS" w:eastAsia="Times New Roman" w:hAnsi="Trebuchet MS" w:cs="Times New Roman"/>
          <w:sz w:val="24"/>
          <w:szCs w:val="24"/>
        </w:rPr>
      </w:pPr>
      <w:r w:rsidRPr="008572C5">
        <w:rPr>
          <w:rFonts w:ascii="Trebuchet MS" w:eastAsia="Times New Roman" w:hAnsi="Trebuchet MS" w:cs="Times New Roman"/>
          <w:sz w:val="24"/>
          <w:szCs w:val="24"/>
        </w:rPr>
        <w:t>La nivelul administrațiilor vamale din UE,</w:t>
      </w:r>
      <w:r w:rsidR="00D265AC" w:rsidRPr="008572C5">
        <w:rPr>
          <w:rFonts w:ascii="Trebuchet MS" w:eastAsia="Times New Roman" w:hAnsi="Trebuchet MS" w:cs="Times New Roman"/>
          <w:sz w:val="24"/>
          <w:szCs w:val="24"/>
        </w:rPr>
        <w:t xml:space="preserve"> până la începerea implementării UUM&amp;DS la nivel național în statele membre,</w:t>
      </w:r>
      <w:r w:rsidRPr="008572C5">
        <w:rPr>
          <w:rFonts w:ascii="Trebuchet MS" w:eastAsia="Times New Roman" w:hAnsi="Trebuchet MS" w:cs="Times New Roman"/>
          <w:sz w:val="24"/>
          <w:szCs w:val="24"/>
        </w:rPr>
        <w:t xml:space="preserve"> procesul de autorizare și autentificare</w:t>
      </w:r>
      <w:r w:rsidR="0021536E" w:rsidRPr="008572C5">
        <w:rPr>
          <w:rFonts w:ascii="Trebuchet MS" w:eastAsia="Times New Roman" w:hAnsi="Trebuchet MS" w:cs="Times New Roman"/>
          <w:sz w:val="24"/>
          <w:szCs w:val="24"/>
        </w:rPr>
        <w:t xml:space="preserve">  a fost</w:t>
      </w:r>
      <w:r w:rsidRPr="008572C5">
        <w:rPr>
          <w:rFonts w:ascii="Trebuchet MS" w:eastAsia="Times New Roman" w:hAnsi="Trebuchet MS" w:cs="Times New Roman"/>
          <w:sz w:val="24"/>
          <w:szCs w:val="24"/>
        </w:rPr>
        <w:t xml:space="preserve"> administrat de fiecare stat membru în parte. Această modalitate de lucru nu permite recunoașterea identității utilizatorului la nivel transfrontalier</w:t>
      </w:r>
      <w:r w:rsidR="0021536E" w:rsidRPr="008572C5">
        <w:rPr>
          <w:rFonts w:ascii="Trebuchet MS" w:eastAsia="Times New Roman" w:hAnsi="Trebuchet MS" w:cs="Times New Roman"/>
          <w:sz w:val="24"/>
          <w:szCs w:val="24"/>
        </w:rPr>
        <w:t xml:space="preserve">, </w:t>
      </w:r>
      <w:r w:rsidRPr="008572C5">
        <w:rPr>
          <w:rFonts w:ascii="Trebuchet MS" w:eastAsia="Times New Roman" w:hAnsi="Trebuchet MS" w:cs="Times New Roman"/>
          <w:sz w:val="24"/>
          <w:szCs w:val="24"/>
        </w:rPr>
        <w:t xml:space="preserve"> schimbul de informații între CE și statele membre privind identitatea utilizatorului </w:t>
      </w:r>
      <w:r w:rsidR="0021536E" w:rsidRPr="008572C5">
        <w:rPr>
          <w:rFonts w:ascii="Trebuchet MS" w:eastAsia="Times New Roman" w:hAnsi="Trebuchet MS" w:cs="Times New Roman"/>
          <w:sz w:val="24"/>
          <w:szCs w:val="24"/>
        </w:rPr>
        <w:t xml:space="preserve">nefiind </w:t>
      </w:r>
      <w:r w:rsidRPr="008572C5">
        <w:rPr>
          <w:rFonts w:ascii="Trebuchet MS" w:eastAsia="Times New Roman" w:hAnsi="Trebuchet MS" w:cs="Times New Roman"/>
          <w:sz w:val="24"/>
          <w:szCs w:val="24"/>
        </w:rPr>
        <w:t xml:space="preserve"> asigurat prin internet. </w:t>
      </w:r>
    </w:p>
    <w:p w14:paraId="3E7C5450" w14:textId="77777777" w:rsidR="00670B12" w:rsidRPr="008572C5" w:rsidRDefault="00670B12" w:rsidP="00A05693">
      <w:pPr>
        <w:suppressAutoHyphens/>
        <w:snapToGrid w:val="0"/>
        <w:spacing w:after="0"/>
        <w:ind w:firstLine="270"/>
        <w:jc w:val="both"/>
        <w:rPr>
          <w:rFonts w:ascii="Trebuchet MS" w:eastAsia="Times New Roman" w:hAnsi="Trebuchet MS" w:cs="Times New Roman"/>
          <w:sz w:val="24"/>
          <w:szCs w:val="24"/>
        </w:rPr>
      </w:pPr>
      <w:r w:rsidRPr="008572C5">
        <w:rPr>
          <w:rFonts w:ascii="Trebuchet MS" w:eastAsia="Times New Roman" w:hAnsi="Trebuchet MS" w:cs="Times New Roman"/>
          <w:sz w:val="24"/>
          <w:szCs w:val="24"/>
        </w:rPr>
        <w:lastRenderedPageBreak/>
        <w:t>Aplicaţiile/opţiunile/cerinţele/accesul/condiţiile de utilizare  diferite de la un stat la altul</w:t>
      </w:r>
      <w:r w:rsidR="00EB6AB9" w:rsidRPr="008572C5">
        <w:rPr>
          <w:rFonts w:ascii="Trebuchet MS" w:eastAsia="Times New Roman" w:hAnsi="Trebuchet MS" w:cs="Times New Roman"/>
          <w:sz w:val="24"/>
          <w:szCs w:val="24"/>
        </w:rPr>
        <w:t xml:space="preserve"> </w:t>
      </w:r>
      <w:r w:rsidR="00B01305" w:rsidRPr="008572C5">
        <w:rPr>
          <w:rFonts w:ascii="Trebuchet MS" w:eastAsia="Times New Roman" w:hAnsi="Trebuchet MS" w:cs="Times New Roman"/>
          <w:sz w:val="24"/>
          <w:szCs w:val="24"/>
        </w:rPr>
        <w:t xml:space="preserve"> generează dificultăţi î</w:t>
      </w:r>
      <w:r w:rsidR="00483EA9" w:rsidRPr="008572C5">
        <w:rPr>
          <w:rFonts w:ascii="Trebuchet MS" w:eastAsia="Times New Roman" w:hAnsi="Trebuchet MS" w:cs="Times New Roman"/>
          <w:sz w:val="24"/>
          <w:szCs w:val="24"/>
        </w:rPr>
        <w:t>n râ</w:t>
      </w:r>
      <w:r w:rsidRPr="008572C5">
        <w:rPr>
          <w:rFonts w:ascii="Trebuchet MS" w:eastAsia="Times New Roman" w:hAnsi="Trebuchet MS" w:cs="Times New Roman"/>
          <w:sz w:val="24"/>
          <w:szCs w:val="24"/>
        </w:rPr>
        <w:t>ndul mediului de afaceri,</w:t>
      </w:r>
      <w:r w:rsidR="00EB6AB9" w:rsidRPr="008572C5">
        <w:rPr>
          <w:rFonts w:ascii="Trebuchet MS" w:eastAsia="Times New Roman" w:hAnsi="Trebuchet MS" w:cs="Times New Roman"/>
          <w:sz w:val="24"/>
          <w:szCs w:val="24"/>
        </w:rPr>
        <w:t xml:space="preserve"> operatorii economici </w:t>
      </w:r>
      <w:r w:rsidRPr="008572C5">
        <w:rPr>
          <w:rFonts w:ascii="Trebuchet MS" w:eastAsia="Times New Roman" w:hAnsi="Trebuchet MS" w:cs="Times New Roman"/>
          <w:sz w:val="24"/>
          <w:szCs w:val="24"/>
        </w:rPr>
        <w:t xml:space="preserve"> fiind nevoiţi să construiască relaţii particulare cu fiecare stat membru.</w:t>
      </w:r>
    </w:p>
    <w:p w14:paraId="42BB5881" w14:textId="77777777" w:rsidR="00670B12" w:rsidRPr="008572C5" w:rsidRDefault="00670B12" w:rsidP="00A05693">
      <w:pPr>
        <w:suppressAutoHyphens/>
        <w:snapToGrid w:val="0"/>
        <w:spacing w:after="0"/>
        <w:ind w:firstLine="270"/>
        <w:jc w:val="both"/>
        <w:rPr>
          <w:rFonts w:ascii="Trebuchet MS" w:eastAsia="Times New Roman" w:hAnsi="Trebuchet MS" w:cs="Times New Roman"/>
          <w:sz w:val="24"/>
          <w:szCs w:val="24"/>
        </w:rPr>
      </w:pPr>
      <w:r w:rsidRPr="008572C5">
        <w:rPr>
          <w:rFonts w:ascii="Trebuchet MS" w:eastAsia="Times New Roman" w:hAnsi="Trebuchet MS" w:cs="Times New Roman"/>
          <w:sz w:val="24"/>
          <w:szCs w:val="24"/>
        </w:rPr>
        <w:t xml:space="preserve">Implementarea diferitelor interfeţe externe pentru aceleaşi procese vamale pe teritoriul UE are un impact negativ semnificativ asupra comerţului. </w:t>
      </w:r>
    </w:p>
    <w:p w14:paraId="283F25BB" w14:textId="77777777" w:rsidR="00136825" w:rsidRPr="008572C5" w:rsidRDefault="00136825" w:rsidP="00136825">
      <w:pPr>
        <w:suppressAutoHyphens/>
        <w:snapToGrid w:val="0"/>
        <w:spacing w:after="0"/>
        <w:ind w:firstLine="270"/>
        <w:jc w:val="both"/>
        <w:rPr>
          <w:rFonts w:ascii="Trebuchet MS" w:eastAsia="Times New Roman" w:hAnsi="Trebuchet MS" w:cs="Times New Roman"/>
          <w:sz w:val="24"/>
          <w:szCs w:val="24"/>
        </w:rPr>
      </w:pPr>
      <w:r w:rsidRPr="008572C5">
        <w:rPr>
          <w:rFonts w:ascii="Trebuchet MS" w:eastAsia="Times New Roman" w:hAnsi="Trebuchet MS" w:cs="Times New Roman"/>
          <w:sz w:val="24"/>
          <w:szCs w:val="24"/>
        </w:rPr>
        <w:t>Conform Deciziei de punere în aplicare (UE) 2019/2151 a Comisiei din 13 decembrie 2019 de stabilire a programului de lucru referitor la dezvoltarea și instalarea sistemelor electronice prevăzute în Codul vamal al Uniunii, termenul de lansare a UUM&amp;DS a fost 02.10.2017.</w:t>
      </w:r>
    </w:p>
    <w:p w14:paraId="19973ABF" w14:textId="77777777" w:rsidR="00136825" w:rsidRPr="008572C5" w:rsidRDefault="00136825" w:rsidP="00A05693">
      <w:pPr>
        <w:suppressAutoHyphens/>
        <w:snapToGrid w:val="0"/>
        <w:spacing w:after="0"/>
        <w:ind w:firstLine="270"/>
        <w:jc w:val="both"/>
        <w:rPr>
          <w:rFonts w:ascii="Trebuchet MS" w:eastAsia="Times New Roman" w:hAnsi="Trebuchet MS" w:cs="Times New Roman"/>
          <w:sz w:val="24"/>
          <w:szCs w:val="24"/>
        </w:rPr>
      </w:pPr>
    </w:p>
    <w:p w14:paraId="59B5739F" w14:textId="77777777" w:rsidR="00EB6AB9" w:rsidRPr="008572C5" w:rsidRDefault="00EB6AB9" w:rsidP="00EB6AB9">
      <w:pPr>
        <w:spacing w:after="0"/>
        <w:ind w:firstLine="270"/>
        <w:jc w:val="both"/>
        <w:rPr>
          <w:rFonts w:ascii="Trebuchet MS" w:hAnsi="Trebuchet MS"/>
          <w:sz w:val="24"/>
          <w:szCs w:val="24"/>
        </w:rPr>
      </w:pPr>
      <w:r w:rsidRPr="008572C5">
        <w:rPr>
          <w:rFonts w:ascii="Trebuchet MS" w:hAnsi="Trebuchet MS"/>
          <w:sz w:val="24"/>
          <w:szCs w:val="24"/>
        </w:rPr>
        <w:t>Începând cu anul 2017, prin UUM&amp;DS sunt accesate de către operatorii economici și reprezentanții lor autorizați din statele membre UE,  următoarele sisteme vamale centrale: Sistemul de Management al Deciziilor Vamale (CDMS), Sistemul electronic de gestiune a  Informațiilor tarifare obligatorii (EBTI), Sistemul de gestiune a Operatorilor Economici Autorizați (AEO), Sistemul de informații INF SP, Sistemul Exportatorilor Înregistrați (REX).</w:t>
      </w:r>
    </w:p>
    <w:p w14:paraId="21218A7B" w14:textId="77777777" w:rsidR="007C3144" w:rsidRPr="008572C5" w:rsidRDefault="007C3144" w:rsidP="007C3144">
      <w:pPr>
        <w:suppressAutoHyphens/>
        <w:snapToGrid w:val="0"/>
        <w:spacing w:after="0"/>
        <w:ind w:firstLine="270"/>
        <w:jc w:val="both"/>
        <w:rPr>
          <w:rFonts w:ascii="Trebuchet MS" w:eastAsia="Times New Roman" w:hAnsi="Trebuchet MS" w:cs="Times New Roman"/>
          <w:sz w:val="24"/>
          <w:szCs w:val="24"/>
        </w:rPr>
      </w:pPr>
      <w:r w:rsidRPr="008572C5">
        <w:rPr>
          <w:rFonts w:ascii="Trebuchet MS" w:eastAsia="Times New Roman" w:hAnsi="Trebuchet MS" w:cs="Times New Roman"/>
          <w:sz w:val="24"/>
          <w:szCs w:val="24"/>
        </w:rPr>
        <w:t>Prin asigurarea facilități</w:t>
      </w:r>
      <w:r w:rsidR="00136825" w:rsidRPr="008572C5">
        <w:rPr>
          <w:rFonts w:ascii="Trebuchet MS" w:eastAsia="Times New Roman" w:hAnsi="Trebuchet MS" w:cs="Times New Roman"/>
          <w:sz w:val="24"/>
          <w:szCs w:val="24"/>
        </w:rPr>
        <w:t xml:space="preserve">i de autentificare și autorizare prin UUM&amp;DS </w:t>
      </w:r>
      <w:r w:rsidRPr="008572C5">
        <w:rPr>
          <w:rFonts w:ascii="Trebuchet MS" w:eastAsia="Times New Roman" w:hAnsi="Trebuchet MS" w:cs="Times New Roman"/>
          <w:sz w:val="24"/>
          <w:szCs w:val="24"/>
        </w:rPr>
        <w:t xml:space="preserve"> de către toate statele membre, se permite operatorilor economici înregistrarea și identificarea o singură dată, permițându-li-se interacționarea în acelaşi mod cu autorităţile vamale ale oricărui stat membru al Uniunii</w:t>
      </w:r>
      <w:r w:rsidR="00136825" w:rsidRPr="008572C5">
        <w:rPr>
          <w:rFonts w:ascii="Trebuchet MS" w:eastAsia="Times New Roman" w:hAnsi="Trebuchet MS" w:cs="Times New Roman"/>
          <w:sz w:val="24"/>
          <w:szCs w:val="24"/>
        </w:rPr>
        <w:t xml:space="preserve"> și </w:t>
      </w:r>
      <w:r w:rsidRPr="008572C5">
        <w:rPr>
          <w:rFonts w:ascii="Trebuchet MS" w:eastAsia="Times New Roman" w:hAnsi="Trebuchet MS" w:cs="Times New Roman"/>
          <w:sz w:val="24"/>
          <w:szCs w:val="24"/>
        </w:rPr>
        <w:t xml:space="preserve"> limitând astfel numărul interacțiunilor de la 2</w:t>
      </w:r>
      <w:r w:rsidR="00EC1507" w:rsidRPr="008572C5">
        <w:rPr>
          <w:rFonts w:ascii="Trebuchet MS" w:eastAsia="Times New Roman" w:hAnsi="Trebuchet MS" w:cs="Times New Roman"/>
          <w:sz w:val="24"/>
          <w:szCs w:val="24"/>
        </w:rPr>
        <w:t>7</w:t>
      </w:r>
      <w:r w:rsidRPr="008572C5">
        <w:rPr>
          <w:rFonts w:ascii="Trebuchet MS" w:eastAsia="Times New Roman" w:hAnsi="Trebuchet MS" w:cs="Times New Roman"/>
          <w:sz w:val="24"/>
          <w:szCs w:val="24"/>
        </w:rPr>
        <w:t xml:space="preserve"> la 1. </w:t>
      </w:r>
    </w:p>
    <w:p w14:paraId="1ECA63DB" w14:textId="77777777" w:rsidR="007C3144" w:rsidRPr="008572C5" w:rsidRDefault="007C3144" w:rsidP="00EC1507">
      <w:pPr>
        <w:spacing w:after="0"/>
        <w:jc w:val="both"/>
        <w:rPr>
          <w:rFonts w:ascii="Trebuchet MS" w:hAnsi="Trebuchet MS"/>
          <w:sz w:val="24"/>
          <w:szCs w:val="24"/>
        </w:rPr>
      </w:pPr>
    </w:p>
    <w:p w14:paraId="556593DC" w14:textId="77777777" w:rsidR="00EB6AB9" w:rsidRPr="008572C5" w:rsidRDefault="00EB6AB9" w:rsidP="00EC1507">
      <w:pPr>
        <w:spacing w:after="0"/>
        <w:ind w:firstLine="270"/>
        <w:jc w:val="both"/>
        <w:rPr>
          <w:rFonts w:ascii="Trebuchet MS" w:hAnsi="Trebuchet MS"/>
          <w:sz w:val="24"/>
          <w:szCs w:val="24"/>
        </w:rPr>
      </w:pPr>
      <w:r w:rsidRPr="008572C5">
        <w:rPr>
          <w:rFonts w:ascii="Trebuchet MS" w:hAnsi="Trebuchet MS"/>
          <w:sz w:val="24"/>
          <w:szCs w:val="24"/>
        </w:rPr>
        <w:t xml:space="preserve">Până la implementarea UUM&amp;DS la nivel național, pentru accesul la sistemele centrale ale DG TAXUD, România utilizează soluția temporară pusă la dispoziție de DG TAXUD, respectiv managementul utilizatorilor pe infrastructura proprietară a Comisiei. </w:t>
      </w:r>
      <w:r w:rsidR="005B3BCA" w:rsidRPr="008572C5">
        <w:rPr>
          <w:rFonts w:ascii="Trebuchet MS" w:hAnsi="Trebuchet MS"/>
          <w:sz w:val="24"/>
          <w:szCs w:val="24"/>
        </w:rPr>
        <w:t xml:space="preserve">Această soluție nu poate fi menținută pe termen lung, întrucât fiecare stat membru trebuie să asigure infrastructura proprie de gestiune a utilizatorilor. </w:t>
      </w:r>
    </w:p>
    <w:p w14:paraId="34E64DD1" w14:textId="77777777" w:rsidR="00670B12" w:rsidRPr="008572C5" w:rsidRDefault="00670B12" w:rsidP="00101C30">
      <w:pPr>
        <w:suppressAutoHyphens/>
        <w:snapToGrid w:val="0"/>
        <w:spacing w:after="0"/>
        <w:jc w:val="both"/>
        <w:rPr>
          <w:rFonts w:ascii="Trebuchet MS" w:eastAsia="Times New Roman" w:hAnsi="Trebuchet MS" w:cs="Times New Roman"/>
          <w:sz w:val="24"/>
          <w:szCs w:val="24"/>
        </w:rPr>
      </w:pPr>
    </w:p>
    <w:p w14:paraId="02441E2D" w14:textId="77777777" w:rsidR="00733349" w:rsidRPr="008572C5" w:rsidRDefault="00272E90" w:rsidP="00101C30">
      <w:pPr>
        <w:pStyle w:val="Heading3"/>
        <w:numPr>
          <w:ilvl w:val="0"/>
          <w:numId w:val="0"/>
        </w:numPr>
        <w:spacing w:before="0"/>
        <w:ind w:firstLine="270"/>
        <w:jc w:val="both"/>
        <w:rPr>
          <w:rFonts w:ascii="Trebuchet MS" w:hAnsi="Trebuchet MS"/>
          <w:color w:val="auto"/>
          <w:sz w:val="24"/>
          <w:szCs w:val="24"/>
          <w:lang w:eastAsia="ro-RO"/>
        </w:rPr>
      </w:pPr>
      <w:bookmarkStart w:id="21" w:name="_Toc119588572"/>
      <w:r w:rsidRPr="008572C5">
        <w:rPr>
          <w:rFonts w:ascii="Trebuchet MS" w:hAnsi="Trebuchet MS"/>
          <w:color w:val="auto"/>
          <w:sz w:val="24"/>
          <w:szCs w:val="24"/>
          <w:lang w:eastAsia="ro-RO"/>
        </w:rPr>
        <w:t>3.2.1. Situația curentă privind accesul utilizatori</w:t>
      </w:r>
      <w:r w:rsidR="00B7559B" w:rsidRPr="008572C5">
        <w:rPr>
          <w:rFonts w:ascii="Trebuchet MS" w:hAnsi="Trebuchet MS"/>
          <w:color w:val="auto"/>
          <w:sz w:val="24"/>
          <w:szCs w:val="24"/>
          <w:lang w:eastAsia="ro-RO"/>
        </w:rPr>
        <w:t>lor la componentele Sistemului I</w:t>
      </w:r>
      <w:r w:rsidRPr="008572C5">
        <w:rPr>
          <w:rFonts w:ascii="Trebuchet MS" w:hAnsi="Trebuchet MS"/>
          <w:color w:val="auto"/>
          <w:sz w:val="24"/>
          <w:szCs w:val="24"/>
          <w:lang w:eastAsia="ro-RO"/>
        </w:rPr>
        <w:t>nformatic Integrat Vamal</w:t>
      </w:r>
      <w:bookmarkEnd w:id="21"/>
    </w:p>
    <w:p w14:paraId="0A465042" w14:textId="77777777" w:rsidR="00733349" w:rsidRPr="008572C5" w:rsidRDefault="00733349" w:rsidP="00101C30">
      <w:pPr>
        <w:suppressAutoHyphens/>
        <w:snapToGrid w:val="0"/>
        <w:spacing w:after="0"/>
        <w:ind w:firstLine="270"/>
        <w:jc w:val="both"/>
        <w:rPr>
          <w:rFonts w:ascii="Trebuchet MS" w:eastAsia="Times New Roman" w:hAnsi="Trebuchet MS" w:cs="Times New Roman"/>
          <w:sz w:val="24"/>
          <w:szCs w:val="24"/>
        </w:rPr>
      </w:pPr>
      <w:r w:rsidRPr="008572C5">
        <w:rPr>
          <w:rFonts w:ascii="Trebuchet MS" w:eastAsia="Times New Roman" w:hAnsi="Trebuchet MS" w:cs="Times New Roman"/>
          <w:sz w:val="24"/>
          <w:szCs w:val="24"/>
        </w:rPr>
        <w:t>Infrastructura PKI</w:t>
      </w:r>
    </w:p>
    <w:p w14:paraId="4681B863" w14:textId="77777777" w:rsidR="00733349" w:rsidRPr="008572C5" w:rsidRDefault="00733349" w:rsidP="00101C30">
      <w:pPr>
        <w:suppressAutoHyphens/>
        <w:snapToGrid w:val="0"/>
        <w:spacing w:after="0"/>
        <w:ind w:firstLine="270"/>
        <w:jc w:val="both"/>
        <w:rPr>
          <w:rFonts w:ascii="Trebuchet MS" w:eastAsia="Times New Roman" w:hAnsi="Trebuchet MS" w:cs="Times New Roman"/>
          <w:sz w:val="24"/>
          <w:szCs w:val="24"/>
        </w:rPr>
      </w:pPr>
      <w:r w:rsidRPr="008572C5">
        <w:rPr>
          <w:rFonts w:ascii="Trebuchet MS" w:eastAsia="Times New Roman" w:hAnsi="Trebuchet MS" w:cs="Times New Roman"/>
          <w:sz w:val="24"/>
          <w:szCs w:val="24"/>
        </w:rPr>
        <w:t>Arhitectura PKI:</w:t>
      </w:r>
    </w:p>
    <w:p w14:paraId="798B9893" w14:textId="77777777" w:rsidR="00733349" w:rsidRPr="008572C5" w:rsidRDefault="005A7B01" w:rsidP="00101C30">
      <w:pPr>
        <w:suppressAutoHyphens/>
        <w:snapToGrid w:val="0"/>
        <w:spacing w:after="0"/>
        <w:ind w:firstLine="270"/>
        <w:jc w:val="both"/>
        <w:rPr>
          <w:rFonts w:ascii="Trebuchet MS" w:eastAsia="Times New Roman" w:hAnsi="Trebuchet MS" w:cs="Times New Roman"/>
          <w:sz w:val="24"/>
          <w:szCs w:val="24"/>
        </w:rPr>
      </w:pPr>
      <w:r w:rsidRPr="008572C5">
        <w:rPr>
          <w:rFonts w:ascii="Trebuchet MS" w:eastAsia="Times New Roman" w:hAnsi="Trebuchet MS" w:cs="Times New Roman"/>
          <w:sz w:val="24"/>
          <w:szCs w:val="24"/>
        </w:rPr>
        <w:t xml:space="preserve">Server LDAP01 - </w:t>
      </w:r>
      <w:r w:rsidR="00733349" w:rsidRPr="008572C5">
        <w:rPr>
          <w:rFonts w:ascii="Trebuchet MS" w:eastAsia="Times New Roman" w:hAnsi="Trebuchet MS" w:cs="Times New Roman"/>
          <w:sz w:val="24"/>
          <w:szCs w:val="24"/>
        </w:rPr>
        <w:t>Pe serverul LDAP01 se creează schema de Active Directory pentru  utilizatorii interni şi e</w:t>
      </w:r>
      <w:r w:rsidRPr="008572C5">
        <w:rPr>
          <w:rFonts w:ascii="Trebuchet MS" w:eastAsia="Times New Roman" w:hAnsi="Trebuchet MS" w:cs="Times New Roman"/>
          <w:sz w:val="24"/>
          <w:szCs w:val="24"/>
        </w:rPr>
        <w:t>xterni ai</w:t>
      </w:r>
      <w:r w:rsidR="00733349" w:rsidRPr="008572C5">
        <w:rPr>
          <w:rFonts w:ascii="Trebuchet MS" w:eastAsia="Times New Roman" w:hAnsi="Trebuchet MS" w:cs="Times New Roman"/>
          <w:sz w:val="24"/>
          <w:szCs w:val="24"/>
        </w:rPr>
        <w:t xml:space="preserve"> SIIV. Schema este de tip arborescent cu subordonări de tip ierarhic. Userii se creează în grupuri organizaţionale (OU) în funcţie de locaţia fizică şi drepturile de acces alocate. În cadrul infrastructurii PKI, scopul LDAP este de a gestiona eficient utilizatorii şi de a permite conectarea acestora la mediul SIIV într-un mod securizat.</w:t>
      </w:r>
    </w:p>
    <w:p w14:paraId="7B694286" w14:textId="77777777" w:rsidR="00733349" w:rsidRPr="008572C5" w:rsidRDefault="00733349" w:rsidP="00101C30">
      <w:pPr>
        <w:suppressAutoHyphens/>
        <w:snapToGrid w:val="0"/>
        <w:spacing w:after="0"/>
        <w:ind w:firstLine="270"/>
        <w:jc w:val="both"/>
        <w:rPr>
          <w:rFonts w:ascii="Trebuchet MS" w:eastAsia="Times New Roman" w:hAnsi="Trebuchet MS" w:cs="Times New Roman"/>
          <w:sz w:val="24"/>
          <w:szCs w:val="24"/>
        </w:rPr>
      </w:pPr>
      <w:r w:rsidRPr="008572C5">
        <w:rPr>
          <w:rFonts w:ascii="Trebuchet MS" w:eastAsia="Times New Roman" w:hAnsi="Trebuchet MS" w:cs="Times New Roman"/>
          <w:sz w:val="24"/>
          <w:szCs w:val="24"/>
        </w:rPr>
        <w:t>Sistem operare Windows SERVER 2012 R2 Standard x64</w:t>
      </w:r>
      <w:r w:rsidR="00A0338D" w:rsidRPr="008572C5">
        <w:rPr>
          <w:rFonts w:ascii="Trebuchet MS" w:eastAsia="Times New Roman" w:hAnsi="Trebuchet MS" w:cs="Times New Roman"/>
          <w:sz w:val="24"/>
          <w:szCs w:val="24"/>
        </w:rPr>
        <w:t>.</w:t>
      </w:r>
    </w:p>
    <w:p w14:paraId="102A0A17" w14:textId="77777777" w:rsidR="00733349" w:rsidRPr="008572C5" w:rsidRDefault="00733349" w:rsidP="00101C30">
      <w:pPr>
        <w:suppressAutoHyphens/>
        <w:snapToGrid w:val="0"/>
        <w:spacing w:after="0"/>
        <w:ind w:firstLine="270"/>
        <w:jc w:val="both"/>
        <w:rPr>
          <w:rFonts w:ascii="Trebuchet MS" w:eastAsia="Times New Roman" w:hAnsi="Trebuchet MS" w:cs="Times New Roman"/>
          <w:sz w:val="24"/>
          <w:szCs w:val="24"/>
        </w:rPr>
      </w:pPr>
      <w:r w:rsidRPr="008572C5">
        <w:rPr>
          <w:rFonts w:ascii="Trebuchet MS" w:eastAsia="Times New Roman" w:hAnsi="Trebuchet MS" w:cs="Times New Roman"/>
          <w:sz w:val="24"/>
          <w:szCs w:val="24"/>
        </w:rPr>
        <w:t xml:space="preserve">Server LDAP02 </w:t>
      </w:r>
      <w:r w:rsidR="005A7B01" w:rsidRPr="008572C5">
        <w:rPr>
          <w:rFonts w:ascii="Trebuchet MS" w:eastAsia="Times New Roman" w:hAnsi="Trebuchet MS" w:cs="Times New Roman"/>
          <w:sz w:val="24"/>
          <w:szCs w:val="24"/>
        </w:rPr>
        <w:t xml:space="preserve">- </w:t>
      </w:r>
      <w:r w:rsidRPr="008572C5">
        <w:rPr>
          <w:rFonts w:ascii="Trebuchet MS" w:eastAsia="Times New Roman" w:hAnsi="Trebuchet MS" w:cs="Times New Roman"/>
          <w:sz w:val="24"/>
          <w:szCs w:val="24"/>
        </w:rPr>
        <w:t xml:space="preserve">Serverul </w:t>
      </w:r>
      <w:r w:rsidR="00A0338D" w:rsidRPr="008572C5">
        <w:rPr>
          <w:rFonts w:ascii="Trebuchet MS" w:eastAsia="Times New Roman" w:hAnsi="Trebuchet MS" w:cs="Times New Roman"/>
          <w:sz w:val="24"/>
          <w:szCs w:val="24"/>
        </w:rPr>
        <w:t>LDAP02 este soluţia de redundantă a</w:t>
      </w:r>
      <w:r w:rsidRPr="008572C5">
        <w:rPr>
          <w:rFonts w:ascii="Trebuchet MS" w:eastAsia="Times New Roman" w:hAnsi="Trebuchet MS" w:cs="Times New Roman"/>
          <w:sz w:val="24"/>
          <w:szCs w:val="24"/>
        </w:rPr>
        <w:t xml:space="preserve"> serverului LDAP01, server la care se face replicarea bazei de date a Active Directory şi a schemei existente la nivelul LDAP01. Asigură continuitatea serviciilor de conectare securizată la mediul SIIV.</w:t>
      </w:r>
    </w:p>
    <w:p w14:paraId="37D1CE20" w14:textId="77777777" w:rsidR="00733349" w:rsidRPr="008572C5" w:rsidRDefault="00733349" w:rsidP="00101C30">
      <w:pPr>
        <w:suppressAutoHyphens/>
        <w:snapToGrid w:val="0"/>
        <w:spacing w:after="0"/>
        <w:ind w:firstLine="270"/>
        <w:jc w:val="both"/>
        <w:rPr>
          <w:rFonts w:ascii="Trebuchet MS" w:eastAsia="Times New Roman" w:hAnsi="Trebuchet MS" w:cs="Times New Roman"/>
          <w:sz w:val="24"/>
          <w:szCs w:val="24"/>
        </w:rPr>
      </w:pPr>
      <w:r w:rsidRPr="008572C5">
        <w:rPr>
          <w:rFonts w:ascii="Trebuchet MS" w:eastAsia="Times New Roman" w:hAnsi="Trebuchet MS" w:cs="Times New Roman"/>
          <w:sz w:val="24"/>
          <w:szCs w:val="24"/>
        </w:rPr>
        <w:t>Sistem operare Windows SERVER 2012 R2 Standard x64</w:t>
      </w:r>
    </w:p>
    <w:p w14:paraId="06DD7D31" w14:textId="77777777" w:rsidR="00733349" w:rsidRPr="008572C5" w:rsidRDefault="00733349" w:rsidP="00101C30">
      <w:pPr>
        <w:suppressAutoHyphens/>
        <w:snapToGrid w:val="0"/>
        <w:spacing w:after="0"/>
        <w:ind w:firstLine="270"/>
        <w:jc w:val="both"/>
        <w:rPr>
          <w:rFonts w:ascii="Trebuchet MS" w:eastAsia="Times New Roman" w:hAnsi="Trebuchet MS" w:cs="Times New Roman"/>
          <w:sz w:val="24"/>
          <w:szCs w:val="24"/>
        </w:rPr>
      </w:pPr>
      <w:r w:rsidRPr="008572C5">
        <w:rPr>
          <w:rFonts w:ascii="Trebuchet MS" w:eastAsia="Times New Roman" w:hAnsi="Trebuchet MS" w:cs="Times New Roman"/>
          <w:sz w:val="24"/>
          <w:szCs w:val="24"/>
        </w:rPr>
        <w:t>Se</w:t>
      </w:r>
      <w:r w:rsidR="005A7B01" w:rsidRPr="008572C5">
        <w:rPr>
          <w:rFonts w:ascii="Trebuchet MS" w:eastAsia="Times New Roman" w:hAnsi="Trebuchet MS" w:cs="Times New Roman"/>
          <w:sz w:val="24"/>
          <w:szCs w:val="24"/>
        </w:rPr>
        <w:t xml:space="preserve">rver Root Offline - </w:t>
      </w:r>
      <w:r w:rsidRPr="008572C5">
        <w:rPr>
          <w:rFonts w:ascii="Trebuchet MS" w:eastAsia="Times New Roman" w:hAnsi="Trebuchet MS" w:cs="Times New Roman"/>
          <w:sz w:val="24"/>
          <w:szCs w:val="24"/>
        </w:rPr>
        <w:t xml:space="preserve">În infrastructura PKI, Serverul Root Offline este autoritatea de certificare de cel mai înalt nivel, motiv pentru care se numeşte Root CA. Root CA este în măsură să emită, să distribuie şi să revoce certificate de tip x.509. Autoritatea Root CA poate emite certificate autorităţilor de certificare subordonate. </w:t>
      </w:r>
    </w:p>
    <w:p w14:paraId="7A1872ED" w14:textId="77777777" w:rsidR="00733349" w:rsidRPr="008572C5" w:rsidRDefault="00733349" w:rsidP="00101C30">
      <w:pPr>
        <w:suppressAutoHyphens/>
        <w:snapToGrid w:val="0"/>
        <w:spacing w:after="0"/>
        <w:ind w:firstLine="270"/>
        <w:jc w:val="both"/>
        <w:rPr>
          <w:rFonts w:ascii="Trebuchet MS" w:eastAsia="Times New Roman" w:hAnsi="Trebuchet MS" w:cs="Times New Roman"/>
          <w:sz w:val="24"/>
          <w:szCs w:val="24"/>
        </w:rPr>
      </w:pPr>
      <w:r w:rsidRPr="008572C5">
        <w:rPr>
          <w:rFonts w:ascii="Trebuchet MS" w:eastAsia="Times New Roman" w:hAnsi="Trebuchet MS" w:cs="Times New Roman"/>
          <w:sz w:val="24"/>
          <w:szCs w:val="24"/>
        </w:rPr>
        <w:t>Sistem operare Windows SERVER 2012 R2 Standard x64</w:t>
      </w:r>
    </w:p>
    <w:p w14:paraId="16FDDBCC" w14:textId="77777777" w:rsidR="00733349" w:rsidRPr="008572C5" w:rsidRDefault="00733349" w:rsidP="00101C30">
      <w:pPr>
        <w:suppressAutoHyphens/>
        <w:snapToGrid w:val="0"/>
        <w:spacing w:after="0"/>
        <w:ind w:firstLine="270"/>
        <w:jc w:val="both"/>
        <w:rPr>
          <w:rFonts w:ascii="Trebuchet MS" w:eastAsia="Times New Roman" w:hAnsi="Trebuchet MS" w:cs="Times New Roman"/>
          <w:sz w:val="24"/>
          <w:szCs w:val="24"/>
        </w:rPr>
      </w:pPr>
      <w:r w:rsidRPr="008572C5">
        <w:rPr>
          <w:rFonts w:ascii="Trebuchet MS" w:eastAsia="Times New Roman" w:hAnsi="Trebuchet MS" w:cs="Times New Roman"/>
          <w:sz w:val="24"/>
          <w:szCs w:val="24"/>
        </w:rPr>
        <w:lastRenderedPageBreak/>
        <w:t xml:space="preserve">Server Root Online PKI-CA </w:t>
      </w:r>
      <w:r w:rsidR="005A7B01" w:rsidRPr="008572C5">
        <w:rPr>
          <w:rFonts w:ascii="Trebuchet MS" w:eastAsia="Times New Roman" w:hAnsi="Trebuchet MS" w:cs="Times New Roman"/>
          <w:sz w:val="24"/>
          <w:szCs w:val="24"/>
        </w:rPr>
        <w:t xml:space="preserve">- </w:t>
      </w:r>
      <w:r w:rsidRPr="008572C5">
        <w:rPr>
          <w:rFonts w:ascii="Trebuchet MS" w:eastAsia="Times New Roman" w:hAnsi="Trebuchet MS" w:cs="Times New Roman"/>
          <w:sz w:val="24"/>
          <w:szCs w:val="24"/>
        </w:rPr>
        <w:t>Serverul Root Online este autoritatea de certificare</w:t>
      </w:r>
      <w:r w:rsidR="00A0338D" w:rsidRPr="008572C5">
        <w:rPr>
          <w:rFonts w:ascii="Trebuchet MS" w:eastAsia="Times New Roman" w:hAnsi="Trebuchet MS" w:cs="Times New Roman"/>
          <w:sz w:val="24"/>
          <w:szCs w:val="24"/>
        </w:rPr>
        <w:t>,</w:t>
      </w:r>
      <w:r w:rsidRPr="008572C5">
        <w:rPr>
          <w:rFonts w:ascii="Trebuchet MS" w:eastAsia="Times New Roman" w:hAnsi="Trebuchet MS" w:cs="Times New Roman"/>
          <w:sz w:val="24"/>
          <w:szCs w:val="24"/>
        </w:rPr>
        <w:t xml:space="preserve"> acreditată de Root Offline sa emită certificate digitale utilizatorilor care doresc să acceseze SIIV.</w:t>
      </w:r>
    </w:p>
    <w:p w14:paraId="23E5D197" w14:textId="77777777" w:rsidR="00733349" w:rsidRPr="008572C5" w:rsidRDefault="00733349" w:rsidP="00101C30">
      <w:pPr>
        <w:suppressAutoHyphens/>
        <w:snapToGrid w:val="0"/>
        <w:spacing w:after="0"/>
        <w:ind w:firstLine="270"/>
        <w:jc w:val="both"/>
        <w:rPr>
          <w:rFonts w:ascii="Trebuchet MS" w:eastAsia="Times New Roman" w:hAnsi="Trebuchet MS" w:cs="Times New Roman"/>
          <w:sz w:val="24"/>
          <w:szCs w:val="24"/>
        </w:rPr>
      </w:pPr>
      <w:r w:rsidRPr="008572C5">
        <w:rPr>
          <w:rFonts w:ascii="Trebuchet MS" w:eastAsia="Times New Roman" w:hAnsi="Trebuchet MS" w:cs="Times New Roman"/>
          <w:sz w:val="24"/>
          <w:szCs w:val="24"/>
        </w:rPr>
        <w:t>Sistem operare Windows SERVER 2012 R2 Standard x64</w:t>
      </w:r>
    </w:p>
    <w:p w14:paraId="42A65556" w14:textId="77777777" w:rsidR="00733349" w:rsidRPr="008572C5" w:rsidRDefault="00733349" w:rsidP="00101C30">
      <w:pPr>
        <w:suppressAutoHyphens/>
        <w:snapToGrid w:val="0"/>
        <w:spacing w:after="0"/>
        <w:ind w:firstLine="270"/>
        <w:jc w:val="both"/>
        <w:rPr>
          <w:rFonts w:ascii="Trebuchet MS" w:eastAsia="Times New Roman" w:hAnsi="Trebuchet MS" w:cs="Times New Roman"/>
          <w:sz w:val="24"/>
          <w:szCs w:val="24"/>
        </w:rPr>
      </w:pPr>
      <w:r w:rsidRPr="008572C5">
        <w:rPr>
          <w:rFonts w:ascii="Trebuchet MS" w:eastAsia="Times New Roman" w:hAnsi="Trebuchet MS" w:cs="Times New Roman"/>
          <w:sz w:val="24"/>
          <w:szCs w:val="24"/>
        </w:rPr>
        <w:t xml:space="preserve">Caracteristici tehnice ale sistemelor hardware pe care rulează aplicaţiile şi bazele de date existente: </w:t>
      </w:r>
    </w:p>
    <w:p w14:paraId="0224A906" w14:textId="77777777" w:rsidR="00940D6E" w:rsidRPr="008572C5" w:rsidRDefault="00940D6E" w:rsidP="00101C30">
      <w:pPr>
        <w:suppressAutoHyphens/>
        <w:snapToGrid w:val="0"/>
        <w:spacing w:after="0"/>
        <w:ind w:firstLine="270"/>
        <w:jc w:val="both"/>
        <w:rPr>
          <w:rFonts w:ascii="Trebuchet MS" w:eastAsia="Times New Roman" w:hAnsi="Trebuchet MS" w:cs="Times New Roman"/>
          <w:sz w:val="24"/>
          <w:szCs w:val="24"/>
        </w:rPr>
      </w:pPr>
      <w:r w:rsidRPr="008572C5">
        <w:rPr>
          <w:rFonts w:ascii="Trebuchet MS" w:eastAsia="Times New Roman" w:hAnsi="Trebuchet MS" w:cs="Times New Roman"/>
          <w:sz w:val="24"/>
          <w:szCs w:val="24"/>
        </w:rPr>
        <w:t>Sistem single instance pe server virtual,  36 CPU, 512 GB RAM si 6,25 TB HDD</w:t>
      </w:r>
    </w:p>
    <w:p w14:paraId="53750A6B" w14:textId="77777777" w:rsidR="00940D6E" w:rsidRPr="008572C5" w:rsidRDefault="00940D6E" w:rsidP="00101C30">
      <w:pPr>
        <w:suppressAutoHyphens/>
        <w:snapToGrid w:val="0"/>
        <w:spacing w:after="0"/>
        <w:ind w:firstLine="270"/>
        <w:jc w:val="both"/>
        <w:rPr>
          <w:rFonts w:ascii="Trebuchet MS" w:eastAsia="Times New Roman" w:hAnsi="Trebuchet MS" w:cs="Times New Roman"/>
          <w:sz w:val="24"/>
          <w:szCs w:val="24"/>
        </w:rPr>
      </w:pPr>
      <w:r w:rsidRPr="008572C5">
        <w:rPr>
          <w:rFonts w:ascii="Trebuchet MS" w:eastAsia="Times New Roman" w:hAnsi="Trebuchet MS" w:cs="Times New Roman"/>
          <w:sz w:val="24"/>
          <w:szCs w:val="24"/>
        </w:rPr>
        <w:t>SO Oracle Linux 6.9 x64, Oracle DB 18.3</w:t>
      </w:r>
    </w:p>
    <w:p w14:paraId="4C1D9067" w14:textId="77777777" w:rsidR="00733349" w:rsidRPr="008572C5" w:rsidRDefault="00733349" w:rsidP="00101C30">
      <w:pPr>
        <w:suppressAutoHyphens/>
        <w:snapToGrid w:val="0"/>
        <w:spacing w:after="0"/>
        <w:ind w:firstLine="270"/>
        <w:jc w:val="both"/>
        <w:rPr>
          <w:rFonts w:ascii="Trebuchet MS" w:eastAsia="Times New Roman" w:hAnsi="Trebuchet MS" w:cs="Times New Roman"/>
          <w:sz w:val="24"/>
          <w:szCs w:val="24"/>
        </w:rPr>
      </w:pPr>
      <w:r w:rsidRPr="008572C5">
        <w:rPr>
          <w:rFonts w:ascii="Trebuchet MS" w:eastAsia="Times New Roman" w:hAnsi="Trebuchet MS" w:cs="Times New Roman"/>
          <w:sz w:val="24"/>
          <w:szCs w:val="24"/>
        </w:rPr>
        <w:t>Clustere formate din:</w:t>
      </w:r>
    </w:p>
    <w:p w14:paraId="25398E9E" w14:textId="77777777" w:rsidR="00733349" w:rsidRPr="008572C5" w:rsidRDefault="00733349" w:rsidP="00101C30">
      <w:pPr>
        <w:suppressAutoHyphens/>
        <w:snapToGrid w:val="0"/>
        <w:spacing w:after="0"/>
        <w:ind w:firstLine="270"/>
        <w:jc w:val="both"/>
        <w:rPr>
          <w:rFonts w:ascii="Trebuchet MS" w:eastAsia="Times New Roman" w:hAnsi="Trebuchet MS" w:cs="Times New Roman"/>
          <w:sz w:val="24"/>
          <w:szCs w:val="24"/>
        </w:rPr>
      </w:pPr>
      <w:r w:rsidRPr="008572C5">
        <w:rPr>
          <w:rFonts w:ascii="Trebuchet MS" w:eastAsia="Times New Roman" w:hAnsi="Trebuchet MS" w:cs="Times New Roman"/>
          <w:sz w:val="24"/>
          <w:szCs w:val="24"/>
        </w:rPr>
        <w:t>Dell Power Edge R710, IBM3650, IBM3850</w:t>
      </w:r>
    </w:p>
    <w:p w14:paraId="2C211D04" w14:textId="77777777" w:rsidR="00733349" w:rsidRPr="008572C5" w:rsidRDefault="00733349" w:rsidP="00101C30">
      <w:pPr>
        <w:suppressAutoHyphens/>
        <w:snapToGrid w:val="0"/>
        <w:spacing w:after="0"/>
        <w:ind w:firstLine="270"/>
        <w:jc w:val="both"/>
        <w:rPr>
          <w:rFonts w:ascii="Trebuchet MS" w:eastAsia="Times New Roman" w:hAnsi="Trebuchet MS" w:cs="Times New Roman"/>
          <w:sz w:val="24"/>
          <w:szCs w:val="24"/>
        </w:rPr>
      </w:pPr>
      <w:r w:rsidRPr="008572C5">
        <w:rPr>
          <w:rFonts w:ascii="Trebuchet MS" w:eastAsia="Times New Roman" w:hAnsi="Trebuchet MS" w:cs="Times New Roman"/>
          <w:sz w:val="24"/>
          <w:szCs w:val="24"/>
        </w:rPr>
        <w:t>1 storage Bull Optima 3010/4000</w:t>
      </w:r>
    </w:p>
    <w:p w14:paraId="0D62DF39" w14:textId="77777777" w:rsidR="00733349" w:rsidRPr="008572C5" w:rsidRDefault="00733349" w:rsidP="00101C30">
      <w:pPr>
        <w:suppressAutoHyphens/>
        <w:snapToGrid w:val="0"/>
        <w:spacing w:after="0"/>
        <w:ind w:firstLine="270"/>
        <w:jc w:val="both"/>
        <w:rPr>
          <w:rFonts w:ascii="Trebuchet MS" w:eastAsia="Times New Roman" w:hAnsi="Trebuchet MS" w:cs="Times New Roman"/>
          <w:sz w:val="24"/>
          <w:szCs w:val="24"/>
        </w:rPr>
      </w:pPr>
      <w:r w:rsidRPr="008572C5">
        <w:rPr>
          <w:rFonts w:ascii="Trebuchet MS" w:eastAsia="Times New Roman" w:hAnsi="Trebuchet MS" w:cs="Times New Roman"/>
          <w:sz w:val="24"/>
          <w:szCs w:val="24"/>
        </w:rPr>
        <w:t>Sistem de operare: Oracle Linux 5.5/64 biti</w:t>
      </w:r>
    </w:p>
    <w:p w14:paraId="251A4D19" w14:textId="77777777" w:rsidR="00272E90" w:rsidRPr="008572C5" w:rsidRDefault="00B7559B" w:rsidP="00101C30">
      <w:pPr>
        <w:pStyle w:val="Heading3"/>
        <w:numPr>
          <w:ilvl w:val="0"/>
          <w:numId w:val="0"/>
        </w:numPr>
        <w:ind w:firstLine="270"/>
        <w:jc w:val="both"/>
        <w:rPr>
          <w:rFonts w:ascii="Trebuchet MS" w:hAnsi="Trebuchet MS"/>
          <w:color w:val="auto"/>
          <w:sz w:val="24"/>
          <w:szCs w:val="24"/>
          <w:lang w:eastAsia="ro-RO"/>
        </w:rPr>
      </w:pPr>
      <w:bookmarkStart w:id="22" w:name="_Toc119588573"/>
      <w:r w:rsidRPr="008572C5">
        <w:rPr>
          <w:rFonts w:ascii="Trebuchet MS" w:hAnsi="Trebuchet MS"/>
          <w:color w:val="auto"/>
          <w:sz w:val="24"/>
          <w:szCs w:val="24"/>
          <w:lang w:eastAsia="ro-RO"/>
        </w:rPr>
        <w:t>3.2.2</w:t>
      </w:r>
      <w:r w:rsidR="00272E90" w:rsidRPr="008572C5">
        <w:rPr>
          <w:rFonts w:ascii="Trebuchet MS" w:hAnsi="Trebuchet MS"/>
          <w:color w:val="auto"/>
          <w:sz w:val="24"/>
          <w:szCs w:val="24"/>
          <w:lang w:eastAsia="ro-RO"/>
        </w:rPr>
        <w:t>. Situația curentă privind accesul utilizatorilor la serviciile centrale ale DG TAXUD, prin UUM&amp;DS</w:t>
      </w:r>
      <w:bookmarkEnd w:id="22"/>
    </w:p>
    <w:p w14:paraId="7D0C852E" w14:textId="77777777" w:rsidR="00940D6E" w:rsidRPr="008572C5" w:rsidRDefault="00785920" w:rsidP="00101C30">
      <w:pPr>
        <w:spacing w:after="0"/>
        <w:ind w:firstLine="270"/>
        <w:jc w:val="both"/>
        <w:rPr>
          <w:rFonts w:ascii="Trebuchet MS" w:hAnsi="Trebuchet MS"/>
          <w:sz w:val="24"/>
          <w:szCs w:val="24"/>
        </w:rPr>
      </w:pPr>
      <w:r w:rsidRPr="008572C5">
        <w:rPr>
          <w:rFonts w:ascii="Trebuchet MS" w:hAnsi="Trebuchet MS"/>
          <w:sz w:val="24"/>
          <w:szCs w:val="24"/>
        </w:rPr>
        <w:t xml:space="preserve">Începând cu anul 2017, </w:t>
      </w:r>
      <w:r w:rsidR="00101C30" w:rsidRPr="008572C5">
        <w:rPr>
          <w:rFonts w:ascii="Trebuchet MS" w:hAnsi="Trebuchet MS"/>
          <w:sz w:val="24"/>
          <w:szCs w:val="24"/>
        </w:rPr>
        <w:t>prin UUM&amp;DS</w:t>
      </w:r>
      <w:r w:rsidR="00940D6E" w:rsidRPr="008572C5">
        <w:rPr>
          <w:rFonts w:ascii="Trebuchet MS" w:hAnsi="Trebuchet MS"/>
          <w:sz w:val="24"/>
          <w:szCs w:val="24"/>
        </w:rPr>
        <w:t xml:space="preserve"> sunt</w:t>
      </w:r>
      <w:r w:rsidR="00860399" w:rsidRPr="008572C5">
        <w:rPr>
          <w:rFonts w:ascii="Trebuchet MS" w:hAnsi="Trebuchet MS"/>
          <w:sz w:val="24"/>
          <w:szCs w:val="24"/>
        </w:rPr>
        <w:t xml:space="preserve"> accesate de către operatorii economici și reprezentanții acestora următoarele sisteme vamale centrale</w:t>
      </w:r>
      <w:r w:rsidR="00940D6E" w:rsidRPr="008572C5">
        <w:rPr>
          <w:rFonts w:ascii="Trebuchet MS" w:hAnsi="Trebuchet MS"/>
          <w:sz w:val="24"/>
          <w:szCs w:val="24"/>
        </w:rPr>
        <w:t>: Sistemul de Management al Deciziilor Vamale (CDMS), Sistemul electronic</w:t>
      </w:r>
      <w:r w:rsidR="00101C30" w:rsidRPr="008572C5">
        <w:rPr>
          <w:rFonts w:ascii="Trebuchet MS" w:hAnsi="Trebuchet MS"/>
          <w:sz w:val="24"/>
          <w:szCs w:val="24"/>
        </w:rPr>
        <w:t xml:space="preserve"> </w:t>
      </w:r>
      <w:r w:rsidRPr="008572C5">
        <w:rPr>
          <w:rFonts w:ascii="Trebuchet MS" w:hAnsi="Trebuchet MS"/>
          <w:sz w:val="24"/>
          <w:szCs w:val="24"/>
        </w:rPr>
        <w:t xml:space="preserve">de gestiune a </w:t>
      </w:r>
      <w:r w:rsidR="00940D6E" w:rsidRPr="008572C5">
        <w:rPr>
          <w:rFonts w:ascii="Trebuchet MS" w:hAnsi="Trebuchet MS"/>
          <w:sz w:val="24"/>
          <w:szCs w:val="24"/>
        </w:rPr>
        <w:t xml:space="preserve"> Informații</w:t>
      </w:r>
      <w:r w:rsidRPr="008572C5">
        <w:rPr>
          <w:rFonts w:ascii="Trebuchet MS" w:hAnsi="Trebuchet MS"/>
          <w:sz w:val="24"/>
          <w:szCs w:val="24"/>
        </w:rPr>
        <w:t>lor</w:t>
      </w:r>
      <w:r w:rsidR="00101C30" w:rsidRPr="008572C5">
        <w:rPr>
          <w:rFonts w:ascii="Trebuchet MS" w:hAnsi="Trebuchet MS"/>
          <w:sz w:val="24"/>
          <w:szCs w:val="24"/>
        </w:rPr>
        <w:t xml:space="preserve"> tarifare obligatorii (EBTI),</w:t>
      </w:r>
      <w:r w:rsidR="00940D6E" w:rsidRPr="008572C5">
        <w:rPr>
          <w:rFonts w:ascii="Trebuchet MS" w:hAnsi="Trebuchet MS"/>
          <w:sz w:val="24"/>
          <w:szCs w:val="24"/>
        </w:rPr>
        <w:t xml:space="preserve"> Sistemul de gestiune a Operatorilor Econo</w:t>
      </w:r>
      <w:r w:rsidR="00101C30" w:rsidRPr="008572C5">
        <w:rPr>
          <w:rFonts w:ascii="Trebuchet MS" w:hAnsi="Trebuchet MS"/>
          <w:sz w:val="24"/>
          <w:szCs w:val="24"/>
        </w:rPr>
        <w:t>mici Autorizați (AEO), Sistemul</w:t>
      </w:r>
      <w:r w:rsidR="00940D6E" w:rsidRPr="008572C5">
        <w:rPr>
          <w:rFonts w:ascii="Trebuchet MS" w:hAnsi="Trebuchet MS"/>
          <w:sz w:val="24"/>
          <w:szCs w:val="24"/>
        </w:rPr>
        <w:t xml:space="preserve"> de informații INF SP, Siste</w:t>
      </w:r>
      <w:r w:rsidR="00101C30" w:rsidRPr="008572C5">
        <w:rPr>
          <w:rFonts w:ascii="Trebuchet MS" w:hAnsi="Trebuchet MS"/>
          <w:sz w:val="24"/>
          <w:szCs w:val="24"/>
        </w:rPr>
        <w:t>mul Exportatorilor Înregistrați</w:t>
      </w:r>
      <w:r w:rsidR="00940D6E" w:rsidRPr="008572C5">
        <w:rPr>
          <w:rFonts w:ascii="Trebuchet MS" w:hAnsi="Trebuchet MS"/>
          <w:sz w:val="24"/>
          <w:szCs w:val="24"/>
        </w:rPr>
        <w:t xml:space="preserve"> </w:t>
      </w:r>
      <w:r w:rsidR="00860399" w:rsidRPr="008572C5">
        <w:rPr>
          <w:rFonts w:ascii="Trebuchet MS" w:hAnsi="Trebuchet MS"/>
          <w:sz w:val="24"/>
          <w:szCs w:val="24"/>
        </w:rPr>
        <w:t>(</w:t>
      </w:r>
      <w:r w:rsidR="00940D6E" w:rsidRPr="008572C5">
        <w:rPr>
          <w:rFonts w:ascii="Trebuchet MS" w:hAnsi="Trebuchet MS"/>
          <w:sz w:val="24"/>
          <w:szCs w:val="24"/>
        </w:rPr>
        <w:t>REX</w:t>
      </w:r>
      <w:r w:rsidR="00860399" w:rsidRPr="008572C5">
        <w:rPr>
          <w:rFonts w:ascii="Trebuchet MS" w:hAnsi="Trebuchet MS"/>
          <w:sz w:val="24"/>
          <w:szCs w:val="24"/>
        </w:rPr>
        <w:t>)</w:t>
      </w:r>
      <w:r w:rsidR="00940D6E" w:rsidRPr="008572C5">
        <w:rPr>
          <w:rFonts w:ascii="Trebuchet MS" w:hAnsi="Trebuchet MS"/>
          <w:sz w:val="24"/>
          <w:szCs w:val="24"/>
        </w:rPr>
        <w:t>.</w:t>
      </w:r>
    </w:p>
    <w:p w14:paraId="645E3264" w14:textId="77777777" w:rsidR="008B07FF" w:rsidRPr="008572C5" w:rsidRDefault="008B07FF" w:rsidP="00101C30">
      <w:pPr>
        <w:spacing w:after="0"/>
        <w:ind w:firstLine="270"/>
        <w:jc w:val="both"/>
        <w:rPr>
          <w:rFonts w:ascii="Trebuchet MS" w:hAnsi="Trebuchet MS"/>
          <w:sz w:val="24"/>
          <w:szCs w:val="24"/>
        </w:rPr>
      </w:pPr>
      <w:r w:rsidRPr="008572C5">
        <w:rPr>
          <w:rFonts w:ascii="Trebuchet MS" w:hAnsi="Trebuchet MS"/>
          <w:sz w:val="24"/>
          <w:szCs w:val="24"/>
        </w:rPr>
        <w:t>Până la implementarea infrastructurii UUM&amp;DS la nivel național, pentru accesul la sistemele centrale ale DG TAXUD</w:t>
      </w:r>
      <w:r w:rsidR="00785920" w:rsidRPr="008572C5">
        <w:rPr>
          <w:rFonts w:ascii="Trebuchet MS" w:hAnsi="Trebuchet MS"/>
          <w:sz w:val="24"/>
          <w:szCs w:val="24"/>
        </w:rPr>
        <w:t xml:space="preserve">, </w:t>
      </w:r>
      <w:r w:rsidRPr="008572C5">
        <w:rPr>
          <w:rFonts w:ascii="Trebuchet MS" w:hAnsi="Trebuchet MS"/>
          <w:sz w:val="24"/>
          <w:szCs w:val="24"/>
        </w:rPr>
        <w:t>România utilizează soluția temporară pusă la dispoziție de DG</w:t>
      </w:r>
      <w:r w:rsidR="00101C30" w:rsidRPr="008572C5">
        <w:rPr>
          <w:rFonts w:ascii="Trebuchet MS" w:hAnsi="Trebuchet MS"/>
          <w:sz w:val="24"/>
          <w:szCs w:val="24"/>
        </w:rPr>
        <w:t xml:space="preserve"> </w:t>
      </w:r>
      <w:r w:rsidRPr="008572C5">
        <w:rPr>
          <w:rFonts w:ascii="Trebuchet MS" w:hAnsi="Trebuchet MS"/>
          <w:sz w:val="24"/>
          <w:szCs w:val="24"/>
        </w:rPr>
        <w:t>TAXUD, respectiv managementul utilizatorilor pe infrastructura proprietară DG</w:t>
      </w:r>
      <w:r w:rsidR="00101C30" w:rsidRPr="008572C5">
        <w:rPr>
          <w:rFonts w:ascii="Trebuchet MS" w:hAnsi="Trebuchet MS"/>
          <w:sz w:val="24"/>
          <w:szCs w:val="24"/>
        </w:rPr>
        <w:t xml:space="preserve"> </w:t>
      </w:r>
      <w:r w:rsidRPr="008572C5">
        <w:rPr>
          <w:rFonts w:ascii="Trebuchet MS" w:hAnsi="Trebuchet MS"/>
          <w:sz w:val="24"/>
          <w:szCs w:val="24"/>
        </w:rPr>
        <w:t xml:space="preserve">TAXUD. </w:t>
      </w:r>
    </w:p>
    <w:p w14:paraId="0CC009C3" w14:textId="77777777" w:rsidR="00064F51" w:rsidRPr="008572C5" w:rsidRDefault="00117A4D" w:rsidP="00101C30">
      <w:pPr>
        <w:spacing w:after="0"/>
        <w:ind w:firstLine="270"/>
        <w:jc w:val="both"/>
        <w:rPr>
          <w:rFonts w:ascii="Trebuchet MS" w:hAnsi="Trebuchet MS"/>
          <w:sz w:val="24"/>
          <w:szCs w:val="24"/>
        </w:rPr>
      </w:pPr>
      <w:r w:rsidRPr="008572C5">
        <w:rPr>
          <w:rFonts w:ascii="Trebuchet MS" w:hAnsi="Trebuchet MS"/>
          <w:sz w:val="24"/>
          <w:szCs w:val="24"/>
        </w:rPr>
        <w:t>Conturile de utilizator ale operatorilor economici care accesează sistemele sus-menționate sunt create</w:t>
      </w:r>
      <w:r w:rsidR="00A501B5" w:rsidRPr="008572C5">
        <w:rPr>
          <w:rFonts w:ascii="Trebuchet MS" w:hAnsi="Trebuchet MS"/>
          <w:sz w:val="24"/>
          <w:szCs w:val="24"/>
        </w:rPr>
        <w:t xml:space="preserve"> și gestionate pe platforma UUM&amp;DS centrală</w:t>
      </w:r>
      <w:r w:rsidR="00C110AC" w:rsidRPr="008572C5">
        <w:rPr>
          <w:rFonts w:ascii="Trebuchet MS" w:hAnsi="Trebuchet MS"/>
          <w:sz w:val="24"/>
          <w:szCs w:val="24"/>
        </w:rPr>
        <w:t>, în interfața de management,</w:t>
      </w:r>
      <w:r w:rsidRPr="008572C5">
        <w:rPr>
          <w:rFonts w:ascii="Trebuchet MS" w:hAnsi="Trebuchet MS"/>
          <w:sz w:val="24"/>
          <w:szCs w:val="24"/>
        </w:rPr>
        <w:t xml:space="preserve"> de către administratori </w:t>
      </w:r>
      <w:r w:rsidR="00A501B5" w:rsidRPr="008572C5">
        <w:rPr>
          <w:rFonts w:ascii="Trebuchet MS" w:hAnsi="Trebuchet MS"/>
          <w:sz w:val="24"/>
          <w:szCs w:val="24"/>
        </w:rPr>
        <w:t xml:space="preserve">ai sub-domeniului național (RO), având la dispoziție funcționalitățile  </w:t>
      </w:r>
      <w:r w:rsidR="0051172E" w:rsidRPr="008572C5">
        <w:rPr>
          <w:rFonts w:ascii="Trebuchet MS" w:hAnsi="Trebuchet MS"/>
          <w:sz w:val="24"/>
          <w:szCs w:val="24"/>
        </w:rPr>
        <w:t xml:space="preserve">sistemului central </w:t>
      </w:r>
      <w:r w:rsidR="00C110AC" w:rsidRPr="008572C5">
        <w:rPr>
          <w:rFonts w:ascii="Trebuchet MS" w:hAnsi="Trebuchet MS"/>
          <w:sz w:val="24"/>
          <w:szCs w:val="24"/>
        </w:rPr>
        <w:t>necesare</w:t>
      </w:r>
      <w:r w:rsidR="00A501B5" w:rsidRPr="008572C5">
        <w:rPr>
          <w:rFonts w:ascii="Trebuchet MS" w:hAnsi="Trebuchet MS"/>
          <w:sz w:val="24"/>
          <w:szCs w:val="24"/>
        </w:rPr>
        <w:t xml:space="preserve">. </w:t>
      </w:r>
    </w:p>
    <w:p w14:paraId="3E4332BD" w14:textId="77777777" w:rsidR="00101C30" w:rsidRPr="008572C5" w:rsidRDefault="00101C30" w:rsidP="00101C30">
      <w:pPr>
        <w:spacing w:after="0"/>
        <w:jc w:val="both"/>
        <w:rPr>
          <w:rFonts w:ascii="Trebuchet MS" w:hAnsi="Trebuchet MS" w:cs="Arial"/>
          <w:color w:val="FF0000"/>
          <w:sz w:val="24"/>
          <w:szCs w:val="24"/>
        </w:rPr>
      </w:pPr>
    </w:p>
    <w:p w14:paraId="32FE5FA4" w14:textId="77777777" w:rsidR="00EC7D90" w:rsidRPr="008572C5" w:rsidRDefault="007348ED" w:rsidP="004329AA">
      <w:pPr>
        <w:pStyle w:val="Heading1"/>
        <w:numPr>
          <w:ilvl w:val="0"/>
          <w:numId w:val="22"/>
        </w:numPr>
        <w:spacing w:before="0"/>
        <w:ind w:left="0" w:right="90" w:firstLine="270"/>
        <w:rPr>
          <w:rFonts w:ascii="Trebuchet MS" w:hAnsi="Trebuchet MS"/>
          <w:color w:val="auto"/>
          <w:lang w:val="fr-FR"/>
        </w:rPr>
      </w:pPr>
      <w:bookmarkStart w:id="23" w:name="_Toc119588574"/>
      <w:r w:rsidRPr="008572C5">
        <w:rPr>
          <w:rFonts w:ascii="Trebuchet MS" w:hAnsi="Trebuchet MS"/>
          <w:color w:val="auto"/>
          <w:lang w:val="fr-FR"/>
        </w:rPr>
        <w:t>OBIECTUL CONTRACTULUI</w:t>
      </w:r>
      <w:bookmarkEnd w:id="23"/>
    </w:p>
    <w:p w14:paraId="63A7EE64" w14:textId="77777777" w:rsidR="001F6A61" w:rsidRPr="008572C5" w:rsidRDefault="001F6A61" w:rsidP="005E6CE2">
      <w:pPr>
        <w:spacing w:after="0"/>
        <w:ind w:firstLine="270"/>
        <w:jc w:val="both"/>
        <w:rPr>
          <w:rFonts w:ascii="Trebuchet MS" w:eastAsia="MS Gothic" w:hAnsi="Trebuchet MS" w:cs="Arial"/>
          <w:sz w:val="24"/>
          <w:szCs w:val="24"/>
          <w:lang w:val="fr-FR"/>
        </w:rPr>
      </w:pPr>
      <w:r w:rsidRPr="008572C5">
        <w:rPr>
          <w:rFonts w:ascii="Trebuchet MS" w:eastAsia="MS Gothic" w:hAnsi="Trebuchet MS" w:cs="Arial"/>
          <w:sz w:val="24"/>
          <w:szCs w:val="24"/>
        </w:rPr>
        <w:t>Obiectul contractului îl reprezintă</w:t>
      </w:r>
      <w:r w:rsidRPr="008572C5">
        <w:rPr>
          <w:rFonts w:ascii="Trebuchet MS" w:eastAsia="MS Gothic" w:hAnsi="Trebuchet MS" w:cs="Arial"/>
          <w:sz w:val="24"/>
          <w:szCs w:val="24"/>
          <w:lang w:val="fr-FR"/>
        </w:rPr>
        <w:t xml:space="preserve"> achiziția de servicii de dezvoltare software </w:t>
      </w:r>
      <w:r w:rsidR="00B7559B" w:rsidRPr="008572C5">
        <w:rPr>
          <w:rFonts w:ascii="Trebuchet MS" w:eastAsia="MS Gothic" w:hAnsi="Trebuchet MS" w:cs="Arial"/>
          <w:sz w:val="24"/>
          <w:szCs w:val="24"/>
          <w:lang w:val="fr-FR"/>
        </w:rPr>
        <w:t xml:space="preserve">pentru </w:t>
      </w:r>
      <w:r w:rsidRPr="008572C5">
        <w:rPr>
          <w:rFonts w:ascii="Trebuchet MS" w:eastAsia="MS Gothic" w:hAnsi="Trebuchet MS" w:cs="Arial"/>
          <w:sz w:val="24"/>
          <w:szCs w:val="24"/>
          <w:lang w:val="fr-FR"/>
        </w:rPr>
        <w:t xml:space="preserve">Sistemul de gestiune </w:t>
      </w:r>
      <w:r w:rsidR="0051172E" w:rsidRPr="008572C5">
        <w:rPr>
          <w:rFonts w:ascii="Trebuchet MS" w:eastAsia="MS Gothic" w:hAnsi="Trebuchet MS" w:cs="Arial"/>
          <w:sz w:val="24"/>
          <w:szCs w:val="24"/>
          <w:lang w:val="fr-FR"/>
        </w:rPr>
        <w:t>uniformă a utilizatorilor</w:t>
      </w:r>
      <w:r w:rsidRPr="008572C5">
        <w:rPr>
          <w:rFonts w:ascii="Trebuchet MS" w:eastAsia="MS Gothic" w:hAnsi="Trebuchet MS" w:cs="Arial"/>
          <w:sz w:val="24"/>
          <w:szCs w:val="24"/>
          <w:lang w:val="fr-FR"/>
        </w:rPr>
        <w:t xml:space="preserve"> și</w:t>
      </w:r>
      <w:r w:rsidR="005E6CE2" w:rsidRPr="008572C5">
        <w:rPr>
          <w:rFonts w:ascii="Trebuchet MS" w:eastAsia="MS Gothic" w:hAnsi="Trebuchet MS" w:cs="Arial"/>
          <w:sz w:val="24"/>
          <w:szCs w:val="24"/>
          <w:lang w:val="fr-FR"/>
        </w:rPr>
        <w:t xml:space="preserve"> semnatura digitală</w:t>
      </w:r>
      <w:r w:rsidR="00BD2659" w:rsidRPr="008572C5">
        <w:rPr>
          <w:rFonts w:ascii="Trebuchet MS" w:eastAsia="MS Gothic" w:hAnsi="Trebuchet MS" w:cs="Arial"/>
          <w:sz w:val="24"/>
          <w:szCs w:val="24"/>
          <w:lang w:val="fr-FR"/>
        </w:rPr>
        <w:t>.</w:t>
      </w:r>
    </w:p>
    <w:p w14:paraId="3C716E09" w14:textId="77777777" w:rsidR="00BD2659" w:rsidRPr="008572C5" w:rsidRDefault="00BD2659" w:rsidP="007C1C12">
      <w:pPr>
        <w:spacing w:after="0" w:line="360" w:lineRule="auto"/>
        <w:ind w:firstLine="270"/>
        <w:jc w:val="both"/>
        <w:rPr>
          <w:rFonts w:ascii="Trebuchet MS" w:eastAsia="MS Gothic" w:hAnsi="Trebuchet MS" w:cs="Arial"/>
          <w:sz w:val="24"/>
          <w:szCs w:val="24"/>
          <w:lang w:val="fr-FR"/>
        </w:rPr>
      </w:pPr>
    </w:p>
    <w:p w14:paraId="669724D6" w14:textId="77777777" w:rsidR="00EC7D90" w:rsidRPr="008572C5" w:rsidRDefault="007348ED" w:rsidP="004329AA">
      <w:pPr>
        <w:pStyle w:val="Heading1"/>
        <w:numPr>
          <w:ilvl w:val="0"/>
          <w:numId w:val="22"/>
        </w:numPr>
        <w:spacing w:before="0"/>
        <w:ind w:left="0" w:right="90" w:firstLine="270"/>
        <w:rPr>
          <w:rFonts w:ascii="Trebuchet MS" w:hAnsi="Trebuchet MS" w:cs="Arial"/>
          <w:color w:val="auto"/>
        </w:rPr>
      </w:pPr>
      <w:bookmarkStart w:id="24" w:name="_Toc119588575"/>
      <w:r w:rsidRPr="008572C5">
        <w:rPr>
          <w:rFonts w:ascii="Trebuchet MS" w:hAnsi="Trebuchet MS" w:cs="Arial"/>
          <w:color w:val="auto"/>
        </w:rPr>
        <w:t>OBIECTIVUL CONTRACTULUI</w:t>
      </w:r>
      <w:bookmarkEnd w:id="24"/>
    </w:p>
    <w:p w14:paraId="4F6D1037" w14:textId="77777777" w:rsidR="001F6A61" w:rsidRPr="008572C5" w:rsidRDefault="001F6A61" w:rsidP="005E6CE2">
      <w:pPr>
        <w:spacing w:after="0"/>
        <w:ind w:firstLine="270"/>
        <w:jc w:val="both"/>
        <w:rPr>
          <w:rFonts w:ascii="Trebuchet MS" w:eastAsia="MS Mincho" w:hAnsi="Trebuchet MS" w:cs="Arial"/>
          <w:sz w:val="24"/>
          <w:szCs w:val="24"/>
        </w:rPr>
      </w:pPr>
      <w:bookmarkStart w:id="25" w:name="_Toc469302434"/>
      <w:bookmarkStart w:id="26" w:name="_Toc469302521"/>
      <w:bookmarkStart w:id="27" w:name="_Toc469400773"/>
      <w:bookmarkEnd w:id="25"/>
      <w:bookmarkEnd w:id="26"/>
      <w:bookmarkEnd w:id="27"/>
      <w:r w:rsidRPr="008572C5">
        <w:rPr>
          <w:rStyle w:val="Strong"/>
          <w:rFonts w:ascii="Trebuchet MS" w:hAnsi="Trebuchet MS" w:cs="Arial"/>
          <w:b w:val="0"/>
          <w:bCs w:val="0"/>
          <w:color w:val="262626"/>
          <w:sz w:val="24"/>
          <w:szCs w:val="24"/>
        </w:rPr>
        <w:t>Obiectivul general al proiectului este c</w:t>
      </w:r>
      <w:r w:rsidRPr="008572C5">
        <w:rPr>
          <w:rStyle w:val="Strong"/>
          <w:rFonts w:ascii="Trebuchet MS" w:hAnsi="Trebuchet MS" w:cs="Arial"/>
          <w:b w:val="0"/>
          <w:color w:val="262626"/>
          <w:sz w:val="24"/>
          <w:szCs w:val="24"/>
        </w:rPr>
        <w:t xml:space="preserve">onsolidarea capacității </w:t>
      </w:r>
      <w:r w:rsidR="003A50B8" w:rsidRPr="008572C5">
        <w:rPr>
          <w:rStyle w:val="Strong"/>
          <w:rFonts w:ascii="Trebuchet MS" w:hAnsi="Trebuchet MS" w:cs="Arial"/>
          <w:b w:val="0"/>
          <w:color w:val="262626"/>
          <w:sz w:val="24"/>
          <w:szCs w:val="24"/>
        </w:rPr>
        <w:t xml:space="preserve">Autorității Vamale Române </w:t>
      </w:r>
      <w:r w:rsidRPr="008572C5">
        <w:rPr>
          <w:rStyle w:val="Strong"/>
          <w:rFonts w:ascii="Trebuchet MS" w:hAnsi="Trebuchet MS" w:cs="Arial"/>
          <w:b w:val="0"/>
          <w:color w:val="262626"/>
          <w:sz w:val="24"/>
          <w:szCs w:val="24"/>
        </w:rPr>
        <w:t>în ceea ce privește optimizarea serviciilor publice electronice oferite operatorilor economici și colaborarea cu autoritățile vamale din statele membre al Uniunii Europene.</w:t>
      </w:r>
    </w:p>
    <w:p w14:paraId="2613EC18" w14:textId="77777777" w:rsidR="00F45E0E" w:rsidRPr="008572C5" w:rsidRDefault="00F45E0E" w:rsidP="00BD2659">
      <w:pPr>
        <w:spacing w:after="0" w:line="360" w:lineRule="auto"/>
        <w:ind w:right="86" w:firstLine="270"/>
        <w:jc w:val="both"/>
        <w:rPr>
          <w:rFonts w:ascii="Trebuchet MS" w:hAnsi="Trebuchet MS" w:cs="Arial"/>
          <w:sz w:val="24"/>
          <w:szCs w:val="24"/>
        </w:rPr>
      </w:pPr>
    </w:p>
    <w:p w14:paraId="65550D96" w14:textId="77777777" w:rsidR="00EC7D90" w:rsidRPr="008572C5" w:rsidRDefault="001F6A61" w:rsidP="004329AA">
      <w:pPr>
        <w:pStyle w:val="Heading2"/>
        <w:numPr>
          <w:ilvl w:val="1"/>
          <w:numId w:val="24"/>
        </w:numPr>
        <w:spacing w:line="276" w:lineRule="auto"/>
        <w:ind w:right="90"/>
        <w:rPr>
          <w:rFonts w:ascii="Trebuchet MS" w:hAnsi="Trebuchet MS" w:cs="Arial"/>
          <w:color w:val="auto"/>
          <w:sz w:val="28"/>
          <w:szCs w:val="28"/>
        </w:rPr>
      </w:pPr>
      <w:bookmarkStart w:id="28" w:name="_Toc119588576"/>
      <w:r w:rsidRPr="008572C5">
        <w:rPr>
          <w:rFonts w:ascii="Trebuchet MS" w:hAnsi="Trebuchet MS" w:cs="Arial"/>
          <w:color w:val="auto"/>
          <w:sz w:val="28"/>
          <w:szCs w:val="28"/>
        </w:rPr>
        <w:t>Obiectivul specific</w:t>
      </w:r>
      <w:r w:rsidR="002E3B23" w:rsidRPr="008572C5">
        <w:rPr>
          <w:rFonts w:ascii="Trebuchet MS" w:hAnsi="Trebuchet MS" w:cs="Arial"/>
          <w:color w:val="auto"/>
          <w:sz w:val="28"/>
          <w:szCs w:val="28"/>
        </w:rPr>
        <w:t xml:space="preserve"> </w:t>
      </w:r>
      <w:bookmarkEnd w:id="28"/>
    </w:p>
    <w:p w14:paraId="0AF72E87" w14:textId="77777777" w:rsidR="001F6A61" w:rsidRPr="008572C5" w:rsidRDefault="00C21EB7" w:rsidP="005E6CE2">
      <w:pPr>
        <w:widowControl w:val="0"/>
        <w:tabs>
          <w:tab w:val="left" w:pos="720"/>
          <w:tab w:val="left" w:pos="8900"/>
        </w:tabs>
        <w:suppressAutoHyphens/>
        <w:autoSpaceDE w:val="0"/>
        <w:spacing w:after="0"/>
        <w:ind w:firstLine="270"/>
        <w:jc w:val="both"/>
        <w:rPr>
          <w:rFonts w:ascii="Trebuchet MS" w:hAnsi="Trebuchet MS" w:cs="Arial"/>
          <w:sz w:val="24"/>
          <w:szCs w:val="24"/>
        </w:rPr>
      </w:pPr>
      <w:r w:rsidRPr="008572C5">
        <w:rPr>
          <w:rFonts w:ascii="Trebuchet MS" w:hAnsi="Trebuchet MS" w:cs="Arial"/>
          <w:sz w:val="24"/>
          <w:szCs w:val="24"/>
        </w:rPr>
        <w:t>Oiectivul specific al proiectului este d</w:t>
      </w:r>
      <w:r w:rsidR="001F6A61" w:rsidRPr="008572C5">
        <w:rPr>
          <w:rFonts w:ascii="Trebuchet MS" w:hAnsi="Trebuchet MS" w:cs="Arial"/>
          <w:sz w:val="24"/>
          <w:szCs w:val="24"/>
        </w:rPr>
        <w:t>ezvoltarea și implementarea unui instrument securizat de acces direct la sistemele europene de informații în domeniul</w:t>
      </w:r>
      <w:r w:rsidR="00BD2659" w:rsidRPr="008572C5">
        <w:rPr>
          <w:rFonts w:ascii="Trebuchet MS" w:hAnsi="Trebuchet MS" w:cs="Arial"/>
          <w:sz w:val="24"/>
          <w:szCs w:val="24"/>
        </w:rPr>
        <w:t xml:space="preserve"> vamal pentru</w:t>
      </w:r>
      <w:r w:rsidR="005E6CE2" w:rsidRPr="008572C5">
        <w:rPr>
          <w:rFonts w:ascii="Trebuchet MS" w:hAnsi="Trebuchet MS" w:cs="Arial"/>
          <w:sz w:val="24"/>
          <w:szCs w:val="24"/>
        </w:rPr>
        <w:t xml:space="preserve"> operatorii economici</w:t>
      </w:r>
      <w:r w:rsidR="00BD2659" w:rsidRPr="008572C5">
        <w:rPr>
          <w:rFonts w:ascii="Trebuchet MS" w:hAnsi="Trebuchet MS" w:cs="Arial"/>
          <w:sz w:val="24"/>
          <w:szCs w:val="24"/>
        </w:rPr>
        <w:t>.</w:t>
      </w:r>
    </w:p>
    <w:p w14:paraId="47C0AE42" w14:textId="77777777" w:rsidR="001F6A61" w:rsidRPr="008572C5" w:rsidRDefault="001F6A61" w:rsidP="007C1C12">
      <w:pPr>
        <w:spacing w:line="360" w:lineRule="auto"/>
        <w:rPr>
          <w:rFonts w:ascii="Trebuchet MS" w:hAnsi="Trebuchet MS"/>
          <w:sz w:val="24"/>
          <w:szCs w:val="24"/>
          <w:lang w:eastAsia="ro-RO"/>
        </w:rPr>
        <w:sectPr w:rsidR="001F6A61" w:rsidRPr="008572C5" w:rsidSect="002E3B23">
          <w:headerReference w:type="default" r:id="rId10"/>
          <w:pgSz w:w="12240" w:h="15840"/>
          <w:pgMar w:top="810" w:right="810" w:bottom="180" w:left="1530" w:header="0" w:footer="720" w:gutter="0"/>
          <w:cols w:space="720"/>
          <w:formProt w:val="0"/>
          <w:titlePg/>
          <w:docGrid w:linePitch="360"/>
        </w:sectPr>
      </w:pPr>
    </w:p>
    <w:p w14:paraId="45EA032D" w14:textId="77777777" w:rsidR="00EC7D90" w:rsidRPr="008572C5" w:rsidRDefault="007348ED" w:rsidP="004329AA">
      <w:pPr>
        <w:pStyle w:val="Heading1"/>
        <w:numPr>
          <w:ilvl w:val="0"/>
          <w:numId w:val="22"/>
        </w:numPr>
        <w:spacing w:before="0"/>
        <w:ind w:left="0" w:right="90" w:firstLine="270"/>
        <w:rPr>
          <w:rFonts w:ascii="Trebuchet MS" w:hAnsi="Trebuchet MS"/>
          <w:color w:val="auto"/>
        </w:rPr>
      </w:pPr>
      <w:bookmarkStart w:id="29" w:name="_Toc119588577"/>
      <w:r w:rsidRPr="008572C5">
        <w:rPr>
          <w:rFonts w:ascii="Trebuchet MS" w:hAnsi="Trebuchet MS"/>
          <w:color w:val="auto"/>
        </w:rPr>
        <w:lastRenderedPageBreak/>
        <w:t>DURATA CONTRACTULUI</w:t>
      </w:r>
      <w:bookmarkEnd w:id="29"/>
    </w:p>
    <w:p w14:paraId="3D88B016" w14:textId="77777777" w:rsidR="00EC7D90" w:rsidRPr="008572C5" w:rsidRDefault="00AD59FE" w:rsidP="00A914B6">
      <w:pPr>
        <w:pStyle w:val="NormalWeb"/>
        <w:spacing w:beforeAutospacing="0" w:after="0" w:line="276" w:lineRule="auto"/>
        <w:ind w:left="-900" w:right="270" w:firstLine="270"/>
        <w:jc w:val="both"/>
        <w:rPr>
          <w:rFonts w:ascii="Trebuchet MS" w:hAnsi="Trebuchet MS" w:cs="Arial"/>
          <w:color w:val="auto"/>
        </w:rPr>
      </w:pPr>
      <w:r w:rsidRPr="008572C5">
        <w:rPr>
          <w:rFonts w:ascii="Trebuchet MS" w:hAnsi="Trebuchet MS" w:cs="Arial"/>
          <w:color w:val="auto"/>
        </w:rPr>
        <w:t xml:space="preserve">       Durata prestării serviciilor este de 12 de luni de la data intrării în vigoare a contractului. Durata contractului este de 14 luni de la data intrării în vigoare a acestuia. Graficul de activități prezentat în cadrul propunerii tehnice va respecta termenele de prestare a serviciilor și punctele de control (milestones) conform graficului propus mai jos. Ultimele 2 luni reprezintă perioada de recepție a activităților cu termen de finalizare L12 de implementare proiect, inclusiv predarea și aprobarea raportului final de proiect.</w:t>
      </w:r>
    </w:p>
    <w:tbl>
      <w:tblPr>
        <w:tblW w:w="1368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042"/>
        <w:gridCol w:w="2728"/>
        <w:gridCol w:w="441"/>
        <w:gridCol w:w="463"/>
        <w:gridCol w:w="531"/>
        <w:gridCol w:w="507"/>
        <w:gridCol w:w="507"/>
        <w:gridCol w:w="591"/>
        <w:gridCol w:w="590"/>
        <w:gridCol w:w="591"/>
        <w:gridCol w:w="592"/>
        <w:gridCol w:w="600"/>
        <w:gridCol w:w="527"/>
        <w:gridCol w:w="630"/>
        <w:gridCol w:w="1800"/>
      </w:tblGrid>
      <w:tr w:rsidR="008946D9" w:rsidRPr="008572C5" w14:paraId="456C25C9" w14:textId="77777777" w:rsidTr="00BD4D93">
        <w:trPr>
          <w:trHeight w:val="818"/>
        </w:trPr>
        <w:tc>
          <w:tcPr>
            <w:tcW w:w="540" w:type="dxa"/>
            <w:vMerge w:val="restart"/>
            <w:shd w:val="clear" w:color="auto" w:fill="auto"/>
          </w:tcPr>
          <w:p w14:paraId="3FD8148F" w14:textId="77777777" w:rsidR="008946D9" w:rsidRPr="008572C5" w:rsidRDefault="008946D9" w:rsidP="00BD4D93">
            <w:pPr>
              <w:tabs>
                <w:tab w:val="left" w:pos="432"/>
                <w:tab w:val="left" w:pos="522"/>
                <w:tab w:val="left" w:pos="612"/>
              </w:tabs>
              <w:spacing w:after="0" w:line="360" w:lineRule="auto"/>
              <w:ind w:right="-108"/>
              <w:jc w:val="both"/>
              <w:rPr>
                <w:rFonts w:ascii="Trebuchet MS" w:hAnsi="Trebuchet MS" w:cs="Arial"/>
                <w:b/>
                <w:sz w:val="20"/>
                <w:szCs w:val="20"/>
              </w:rPr>
            </w:pPr>
            <w:r w:rsidRPr="008572C5">
              <w:rPr>
                <w:rFonts w:ascii="Trebuchet MS" w:hAnsi="Trebuchet MS" w:cs="Arial"/>
                <w:b/>
                <w:sz w:val="20"/>
                <w:szCs w:val="20"/>
              </w:rPr>
              <w:t>Nr. Crt.</w:t>
            </w:r>
          </w:p>
        </w:tc>
        <w:tc>
          <w:tcPr>
            <w:tcW w:w="2042" w:type="dxa"/>
            <w:vMerge w:val="restart"/>
            <w:shd w:val="clear" w:color="auto" w:fill="auto"/>
          </w:tcPr>
          <w:p w14:paraId="5F99803F" w14:textId="77777777" w:rsidR="008946D9" w:rsidRPr="008572C5" w:rsidRDefault="008946D9" w:rsidP="00965D83">
            <w:pPr>
              <w:spacing w:after="0" w:line="360" w:lineRule="auto"/>
              <w:ind w:right="90" w:firstLine="270"/>
              <w:jc w:val="center"/>
              <w:rPr>
                <w:rFonts w:ascii="Trebuchet MS" w:hAnsi="Trebuchet MS" w:cs="Arial"/>
                <w:b/>
              </w:rPr>
            </w:pPr>
            <w:r w:rsidRPr="008572C5">
              <w:rPr>
                <w:rFonts w:ascii="Trebuchet MS" w:hAnsi="Trebuchet MS" w:cs="Arial"/>
                <w:b/>
              </w:rPr>
              <w:t>Activități</w:t>
            </w:r>
          </w:p>
        </w:tc>
        <w:tc>
          <w:tcPr>
            <w:tcW w:w="2728" w:type="dxa"/>
            <w:vMerge w:val="restart"/>
            <w:shd w:val="clear" w:color="auto" w:fill="auto"/>
          </w:tcPr>
          <w:p w14:paraId="1ED9E9F9" w14:textId="77777777" w:rsidR="008946D9" w:rsidRPr="008572C5" w:rsidRDefault="008946D9" w:rsidP="00965D83">
            <w:pPr>
              <w:spacing w:after="0" w:line="360" w:lineRule="auto"/>
              <w:ind w:right="90" w:firstLine="270"/>
              <w:jc w:val="center"/>
              <w:rPr>
                <w:rFonts w:ascii="Trebuchet MS" w:hAnsi="Trebuchet MS" w:cs="Arial"/>
                <w:b/>
              </w:rPr>
            </w:pPr>
            <w:r w:rsidRPr="008572C5">
              <w:rPr>
                <w:rFonts w:ascii="Trebuchet MS" w:hAnsi="Trebuchet MS" w:cs="Arial"/>
                <w:b/>
              </w:rPr>
              <w:t>Sub-activități</w:t>
            </w:r>
          </w:p>
        </w:tc>
        <w:tc>
          <w:tcPr>
            <w:tcW w:w="6570" w:type="dxa"/>
            <w:gridSpan w:val="12"/>
            <w:shd w:val="clear" w:color="auto" w:fill="auto"/>
          </w:tcPr>
          <w:p w14:paraId="28F1BD51" w14:textId="77777777" w:rsidR="008946D9" w:rsidRPr="008572C5" w:rsidRDefault="008946D9" w:rsidP="00965D83">
            <w:pPr>
              <w:spacing w:after="0" w:line="360" w:lineRule="auto"/>
              <w:ind w:right="86" w:hanging="14"/>
              <w:jc w:val="center"/>
              <w:rPr>
                <w:rFonts w:ascii="Trebuchet MS" w:hAnsi="Trebuchet MS" w:cs="Arial"/>
                <w:b/>
                <w:bCs/>
                <w:sz w:val="20"/>
                <w:szCs w:val="20"/>
              </w:rPr>
            </w:pPr>
            <w:r w:rsidRPr="008572C5">
              <w:rPr>
                <w:rFonts w:ascii="Trebuchet MS" w:hAnsi="Trebuchet MS" w:cs="Arial"/>
                <w:b/>
                <w:bCs/>
                <w:sz w:val="20"/>
                <w:szCs w:val="20"/>
              </w:rPr>
              <w:t>Luni de proiect</w:t>
            </w:r>
          </w:p>
        </w:tc>
        <w:tc>
          <w:tcPr>
            <w:tcW w:w="1800" w:type="dxa"/>
            <w:vMerge w:val="restart"/>
            <w:shd w:val="clear" w:color="auto" w:fill="auto"/>
          </w:tcPr>
          <w:p w14:paraId="5CF88751" w14:textId="77777777" w:rsidR="008946D9" w:rsidRPr="008572C5" w:rsidRDefault="008946D9" w:rsidP="00BD4D93">
            <w:pPr>
              <w:spacing w:after="0"/>
              <w:ind w:hanging="14"/>
              <w:jc w:val="both"/>
              <w:rPr>
                <w:rFonts w:ascii="Trebuchet MS" w:hAnsi="Trebuchet MS" w:cs="Arial"/>
                <w:sz w:val="20"/>
                <w:szCs w:val="20"/>
              </w:rPr>
            </w:pPr>
            <w:r w:rsidRPr="008572C5">
              <w:rPr>
                <w:rFonts w:ascii="Trebuchet MS" w:hAnsi="Trebuchet MS" w:cs="Arial"/>
                <w:b/>
                <w:bCs/>
                <w:sz w:val="20"/>
                <w:szCs w:val="20"/>
              </w:rPr>
              <w:t>Valoarea activitatilor/valoarea contractului %</w:t>
            </w:r>
          </w:p>
        </w:tc>
      </w:tr>
      <w:tr w:rsidR="008946D9" w:rsidRPr="008572C5" w14:paraId="7CD81D6E" w14:textId="77777777" w:rsidTr="00BD4D93">
        <w:trPr>
          <w:trHeight w:val="350"/>
        </w:trPr>
        <w:tc>
          <w:tcPr>
            <w:tcW w:w="540" w:type="dxa"/>
            <w:vMerge/>
            <w:shd w:val="clear" w:color="auto" w:fill="auto"/>
          </w:tcPr>
          <w:p w14:paraId="60F2776B" w14:textId="77777777" w:rsidR="008946D9" w:rsidRPr="008572C5" w:rsidRDefault="008946D9" w:rsidP="00965D83">
            <w:pPr>
              <w:spacing w:after="0" w:line="360" w:lineRule="auto"/>
              <w:ind w:right="90" w:firstLine="270"/>
              <w:jc w:val="both"/>
              <w:rPr>
                <w:rFonts w:ascii="Trebuchet MS" w:hAnsi="Trebuchet MS" w:cs="Arial"/>
                <w:b/>
                <w:sz w:val="20"/>
                <w:szCs w:val="20"/>
              </w:rPr>
            </w:pPr>
          </w:p>
        </w:tc>
        <w:tc>
          <w:tcPr>
            <w:tcW w:w="2042" w:type="dxa"/>
            <w:vMerge/>
            <w:shd w:val="clear" w:color="auto" w:fill="auto"/>
          </w:tcPr>
          <w:p w14:paraId="50DC372F" w14:textId="77777777" w:rsidR="008946D9" w:rsidRPr="008572C5" w:rsidRDefault="008946D9" w:rsidP="00965D83">
            <w:pPr>
              <w:spacing w:after="0" w:line="360" w:lineRule="auto"/>
              <w:ind w:right="90" w:firstLine="270"/>
              <w:jc w:val="both"/>
              <w:rPr>
                <w:rFonts w:ascii="Trebuchet MS" w:hAnsi="Trebuchet MS" w:cs="Arial"/>
                <w:b/>
              </w:rPr>
            </w:pPr>
          </w:p>
        </w:tc>
        <w:tc>
          <w:tcPr>
            <w:tcW w:w="2728" w:type="dxa"/>
            <w:vMerge/>
            <w:shd w:val="clear" w:color="auto" w:fill="auto"/>
          </w:tcPr>
          <w:p w14:paraId="2B3DF4D2" w14:textId="77777777" w:rsidR="008946D9" w:rsidRPr="008572C5" w:rsidRDefault="008946D9" w:rsidP="00965D83">
            <w:pPr>
              <w:spacing w:after="0" w:line="360" w:lineRule="auto"/>
              <w:ind w:right="90" w:firstLine="270"/>
              <w:jc w:val="both"/>
              <w:rPr>
                <w:rFonts w:ascii="Trebuchet MS" w:hAnsi="Trebuchet MS" w:cs="Arial"/>
                <w:b/>
              </w:rPr>
            </w:pPr>
          </w:p>
        </w:tc>
        <w:tc>
          <w:tcPr>
            <w:tcW w:w="441" w:type="dxa"/>
            <w:shd w:val="clear" w:color="auto" w:fill="auto"/>
          </w:tcPr>
          <w:p w14:paraId="02E5E19A" w14:textId="77777777" w:rsidR="008946D9" w:rsidRPr="008572C5" w:rsidRDefault="008946D9" w:rsidP="008946D9">
            <w:pPr>
              <w:spacing w:after="0"/>
              <w:ind w:left="-108" w:right="-108"/>
              <w:jc w:val="both"/>
              <w:rPr>
                <w:rFonts w:ascii="Trebuchet MS" w:hAnsi="Trebuchet MS" w:cs="Arial"/>
                <w:b/>
                <w:sz w:val="20"/>
                <w:szCs w:val="20"/>
              </w:rPr>
            </w:pPr>
            <w:r w:rsidRPr="008572C5">
              <w:rPr>
                <w:rFonts w:ascii="Trebuchet MS" w:hAnsi="Trebuchet MS" w:cs="Arial"/>
                <w:b/>
                <w:sz w:val="20"/>
                <w:szCs w:val="20"/>
              </w:rPr>
              <w:t xml:space="preserve">  L 1</w:t>
            </w:r>
          </w:p>
        </w:tc>
        <w:tc>
          <w:tcPr>
            <w:tcW w:w="463" w:type="dxa"/>
            <w:shd w:val="clear" w:color="auto" w:fill="auto"/>
          </w:tcPr>
          <w:p w14:paraId="480C8518" w14:textId="77777777" w:rsidR="008946D9" w:rsidRPr="008572C5" w:rsidRDefault="008946D9" w:rsidP="008946D9">
            <w:pPr>
              <w:spacing w:after="0"/>
              <w:ind w:right="-108" w:firstLine="26"/>
              <w:jc w:val="both"/>
              <w:rPr>
                <w:rFonts w:ascii="Trebuchet MS" w:hAnsi="Trebuchet MS" w:cs="Arial"/>
                <w:b/>
                <w:sz w:val="20"/>
                <w:szCs w:val="20"/>
              </w:rPr>
            </w:pPr>
            <w:r w:rsidRPr="008572C5">
              <w:rPr>
                <w:rFonts w:ascii="Trebuchet MS" w:hAnsi="Trebuchet MS" w:cs="Arial"/>
                <w:b/>
                <w:sz w:val="20"/>
                <w:szCs w:val="20"/>
                <w:lang w:eastAsia="ro-RO"/>
              </w:rPr>
              <w:t>L 2</w:t>
            </w:r>
          </w:p>
        </w:tc>
        <w:tc>
          <w:tcPr>
            <w:tcW w:w="531" w:type="dxa"/>
            <w:shd w:val="clear" w:color="auto" w:fill="auto"/>
          </w:tcPr>
          <w:p w14:paraId="235AD3BF" w14:textId="77777777" w:rsidR="008946D9" w:rsidRPr="008572C5" w:rsidRDefault="008946D9" w:rsidP="008946D9">
            <w:pPr>
              <w:spacing w:after="0"/>
              <w:ind w:right="-54" w:firstLine="72"/>
              <w:jc w:val="both"/>
              <w:rPr>
                <w:rFonts w:ascii="Trebuchet MS" w:hAnsi="Trebuchet MS" w:cs="Arial"/>
                <w:b/>
                <w:sz w:val="20"/>
                <w:szCs w:val="20"/>
              </w:rPr>
            </w:pPr>
            <w:r w:rsidRPr="008572C5">
              <w:rPr>
                <w:rFonts w:ascii="Trebuchet MS" w:hAnsi="Trebuchet MS" w:cs="Arial"/>
                <w:b/>
                <w:sz w:val="20"/>
                <w:szCs w:val="20"/>
              </w:rPr>
              <w:t>L3</w:t>
            </w:r>
          </w:p>
        </w:tc>
        <w:tc>
          <w:tcPr>
            <w:tcW w:w="507" w:type="dxa"/>
            <w:shd w:val="clear" w:color="auto" w:fill="auto"/>
          </w:tcPr>
          <w:p w14:paraId="6E7A11B0" w14:textId="77777777" w:rsidR="008946D9" w:rsidRPr="008572C5" w:rsidRDefault="008946D9" w:rsidP="008946D9">
            <w:pPr>
              <w:spacing w:after="0"/>
              <w:ind w:right="-108" w:firstLine="72"/>
              <w:jc w:val="both"/>
              <w:rPr>
                <w:rFonts w:ascii="Trebuchet MS" w:hAnsi="Trebuchet MS" w:cs="Arial"/>
                <w:b/>
                <w:sz w:val="20"/>
                <w:szCs w:val="20"/>
              </w:rPr>
            </w:pPr>
            <w:r w:rsidRPr="008572C5">
              <w:rPr>
                <w:rFonts w:ascii="Trebuchet MS" w:hAnsi="Trebuchet MS" w:cs="Arial"/>
                <w:b/>
                <w:sz w:val="20"/>
                <w:szCs w:val="20"/>
              </w:rPr>
              <w:t>L4</w:t>
            </w:r>
          </w:p>
        </w:tc>
        <w:tc>
          <w:tcPr>
            <w:tcW w:w="507" w:type="dxa"/>
            <w:shd w:val="clear" w:color="auto" w:fill="auto"/>
          </w:tcPr>
          <w:p w14:paraId="5C057BD4" w14:textId="77777777" w:rsidR="008946D9" w:rsidRPr="008572C5" w:rsidRDefault="008946D9" w:rsidP="008946D9">
            <w:pPr>
              <w:spacing w:after="0"/>
              <w:ind w:right="-108" w:firstLine="72"/>
              <w:jc w:val="both"/>
              <w:rPr>
                <w:rFonts w:ascii="Trebuchet MS" w:hAnsi="Trebuchet MS" w:cs="Arial"/>
                <w:b/>
                <w:sz w:val="20"/>
                <w:szCs w:val="20"/>
              </w:rPr>
            </w:pPr>
            <w:r w:rsidRPr="008572C5">
              <w:rPr>
                <w:rFonts w:ascii="Trebuchet MS" w:hAnsi="Trebuchet MS" w:cs="Arial"/>
                <w:b/>
                <w:sz w:val="20"/>
                <w:szCs w:val="20"/>
              </w:rPr>
              <w:t>L5</w:t>
            </w:r>
          </w:p>
        </w:tc>
        <w:tc>
          <w:tcPr>
            <w:tcW w:w="591" w:type="dxa"/>
            <w:shd w:val="clear" w:color="auto" w:fill="auto"/>
          </w:tcPr>
          <w:p w14:paraId="596C6D9F" w14:textId="77777777" w:rsidR="008946D9" w:rsidRPr="008572C5" w:rsidRDefault="008946D9" w:rsidP="008946D9">
            <w:pPr>
              <w:spacing w:after="0"/>
              <w:ind w:right="90"/>
              <w:jc w:val="both"/>
              <w:rPr>
                <w:rFonts w:ascii="Trebuchet MS" w:hAnsi="Trebuchet MS" w:cs="Arial"/>
                <w:b/>
                <w:sz w:val="20"/>
                <w:szCs w:val="20"/>
              </w:rPr>
            </w:pPr>
            <w:r w:rsidRPr="008572C5">
              <w:rPr>
                <w:rFonts w:ascii="Trebuchet MS" w:hAnsi="Trebuchet MS" w:cs="Arial"/>
                <w:b/>
                <w:sz w:val="20"/>
                <w:szCs w:val="20"/>
              </w:rPr>
              <w:t>L6</w:t>
            </w:r>
          </w:p>
        </w:tc>
        <w:tc>
          <w:tcPr>
            <w:tcW w:w="590" w:type="dxa"/>
            <w:shd w:val="clear" w:color="auto" w:fill="auto"/>
          </w:tcPr>
          <w:p w14:paraId="2FB66566" w14:textId="77777777" w:rsidR="008946D9" w:rsidRPr="008572C5" w:rsidRDefault="008946D9" w:rsidP="008946D9">
            <w:pPr>
              <w:spacing w:after="0"/>
              <w:ind w:right="90"/>
              <w:jc w:val="both"/>
              <w:rPr>
                <w:rFonts w:ascii="Trebuchet MS" w:hAnsi="Trebuchet MS" w:cs="Arial"/>
                <w:b/>
                <w:sz w:val="20"/>
                <w:szCs w:val="20"/>
              </w:rPr>
            </w:pPr>
            <w:r w:rsidRPr="008572C5">
              <w:rPr>
                <w:rFonts w:ascii="Trebuchet MS" w:hAnsi="Trebuchet MS" w:cs="Arial"/>
                <w:b/>
                <w:sz w:val="20"/>
                <w:szCs w:val="20"/>
              </w:rPr>
              <w:t>L7</w:t>
            </w:r>
          </w:p>
        </w:tc>
        <w:tc>
          <w:tcPr>
            <w:tcW w:w="591" w:type="dxa"/>
            <w:shd w:val="clear" w:color="auto" w:fill="auto"/>
          </w:tcPr>
          <w:p w14:paraId="035CBE78" w14:textId="77777777" w:rsidR="008946D9" w:rsidRPr="008572C5" w:rsidRDefault="008946D9" w:rsidP="008946D9">
            <w:pPr>
              <w:spacing w:after="0"/>
              <w:ind w:right="90"/>
              <w:jc w:val="both"/>
              <w:rPr>
                <w:rFonts w:ascii="Trebuchet MS" w:hAnsi="Trebuchet MS" w:cs="Arial"/>
                <w:b/>
                <w:sz w:val="20"/>
                <w:szCs w:val="20"/>
              </w:rPr>
            </w:pPr>
            <w:r w:rsidRPr="008572C5">
              <w:rPr>
                <w:rFonts w:ascii="Trebuchet MS" w:hAnsi="Trebuchet MS" w:cs="Arial"/>
                <w:b/>
                <w:sz w:val="20"/>
                <w:szCs w:val="20"/>
              </w:rPr>
              <w:t>L8</w:t>
            </w:r>
          </w:p>
        </w:tc>
        <w:tc>
          <w:tcPr>
            <w:tcW w:w="592" w:type="dxa"/>
            <w:shd w:val="clear" w:color="auto" w:fill="auto"/>
          </w:tcPr>
          <w:p w14:paraId="1803AEDA" w14:textId="77777777" w:rsidR="008946D9" w:rsidRPr="008572C5" w:rsidRDefault="008946D9" w:rsidP="008946D9">
            <w:pPr>
              <w:spacing w:after="0"/>
              <w:ind w:right="90"/>
              <w:jc w:val="both"/>
              <w:rPr>
                <w:rFonts w:ascii="Trebuchet MS" w:hAnsi="Trebuchet MS" w:cs="Arial"/>
                <w:b/>
                <w:sz w:val="20"/>
                <w:szCs w:val="20"/>
              </w:rPr>
            </w:pPr>
            <w:r w:rsidRPr="008572C5">
              <w:rPr>
                <w:rFonts w:ascii="Trebuchet MS" w:hAnsi="Trebuchet MS" w:cs="Arial"/>
                <w:b/>
                <w:sz w:val="20"/>
                <w:szCs w:val="20"/>
              </w:rPr>
              <w:t>L9</w:t>
            </w:r>
          </w:p>
        </w:tc>
        <w:tc>
          <w:tcPr>
            <w:tcW w:w="600" w:type="dxa"/>
            <w:shd w:val="clear" w:color="auto" w:fill="auto"/>
          </w:tcPr>
          <w:p w14:paraId="6057AFF1" w14:textId="77777777" w:rsidR="008946D9" w:rsidRPr="008572C5" w:rsidRDefault="008946D9" w:rsidP="008946D9">
            <w:pPr>
              <w:spacing w:after="0"/>
              <w:jc w:val="both"/>
              <w:rPr>
                <w:rFonts w:ascii="Trebuchet MS" w:hAnsi="Trebuchet MS" w:cs="Arial"/>
                <w:b/>
                <w:sz w:val="20"/>
                <w:szCs w:val="20"/>
              </w:rPr>
            </w:pPr>
            <w:r w:rsidRPr="008572C5">
              <w:rPr>
                <w:rFonts w:ascii="Trebuchet MS" w:hAnsi="Trebuchet MS" w:cs="Arial"/>
                <w:b/>
                <w:sz w:val="20"/>
                <w:szCs w:val="20"/>
              </w:rPr>
              <w:t>L10</w:t>
            </w:r>
          </w:p>
        </w:tc>
        <w:tc>
          <w:tcPr>
            <w:tcW w:w="527" w:type="dxa"/>
            <w:shd w:val="clear" w:color="auto" w:fill="auto"/>
          </w:tcPr>
          <w:p w14:paraId="1F05AD15" w14:textId="77777777" w:rsidR="008946D9" w:rsidRPr="008572C5" w:rsidRDefault="008946D9" w:rsidP="008946D9">
            <w:pPr>
              <w:spacing w:after="0"/>
              <w:ind w:right="-108"/>
              <w:jc w:val="both"/>
              <w:rPr>
                <w:rFonts w:ascii="Trebuchet MS" w:hAnsi="Trebuchet MS" w:cs="Arial"/>
                <w:b/>
                <w:sz w:val="20"/>
                <w:szCs w:val="20"/>
              </w:rPr>
            </w:pPr>
            <w:r w:rsidRPr="008572C5">
              <w:rPr>
                <w:rFonts w:ascii="Trebuchet MS" w:hAnsi="Trebuchet MS" w:cs="Arial"/>
                <w:b/>
                <w:sz w:val="20"/>
                <w:szCs w:val="20"/>
              </w:rPr>
              <w:t>L11</w:t>
            </w:r>
          </w:p>
        </w:tc>
        <w:tc>
          <w:tcPr>
            <w:tcW w:w="630" w:type="dxa"/>
            <w:shd w:val="clear" w:color="auto" w:fill="auto"/>
          </w:tcPr>
          <w:p w14:paraId="37CDD41F" w14:textId="77777777" w:rsidR="008946D9" w:rsidRPr="008572C5" w:rsidRDefault="008946D9" w:rsidP="008946D9">
            <w:pPr>
              <w:spacing w:after="0"/>
              <w:ind w:right="-108" w:firstLine="16"/>
              <w:jc w:val="both"/>
              <w:rPr>
                <w:rFonts w:ascii="Trebuchet MS" w:hAnsi="Trebuchet MS" w:cs="Arial"/>
                <w:b/>
                <w:sz w:val="20"/>
                <w:szCs w:val="20"/>
              </w:rPr>
            </w:pPr>
            <w:r w:rsidRPr="008572C5">
              <w:rPr>
                <w:rFonts w:ascii="Trebuchet MS" w:hAnsi="Trebuchet MS" w:cs="Arial"/>
                <w:b/>
                <w:sz w:val="20"/>
                <w:szCs w:val="20"/>
              </w:rPr>
              <w:t>L12</w:t>
            </w:r>
          </w:p>
        </w:tc>
        <w:tc>
          <w:tcPr>
            <w:tcW w:w="1800" w:type="dxa"/>
            <w:vMerge/>
            <w:shd w:val="clear" w:color="auto" w:fill="auto"/>
          </w:tcPr>
          <w:p w14:paraId="6E4F8CC4" w14:textId="77777777" w:rsidR="008946D9" w:rsidRPr="008572C5" w:rsidRDefault="008946D9" w:rsidP="00965D83">
            <w:pPr>
              <w:spacing w:after="0" w:line="360" w:lineRule="auto"/>
              <w:ind w:right="90" w:firstLine="270"/>
              <w:jc w:val="both"/>
              <w:rPr>
                <w:rFonts w:ascii="Trebuchet MS" w:hAnsi="Trebuchet MS" w:cs="Arial"/>
                <w:b/>
                <w:sz w:val="20"/>
                <w:szCs w:val="20"/>
              </w:rPr>
            </w:pPr>
          </w:p>
        </w:tc>
      </w:tr>
      <w:tr w:rsidR="00AD59FE" w:rsidRPr="008572C5" w14:paraId="3D99C5C0" w14:textId="77777777" w:rsidTr="00BD4D93">
        <w:trPr>
          <w:trHeight w:val="476"/>
        </w:trPr>
        <w:tc>
          <w:tcPr>
            <w:tcW w:w="540" w:type="dxa"/>
            <w:vMerge w:val="restart"/>
            <w:shd w:val="clear" w:color="auto" w:fill="auto"/>
          </w:tcPr>
          <w:p w14:paraId="09EE0A43" w14:textId="77777777" w:rsidR="00AD59FE" w:rsidRPr="008572C5" w:rsidRDefault="00AD59FE" w:rsidP="00BD4D93">
            <w:pPr>
              <w:spacing w:after="0" w:line="360" w:lineRule="auto"/>
              <w:ind w:right="-18"/>
              <w:jc w:val="center"/>
              <w:rPr>
                <w:rFonts w:ascii="Trebuchet MS" w:hAnsi="Trebuchet MS" w:cs="Arial"/>
                <w:sz w:val="20"/>
                <w:szCs w:val="20"/>
              </w:rPr>
            </w:pPr>
            <w:r w:rsidRPr="008572C5">
              <w:rPr>
                <w:rFonts w:ascii="Trebuchet MS" w:hAnsi="Trebuchet MS" w:cs="Arial"/>
                <w:sz w:val="20"/>
                <w:szCs w:val="20"/>
              </w:rPr>
              <w:t>1</w:t>
            </w:r>
          </w:p>
          <w:p w14:paraId="0C0C6537" w14:textId="77777777" w:rsidR="00AD59FE" w:rsidRPr="008572C5" w:rsidRDefault="00AD59FE" w:rsidP="00965D83">
            <w:pPr>
              <w:spacing w:after="0" w:line="360" w:lineRule="auto"/>
              <w:ind w:right="90" w:firstLine="105"/>
              <w:jc w:val="both"/>
              <w:rPr>
                <w:rFonts w:ascii="Trebuchet MS" w:hAnsi="Trebuchet MS" w:cs="Arial"/>
                <w:sz w:val="20"/>
                <w:szCs w:val="20"/>
              </w:rPr>
            </w:pPr>
          </w:p>
          <w:p w14:paraId="52939D49" w14:textId="77777777" w:rsidR="00AD59FE" w:rsidRPr="008572C5" w:rsidRDefault="00AD59FE" w:rsidP="00965D83">
            <w:pPr>
              <w:spacing w:after="0" w:line="360" w:lineRule="auto"/>
              <w:ind w:right="90" w:firstLine="270"/>
              <w:jc w:val="both"/>
              <w:rPr>
                <w:rFonts w:ascii="Trebuchet MS" w:hAnsi="Trebuchet MS" w:cs="Arial"/>
                <w:sz w:val="20"/>
                <w:szCs w:val="20"/>
              </w:rPr>
            </w:pPr>
          </w:p>
          <w:p w14:paraId="0405DD1A" w14:textId="77777777" w:rsidR="00AD59FE" w:rsidRPr="008572C5" w:rsidRDefault="00AD59FE" w:rsidP="00965D83">
            <w:pPr>
              <w:spacing w:after="0" w:line="360" w:lineRule="auto"/>
              <w:ind w:right="90" w:firstLine="270"/>
              <w:jc w:val="both"/>
              <w:rPr>
                <w:rFonts w:ascii="Trebuchet MS" w:hAnsi="Trebuchet MS" w:cs="Arial"/>
                <w:sz w:val="20"/>
                <w:szCs w:val="20"/>
              </w:rPr>
            </w:pPr>
          </w:p>
        </w:tc>
        <w:tc>
          <w:tcPr>
            <w:tcW w:w="2042" w:type="dxa"/>
            <w:vMerge w:val="restart"/>
            <w:shd w:val="clear" w:color="auto" w:fill="auto"/>
          </w:tcPr>
          <w:p w14:paraId="6FFFF147" w14:textId="77777777" w:rsidR="00AD59FE" w:rsidRPr="008572C5" w:rsidRDefault="00AD59FE" w:rsidP="004329AA">
            <w:pPr>
              <w:pStyle w:val="ListParagraph"/>
              <w:numPr>
                <w:ilvl w:val="0"/>
                <w:numId w:val="20"/>
              </w:numPr>
              <w:tabs>
                <w:tab w:val="left" w:pos="263"/>
              </w:tabs>
              <w:spacing w:after="0"/>
              <w:ind w:left="0" w:hanging="7"/>
              <w:jc w:val="both"/>
              <w:rPr>
                <w:rFonts w:ascii="Trebuchet MS" w:hAnsi="Trebuchet MS" w:cs="Arial"/>
                <w:b/>
                <w:sz w:val="20"/>
                <w:szCs w:val="20"/>
              </w:rPr>
            </w:pPr>
            <w:r w:rsidRPr="008572C5">
              <w:rPr>
                <w:rFonts w:ascii="Trebuchet MS" w:hAnsi="Trebuchet MS" w:cs="Arial"/>
                <w:b/>
                <w:sz w:val="20"/>
                <w:szCs w:val="20"/>
              </w:rPr>
              <w:t xml:space="preserve">Dezvoltarea </w:t>
            </w:r>
            <w:r w:rsidRPr="008572C5">
              <w:rPr>
                <w:rFonts w:ascii="Trebuchet MS" w:eastAsia="MS Mincho" w:hAnsi="Trebuchet MS" w:cs="Arial"/>
                <w:b/>
                <w:bCs/>
                <w:sz w:val="20"/>
                <w:szCs w:val="20"/>
              </w:rPr>
              <w:t xml:space="preserve">sistemului de gestiune uniformă a utilizatorilor și semnătura digitală </w:t>
            </w:r>
            <w:r w:rsidRPr="008572C5">
              <w:rPr>
                <w:rFonts w:ascii="Trebuchet MS" w:hAnsi="Trebuchet MS" w:cs="Arial"/>
                <w:b/>
                <w:sz w:val="20"/>
                <w:szCs w:val="20"/>
              </w:rPr>
              <w:t>–</w:t>
            </w:r>
            <w:r w:rsidR="00A914B6" w:rsidRPr="008572C5">
              <w:rPr>
                <w:rFonts w:ascii="Trebuchet MS" w:hAnsi="Trebuchet MS" w:cs="Arial"/>
                <w:b/>
                <w:sz w:val="20"/>
                <w:szCs w:val="20"/>
              </w:rPr>
              <w:t xml:space="preserve"> </w:t>
            </w:r>
            <w:r w:rsidRPr="008572C5">
              <w:rPr>
                <w:rFonts w:ascii="Trebuchet MS" w:hAnsi="Trebuchet MS" w:cs="Arial"/>
                <w:b/>
                <w:sz w:val="20"/>
                <w:szCs w:val="20"/>
              </w:rPr>
              <w:t>UUMDS-RO conform cerințelor DG TAXUD și cerințelor naționale, testarea, integrarea în SIIV, asigurarea interoperabilității cu sistemul similar al CE</w:t>
            </w:r>
          </w:p>
        </w:tc>
        <w:tc>
          <w:tcPr>
            <w:tcW w:w="2728" w:type="dxa"/>
            <w:shd w:val="clear" w:color="auto" w:fill="auto"/>
          </w:tcPr>
          <w:p w14:paraId="48D831E5" w14:textId="77777777" w:rsidR="00AD59FE" w:rsidRPr="008572C5" w:rsidRDefault="00AD59FE" w:rsidP="00A914B6">
            <w:pPr>
              <w:pStyle w:val="NormalWeb"/>
              <w:tabs>
                <w:tab w:val="left" w:pos="367"/>
              </w:tabs>
              <w:spacing w:beforeAutospacing="0" w:after="0" w:line="276" w:lineRule="auto"/>
              <w:ind w:right="72"/>
              <w:jc w:val="both"/>
              <w:rPr>
                <w:rFonts w:ascii="Trebuchet MS" w:hAnsi="Trebuchet MS"/>
                <w:color w:val="auto"/>
              </w:rPr>
            </w:pPr>
            <w:r w:rsidRPr="008572C5">
              <w:rPr>
                <w:rFonts w:ascii="Trebuchet MS" w:hAnsi="Trebuchet MS" w:cs="Arial"/>
                <w:b/>
                <w:color w:val="auto"/>
                <w:sz w:val="20"/>
                <w:szCs w:val="20"/>
              </w:rPr>
              <w:t xml:space="preserve">A1. Analiza </w:t>
            </w:r>
          </w:p>
        </w:tc>
        <w:tc>
          <w:tcPr>
            <w:tcW w:w="441" w:type="dxa"/>
            <w:shd w:val="clear" w:color="auto" w:fill="auto"/>
          </w:tcPr>
          <w:p w14:paraId="28FEF6D5" w14:textId="77777777" w:rsidR="00AD59FE" w:rsidRPr="008572C5" w:rsidRDefault="00475A74" w:rsidP="00965D83">
            <w:pPr>
              <w:spacing w:after="0" w:line="360" w:lineRule="auto"/>
              <w:ind w:right="90" w:firstLine="270"/>
              <w:jc w:val="both"/>
              <w:rPr>
                <w:rFonts w:ascii="Trebuchet MS" w:hAnsi="Trebuchet MS" w:cs="Arial"/>
                <w:sz w:val="20"/>
                <w:szCs w:val="20"/>
              </w:rPr>
            </w:pPr>
            <w:r w:rsidRPr="008572C5">
              <w:rPr>
                <w:rFonts w:ascii="Trebuchet MS" w:hAnsi="Trebuchet MS" w:cs="Arial"/>
                <w:noProof/>
                <w:sz w:val="20"/>
                <w:szCs w:val="20"/>
                <w:lang w:eastAsia="ro-RO"/>
              </w:rPr>
              <mc:AlternateContent>
                <mc:Choice Requires="wps">
                  <w:drawing>
                    <wp:anchor distT="0" distB="0" distL="114300" distR="114300" simplePos="0" relativeHeight="251673600" behindDoc="0" locked="0" layoutInCell="1" allowOverlap="1" wp14:anchorId="6F8718BA" wp14:editId="2CCC826B">
                      <wp:simplePos x="0" y="0"/>
                      <wp:positionH relativeFrom="column">
                        <wp:posOffset>-52070</wp:posOffset>
                      </wp:positionH>
                      <wp:positionV relativeFrom="paragraph">
                        <wp:posOffset>51435</wp:posOffset>
                      </wp:positionV>
                      <wp:extent cx="763905" cy="183515"/>
                      <wp:effectExtent l="19050" t="19050" r="17145" b="26035"/>
                      <wp:wrapNone/>
                      <wp:docPr id="5"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 cy="183515"/>
                              </a:xfrm>
                              <a:prstGeom prst="rect">
                                <a:avLst/>
                              </a:prstGeom>
                              <a:solidFill>
                                <a:srgbClr val="548DD4"/>
                              </a:solidFill>
                              <a:ln w="38160">
                                <a:solidFill>
                                  <a:srgbClr val="548DD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92949" id="Image1" o:spid="_x0000_s1026" style="position:absolute;margin-left:-4.1pt;margin-top:4.05pt;width:60.15pt;height:14.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" fillcolor="#548dd4" strokecolor="#548dd4" strokeweight="1.06mm">
                      <v:stroke joinstyle="round"/>
                    </v:rect>
                  </w:pict>
                </mc:Fallback>
              </mc:AlternateContent>
            </w:r>
          </w:p>
        </w:tc>
        <w:tc>
          <w:tcPr>
            <w:tcW w:w="463" w:type="dxa"/>
            <w:shd w:val="clear" w:color="auto" w:fill="auto"/>
          </w:tcPr>
          <w:p w14:paraId="58501EA5" w14:textId="77777777" w:rsidR="00AD59FE" w:rsidRPr="008572C5" w:rsidRDefault="00AD59FE" w:rsidP="00965D83">
            <w:pPr>
              <w:spacing w:after="0" w:line="360" w:lineRule="auto"/>
              <w:ind w:right="90" w:firstLine="270"/>
              <w:jc w:val="both"/>
              <w:rPr>
                <w:rFonts w:ascii="Trebuchet MS" w:hAnsi="Trebuchet MS" w:cs="Arial"/>
                <w:sz w:val="20"/>
                <w:szCs w:val="20"/>
              </w:rPr>
            </w:pPr>
          </w:p>
        </w:tc>
        <w:tc>
          <w:tcPr>
            <w:tcW w:w="531" w:type="dxa"/>
            <w:shd w:val="clear" w:color="auto" w:fill="auto"/>
          </w:tcPr>
          <w:p w14:paraId="14B494E8" w14:textId="77777777" w:rsidR="00AD59FE" w:rsidRPr="008572C5" w:rsidRDefault="00AD59FE" w:rsidP="00965D83">
            <w:pPr>
              <w:spacing w:after="0" w:line="360" w:lineRule="auto"/>
              <w:ind w:right="90" w:firstLine="270"/>
              <w:jc w:val="both"/>
              <w:rPr>
                <w:rFonts w:ascii="Trebuchet MS" w:hAnsi="Trebuchet MS" w:cs="Arial"/>
                <w:sz w:val="20"/>
                <w:szCs w:val="20"/>
              </w:rPr>
            </w:pPr>
          </w:p>
        </w:tc>
        <w:tc>
          <w:tcPr>
            <w:tcW w:w="507" w:type="dxa"/>
            <w:shd w:val="clear" w:color="auto" w:fill="auto"/>
          </w:tcPr>
          <w:p w14:paraId="6EC15082" w14:textId="77777777" w:rsidR="00AD59FE" w:rsidRPr="008572C5" w:rsidRDefault="00AD59FE" w:rsidP="00965D83">
            <w:pPr>
              <w:spacing w:after="0" w:line="360" w:lineRule="auto"/>
              <w:ind w:right="90" w:firstLine="270"/>
              <w:jc w:val="both"/>
              <w:rPr>
                <w:rFonts w:ascii="Trebuchet MS" w:hAnsi="Trebuchet MS" w:cs="Arial"/>
                <w:sz w:val="20"/>
                <w:szCs w:val="20"/>
              </w:rPr>
            </w:pPr>
          </w:p>
        </w:tc>
        <w:tc>
          <w:tcPr>
            <w:tcW w:w="507" w:type="dxa"/>
            <w:shd w:val="clear" w:color="auto" w:fill="auto"/>
          </w:tcPr>
          <w:p w14:paraId="093A8F54" w14:textId="77777777" w:rsidR="00AD59FE" w:rsidRPr="008572C5" w:rsidRDefault="00AD59FE" w:rsidP="00965D83">
            <w:pPr>
              <w:spacing w:after="0" w:line="360" w:lineRule="auto"/>
              <w:ind w:right="90" w:firstLine="270"/>
              <w:jc w:val="both"/>
              <w:rPr>
                <w:rFonts w:ascii="Trebuchet MS" w:hAnsi="Trebuchet MS" w:cs="Arial"/>
                <w:sz w:val="20"/>
                <w:szCs w:val="20"/>
              </w:rPr>
            </w:pPr>
          </w:p>
        </w:tc>
        <w:tc>
          <w:tcPr>
            <w:tcW w:w="591" w:type="dxa"/>
            <w:shd w:val="clear" w:color="auto" w:fill="auto"/>
          </w:tcPr>
          <w:p w14:paraId="269945FC" w14:textId="77777777" w:rsidR="00AD59FE" w:rsidRPr="008572C5" w:rsidRDefault="00AD59FE" w:rsidP="00965D83">
            <w:pPr>
              <w:spacing w:after="0" w:line="360" w:lineRule="auto"/>
              <w:ind w:right="90" w:firstLine="270"/>
              <w:jc w:val="both"/>
              <w:rPr>
                <w:rFonts w:ascii="Trebuchet MS" w:hAnsi="Trebuchet MS" w:cs="Arial"/>
                <w:sz w:val="20"/>
                <w:szCs w:val="20"/>
              </w:rPr>
            </w:pPr>
          </w:p>
        </w:tc>
        <w:tc>
          <w:tcPr>
            <w:tcW w:w="590" w:type="dxa"/>
            <w:shd w:val="clear" w:color="auto" w:fill="auto"/>
          </w:tcPr>
          <w:p w14:paraId="611E9E6D" w14:textId="77777777" w:rsidR="00AD59FE" w:rsidRPr="008572C5" w:rsidRDefault="00AD59FE" w:rsidP="00965D83">
            <w:pPr>
              <w:spacing w:after="0" w:line="360" w:lineRule="auto"/>
              <w:ind w:right="90" w:firstLine="270"/>
              <w:jc w:val="both"/>
              <w:rPr>
                <w:rFonts w:ascii="Trebuchet MS" w:hAnsi="Trebuchet MS" w:cs="Arial"/>
                <w:sz w:val="20"/>
                <w:szCs w:val="20"/>
              </w:rPr>
            </w:pPr>
          </w:p>
        </w:tc>
        <w:tc>
          <w:tcPr>
            <w:tcW w:w="591" w:type="dxa"/>
            <w:shd w:val="clear" w:color="auto" w:fill="auto"/>
          </w:tcPr>
          <w:p w14:paraId="6EB0992E" w14:textId="77777777" w:rsidR="00AD59FE" w:rsidRPr="008572C5" w:rsidRDefault="00AD59FE" w:rsidP="00965D83">
            <w:pPr>
              <w:spacing w:after="0" w:line="360" w:lineRule="auto"/>
              <w:ind w:right="90" w:firstLine="270"/>
              <w:jc w:val="both"/>
              <w:rPr>
                <w:rFonts w:ascii="Trebuchet MS" w:hAnsi="Trebuchet MS" w:cs="Arial"/>
                <w:sz w:val="20"/>
                <w:szCs w:val="20"/>
              </w:rPr>
            </w:pPr>
          </w:p>
        </w:tc>
        <w:tc>
          <w:tcPr>
            <w:tcW w:w="592" w:type="dxa"/>
            <w:shd w:val="clear" w:color="auto" w:fill="auto"/>
          </w:tcPr>
          <w:p w14:paraId="07F174E6" w14:textId="77777777" w:rsidR="00AD59FE" w:rsidRPr="008572C5" w:rsidRDefault="00AD59FE" w:rsidP="00965D83">
            <w:pPr>
              <w:spacing w:after="0" w:line="360" w:lineRule="auto"/>
              <w:ind w:right="90" w:firstLine="270"/>
              <w:jc w:val="both"/>
              <w:rPr>
                <w:rFonts w:ascii="Trebuchet MS" w:hAnsi="Trebuchet MS" w:cs="Arial"/>
                <w:sz w:val="20"/>
                <w:szCs w:val="20"/>
              </w:rPr>
            </w:pPr>
          </w:p>
        </w:tc>
        <w:tc>
          <w:tcPr>
            <w:tcW w:w="600" w:type="dxa"/>
            <w:shd w:val="clear" w:color="auto" w:fill="auto"/>
          </w:tcPr>
          <w:p w14:paraId="551E4058" w14:textId="77777777" w:rsidR="00AD59FE" w:rsidRPr="008572C5" w:rsidRDefault="00AD59FE" w:rsidP="00965D83">
            <w:pPr>
              <w:spacing w:after="0" w:line="360" w:lineRule="auto"/>
              <w:ind w:right="90" w:firstLine="270"/>
              <w:jc w:val="both"/>
              <w:rPr>
                <w:rFonts w:ascii="Trebuchet MS" w:hAnsi="Trebuchet MS" w:cs="Arial"/>
                <w:sz w:val="20"/>
                <w:szCs w:val="20"/>
              </w:rPr>
            </w:pPr>
          </w:p>
        </w:tc>
        <w:tc>
          <w:tcPr>
            <w:tcW w:w="527" w:type="dxa"/>
            <w:shd w:val="clear" w:color="auto" w:fill="auto"/>
          </w:tcPr>
          <w:p w14:paraId="049750EE" w14:textId="77777777" w:rsidR="00AD59FE" w:rsidRPr="008572C5" w:rsidRDefault="00AD59FE" w:rsidP="00965D83">
            <w:pPr>
              <w:spacing w:after="0" w:line="360" w:lineRule="auto"/>
              <w:ind w:right="90" w:firstLine="270"/>
              <w:jc w:val="both"/>
              <w:rPr>
                <w:rFonts w:ascii="Trebuchet MS" w:hAnsi="Trebuchet MS" w:cs="Arial"/>
                <w:sz w:val="20"/>
                <w:szCs w:val="20"/>
              </w:rPr>
            </w:pPr>
          </w:p>
        </w:tc>
        <w:tc>
          <w:tcPr>
            <w:tcW w:w="630" w:type="dxa"/>
            <w:shd w:val="clear" w:color="auto" w:fill="auto"/>
          </w:tcPr>
          <w:p w14:paraId="3C086F96" w14:textId="77777777" w:rsidR="00AD59FE" w:rsidRPr="008572C5" w:rsidRDefault="00AD59FE" w:rsidP="00965D83">
            <w:pPr>
              <w:spacing w:after="0" w:line="360" w:lineRule="auto"/>
              <w:ind w:right="90" w:firstLine="270"/>
              <w:jc w:val="both"/>
              <w:rPr>
                <w:rFonts w:ascii="Trebuchet MS" w:hAnsi="Trebuchet MS" w:cs="Arial"/>
                <w:sz w:val="20"/>
                <w:szCs w:val="20"/>
              </w:rPr>
            </w:pPr>
          </w:p>
        </w:tc>
        <w:tc>
          <w:tcPr>
            <w:tcW w:w="1800" w:type="dxa"/>
            <w:vMerge w:val="restart"/>
            <w:shd w:val="clear" w:color="auto" w:fill="auto"/>
          </w:tcPr>
          <w:p w14:paraId="2AAD9F04" w14:textId="77777777" w:rsidR="008946D9" w:rsidRPr="008572C5" w:rsidRDefault="008946D9" w:rsidP="00AD59FE">
            <w:pPr>
              <w:spacing w:after="0" w:line="360" w:lineRule="auto"/>
              <w:ind w:right="90" w:hanging="108"/>
              <w:jc w:val="center"/>
              <w:rPr>
                <w:rFonts w:ascii="Trebuchet MS" w:hAnsi="Trebuchet MS" w:cs="Arial"/>
                <w:sz w:val="20"/>
                <w:szCs w:val="20"/>
              </w:rPr>
            </w:pPr>
          </w:p>
          <w:p w14:paraId="61BA27E7" w14:textId="77777777" w:rsidR="00AD59FE" w:rsidRPr="008572C5" w:rsidRDefault="005A7452" w:rsidP="00AD59FE">
            <w:pPr>
              <w:spacing w:after="0" w:line="360" w:lineRule="auto"/>
              <w:ind w:right="90" w:hanging="108"/>
              <w:jc w:val="center"/>
              <w:rPr>
                <w:rFonts w:ascii="Trebuchet MS" w:hAnsi="Trebuchet MS" w:cs="Arial"/>
                <w:sz w:val="20"/>
                <w:szCs w:val="20"/>
              </w:rPr>
            </w:pPr>
            <w:r w:rsidRPr="008572C5">
              <w:rPr>
                <w:rFonts w:ascii="Trebuchet MS" w:hAnsi="Trebuchet MS" w:cs="Arial"/>
                <w:sz w:val="20"/>
                <w:szCs w:val="20"/>
              </w:rPr>
              <w:t>92%</w:t>
            </w:r>
          </w:p>
        </w:tc>
      </w:tr>
      <w:tr w:rsidR="00AD59FE" w:rsidRPr="008572C5" w14:paraId="6DE08D7E" w14:textId="77777777" w:rsidTr="00BD4D93">
        <w:tc>
          <w:tcPr>
            <w:tcW w:w="540" w:type="dxa"/>
            <w:vMerge/>
            <w:shd w:val="clear" w:color="auto" w:fill="auto"/>
          </w:tcPr>
          <w:p w14:paraId="4F4421C1" w14:textId="77777777" w:rsidR="00AD59FE" w:rsidRPr="008572C5" w:rsidRDefault="00AD59FE" w:rsidP="00965D83">
            <w:pPr>
              <w:spacing w:after="0" w:line="360" w:lineRule="auto"/>
              <w:ind w:right="90" w:firstLine="270"/>
              <w:jc w:val="both"/>
              <w:rPr>
                <w:rFonts w:ascii="Trebuchet MS" w:hAnsi="Trebuchet MS" w:cs="Arial"/>
                <w:sz w:val="20"/>
                <w:szCs w:val="20"/>
              </w:rPr>
            </w:pPr>
          </w:p>
        </w:tc>
        <w:tc>
          <w:tcPr>
            <w:tcW w:w="2042" w:type="dxa"/>
            <w:vMerge/>
            <w:shd w:val="clear" w:color="auto" w:fill="auto"/>
          </w:tcPr>
          <w:p w14:paraId="03CFBC23" w14:textId="77777777" w:rsidR="00AD59FE" w:rsidRPr="008572C5" w:rsidRDefault="00AD59FE" w:rsidP="00965D83">
            <w:pPr>
              <w:spacing w:after="0" w:line="360" w:lineRule="auto"/>
              <w:ind w:right="90" w:firstLine="270"/>
              <w:jc w:val="both"/>
              <w:rPr>
                <w:rFonts w:ascii="Trebuchet MS" w:hAnsi="Trebuchet MS" w:cs="Arial"/>
                <w:b/>
                <w:sz w:val="20"/>
                <w:szCs w:val="20"/>
                <w:lang w:val="fr-FR" w:eastAsia="ro-RO"/>
              </w:rPr>
            </w:pPr>
          </w:p>
        </w:tc>
        <w:tc>
          <w:tcPr>
            <w:tcW w:w="2728" w:type="dxa"/>
            <w:shd w:val="clear" w:color="auto" w:fill="auto"/>
          </w:tcPr>
          <w:p w14:paraId="53714815" w14:textId="77777777" w:rsidR="00AD59FE" w:rsidRPr="008572C5" w:rsidRDefault="00AD59FE" w:rsidP="00AD59FE">
            <w:pPr>
              <w:pStyle w:val="NormalWeb"/>
              <w:tabs>
                <w:tab w:val="left" w:pos="432"/>
              </w:tabs>
              <w:spacing w:beforeAutospacing="0" w:after="0" w:line="276" w:lineRule="auto"/>
              <w:ind w:right="72"/>
              <w:jc w:val="both"/>
              <w:rPr>
                <w:rFonts w:ascii="Trebuchet MS" w:hAnsi="Trebuchet MS"/>
                <w:color w:val="auto"/>
              </w:rPr>
            </w:pPr>
            <w:r w:rsidRPr="008572C5">
              <w:rPr>
                <w:rFonts w:ascii="Trebuchet MS" w:hAnsi="Trebuchet MS" w:cs="Arial"/>
                <w:b/>
                <w:color w:val="auto"/>
                <w:sz w:val="20"/>
                <w:szCs w:val="20"/>
              </w:rPr>
              <w:t xml:space="preserve">A2. Proiectarea soluției tehnice </w:t>
            </w:r>
          </w:p>
        </w:tc>
        <w:tc>
          <w:tcPr>
            <w:tcW w:w="441" w:type="dxa"/>
            <w:shd w:val="clear" w:color="auto" w:fill="auto"/>
          </w:tcPr>
          <w:p w14:paraId="3BE71E67" w14:textId="77777777" w:rsidR="00AD59FE" w:rsidRPr="008572C5" w:rsidRDefault="00475A74" w:rsidP="00965D83">
            <w:pPr>
              <w:spacing w:after="0" w:line="360" w:lineRule="auto"/>
              <w:ind w:right="90" w:firstLine="270"/>
              <w:jc w:val="both"/>
              <w:rPr>
                <w:rFonts w:ascii="Trebuchet MS" w:hAnsi="Trebuchet MS" w:cs="Arial"/>
                <w:sz w:val="20"/>
                <w:szCs w:val="20"/>
                <w:lang w:val="fr-FR"/>
              </w:rPr>
            </w:pPr>
            <w:r w:rsidRPr="008572C5">
              <w:rPr>
                <w:rFonts w:ascii="Trebuchet MS" w:hAnsi="Trebuchet MS" w:cs="Arial"/>
                <w:noProof/>
                <w:sz w:val="20"/>
                <w:szCs w:val="20"/>
                <w:lang w:eastAsia="ro-RO"/>
              </w:rPr>
              <mc:AlternateContent>
                <mc:Choice Requires="wps">
                  <w:drawing>
                    <wp:anchor distT="0" distB="0" distL="114300" distR="114300" simplePos="0" relativeHeight="251674624" behindDoc="0" locked="0" layoutInCell="1" allowOverlap="1" wp14:anchorId="3CB41D9C" wp14:editId="64E0C23C">
                      <wp:simplePos x="0" y="0"/>
                      <wp:positionH relativeFrom="column">
                        <wp:posOffset>-52070</wp:posOffset>
                      </wp:positionH>
                      <wp:positionV relativeFrom="paragraph">
                        <wp:posOffset>48260</wp:posOffset>
                      </wp:positionV>
                      <wp:extent cx="1932940" cy="183515"/>
                      <wp:effectExtent l="19050" t="19050" r="10160" b="26035"/>
                      <wp:wrapNone/>
                      <wp:docPr id="3" name="Imag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2940" cy="183515"/>
                              </a:xfrm>
                              <a:prstGeom prst="rect">
                                <a:avLst/>
                              </a:prstGeom>
                              <a:solidFill>
                                <a:srgbClr val="548DD4"/>
                              </a:solidFill>
                              <a:ln w="38160">
                                <a:solidFill>
                                  <a:srgbClr val="548DD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7D133" id="Image2" o:spid="_x0000_s1026" style="position:absolute;margin-left:-4.1pt;margin-top:3.8pt;width:152.2pt;height:14.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" fillcolor="#548dd4" strokecolor="#548dd4" strokeweight="1.06mm">
                      <v:stroke joinstyle="round"/>
                    </v:rect>
                  </w:pict>
                </mc:Fallback>
              </mc:AlternateContent>
            </w:r>
          </w:p>
        </w:tc>
        <w:tc>
          <w:tcPr>
            <w:tcW w:w="463" w:type="dxa"/>
            <w:shd w:val="clear" w:color="auto" w:fill="auto"/>
          </w:tcPr>
          <w:p w14:paraId="2C8627EA" w14:textId="77777777" w:rsidR="00AD59FE" w:rsidRPr="008572C5" w:rsidRDefault="00AD59FE" w:rsidP="00965D83">
            <w:pPr>
              <w:spacing w:after="0" w:line="360" w:lineRule="auto"/>
              <w:ind w:right="90" w:firstLine="270"/>
              <w:jc w:val="both"/>
              <w:rPr>
                <w:rFonts w:ascii="Trebuchet MS" w:hAnsi="Trebuchet MS" w:cs="Arial"/>
                <w:sz w:val="20"/>
                <w:szCs w:val="20"/>
                <w:lang w:val="fr-FR"/>
              </w:rPr>
            </w:pPr>
          </w:p>
        </w:tc>
        <w:tc>
          <w:tcPr>
            <w:tcW w:w="531" w:type="dxa"/>
            <w:shd w:val="clear" w:color="auto" w:fill="auto"/>
          </w:tcPr>
          <w:p w14:paraId="31B61553" w14:textId="77777777" w:rsidR="00AD59FE" w:rsidRPr="008572C5" w:rsidRDefault="00AD59FE" w:rsidP="00965D83">
            <w:pPr>
              <w:spacing w:after="0" w:line="360" w:lineRule="auto"/>
              <w:ind w:right="90" w:firstLine="270"/>
              <w:jc w:val="both"/>
              <w:rPr>
                <w:rFonts w:ascii="Trebuchet MS" w:hAnsi="Trebuchet MS" w:cs="Arial"/>
                <w:sz w:val="20"/>
                <w:szCs w:val="20"/>
                <w:lang w:val="fr-FR"/>
              </w:rPr>
            </w:pPr>
          </w:p>
        </w:tc>
        <w:tc>
          <w:tcPr>
            <w:tcW w:w="507" w:type="dxa"/>
            <w:shd w:val="clear" w:color="auto" w:fill="auto"/>
          </w:tcPr>
          <w:p w14:paraId="315CD869" w14:textId="77777777" w:rsidR="00AD59FE" w:rsidRPr="008572C5" w:rsidRDefault="00AD59FE" w:rsidP="00965D83">
            <w:pPr>
              <w:spacing w:after="0" w:line="360" w:lineRule="auto"/>
              <w:ind w:right="90" w:firstLine="270"/>
              <w:jc w:val="both"/>
              <w:rPr>
                <w:rFonts w:ascii="Trebuchet MS" w:hAnsi="Trebuchet MS" w:cs="Arial"/>
                <w:sz w:val="20"/>
                <w:szCs w:val="20"/>
                <w:lang w:val="fr-FR"/>
              </w:rPr>
            </w:pPr>
          </w:p>
        </w:tc>
        <w:tc>
          <w:tcPr>
            <w:tcW w:w="507" w:type="dxa"/>
            <w:shd w:val="clear" w:color="auto" w:fill="auto"/>
          </w:tcPr>
          <w:p w14:paraId="51E70404" w14:textId="77777777" w:rsidR="00AD59FE" w:rsidRPr="008572C5" w:rsidRDefault="00AD59FE" w:rsidP="00965D83">
            <w:pPr>
              <w:spacing w:after="0" w:line="360" w:lineRule="auto"/>
              <w:ind w:right="90" w:firstLine="270"/>
              <w:jc w:val="both"/>
              <w:rPr>
                <w:rFonts w:ascii="Trebuchet MS" w:hAnsi="Trebuchet MS" w:cs="Arial"/>
                <w:sz w:val="20"/>
                <w:szCs w:val="20"/>
                <w:lang w:val="fr-FR"/>
              </w:rPr>
            </w:pPr>
          </w:p>
        </w:tc>
        <w:tc>
          <w:tcPr>
            <w:tcW w:w="591" w:type="dxa"/>
            <w:shd w:val="clear" w:color="auto" w:fill="auto"/>
          </w:tcPr>
          <w:p w14:paraId="2691FF6C" w14:textId="77777777" w:rsidR="00AD59FE" w:rsidRPr="008572C5" w:rsidRDefault="00AD59FE" w:rsidP="00965D83">
            <w:pPr>
              <w:spacing w:after="0" w:line="360" w:lineRule="auto"/>
              <w:ind w:right="90" w:firstLine="270"/>
              <w:jc w:val="both"/>
              <w:rPr>
                <w:rFonts w:ascii="Trebuchet MS" w:hAnsi="Trebuchet MS" w:cs="Arial"/>
                <w:sz w:val="20"/>
                <w:szCs w:val="20"/>
                <w:lang w:val="fr-FR"/>
              </w:rPr>
            </w:pPr>
          </w:p>
        </w:tc>
        <w:tc>
          <w:tcPr>
            <w:tcW w:w="590" w:type="dxa"/>
            <w:shd w:val="clear" w:color="auto" w:fill="auto"/>
          </w:tcPr>
          <w:p w14:paraId="4A009046" w14:textId="77777777" w:rsidR="00AD59FE" w:rsidRPr="008572C5" w:rsidRDefault="00AD59FE" w:rsidP="00965D83">
            <w:pPr>
              <w:spacing w:after="0" w:line="360" w:lineRule="auto"/>
              <w:ind w:right="90" w:firstLine="270"/>
              <w:jc w:val="both"/>
              <w:rPr>
                <w:rFonts w:ascii="Trebuchet MS" w:hAnsi="Trebuchet MS" w:cs="Arial"/>
                <w:sz w:val="20"/>
                <w:szCs w:val="20"/>
                <w:lang w:val="fr-FR"/>
              </w:rPr>
            </w:pPr>
          </w:p>
        </w:tc>
        <w:tc>
          <w:tcPr>
            <w:tcW w:w="591" w:type="dxa"/>
            <w:shd w:val="clear" w:color="auto" w:fill="auto"/>
          </w:tcPr>
          <w:p w14:paraId="12ABB68F" w14:textId="77777777" w:rsidR="00AD59FE" w:rsidRPr="008572C5" w:rsidRDefault="00AD59FE" w:rsidP="00965D83">
            <w:pPr>
              <w:spacing w:after="0" w:line="360" w:lineRule="auto"/>
              <w:ind w:right="90" w:firstLine="270"/>
              <w:jc w:val="both"/>
              <w:rPr>
                <w:rFonts w:ascii="Trebuchet MS" w:hAnsi="Trebuchet MS" w:cs="Arial"/>
                <w:sz w:val="20"/>
                <w:szCs w:val="20"/>
                <w:lang w:val="fr-FR"/>
              </w:rPr>
            </w:pPr>
          </w:p>
        </w:tc>
        <w:tc>
          <w:tcPr>
            <w:tcW w:w="592" w:type="dxa"/>
            <w:shd w:val="clear" w:color="auto" w:fill="auto"/>
          </w:tcPr>
          <w:p w14:paraId="6087395B" w14:textId="77777777" w:rsidR="00AD59FE" w:rsidRPr="008572C5" w:rsidRDefault="00AD59FE" w:rsidP="00965D83">
            <w:pPr>
              <w:spacing w:after="0" w:line="360" w:lineRule="auto"/>
              <w:ind w:right="90" w:firstLine="270"/>
              <w:jc w:val="both"/>
              <w:rPr>
                <w:rFonts w:ascii="Trebuchet MS" w:hAnsi="Trebuchet MS" w:cs="Arial"/>
                <w:sz w:val="20"/>
                <w:szCs w:val="20"/>
                <w:lang w:val="fr-FR"/>
              </w:rPr>
            </w:pPr>
          </w:p>
        </w:tc>
        <w:tc>
          <w:tcPr>
            <w:tcW w:w="600" w:type="dxa"/>
            <w:shd w:val="clear" w:color="auto" w:fill="auto"/>
          </w:tcPr>
          <w:p w14:paraId="3EB034BF" w14:textId="77777777" w:rsidR="00AD59FE" w:rsidRPr="008572C5" w:rsidRDefault="00AD59FE" w:rsidP="00965D83">
            <w:pPr>
              <w:spacing w:after="0" w:line="360" w:lineRule="auto"/>
              <w:ind w:right="90" w:firstLine="270"/>
              <w:jc w:val="both"/>
              <w:rPr>
                <w:rFonts w:ascii="Trebuchet MS" w:hAnsi="Trebuchet MS" w:cs="Arial"/>
                <w:sz w:val="20"/>
                <w:szCs w:val="20"/>
                <w:lang w:val="fr-FR"/>
              </w:rPr>
            </w:pPr>
          </w:p>
        </w:tc>
        <w:tc>
          <w:tcPr>
            <w:tcW w:w="527" w:type="dxa"/>
            <w:shd w:val="clear" w:color="auto" w:fill="auto"/>
          </w:tcPr>
          <w:p w14:paraId="08E45151" w14:textId="77777777" w:rsidR="00AD59FE" w:rsidRPr="008572C5" w:rsidRDefault="00AD59FE" w:rsidP="00965D83">
            <w:pPr>
              <w:spacing w:after="0" w:line="360" w:lineRule="auto"/>
              <w:ind w:right="90" w:firstLine="270"/>
              <w:jc w:val="both"/>
              <w:rPr>
                <w:rFonts w:ascii="Trebuchet MS" w:hAnsi="Trebuchet MS" w:cs="Arial"/>
                <w:sz w:val="20"/>
                <w:szCs w:val="20"/>
                <w:lang w:val="fr-FR"/>
              </w:rPr>
            </w:pPr>
          </w:p>
        </w:tc>
        <w:tc>
          <w:tcPr>
            <w:tcW w:w="630" w:type="dxa"/>
            <w:shd w:val="clear" w:color="auto" w:fill="auto"/>
          </w:tcPr>
          <w:p w14:paraId="3A10404E" w14:textId="77777777" w:rsidR="00AD59FE" w:rsidRPr="008572C5" w:rsidRDefault="00AD59FE" w:rsidP="00965D83">
            <w:pPr>
              <w:spacing w:after="0" w:line="360" w:lineRule="auto"/>
              <w:ind w:right="90" w:firstLine="270"/>
              <w:jc w:val="both"/>
              <w:rPr>
                <w:rFonts w:ascii="Trebuchet MS" w:hAnsi="Trebuchet MS" w:cs="Arial"/>
                <w:sz w:val="20"/>
                <w:szCs w:val="20"/>
                <w:lang w:val="fr-FR"/>
              </w:rPr>
            </w:pPr>
          </w:p>
        </w:tc>
        <w:tc>
          <w:tcPr>
            <w:tcW w:w="1800" w:type="dxa"/>
            <w:vMerge/>
            <w:shd w:val="clear" w:color="auto" w:fill="auto"/>
          </w:tcPr>
          <w:p w14:paraId="1C7FCCCD" w14:textId="77777777" w:rsidR="00AD59FE" w:rsidRPr="008572C5" w:rsidRDefault="00AD59FE" w:rsidP="00965D83">
            <w:pPr>
              <w:spacing w:after="0" w:line="360" w:lineRule="auto"/>
              <w:ind w:right="90" w:firstLine="270"/>
              <w:jc w:val="both"/>
              <w:rPr>
                <w:rFonts w:ascii="Trebuchet MS" w:hAnsi="Trebuchet MS" w:cs="Arial"/>
                <w:sz w:val="20"/>
                <w:szCs w:val="20"/>
                <w:lang w:val="fr-FR"/>
              </w:rPr>
            </w:pPr>
          </w:p>
        </w:tc>
      </w:tr>
      <w:tr w:rsidR="00AD59FE" w:rsidRPr="008572C5" w14:paraId="3DF9DBD1" w14:textId="77777777" w:rsidTr="00BD4D93">
        <w:tc>
          <w:tcPr>
            <w:tcW w:w="540" w:type="dxa"/>
            <w:vMerge/>
            <w:shd w:val="clear" w:color="auto" w:fill="auto"/>
          </w:tcPr>
          <w:p w14:paraId="5AA0FD61" w14:textId="77777777" w:rsidR="00AD59FE" w:rsidRPr="008572C5" w:rsidRDefault="00AD59FE" w:rsidP="00965D83">
            <w:pPr>
              <w:spacing w:after="0" w:line="360" w:lineRule="auto"/>
              <w:ind w:right="90" w:firstLine="270"/>
              <w:jc w:val="both"/>
              <w:rPr>
                <w:rFonts w:ascii="Trebuchet MS" w:hAnsi="Trebuchet MS" w:cs="Arial"/>
                <w:sz w:val="20"/>
                <w:szCs w:val="20"/>
                <w:lang w:val="fr-FR"/>
              </w:rPr>
            </w:pPr>
          </w:p>
        </w:tc>
        <w:tc>
          <w:tcPr>
            <w:tcW w:w="2042" w:type="dxa"/>
            <w:vMerge/>
            <w:shd w:val="clear" w:color="auto" w:fill="auto"/>
          </w:tcPr>
          <w:p w14:paraId="6D254D93" w14:textId="77777777" w:rsidR="00AD59FE" w:rsidRPr="008572C5" w:rsidRDefault="00AD59FE" w:rsidP="00965D83">
            <w:pPr>
              <w:spacing w:after="0" w:line="360" w:lineRule="auto"/>
              <w:ind w:right="90" w:firstLine="270"/>
              <w:jc w:val="both"/>
              <w:rPr>
                <w:rFonts w:ascii="Trebuchet MS" w:hAnsi="Trebuchet MS" w:cs="Arial"/>
                <w:b/>
                <w:sz w:val="20"/>
                <w:szCs w:val="20"/>
                <w:lang w:val="fr-FR"/>
              </w:rPr>
            </w:pPr>
          </w:p>
        </w:tc>
        <w:tc>
          <w:tcPr>
            <w:tcW w:w="2728" w:type="dxa"/>
            <w:shd w:val="clear" w:color="auto" w:fill="auto"/>
          </w:tcPr>
          <w:p w14:paraId="4B1DEA5A" w14:textId="77777777" w:rsidR="00AD59FE" w:rsidRPr="008572C5" w:rsidRDefault="00AD59FE" w:rsidP="00AD59FE">
            <w:pPr>
              <w:pStyle w:val="NormalWeb"/>
              <w:tabs>
                <w:tab w:val="left" w:pos="367"/>
              </w:tabs>
              <w:spacing w:beforeAutospacing="0" w:after="0" w:line="276" w:lineRule="auto"/>
              <w:jc w:val="both"/>
              <w:rPr>
                <w:rFonts w:ascii="Trebuchet MS" w:hAnsi="Trebuchet MS"/>
                <w:color w:val="auto"/>
              </w:rPr>
            </w:pPr>
            <w:r w:rsidRPr="008572C5">
              <w:rPr>
                <w:rFonts w:ascii="Trebuchet MS" w:hAnsi="Trebuchet MS" w:cs="Arial"/>
                <w:b/>
                <w:color w:val="auto"/>
                <w:sz w:val="20"/>
                <w:szCs w:val="20"/>
              </w:rPr>
              <w:t>A3.</w:t>
            </w:r>
            <w:r w:rsidR="00A914B6" w:rsidRPr="008572C5">
              <w:rPr>
                <w:rFonts w:ascii="Trebuchet MS" w:hAnsi="Trebuchet MS" w:cs="Arial"/>
                <w:b/>
                <w:color w:val="auto"/>
                <w:sz w:val="20"/>
                <w:szCs w:val="20"/>
              </w:rPr>
              <w:t xml:space="preserve"> </w:t>
            </w:r>
            <w:r w:rsidRPr="008572C5">
              <w:rPr>
                <w:rFonts w:ascii="Trebuchet MS" w:eastAsia="MS Mincho" w:hAnsi="Trebuchet MS" w:cs="Arial"/>
                <w:b/>
                <w:iCs/>
                <w:color w:val="auto"/>
                <w:sz w:val="20"/>
                <w:szCs w:val="20"/>
              </w:rPr>
              <w:t>Dezvoltarea</w:t>
            </w:r>
            <w:r w:rsidR="00A914B6" w:rsidRPr="008572C5">
              <w:rPr>
                <w:rFonts w:ascii="Trebuchet MS" w:eastAsia="MS Mincho" w:hAnsi="Trebuchet MS" w:cs="Arial"/>
                <w:b/>
                <w:iCs/>
                <w:color w:val="auto"/>
                <w:sz w:val="20"/>
                <w:szCs w:val="20"/>
              </w:rPr>
              <w:t>,</w:t>
            </w:r>
            <w:r w:rsidRPr="008572C5">
              <w:rPr>
                <w:rFonts w:ascii="Trebuchet MS" w:eastAsia="MS Mincho" w:hAnsi="Trebuchet MS" w:cs="Arial"/>
                <w:b/>
                <w:iCs/>
                <w:color w:val="auto"/>
                <w:sz w:val="20"/>
                <w:szCs w:val="20"/>
              </w:rPr>
              <w:t xml:space="preserve"> testarea, implementarea și integrarea în Sistemul Informatic Integrat Vamal </w:t>
            </w:r>
          </w:p>
        </w:tc>
        <w:tc>
          <w:tcPr>
            <w:tcW w:w="441" w:type="dxa"/>
            <w:shd w:val="clear" w:color="auto" w:fill="auto"/>
          </w:tcPr>
          <w:p w14:paraId="55B4528A" w14:textId="77777777" w:rsidR="00AD59FE" w:rsidRPr="008572C5" w:rsidRDefault="00475A74" w:rsidP="00965D83">
            <w:pPr>
              <w:spacing w:after="0" w:line="360" w:lineRule="auto"/>
              <w:ind w:right="90" w:firstLine="270"/>
              <w:jc w:val="both"/>
              <w:rPr>
                <w:rFonts w:ascii="Trebuchet MS" w:hAnsi="Trebuchet MS" w:cs="Arial"/>
                <w:sz w:val="20"/>
                <w:szCs w:val="20"/>
                <w:lang w:val="en-US"/>
              </w:rPr>
            </w:pPr>
            <w:r w:rsidRPr="008572C5">
              <w:rPr>
                <w:rFonts w:ascii="Trebuchet MS" w:hAnsi="Trebuchet MS" w:cs="Arial"/>
                <w:noProof/>
                <w:sz w:val="20"/>
                <w:szCs w:val="20"/>
                <w:lang w:eastAsia="ro-RO"/>
              </w:rPr>
              <mc:AlternateContent>
                <mc:Choice Requires="wps">
                  <w:drawing>
                    <wp:anchor distT="0" distB="0" distL="114300" distR="114300" simplePos="0" relativeHeight="251676672" behindDoc="0" locked="0" layoutInCell="1" allowOverlap="1" wp14:anchorId="1D886C76" wp14:editId="15B5BD97">
                      <wp:simplePos x="0" y="0"/>
                      <wp:positionH relativeFrom="column">
                        <wp:posOffset>-52070</wp:posOffset>
                      </wp:positionH>
                      <wp:positionV relativeFrom="paragraph">
                        <wp:posOffset>466725</wp:posOffset>
                      </wp:positionV>
                      <wp:extent cx="4142105" cy="183515"/>
                      <wp:effectExtent l="19050" t="19050" r="10795" b="26035"/>
                      <wp:wrapNone/>
                      <wp:docPr id="12" name="Imag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2105" cy="183515"/>
                              </a:xfrm>
                              <a:prstGeom prst="rect">
                                <a:avLst/>
                              </a:prstGeom>
                              <a:solidFill>
                                <a:srgbClr val="548DD4"/>
                              </a:solidFill>
                              <a:ln w="38160">
                                <a:solidFill>
                                  <a:srgbClr val="548DD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26E1A" id="Image2" o:spid="_x0000_s1026" style="position:absolute;margin-left:-4.1pt;margin-top:36.75pt;width:326.15pt;height:1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" fillcolor="#548dd4" strokecolor="#548dd4" strokeweight="1.06mm">
                      <v:stroke joinstyle="round"/>
                    </v:rect>
                  </w:pict>
                </mc:Fallback>
              </mc:AlternateContent>
            </w:r>
          </w:p>
        </w:tc>
        <w:tc>
          <w:tcPr>
            <w:tcW w:w="463" w:type="dxa"/>
            <w:shd w:val="clear" w:color="auto" w:fill="auto"/>
          </w:tcPr>
          <w:p w14:paraId="01CF5BCB" w14:textId="77777777" w:rsidR="00AD59FE" w:rsidRPr="008572C5" w:rsidRDefault="00AD59FE" w:rsidP="00965D83">
            <w:pPr>
              <w:spacing w:after="0" w:line="360" w:lineRule="auto"/>
              <w:ind w:right="90" w:firstLine="270"/>
              <w:jc w:val="both"/>
              <w:rPr>
                <w:rFonts w:ascii="Trebuchet MS" w:hAnsi="Trebuchet MS" w:cs="Arial"/>
                <w:sz w:val="20"/>
                <w:szCs w:val="20"/>
                <w:lang w:val="en-US"/>
              </w:rPr>
            </w:pPr>
          </w:p>
        </w:tc>
        <w:tc>
          <w:tcPr>
            <w:tcW w:w="531" w:type="dxa"/>
            <w:shd w:val="clear" w:color="auto" w:fill="auto"/>
          </w:tcPr>
          <w:p w14:paraId="0B011E31" w14:textId="77777777" w:rsidR="00AD59FE" w:rsidRPr="008572C5" w:rsidRDefault="00AD59FE" w:rsidP="00965D83">
            <w:pPr>
              <w:spacing w:after="0" w:line="360" w:lineRule="auto"/>
              <w:ind w:right="90" w:firstLine="270"/>
              <w:jc w:val="both"/>
              <w:rPr>
                <w:rFonts w:ascii="Trebuchet MS" w:hAnsi="Trebuchet MS" w:cs="Arial"/>
                <w:sz w:val="20"/>
                <w:szCs w:val="20"/>
                <w:lang w:val="en-US"/>
              </w:rPr>
            </w:pPr>
          </w:p>
        </w:tc>
        <w:tc>
          <w:tcPr>
            <w:tcW w:w="507" w:type="dxa"/>
            <w:shd w:val="clear" w:color="auto" w:fill="auto"/>
          </w:tcPr>
          <w:p w14:paraId="44EFEE0F" w14:textId="77777777" w:rsidR="00AD59FE" w:rsidRPr="008572C5" w:rsidRDefault="00AD59FE" w:rsidP="00965D83">
            <w:pPr>
              <w:spacing w:after="0" w:line="360" w:lineRule="auto"/>
              <w:ind w:right="90" w:firstLine="270"/>
              <w:jc w:val="both"/>
              <w:rPr>
                <w:rFonts w:ascii="Trebuchet MS" w:hAnsi="Trebuchet MS" w:cs="Arial"/>
                <w:sz w:val="20"/>
                <w:szCs w:val="20"/>
                <w:lang w:val="en-US"/>
              </w:rPr>
            </w:pPr>
          </w:p>
        </w:tc>
        <w:tc>
          <w:tcPr>
            <w:tcW w:w="507" w:type="dxa"/>
            <w:shd w:val="clear" w:color="auto" w:fill="auto"/>
          </w:tcPr>
          <w:p w14:paraId="438C7F05" w14:textId="77777777" w:rsidR="00AD59FE" w:rsidRPr="008572C5" w:rsidRDefault="00AD59FE" w:rsidP="00965D83">
            <w:pPr>
              <w:spacing w:after="0" w:line="360" w:lineRule="auto"/>
              <w:ind w:right="90" w:firstLine="270"/>
              <w:jc w:val="both"/>
              <w:rPr>
                <w:rFonts w:ascii="Trebuchet MS" w:hAnsi="Trebuchet MS" w:cs="Arial"/>
                <w:sz w:val="20"/>
                <w:szCs w:val="20"/>
                <w:lang w:val="en-US"/>
              </w:rPr>
            </w:pPr>
          </w:p>
        </w:tc>
        <w:tc>
          <w:tcPr>
            <w:tcW w:w="591" w:type="dxa"/>
            <w:shd w:val="clear" w:color="auto" w:fill="auto"/>
          </w:tcPr>
          <w:p w14:paraId="7FF1BB9A" w14:textId="77777777" w:rsidR="00AD59FE" w:rsidRPr="008572C5" w:rsidRDefault="00AD59FE" w:rsidP="00965D83">
            <w:pPr>
              <w:spacing w:after="0" w:line="360" w:lineRule="auto"/>
              <w:ind w:right="90" w:firstLine="270"/>
              <w:jc w:val="both"/>
              <w:rPr>
                <w:rFonts w:ascii="Trebuchet MS" w:hAnsi="Trebuchet MS" w:cs="Arial"/>
                <w:sz w:val="20"/>
                <w:szCs w:val="20"/>
                <w:lang w:val="en-US"/>
              </w:rPr>
            </w:pPr>
          </w:p>
        </w:tc>
        <w:tc>
          <w:tcPr>
            <w:tcW w:w="590" w:type="dxa"/>
            <w:shd w:val="clear" w:color="auto" w:fill="auto"/>
          </w:tcPr>
          <w:p w14:paraId="77B70C83" w14:textId="77777777" w:rsidR="00AD59FE" w:rsidRPr="008572C5" w:rsidRDefault="00AD59FE" w:rsidP="00965D83">
            <w:pPr>
              <w:spacing w:after="0" w:line="360" w:lineRule="auto"/>
              <w:ind w:right="90" w:firstLine="270"/>
              <w:jc w:val="both"/>
              <w:rPr>
                <w:rFonts w:ascii="Trebuchet MS" w:hAnsi="Trebuchet MS" w:cs="Arial"/>
                <w:sz w:val="20"/>
                <w:szCs w:val="20"/>
                <w:lang w:val="en-US"/>
              </w:rPr>
            </w:pPr>
          </w:p>
        </w:tc>
        <w:tc>
          <w:tcPr>
            <w:tcW w:w="591" w:type="dxa"/>
            <w:shd w:val="clear" w:color="auto" w:fill="auto"/>
          </w:tcPr>
          <w:p w14:paraId="4467EA50" w14:textId="77777777" w:rsidR="00AD59FE" w:rsidRPr="008572C5" w:rsidRDefault="00AD59FE" w:rsidP="00965D83">
            <w:pPr>
              <w:spacing w:after="0" w:line="360" w:lineRule="auto"/>
              <w:ind w:right="90" w:firstLine="270"/>
              <w:jc w:val="both"/>
              <w:rPr>
                <w:rFonts w:ascii="Trebuchet MS" w:hAnsi="Trebuchet MS" w:cs="Arial"/>
                <w:sz w:val="20"/>
                <w:szCs w:val="20"/>
                <w:lang w:val="en-US"/>
              </w:rPr>
            </w:pPr>
          </w:p>
        </w:tc>
        <w:tc>
          <w:tcPr>
            <w:tcW w:w="592" w:type="dxa"/>
            <w:shd w:val="clear" w:color="auto" w:fill="auto"/>
          </w:tcPr>
          <w:p w14:paraId="6194C81E" w14:textId="77777777" w:rsidR="00AD59FE" w:rsidRPr="008572C5" w:rsidRDefault="00475A74" w:rsidP="00965D83">
            <w:pPr>
              <w:spacing w:after="0" w:line="360" w:lineRule="auto"/>
              <w:ind w:right="90" w:firstLine="270"/>
              <w:jc w:val="both"/>
              <w:rPr>
                <w:rFonts w:ascii="Trebuchet MS" w:hAnsi="Trebuchet MS" w:cs="Arial"/>
                <w:sz w:val="20"/>
                <w:szCs w:val="20"/>
                <w:lang w:val="en-US"/>
              </w:rPr>
            </w:pPr>
            <w:r w:rsidRPr="008572C5">
              <w:rPr>
                <w:rFonts w:ascii="Trebuchet MS" w:hAnsi="Trebuchet MS" w:cs="Arial"/>
                <w:noProof/>
                <w:sz w:val="20"/>
                <w:szCs w:val="20"/>
                <w:lang w:eastAsia="ro-RO"/>
              </w:rPr>
              <mc:AlternateContent>
                <mc:Choice Requires="wps">
                  <w:drawing>
                    <wp:anchor distT="0" distB="0" distL="114300" distR="114300" simplePos="0" relativeHeight="251670528" behindDoc="0" locked="0" layoutInCell="1" allowOverlap="1" wp14:anchorId="783711B5" wp14:editId="73AF545F">
                      <wp:simplePos x="0" y="0"/>
                      <wp:positionH relativeFrom="column">
                        <wp:posOffset>81280</wp:posOffset>
                      </wp:positionH>
                      <wp:positionV relativeFrom="paragraph">
                        <wp:posOffset>12700</wp:posOffset>
                      </wp:positionV>
                      <wp:extent cx="1280795" cy="197485"/>
                      <wp:effectExtent l="0" t="0" r="0" b="0"/>
                      <wp:wrapNone/>
                      <wp:docPr id="4" name="Imag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0795" cy="197485"/>
                              </a:xfrm>
                              <a:prstGeom prst="rect">
                                <a:avLst/>
                              </a:prstGeom>
                              <a:noFill/>
                              <a:ln>
                                <a:noFill/>
                              </a:ln>
                            </wps:spPr>
                            <wps:style>
                              <a:lnRef idx="0">
                                <a:scrgbClr r="0" g="0" b="0"/>
                              </a:lnRef>
                              <a:fillRef idx="0">
                                <a:scrgbClr r="0" g="0" b="0"/>
                              </a:fillRef>
                              <a:effectRef idx="0">
                                <a:scrgbClr r="0" g="0" b="0"/>
                              </a:effectRef>
                              <a:fontRef idx="minor"/>
                            </wps:style>
                            <wps:txbx>
                              <w:txbxContent>
                                <w:p w14:paraId="28C7CFED" w14:textId="77777777" w:rsidR="008572C5" w:rsidRDefault="008572C5">
                                  <w:pPr>
                                    <w:pStyle w:val="FrameContents"/>
                                    <w:rPr>
                                      <w:color w:val="000000"/>
                                    </w:rPr>
                                  </w:pPr>
                                  <w:r>
                                    <w:rPr>
                                      <w:rFonts w:ascii="Arial" w:hAnsi="Arial" w:cs="Arial"/>
                                      <w:color w:val="000000"/>
                                      <w:sz w:val="18"/>
                                      <w:szCs w:val="18"/>
                                    </w:rPr>
                                    <w:t>Lansare în producție</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w14:anchorId="783711B5" id="Image4" o:spid="_x0000_s1026" style="position:absolute;left:0;text-align:left;margin-left:6.4pt;margin-top:1pt;width:100.85pt;height:1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" filled="f" stroked="f">
                      <v:textbox>
                        <w:txbxContent>
                          <w:p w14:paraId="28C7CFED" w14:textId="77777777" w:rsidR="008572C5" w:rsidRDefault="008572C5">
                            <w:pPr>
                              <w:pStyle w:val="FrameContents"/>
                              <w:rPr>
                                <w:color w:val="000000"/>
                              </w:rPr>
                            </w:pPr>
                            <w:r>
                              <w:rPr>
                                <w:rFonts w:ascii="Arial" w:hAnsi="Arial" w:cs="Arial"/>
                                <w:color w:val="000000"/>
                                <w:sz w:val="18"/>
                                <w:szCs w:val="18"/>
                              </w:rPr>
                              <w:t>Lansare în producție</w:t>
                            </w:r>
                          </w:p>
                        </w:txbxContent>
                      </v:textbox>
                    </v:rect>
                  </w:pict>
                </mc:Fallback>
              </mc:AlternateContent>
            </w:r>
          </w:p>
        </w:tc>
        <w:tc>
          <w:tcPr>
            <w:tcW w:w="600" w:type="dxa"/>
            <w:shd w:val="clear" w:color="auto" w:fill="auto"/>
          </w:tcPr>
          <w:p w14:paraId="23CE0490" w14:textId="77777777" w:rsidR="00AD59FE" w:rsidRPr="008572C5" w:rsidRDefault="00475A74" w:rsidP="00965D83">
            <w:pPr>
              <w:spacing w:after="0" w:line="360" w:lineRule="auto"/>
              <w:ind w:right="90" w:firstLine="270"/>
              <w:jc w:val="both"/>
              <w:rPr>
                <w:rFonts w:ascii="Trebuchet MS" w:hAnsi="Trebuchet MS" w:cs="Arial"/>
                <w:sz w:val="20"/>
                <w:szCs w:val="20"/>
                <w:lang w:val="en-US"/>
              </w:rPr>
            </w:pPr>
            <w:r w:rsidRPr="008572C5">
              <w:rPr>
                <w:rFonts w:ascii="Trebuchet MS" w:hAnsi="Trebuchet MS" w:cs="Arial"/>
                <w:noProof/>
                <w:sz w:val="20"/>
                <w:szCs w:val="20"/>
                <w:lang w:eastAsia="ro-RO"/>
              </w:rPr>
              <mc:AlternateContent>
                <mc:Choice Requires="wps">
                  <w:drawing>
                    <wp:anchor distT="0" distB="0" distL="114300" distR="114300" simplePos="0" relativeHeight="251678720" behindDoc="0" locked="0" layoutInCell="1" allowOverlap="1" wp14:anchorId="2844B806" wp14:editId="6F548D3A">
                      <wp:simplePos x="0" y="0"/>
                      <wp:positionH relativeFrom="column">
                        <wp:posOffset>280670</wp:posOffset>
                      </wp:positionH>
                      <wp:positionV relativeFrom="paragraph">
                        <wp:posOffset>146685</wp:posOffset>
                      </wp:positionV>
                      <wp:extent cx="0" cy="230505"/>
                      <wp:effectExtent l="52705" t="6350" r="61595" b="2032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98F86A" id="_x0000_t32" coordsize="21600,21600" o:spt="32" o:oned="t" path="m,l21600,21600e" filled="f">
                      <v:path arrowok="t" fillok="f" o:connecttype="none"/>
                      <o:lock v:ext="edit" shapetype="t"/>
                    </v:shapetype>
                    <v:shape id="AutoShape 9" o:spid="_x0000_s1026" type="#_x0000_t32" style="position:absolute;margin-left:22.1pt;margin-top:11.55pt;width:0;height:18.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">
                      <v:stroke endarrow="block"/>
                    </v:shape>
                  </w:pict>
                </mc:Fallback>
              </mc:AlternateContent>
            </w:r>
          </w:p>
        </w:tc>
        <w:tc>
          <w:tcPr>
            <w:tcW w:w="527" w:type="dxa"/>
            <w:shd w:val="clear" w:color="auto" w:fill="auto"/>
          </w:tcPr>
          <w:p w14:paraId="3191BDBD" w14:textId="77777777" w:rsidR="00AD59FE" w:rsidRPr="008572C5" w:rsidRDefault="00AD59FE" w:rsidP="00965D83">
            <w:pPr>
              <w:spacing w:after="0" w:line="360" w:lineRule="auto"/>
              <w:ind w:right="90" w:firstLine="270"/>
              <w:jc w:val="both"/>
              <w:rPr>
                <w:rFonts w:ascii="Trebuchet MS" w:hAnsi="Trebuchet MS" w:cs="Arial"/>
                <w:sz w:val="20"/>
                <w:szCs w:val="20"/>
                <w:lang w:val="en-US"/>
              </w:rPr>
            </w:pPr>
          </w:p>
        </w:tc>
        <w:tc>
          <w:tcPr>
            <w:tcW w:w="630" w:type="dxa"/>
            <w:shd w:val="clear" w:color="auto" w:fill="auto"/>
          </w:tcPr>
          <w:p w14:paraId="3F28C2B1" w14:textId="77777777" w:rsidR="00AD59FE" w:rsidRPr="008572C5" w:rsidRDefault="00AD59FE" w:rsidP="00965D83">
            <w:pPr>
              <w:spacing w:after="0" w:line="360" w:lineRule="auto"/>
              <w:ind w:right="90" w:firstLine="270"/>
              <w:jc w:val="both"/>
              <w:rPr>
                <w:rFonts w:ascii="Trebuchet MS" w:hAnsi="Trebuchet MS" w:cs="Arial"/>
                <w:sz w:val="20"/>
                <w:szCs w:val="20"/>
                <w:lang w:val="en-US"/>
              </w:rPr>
            </w:pPr>
          </w:p>
        </w:tc>
        <w:tc>
          <w:tcPr>
            <w:tcW w:w="1800" w:type="dxa"/>
            <w:vMerge/>
            <w:shd w:val="clear" w:color="auto" w:fill="auto"/>
          </w:tcPr>
          <w:p w14:paraId="19C1E1A3" w14:textId="77777777" w:rsidR="00AD59FE" w:rsidRPr="008572C5" w:rsidRDefault="00AD59FE" w:rsidP="00965D83">
            <w:pPr>
              <w:spacing w:after="0" w:line="360" w:lineRule="auto"/>
              <w:ind w:right="90" w:firstLine="270"/>
              <w:jc w:val="both"/>
              <w:rPr>
                <w:rFonts w:ascii="Trebuchet MS" w:hAnsi="Trebuchet MS" w:cs="Arial"/>
                <w:sz w:val="20"/>
                <w:szCs w:val="20"/>
                <w:lang w:val="en-US"/>
              </w:rPr>
            </w:pPr>
          </w:p>
        </w:tc>
      </w:tr>
      <w:tr w:rsidR="00AD59FE" w:rsidRPr="008572C5" w14:paraId="14EAB75F" w14:textId="77777777" w:rsidTr="00BD4D93">
        <w:tc>
          <w:tcPr>
            <w:tcW w:w="540" w:type="dxa"/>
            <w:vMerge/>
            <w:shd w:val="clear" w:color="auto" w:fill="auto"/>
          </w:tcPr>
          <w:p w14:paraId="3572C435" w14:textId="77777777" w:rsidR="00AD59FE" w:rsidRPr="008572C5" w:rsidRDefault="00AD59FE" w:rsidP="00965D83">
            <w:pPr>
              <w:spacing w:after="0" w:line="360" w:lineRule="auto"/>
              <w:ind w:right="90" w:firstLine="270"/>
              <w:jc w:val="both"/>
              <w:rPr>
                <w:rFonts w:ascii="Trebuchet MS" w:hAnsi="Trebuchet MS" w:cs="Arial"/>
                <w:sz w:val="20"/>
                <w:szCs w:val="20"/>
                <w:lang w:val="en-US"/>
              </w:rPr>
            </w:pPr>
          </w:p>
        </w:tc>
        <w:tc>
          <w:tcPr>
            <w:tcW w:w="2042" w:type="dxa"/>
            <w:vMerge/>
            <w:shd w:val="clear" w:color="auto" w:fill="auto"/>
          </w:tcPr>
          <w:p w14:paraId="0EDDF295" w14:textId="77777777" w:rsidR="00AD59FE" w:rsidRPr="008572C5" w:rsidRDefault="00AD59FE" w:rsidP="00965D83">
            <w:pPr>
              <w:spacing w:after="0" w:line="360" w:lineRule="auto"/>
              <w:ind w:right="90" w:firstLine="270"/>
              <w:jc w:val="both"/>
              <w:rPr>
                <w:rFonts w:ascii="Trebuchet MS" w:hAnsi="Trebuchet MS" w:cs="Arial"/>
                <w:b/>
                <w:sz w:val="20"/>
                <w:szCs w:val="20"/>
                <w:lang w:val="en-US"/>
              </w:rPr>
            </w:pPr>
          </w:p>
        </w:tc>
        <w:tc>
          <w:tcPr>
            <w:tcW w:w="2728" w:type="dxa"/>
            <w:shd w:val="clear" w:color="auto" w:fill="auto"/>
          </w:tcPr>
          <w:p w14:paraId="73B002FC" w14:textId="77777777" w:rsidR="00AD59FE" w:rsidRPr="008572C5" w:rsidRDefault="00AD59FE" w:rsidP="008946D9">
            <w:pPr>
              <w:pStyle w:val="NormalWeb"/>
              <w:tabs>
                <w:tab w:val="left" w:pos="702"/>
                <w:tab w:val="left" w:pos="2347"/>
              </w:tabs>
              <w:spacing w:beforeAutospacing="0" w:after="0" w:line="276" w:lineRule="auto"/>
              <w:ind w:right="-72" w:hanging="18"/>
              <w:jc w:val="both"/>
              <w:rPr>
                <w:rFonts w:ascii="Trebuchet MS" w:hAnsi="Trebuchet MS"/>
                <w:color w:val="auto"/>
              </w:rPr>
            </w:pPr>
            <w:r w:rsidRPr="008572C5">
              <w:rPr>
                <w:rFonts w:ascii="Trebuchet MS" w:hAnsi="Trebuchet MS" w:cs="Arial"/>
                <w:b/>
                <w:color w:val="auto"/>
                <w:sz w:val="20"/>
                <w:szCs w:val="20"/>
              </w:rPr>
              <w:t>A4. Elaborarea documentației tehnice și funcționale privind utilizarea și administrarea  UUM&amp;DS-RO</w:t>
            </w:r>
          </w:p>
        </w:tc>
        <w:tc>
          <w:tcPr>
            <w:tcW w:w="441" w:type="dxa"/>
            <w:shd w:val="clear" w:color="auto" w:fill="auto"/>
          </w:tcPr>
          <w:p w14:paraId="426F7AFA" w14:textId="77777777" w:rsidR="00AD59FE" w:rsidRPr="008572C5" w:rsidRDefault="00AD59FE" w:rsidP="00965D83">
            <w:pPr>
              <w:spacing w:after="0" w:line="360" w:lineRule="auto"/>
              <w:ind w:right="90" w:firstLine="270"/>
              <w:jc w:val="both"/>
              <w:rPr>
                <w:rFonts w:ascii="Trebuchet MS" w:hAnsi="Trebuchet MS" w:cs="Arial"/>
                <w:sz w:val="20"/>
                <w:szCs w:val="20"/>
                <w:lang w:val="en-US"/>
              </w:rPr>
            </w:pPr>
          </w:p>
        </w:tc>
        <w:tc>
          <w:tcPr>
            <w:tcW w:w="463" w:type="dxa"/>
            <w:shd w:val="clear" w:color="auto" w:fill="auto"/>
          </w:tcPr>
          <w:p w14:paraId="49CDA55B" w14:textId="77777777" w:rsidR="00AD59FE" w:rsidRPr="008572C5" w:rsidRDefault="00AD59FE" w:rsidP="00965D83">
            <w:pPr>
              <w:spacing w:after="0" w:line="360" w:lineRule="auto"/>
              <w:ind w:right="90" w:firstLine="270"/>
              <w:jc w:val="both"/>
              <w:rPr>
                <w:rFonts w:ascii="Trebuchet MS" w:hAnsi="Trebuchet MS" w:cs="Arial"/>
                <w:sz w:val="20"/>
                <w:szCs w:val="20"/>
                <w:lang w:val="en-US"/>
              </w:rPr>
            </w:pPr>
          </w:p>
        </w:tc>
        <w:tc>
          <w:tcPr>
            <w:tcW w:w="531" w:type="dxa"/>
            <w:shd w:val="clear" w:color="auto" w:fill="auto"/>
          </w:tcPr>
          <w:p w14:paraId="714D7A68" w14:textId="77777777" w:rsidR="00AD59FE" w:rsidRPr="008572C5" w:rsidRDefault="00AD59FE" w:rsidP="00965D83">
            <w:pPr>
              <w:spacing w:after="0" w:line="360" w:lineRule="auto"/>
              <w:ind w:right="90" w:firstLine="270"/>
              <w:jc w:val="both"/>
              <w:rPr>
                <w:rFonts w:ascii="Trebuchet MS" w:hAnsi="Trebuchet MS" w:cs="Arial"/>
                <w:sz w:val="20"/>
                <w:szCs w:val="20"/>
                <w:lang w:val="en-US"/>
              </w:rPr>
            </w:pPr>
          </w:p>
        </w:tc>
        <w:tc>
          <w:tcPr>
            <w:tcW w:w="507" w:type="dxa"/>
            <w:shd w:val="clear" w:color="auto" w:fill="auto"/>
          </w:tcPr>
          <w:p w14:paraId="445DECA1" w14:textId="77777777" w:rsidR="00AD59FE" w:rsidRPr="008572C5" w:rsidRDefault="00AD59FE" w:rsidP="00965D83">
            <w:pPr>
              <w:spacing w:after="0" w:line="360" w:lineRule="auto"/>
              <w:ind w:right="90" w:firstLine="270"/>
              <w:jc w:val="both"/>
              <w:rPr>
                <w:rFonts w:ascii="Trebuchet MS" w:hAnsi="Trebuchet MS" w:cs="Arial"/>
                <w:sz w:val="20"/>
                <w:szCs w:val="20"/>
                <w:lang w:val="en-US"/>
              </w:rPr>
            </w:pPr>
          </w:p>
        </w:tc>
        <w:tc>
          <w:tcPr>
            <w:tcW w:w="507" w:type="dxa"/>
            <w:shd w:val="clear" w:color="auto" w:fill="auto"/>
          </w:tcPr>
          <w:p w14:paraId="624BB846" w14:textId="77777777" w:rsidR="00AD59FE" w:rsidRPr="008572C5" w:rsidRDefault="00AD59FE" w:rsidP="00965D83">
            <w:pPr>
              <w:spacing w:after="0" w:line="360" w:lineRule="auto"/>
              <w:ind w:right="90" w:firstLine="270"/>
              <w:jc w:val="both"/>
              <w:rPr>
                <w:rFonts w:ascii="Trebuchet MS" w:hAnsi="Trebuchet MS" w:cs="Arial"/>
                <w:sz w:val="20"/>
                <w:szCs w:val="20"/>
                <w:lang w:val="en-US"/>
              </w:rPr>
            </w:pPr>
          </w:p>
        </w:tc>
        <w:tc>
          <w:tcPr>
            <w:tcW w:w="591" w:type="dxa"/>
            <w:shd w:val="clear" w:color="auto" w:fill="auto"/>
          </w:tcPr>
          <w:p w14:paraId="0DE942D4" w14:textId="77777777" w:rsidR="00AD59FE" w:rsidRPr="008572C5" w:rsidRDefault="00AD59FE" w:rsidP="00965D83">
            <w:pPr>
              <w:spacing w:after="0" w:line="360" w:lineRule="auto"/>
              <w:ind w:right="90" w:firstLine="270"/>
              <w:jc w:val="both"/>
              <w:rPr>
                <w:rFonts w:ascii="Trebuchet MS" w:hAnsi="Trebuchet MS" w:cs="Arial"/>
                <w:sz w:val="20"/>
                <w:szCs w:val="20"/>
                <w:lang w:val="en-US"/>
              </w:rPr>
            </w:pPr>
          </w:p>
        </w:tc>
        <w:tc>
          <w:tcPr>
            <w:tcW w:w="590" w:type="dxa"/>
            <w:shd w:val="clear" w:color="auto" w:fill="auto"/>
          </w:tcPr>
          <w:p w14:paraId="48B579FC" w14:textId="77777777" w:rsidR="00AD59FE" w:rsidRPr="008572C5" w:rsidRDefault="00AD59FE" w:rsidP="00965D83">
            <w:pPr>
              <w:spacing w:after="0" w:line="360" w:lineRule="auto"/>
              <w:ind w:right="90" w:firstLine="270"/>
              <w:jc w:val="both"/>
              <w:rPr>
                <w:rFonts w:ascii="Trebuchet MS" w:hAnsi="Trebuchet MS" w:cs="Arial"/>
                <w:sz w:val="20"/>
                <w:szCs w:val="20"/>
                <w:lang w:val="en-US"/>
              </w:rPr>
            </w:pPr>
          </w:p>
        </w:tc>
        <w:tc>
          <w:tcPr>
            <w:tcW w:w="591" w:type="dxa"/>
            <w:shd w:val="clear" w:color="auto" w:fill="auto"/>
          </w:tcPr>
          <w:p w14:paraId="75159083" w14:textId="77777777" w:rsidR="00AD59FE" w:rsidRPr="008572C5" w:rsidRDefault="00AD59FE" w:rsidP="00965D83">
            <w:pPr>
              <w:spacing w:after="0" w:line="360" w:lineRule="auto"/>
              <w:ind w:right="90" w:firstLine="270"/>
              <w:jc w:val="both"/>
              <w:rPr>
                <w:rFonts w:ascii="Trebuchet MS" w:hAnsi="Trebuchet MS" w:cs="Arial"/>
                <w:sz w:val="20"/>
                <w:szCs w:val="20"/>
                <w:lang w:val="en-US"/>
              </w:rPr>
            </w:pPr>
          </w:p>
        </w:tc>
        <w:tc>
          <w:tcPr>
            <w:tcW w:w="592" w:type="dxa"/>
            <w:shd w:val="clear" w:color="auto" w:fill="auto"/>
          </w:tcPr>
          <w:p w14:paraId="5755D4DE" w14:textId="77777777" w:rsidR="00AD59FE" w:rsidRPr="008572C5" w:rsidRDefault="00475A74" w:rsidP="00965D83">
            <w:pPr>
              <w:spacing w:after="0" w:line="360" w:lineRule="auto"/>
              <w:ind w:right="90" w:firstLine="270"/>
              <w:jc w:val="both"/>
              <w:rPr>
                <w:rFonts w:ascii="Trebuchet MS" w:hAnsi="Trebuchet MS" w:cs="Arial"/>
                <w:sz w:val="20"/>
                <w:szCs w:val="20"/>
                <w:lang w:val="en-US"/>
              </w:rPr>
            </w:pPr>
            <w:r w:rsidRPr="008572C5">
              <w:rPr>
                <w:rFonts w:ascii="Trebuchet MS" w:hAnsi="Trebuchet MS" w:cs="Arial"/>
                <w:noProof/>
                <w:sz w:val="20"/>
                <w:szCs w:val="20"/>
                <w:lang w:eastAsia="ro-RO"/>
              </w:rPr>
              <mc:AlternateContent>
                <mc:Choice Requires="wps">
                  <w:drawing>
                    <wp:anchor distT="0" distB="0" distL="114300" distR="114300" simplePos="0" relativeHeight="251677696" behindDoc="0" locked="0" layoutInCell="1" allowOverlap="1" wp14:anchorId="19BADC1D" wp14:editId="309B09B2">
                      <wp:simplePos x="0" y="0"/>
                      <wp:positionH relativeFrom="column">
                        <wp:posOffset>-46990</wp:posOffset>
                      </wp:positionH>
                      <wp:positionV relativeFrom="paragraph">
                        <wp:posOffset>269240</wp:posOffset>
                      </wp:positionV>
                      <wp:extent cx="1456690" cy="216535"/>
                      <wp:effectExtent l="19050" t="19050" r="10160" b="12065"/>
                      <wp:wrapNone/>
                      <wp:docPr id="13" name="Imag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6690" cy="216535"/>
                              </a:xfrm>
                              <a:prstGeom prst="rect">
                                <a:avLst/>
                              </a:prstGeom>
                              <a:solidFill>
                                <a:srgbClr val="548DD4"/>
                              </a:solidFill>
                              <a:ln w="38160">
                                <a:solidFill>
                                  <a:srgbClr val="548DD4"/>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05E7CAB" id="Image6" o:spid="_x0000_s1026" style="position:absolute;margin-left:-3.7pt;margin-top:21.2pt;width:114.7pt;height:1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" fillcolor="#548dd4" strokecolor="#548dd4" strokeweight="1.06mm">
                      <v:stroke joinstyle="round"/>
                      <v:path arrowok="t"/>
                    </v:rect>
                  </w:pict>
                </mc:Fallback>
              </mc:AlternateContent>
            </w:r>
          </w:p>
        </w:tc>
        <w:tc>
          <w:tcPr>
            <w:tcW w:w="600" w:type="dxa"/>
            <w:shd w:val="clear" w:color="auto" w:fill="auto"/>
          </w:tcPr>
          <w:p w14:paraId="12D43C6A" w14:textId="77777777" w:rsidR="00AD59FE" w:rsidRPr="008572C5" w:rsidRDefault="00AD59FE" w:rsidP="00965D83">
            <w:pPr>
              <w:spacing w:after="0" w:line="360" w:lineRule="auto"/>
              <w:ind w:right="90" w:firstLine="270"/>
              <w:jc w:val="both"/>
              <w:rPr>
                <w:rFonts w:ascii="Trebuchet MS" w:hAnsi="Trebuchet MS" w:cs="Arial"/>
                <w:sz w:val="20"/>
                <w:szCs w:val="20"/>
                <w:lang w:val="en-US"/>
              </w:rPr>
            </w:pPr>
          </w:p>
        </w:tc>
        <w:tc>
          <w:tcPr>
            <w:tcW w:w="527" w:type="dxa"/>
            <w:shd w:val="clear" w:color="auto" w:fill="auto"/>
          </w:tcPr>
          <w:p w14:paraId="731E7A55" w14:textId="77777777" w:rsidR="00AD59FE" w:rsidRPr="008572C5" w:rsidRDefault="00AD59FE" w:rsidP="00965D83">
            <w:pPr>
              <w:spacing w:after="0" w:line="360" w:lineRule="auto"/>
              <w:ind w:right="90" w:firstLine="270"/>
              <w:jc w:val="both"/>
              <w:rPr>
                <w:rFonts w:ascii="Trebuchet MS" w:hAnsi="Trebuchet MS" w:cs="Arial"/>
                <w:sz w:val="20"/>
                <w:szCs w:val="20"/>
                <w:lang w:val="en-US"/>
              </w:rPr>
            </w:pPr>
          </w:p>
        </w:tc>
        <w:tc>
          <w:tcPr>
            <w:tcW w:w="630" w:type="dxa"/>
            <w:shd w:val="clear" w:color="auto" w:fill="auto"/>
          </w:tcPr>
          <w:p w14:paraId="7348082F" w14:textId="77777777" w:rsidR="00AD59FE" w:rsidRPr="008572C5" w:rsidRDefault="00AD59FE" w:rsidP="00965D83">
            <w:pPr>
              <w:spacing w:after="0" w:line="360" w:lineRule="auto"/>
              <w:ind w:right="90" w:firstLine="270"/>
              <w:jc w:val="both"/>
              <w:rPr>
                <w:rFonts w:ascii="Trebuchet MS" w:hAnsi="Trebuchet MS" w:cs="Arial"/>
                <w:sz w:val="20"/>
                <w:szCs w:val="20"/>
                <w:lang w:val="en-US"/>
              </w:rPr>
            </w:pPr>
          </w:p>
        </w:tc>
        <w:tc>
          <w:tcPr>
            <w:tcW w:w="1800" w:type="dxa"/>
            <w:vMerge/>
            <w:shd w:val="clear" w:color="auto" w:fill="auto"/>
          </w:tcPr>
          <w:p w14:paraId="2D6EF646" w14:textId="77777777" w:rsidR="00AD59FE" w:rsidRPr="008572C5" w:rsidRDefault="00AD59FE" w:rsidP="00965D83">
            <w:pPr>
              <w:spacing w:after="0" w:line="360" w:lineRule="auto"/>
              <w:ind w:right="90" w:firstLine="270"/>
              <w:jc w:val="both"/>
              <w:rPr>
                <w:rFonts w:ascii="Trebuchet MS" w:hAnsi="Trebuchet MS" w:cs="Arial"/>
                <w:sz w:val="20"/>
                <w:szCs w:val="20"/>
                <w:lang w:val="en-US"/>
              </w:rPr>
            </w:pPr>
          </w:p>
        </w:tc>
      </w:tr>
      <w:tr w:rsidR="00AD59FE" w:rsidRPr="008572C5" w14:paraId="0CAA55D7" w14:textId="77777777" w:rsidTr="00BD4D93">
        <w:trPr>
          <w:trHeight w:val="720"/>
        </w:trPr>
        <w:tc>
          <w:tcPr>
            <w:tcW w:w="540" w:type="dxa"/>
            <w:vMerge w:val="restart"/>
            <w:shd w:val="clear" w:color="auto" w:fill="auto"/>
          </w:tcPr>
          <w:p w14:paraId="0B89661F" w14:textId="77777777" w:rsidR="00AD59FE" w:rsidRPr="008572C5" w:rsidRDefault="00AD59FE" w:rsidP="00BD4D93">
            <w:pPr>
              <w:spacing w:after="0" w:line="360" w:lineRule="auto"/>
              <w:ind w:right="90"/>
              <w:jc w:val="center"/>
              <w:rPr>
                <w:rFonts w:ascii="Trebuchet MS" w:hAnsi="Trebuchet MS" w:cs="Arial"/>
                <w:sz w:val="20"/>
                <w:szCs w:val="20"/>
              </w:rPr>
            </w:pPr>
            <w:r w:rsidRPr="008572C5">
              <w:rPr>
                <w:rFonts w:ascii="Trebuchet MS" w:hAnsi="Trebuchet MS" w:cs="Arial"/>
                <w:sz w:val="20"/>
                <w:szCs w:val="20"/>
              </w:rPr>
              <w:t>2</w:t>
            </w:r>
          </w:p>
        </w:tc>
        <w:tc>
          <w:tcPr>
            <w:tcW w:w="2042" w:type="dxa"/>
            <w:vMerge w:val="restart"/>
            <w:shd w:val="clear" w:color="auto" w:fill="auto"/>
          </w:tcPr>
          <w:p w14:paraId="311F65FD" w14:textId="77777777" w:rsidR="00AD59FE" w:rsidRPr="008572C5" w:rsidRDefault="00AD59FE" w:rsidP="007136F3">
            <w:pPr>
              <w:pStyle w:val="ListParagraph1"/>
              <w:numPr>
                <w:ilvl w:val="0"/>
                <w:numId w:val="3"/>
              </w:numPr>
              <w:tabs>
                <w:tab w:val="left" w:pos="263"/>
              </w:tabs>
              <w:spacing w:after="0" w:line="360" w:lineRule="auto"/>
              <w:ind w:left="0" w:right="-18" w:firstLine="11"/>
              <w:rPr>
                <w:rFonts w:ascii="Trebuchet MS" w:hAnsi="Trebuchet MS"/>
              </w:rPr>
            </w:pPr>
            <w:r w:rsidRPr="008572C5">
              <w:rPr>
                <w:rFonts w:ascii="Trebuchet MS" w:hAnsi="Trebuchet MS" w:cs="Arial"/>
                <w:b/>
                <w:sz w:val="20"/>
                <w:szCs w:val="20"/>
              </w:rPr>
              <w:t xml:space="preserve">Instruire </w:t>
            </w:r>
          </w:p>
        </w:tc>
        <w:tc>
          <w:tcPr>
            <w:tcW w:w="2728" w:type="dxa"/>
            <w:shd w:val="clear" w:color="auto" w:fill="auto"/>
          </w:tcPr>
          <w:p w14:paraId="1C9873A1" w14:textId="77777777" w:rsidR="00AD59FE" w:rsidRPr="008572C5" w:rsidRDefault="00AD59FE" w:rsidP="008946D9">
            <w:pPr>
              <w:tabs>
                <w:tab w:val="left" w:pos="547"/>
                <w:tab w:val="left" w:pos="2347"/>
              </w:tabs>
              <w:spacing w:after="0"/>
              <w:ind w:right="-72" w:hanging="18"/>
              <w:jc w:val="both"/>
              <w:rPr>
                <w:rFonts w:ascii="Trebuchet MS" w:hAnsi="Trebuchet MS" w:cs="Arial"/>
                <w:b/>
                <w:sz w:val="20"/>
                <w:szCs w:val="20"/>
                <w:lang w:val="fr-FR"/>
              </w:rPr>
            </w:pPr>
            <w:r w:rsidRPr="008572C5">
              <w:rPr>
                <w:rFonts w:ascii="Trebuchet MS" w:hAnsi="Trebuchet MS" w:cs="Arial"/>
                <w:b/>
                <w:sz w:val="20"/>
                <w:szCs w:val="20"/>
                <w:lang w:val="fr-FR"/>
              </w:rPr>
              <w:t>B1.</w:t>
            </w:r>
            <w:r w:rsidR="00A914B6" w:rsidRPr="008572C5">
              <w:rPr>
                <w:rFonts w:ascii="Trebuchet MS" w:hAnsi="Trebuchet MS" w:cs="Arial"/>
                <w:b/>
                <w:sz w:val="20"/>
                <w:szCs w:val="20"/>
                <w:lang w:val="fr-FR"/>
              </w:rPr>
              <w:t xml:space="preserve"> </w:t>
            </w:r>
            <w:r w:rsidRPr="008572C5">
              <w:rPr>
                <w:rFonts w:ascii="Trebuchet MS" w:eastAsia="Times New Roman" w:hAnsi="Trebuchet MS" w:cs="Arial"/>
                <w:b/>
                <w:sz w:val="20"/>
                <w:szCs w:val="20"/>
                <w:lang w:eastAsia="ro-RO"/>
              </w:rPr>
              <w:t>Elaborarea planului de instruire și a materialelor de instruire</w:t>
            </w:r>
          </w:p>
        </w:tc>
        <w:tc>
          <w:tcPr>
            <w:tcW w:w="441" w:type="dxa"/>
            <w:shd w:val="clear" w:color="auto" w:fill="auto"/>
          </w:tcPr>
          <w:p w14:paraId="1F989D5D" w14:textId="77777777" w:rsidR="00AD59FE" w:rsidRPr="008572C5" w:rsidRDefault="00AD59FE" w:rsidP="00965D83">
            <w:pPr>
              <w:spacing w:after="0" w:line="360" w:lineRule="auto"/>
              <w:ind w:right="90" w:firstLine="270"/>
              <w:jc w:val="both"/>
              <w:rPr>
                <w:rFonts w:ascii="Trebuchet MS" w:hAnsi="Trebuchet MS" w:cs="Arial"/>
                <w:sz w:val="20"/>
                <w:szCs w:val="20"/>
                <w:lang w:val="fr-FR"/>
              </w:rPr>
            </w:pPr>
          </w:p>
        </w:tc>
        <w:tc>
          <w:tcPr>
            <w:tcW w:w="463" w:type="dxa"/>
            <w:shd w:val="clear" w:color="auto" w:fill="auto"/>
          </w:tcPr>
          <w:p w14:paraId="3CD9C344" w14:textId="77777777" w:rsidR="00AD59FE" w:rsidRPr="008572C5" w:rsidRDefault="00AD59FE" w:rsidP="00965D83">
            <w:pPr>
              <w:spacing w:after="0" w:line="360" w:lineRule="auto"/>
              <w:ind w:right="90" w:firstLine="270"/>
              <w:jc w:val="both"/>
              <w:rPr>
                <w:rFonts w:ascii="Trebuchet MS" w:hAnsi="Trebuchet MS" w:cs="Arial"/>
                <w:sz w:val="20"/>
                <w:szCs w:val="20"/>
                <w:lang w:val="fr-FR"/>
              </w:rPr>
            </w:pPr>
          </w:p>
        </w:tc>
        <w:tc>
          <w:tcPr>
            <w:tcW w:w="531" w:type="dxa"/>
            <w:shd w:val="clear" w:color="auto" w:fill="auto"/>
          </w:tcPr>
          <w:p w14:paraId="0924D050" w14:textId="77777777" w:rsidR="00AD59FE" w:rsidRPr="008572C5" w:rsidRDefault="00AD59FE" w:rsidP="00965D83">
            <w:pPr>
              <w:spacing w:after="0" w:line="360" w:lineRule="auto"/>
              <w:ind w:right="90" w:firstLine="270"/>
              <w:jc w:val="both"/>
              <w:rPr>
                <w:rFonts w:ascii="Trebuchet MS" w:hAnsi="Trebuchet MS" w:cs="Arial"/>
                <w:sz w:val="20"/>
                <w:szCs w:val="20"/>
                <w:lang w:val="fr-FR"/>
              </w:rPr>
            </w:pPr>
          </w:p>
        </w:tc>
        <w:tc>
          <w:tcPr>
            <w:tcW w:w="507" w:type="dxa"/>
            <w:shd w:val="clear" w:color="auto" w:fill="auto"/>
          </w:tcPr>
          <w:p w14:paraId="645840E9" w14:textId="77777777" w:rsidR="00AD59FE" w:rsidRPr="008572C5" w:rsidRDefault="00AD59FE" w:rsidP="00965D83">
            <w:pPr>
              <w:spacing w:after="0" w:line="360" w:lineRule="auto"/>
              <w:ind w:right="90" w:firstLine="270"/>
              <w:jc w:val="both"/>
              <w:rPr>
                <w:rFonts w:ascii="Trebuchet MS" w:hAnsi="Trebuchet MS" w:cs="Arial"/>
                <w:sz w:val="20"/>
                <w:szCs w:val="20"/>
                <w:lang w:val="fr-FR"/>
              </w:rPr>
            </w:pPr>
          </w:p>
        </w:tc>
        <w:tc>
          <w:tcPr>
            <w:tcW w:w="507" w:type="dxa"/>
            <w:shd w:val="clear" w:color="auto" w:fill="auto"/>
          </w:tcPr>
          <w:p w14:paraId="28BF1F29" w14:textId="77777777" w:rsidR="00AD59FE" w:rsidRPr="008572C5" w:rsidRDefault="00AD59FE" w:rsidP="00965D83">
            <w:pPr>
              <w:spacing w:after="0" w:line="360" w:lineRule="auto"/>
              <w:ind w:right="90" w:firstLine="270"/>
              <w:jc w:val="both"/>
              <w:rPr>
                <w:rFonts w:ascii="Trebuchet MS" w:hAnsi="Trebuchet MS" w:cs="Arial"/>
                <w:sz w:val="20"/>
                <w:szCs w:val="20"/>
                <w:lang w:val="fr-FR"/>
              </w:rPr>
            </w:pPr>
          </w:p>
        </w:tc>
        <w:tc>
          <w:tcPr>
            <w:tcW w:w="591" w:type="dxa"/>
            <w:shd w:val="clear" w:color="auto" w:fill="auto"/>
          </w:tcPr>
          <w:p w14:paraId="471B2CAE" w14:textId="77777777" w:rsidR="00AD59FE" w:rsidRPr="008572C5" w:rsidRDefault="00AD59FE" w:rsidP="00965D83">
            <w:pPr>
              <w:spacing w:after="0" w:line="360" w:lineRule="auto"/>
              <w:ind w:right="90" w:firstLine="270"/>
              <w:jc w:val="both"/>
              <w:rPr>
                <w:rFonts w:ascii="Trebuchet MS" w:hAnsi="Trebuchet MS" w:cs="Arial"/>
                <w:sz w:val="20"/>
                <w:szCs w:val="20"/>
                <w:lang w:val="fr-FR"/>
              </w:rPr>
            </w:pPr>
          </w:p>
        </w:tc>
        <w:tc>
          <w:tcPr>
            <w:tcW w:w="590" w:type="dxa"/>
            <w:shd w:val="clear" w:color="auto" w:fill="auto"/>
          </w:tcPr>
          <w:p w14:paraId="788DDF4E" w14:textId="77777777" w:rsidR="00AD59FE" w:rsidRPr="008572C5" w:rsidRDefault="00AD59FE" w:rsidP="00965D83">
            <w:pPr>
              <w:spacing w:after="0" w:line="360" w:lineRule="auto"/>
              <w:ind w:right="90" w:firstLine="270"/>
              <w:jc w:val="both"/>
              <w:rPr>
                <w:rFonts w:ascii="Trebuchet MS" w:hAnsi="Trebuchet MS" w:cs="Arial"/>
                <w:sz w:val="20"/>
                <w:szCs w:val="20"/>
                <w:lang w:val="fr-FR"/>
              </w:rPr>
            </w:pPr>
          </w:p>
        </w:tc>
        <w:tc>
          <w:tcPr>
            <w:tcW w:w="591" w:type="dxa"/>
            <w:shd w:val="clear" w:color="auto" w:fill="auto"/>
          </w:tcPr>
          <w:p w14:paraId="75BCBA34" w14:textId="77777777" w:rsidR="00AD59FE" w:rsidRPr="008572C5" w:rsidRDefault="00AD59FE" w:rsidP="00965D83">
            <w:pPr>
              <w:spacing w:after="0" w:line="360" w:lineRule="auto"/>
              <w:ind w:right="90" w:firstLine="270"/>
              <w:jc w:val="both"/>
              <w:rPr>
                <w:rFonts w:ascii="Trebuchet MS" w:hAnsi="Trebuchet MS" w:cs="Arial"/>
                <w:sz w:val="20"/>
                <w:szCs w:val="20"/>
                <w:lang w:val="fr-FR"/>
              </w:rPr>
            </w:pPr>
          </w:p>
        </w:tc>
        <w:tc>
          <w:tcPr>
            <w:tcW w:w="592" w:type="dxa"/>
            <w:shd w:val="clear" w:color="auto" w:fill="auto"/>
          </w:tcPr>
          <w:p w14:paraId="64405B4B" w14:textId="77777777" w:rsidR="00AD59FE" w:rsidRPr="008572C5" w:rsidRDefault="00AD59FE" w:rsidP="00965D83">
            <w:pPr>
              <w:spacing w:after="0" w:line="360" w:lineRule="auto"/>
              <w:ind w:right="90" w:firstLine="270"/>
              <w:jc w:val="both"/>
              <w:rPr>
                <w:rFonts w:ascii="Trebuchet MS" w:hAnsi="Trebuchet MS" w:cs="Arial"/>
                <w:sz w:val="20"/>
                <w:szCs w:val="20"/>
                <w:lang w:val="fr-FR"/>
              </w:rPr>
            </w:pPr>
          </w:p>
        </w:tc>
        <w:tc>
          <w:tcPr>
            <w:tcW w:w="600" w:type="dxa"/>
            <w:shd w:val="clear" w:color="auto" w:fill="auto"/>
          </w:tcPr>
          <w:p w14:paraId="13FB3693" w14:textId="77777777" w:rsidR="00AD59FE" w:rsidRPr="008572C5" w:rsidRDefault="00475A74" w:rsidP="00965D83">
            <w:pPr>
              <w:spacing w:after="0" w:line="360" w:lineRule="auto"/>
              <w:ind w:right="90" w:firstLine="270"/>
              <w:jc w:val="both"/>
              <w:rPr>
                <w:rFonts w:ascii="Trebuchet MS" w:hAnsi="Trebuchet MS" w:cs="Arial"/>
                <w:sz w:val="20"/>
                <w:szCs w:val="20"/>
                <w:lang w:val="fr-FR"/>
              </w:rPr>
            </w:pPr>
            <w:r w:rsidRPr="008572C5">
              <w:rPr>
                <w:rFonts w:ascii="Trebuchet MS" w:hAnsi="Trebuchet MS" w:cs="Arial"/>
                <w:noProof/>
                <w:sz w:val="20"/>
                <w:szCs w:val="20"/>
                <w:lang w:eastAsia="ro-RO"/>
              </w:rPr>
              <mc:AlternateContent>
                <mc:Choice Requires="wps">
                  <w:drawing>
                    <wp:anchor distT="0" distB="0" distL="114300" distR="114300" simplePos="0" relativeHeight="251671552" behindDoc="0" locked="0" layoutInCell="1" allowOverlap="1" wp14:anchorId="46CFBE3E" wp14:editId="2AC21C6D">
                      <wp:simplePos x="0" y="0"/>
                      <wp:positionH relativeFrom="column">
                        <wp:posOffset>-63500</wp:posOffset>
                      </wp:positionH>
                      <wp:positionV relativeFrom="paragraph">
                        <wp:posOffset>96520</wp:posOffset>
                      </wp:positionV>
                      <wp:extent cx="394970" cy="216535"/>
                      <wp:effectExtent l="19050" t="19050" r="24130" b="12065"/>
                      <wp:wrapNone/>
                      <wp:docPr id="1" name="Imag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4970" cy="216535"/>
                              </a:xfrm>
                              <a:prstGeom prst="rect">
                                <a:avLst/>
                              </a:prstGeom>
                              <a:solidFill>
                                <a:srgbClr val="548DD4"/>
                              </a:solidFill>
                              <a:ln w="38160">
                                <a:solidFill>
                                  <a:srgbClr val="548DD4"/>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DD31C85" id="Image6" o:spid="_x0000_s1026" style="position:absolute;margin-left:-5pt;margin-top:7.6pt;width:31.1pt;height:1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" fillcolor="#548dd4" strokecolor="#548dd4" strokeweight="1.06mm">
                      <v:stroke joinstyle="round"/>
                      <v:path arrowok="t"/>
                    </v:rect>
                  </w:pict>
                </mc:Fallback>
              </mc:AlternateContent>
            </w:r>
          </w:p>
        </w:tc>
        <w:tc>
          <w:tcPr>
            <w:tcW w:w="527" w:type="dxa"/>
            <w:shd w:val="clear" w:color="auto" w:fill="auto"/>
          </w:tcPr>
          <w:p w14:paraId="27694F37" w14:textId="77777777" w:rsidR="00AD59FE" w:rsidRPr="008572C5" w:rsidRDefault="00AD59FE" w:rsidP="00965D83">
            <w:pPr>
              <w:spacing w:after="0" w:line="360" w:lineRule="auto"/>
              <w:ind w:right="90" w:firstLine="270"/>
              <w:jc w:val="both"/>
              <w:rPr>
                <w:rFonts w:ascii="Trebuchet MS" w:hAnsi="Trebuchet MS" w:cs="Arial"/>
                <w:sz w:val="20"/>
                <w:szCs w:val="20"/>
                <w:lang w:val="fr-FR"/>
              </w:rPr>
            </w:pPr>
          </w:p>
        </w:tc>
        <w:tc>
          <w:tcPr>
            <w:tcW w:w="630" w:type="dxa"/>
            <w:shd w:val="clear" w:color="auto" w:fill="auto"/>
          </w:tcPr>
          <w:p w14:paraId="0E10B219" w14:textId="77777777" w:rsidR="00AD59FE" w:rsidRPr="008572C5" w:rsidRDefault="00AD59FE" w:rsidP="00965D83">
            <w:pPr>
              <w:spacing w:after="0" w:line="360" w:lineRule="auto"/>
              <w:ind w:right="90" w:firstLine="270"/>
              <w:jc w:val="both"/>
              <w:rPr>
                <w:rFonts w:ascii="Trebuchet MS" w:hAnsi="Trebuchet MS" w:cs="Arial"/>
                <w:sz w:val="20"/>
                <w:szCs w:val="20"/>
                <w:lang w:val="fr-FR"/>
              </w:rPr>
            </w:pPr>
          </w:p>
        </w:tc>
        <w:tc>
          <w:tcPr>
            <w:tcW w:w="1800" w:type="dxa"/>
            <w:vMerge w:val="restart"/>
            <w:shd w:val="clear" w:color="auto" w:fill="auto"/>
          </w:tcPr>
          <w:p w14:paraId="318D16A4" w14:textId="77777777" w:rsidR="00AD59FE" w:rsidRPr="008572C5" w:rsidRDefault="005A7452" w:rsidP="008946D9">
            <w:pPr>
              <w:spacing w:after="0" w:line="360" w:lineRule="auto"/>
              <w:ind w:right="90" w:firstLine="270"/>
              <w:jc w:val="center"/>
              <w:rPr>
                <w:rFonts w:ascii="Trebuchet MS" w:hAnsi="Trebuchet MS" w:cs="Arial"/>
                <w:sz w:val="20"/>
                <w:szCs w:val="20"/>
              </w:rPr>
            </w:pPr>
            <w:r w:rsidRPr="008572C5">
              <w:rPr>
                <w:rFonts w:ascii="Trebuchet MS" w:hAnsi="Trebuchet MS" w:cs="Arial"/>
                <w:sz w:val="20"/>
                <w:szCs w:val="20"/>
              </w:rPr>
              <w:t>1%</w:t>
            </w:r>
          </w:p>
        </w:tc>
      </w:tr>
      <w:tr w:rsidR="00AD59FE" w:rsidRPr="008572C5" w14:paraId="7AED49AD" w14:textId="77777777" w:rsidTr="00BD4D93">
        <w:trPr>
          <w:trHeight w:val="539"/>
        </w:trPr>
        <w:tc>
          <w:tcPr>
            <w:tcW w:w="540" w:type="dxa"/>
            <w:vMerge/>
            <w:shd w:val="clear" w:color="auto" w:fill="auto"/>
          </w:tcPr>
          <w:p w14:paraId="7DABDEC9" w14:textId="77777777" w:rsidR="00AD59FE" w:rsidRPr="008572C5" w:rsidRDefault="00AD59FE" w:rsidP="00965D83">
            <w:pPr>
              <w:spacing w:after="0" w:line="360" w:lineRule="auto"/>
              <w:ind w:right="90" w:firstLine="270"/>
              <w:jc w:val="both"/>
              <w:rPr>
                <w:rFonts w:ascii="Trebuchet MS" w:hAnsi="Trebuchet MS" w:cs="Arial"/>
                <w:sz w:val="20"/>
                <w:szCs w:val="20"/>
              </w:rPr>
            </w:pPr>
          </w:p>
        </w:tc>
        <w:tc>
          <w:tcPr>
            <w:tcW w:w="2042" w:type="dxa"/>
            <w:vMerge/>
            <w:shd w:val="clear" w:color="auto" w:fill="auto"/>
          </w:tcPr>
          <w:p w14:paraId="458EC260" w14:textId="77777777" w:rsidR="00AD59FE" w:rsidRPr="008572C5" w:rsidRDefault="00AD59FE" w:rsidP="00965D83">
            <w:pPr>
              <w:spacing w:after="0" w:line="360" w:lineRule="auto"/>
              <w:ind w:right="90" w:firstLine="270"/>
              <w:jc w:val="both"/>
              <w:rPr>
                <w:rFonts w:ascii="Trebuchet MS" w:hAnsi="Trebuchet MS" w:cs="Arial"/>
                <w:b/>
                <w:sz w:val="20"/>
                <w:szCs w:val="20"/>
                <w:lang w:val="fr-FR"/>
              </w:rPr>
            </w:pPr>
          </w:p>
        </w:tc>
        <w:tc>
          <w:tcPr>
            <w:tcW w:w="2728" w:type="dxa"/>
            <w:shd w:val="clear" w:color="auto" w:fill="auto"/>
          </w:tcPr>
          <w:p w14:paraId="10C3B25F" w14:textId="77777777" w:rsidR="00AD59FE" w:rsidRPr="008572C5" w:rsidRDefault="00AD59FE" w:rsidP="008946D9">
            <w:pPr>
              <w:tabs>
                <w:tab w:val="left" w:pos="702"/>
              </w:tabs>
              <w:spacing w:after="0"/>
              <w:ind w:right="86"/>
              <w:jc w:val="both"/>
              <w:rPr>
                <w:rFonts w:ascii="Trebuchet MS" w:hAnsi="Trebuchet MS" w:cs="Arial"/>
                <w:b/>
                <w:sz w:val="20"/>
                <w:szCs w:val="20"/>
                <w:lang w:val="fr-FR"/>
              </w:rPr>
            </w:pPr>
            <w:r w:rsidRPr="008572C5">
              <w:rPr>
                <w:rFonts w:ascii="Trebuchet MS" w:hAnsi="Trebuchet MS" w:cs="Arial"/>
                <w:b/>
                <w:sz w:val="20"/>
                <w:szCs w:val="20"/>
                <w:lang w:val="fr-FR"/>
              </w:rPr>
              <w:t>B2. Efectuarea cusurilor de instruire</w:t>
            </w:r>
          </w:p>
        </w:tc>
        <w:tc>
          <w:tcPr>
            <w:tcW w:w="441" w:type="dxa"/>
            <w:shd w:val="clear" w:color="auto" w:fill="auto"/>
          </w:tcPr>
          <w:p w14:paraId="3E9EA3A7" w14:textId="77777777" w:rsidR="00AD59FE" w:rsidRPr="008572C5" w:rsidRDefault="00AD59FE" w:rsidP="00965D83">
            <w:pPr>
              <w:spacing w:after="0" w:line="360" w:lineRule="auto"/>
              <w:ind w:right="90" w:firstLine="270"/>
              <w:jc w:val="both"/>
              <w:rPr>
                <w:rFonts w:ascii="Trebuchet MS" w:hAnsi="Trebuchet MS" w:cs="Arial"/>
                <w:sz w:val="20"/>
                <w:szCs w:val="20"/>
                <w:lang w:val="fr-FR"/>
              </w:rPr>
            </w:pPr>
          </w:p>
        </w:tc>
        <w:tc>
          <w:tcPr>
            <w:tcW w:w="463" w:type="dxa"/>
            <w:shd w:val="clear" w:color="auto" w:fill="auto"/>
          </w:tcPr>
          <w:p w14:paraId="66F91FE6" w14:textId="77777777" w:rsidR="00AD59FE" w:rsidRPr="008572C5" w:rsidRDefault="00AD59FE" w:rsidP="00965D83">
            <w:pPr>
              <w:spacing w:after="0" w:line="360" w:lineRule="auto"/>
              <w:ind w:right="90" w:firstLine="270"/>
              <w:jc w:val="both"/>
              <w:rPr>
                <w:rFonts w:ascii="Trebuchet MS" w:hAnsi="Trebuchet MS" w:cs="Arial"/>
                <w:sz w:val="20"/>
                <w:szCs w:val="20"/>
                <w:lang w:val="fr-FR"/>
              </w:rPr>
            </w:pPr>
          </w:p>
        </w:tc>
        <w:tc>
          <w:tcPr>
            <w:tcW w:w="531" w:type="dxa"/>
            <w:shd w:val="clear" w:color="auto" w:fill="auto"/>
          </w:tcPr>
          <w:p w14:paraId="7E499969" w14:textId="77777777" w:rsidR="00AD59FE" w:rsidRPr="008572C5" w:rsidRDefault="00AD59FE" w:rsidP="00965D83">
            <w:pPr>
              <w:spacing w:after="0" w:line="360" w:lineRule="auto"/>
              <w:ind w:right="90" w:firstLine="270"/>
              <w:jc w:val="both"/>
              <w:rPr>
                <w:rFonts w:ascii="Trebuchet MS" w:hAnsi="Trebuchet MS" w:cs="Arial"/>
                <w:sz w:val="20"/>
                <w:szCs w:val="20"/>
                <w:lang w:val="fr-FR"/>
              </w:rPr>
            </w:pPr>
          </w:p>
        </w:tc>
        <w:tc>
          <w:tcPr>
            <w:tcW w:w="507" w:type="dxa"/>
            <w:shd w:val="clear" w:color="auto" w:fill="auto"/>
          </w:tcPr>
          <w:p w14:paraId="688F4FB2" w14:textId="77777777" w:rsidR="00AD59FE" w:rsidRPr="008572C5" w:rsidRDefault="00AD59FE" w:rsidP="00965D83">
            <w:pPr>
              <w:spacing w:after="0" w:line="360" w:lineRule="auto"/>
              <w:ind w:right="90" w:firstLine="270"/>
              <w:jc w:val="both"/>
              <w:rPr>
                <w:rFonts w:ascii="Trebuchet MS" w:hAnsi="Trebuchet MS" w:cs="Arial"/>
                <w:sz w:val="20"/>
                <w:szCs w:val="20"/>
                <w:lang w:val="fr-FR"/>
              </w:rPr>
            </w:pPr>
          </w:p>
        </w:tc>
        <w:tc>
          <w:tcPr>
            <w:tcW w:w="507" w:type="dxa"/>
            <w:shd w:val="clear" w:color="auto" w:fill="auto"/>
          </w:tcPr>
          <w:p w14:paraId="5CF157EC" w14:textId="77777777" w:rsidR="00AD59FE" w:rsidRPr="008572C5" w:rsidRDefault="00AD59FE" w:rsidP="00965D83">
            <w:pPr>
              <w:spacing w:after="0" w:line="360" w:lineRule="auto"/>
              <w:ind w:right="90" w:firstLine="270"/>
              <w:jc w:val="both"/>
              <w:rPr>
                <w:rFonts w:ascii="Trebuchet MS" w:hAnsi="Trebuchet MS" w:cs="Arial"/>
                <w:sz w:val="20"/>
                <w:szCs w:val="20"/>
                <w:lang w:val="fr-FR"/>
              </w:rPr>
            </w:pPr>
          </w:p>
        </w:tc>
        <w:tc>
          <w:tcPr>
            <w:tcW w:w="591" w:type="dxa"/>
            <w:shd w:val="clear" w:color="auto" w:fill="auto"/>
          </w:tcPr>
          <w:p w14:paraId="31C6E708" w14:textId="77777777" w:rsidR="00AD59FE" w:rsidRPr="008572C5" w:rsidRDefault="00AD59FE" w:rsidP="00965D83">
            <w:pPr>
              <w:spacing w:after="0" w:line="360" w:lineRule="auto"/>
              <w:ind w:right="90" w:firstLine="270"/>
              <w:jc w:val="both"/>
              <w:rPr>
                <w:rFonts w:ascii="Trebuchet MS" w:hAnsi="Trebuchet MS" w:cs="Arial"/>
                <w:sz w:val="20"/>
                <w:szCs w:val="20"/>
                <w:lang w:val="fr-FR"/>
              </w:rPr>
            </w:pPr>
          </w:p>
        </w:tc>
        <w:tc>
          <w:tcPr>
            <w:tcW w:w="590" w:type="dxa"/>
            <w:shd w:val="clear" w:color="auto" w:fill="auto"/>
          </w:tcPr>
          <w:p w14:paraId="3699DFC5" w14:textId="77777777" w:rsidR="00AD59FE" w:rsidRPr="008572C5" w:rsidRDefault="00AD59FE" w:rsidP="00965D83">
            <w:pPr>
              <w:spacing w:after="0" w:line="360" w:lineRule="auto"/>
              <w:ind w:right="90" w:firstLine="270"/>
              <w:jc w:val="both"/>
              <w:rPr>
                <w:rFonts w:ascii="Trebuchet MS" w:hAnsi="Trebuchet MS" w:cs="Arial"/>
                <w:sz w:val="20"/>
                <w:szCs w:val="20"/>
                <w:lang w:val="fr-FR"/>
              </w:rPr>
            </w:pPr>
          </w:p>
        </w:tc>
        <w:tc>
          <w:tcPr>
            <w:tcW w:w="591" w:type="dxa"/>
            <w:shd w:val="clear" w:color="auto" w:fill="auto"/>
          </w:tcPr>
          <w:p w14:paraId="482A5571" w14:textId="77777777" w:rsidR="00AD59FE" w:rsidRPr="008572C5" w:rsidRDefault="00AD59FE" w:rsidP="00965D83">
            <w:pPr>
              <w:spacing w:after="0" w:line="360" w:lineRule="auto"/>
              <w:ind w:right="90" w:firstLine="270"/>
              <w:jc w:val="both"/>
              <w:rPr>
                <w:rFonts w:ascii="Trebuchet MS" w:hAnsi="Trebuchet MS" w:cs="Arial"/>
                <w:sz w:val="20"/>
                <w:szCs w:val="20"/>
                <w:lang w:val="fr-FR"/>
              </w:rPr>
            </w:pPr>
          </w:p>
        </w:tc>
        <w:tc>
          <w:tcPr>
            <w:tcW w:w="592" w:type="dxa"/>
            <w:shd w:val="clear" w:color="auto" w:fill="auto"/>
          </w:tcPr>
          <w:p w14:paraId="1B1CB7D4" w14:textId="77777777" w:rsidR="00AD59FE" w:rsidRPr="008572C5" w:rsidRDefault="00AD59FE" w:rsidP="00965D83">
            <w:pPr>
              <w:spacing w:after="0" w:line="360" w:lineRule="auto"/>
              <w:ind w:right="90" w:firstLine="270"/>
              <w:jc w:val="both"/>
              <w:rPr>
                <w:rFonts w:ascii="Trebuchet MS" w:hAnsi="Trebuchet MS" w:cs="Arial"/>
                <w:sz w:val="20"/>
                <w:szCs w:val="20"/>
                <w:lang w:eastAsia="ro-RO"/>
              </w:rPr>
            </w:pPr>
          </w:p>
        </w:tc>
        <w:tc>
          <w:tcPr>
            <w:tcW w:w="600" w:type="dxa"/>
            <w:shd w:val="clear" w:color="auto" w:fill="auto"/>
          </w:tcPr>
          <w:p w14:paraId="37C50972" w14:textId="77777777" w:rsidR="00AD59FE" w:rsidRPr="008572C5" w:rsidRDefault="00475A74" w:rsidP="00965D83">
            <w:pPr>
              <w:spacing w:after="0" w:line="360" w:lineRule="auto"/>
              <w:ind w:right="90" w:firstLine="270"/>
              <w:jc w:val="both"/>
              <w:rPr>
                <w:rFonts w:ascii="Trebuchet MS" w:hAnsi="Trebuchet MS" w:cs="Arial"/>
                <w:sz w:val="20"/>
                <w:szCs w:val="20"/>
                <w:lang w:val="fr-FR"/>
              </w:rPr>
            </w:pPr>
            <w:r w:rsidRPr="008572C5">
              <w:rPr>
                <w:rFonts w:ascii="Trebuchet MS" w:hAnsi="Trebuchet MS" w:cs="Arial"/>
                <w:noProof/>
                <w:sz w:val="20"/>
                <w:szCs w:val="20"/>
                <w:lang w:eastAsia="ro-RO"/>
              </w:rPr>
              <mc:AlternateContent>
                <mc:Choice Requires="wps">
                  <w:drawing>
                    <wp:anchor distT="0" distB="0" distL="114300" distR="114300" simplePos="0" relativeHeight="251679744" behindDoc="0" locked="0" layoutInCell="1" allowOverlap="1" wp14:anchorId="73C95B82" wp14:editId="0EC8893C">
                      <wp:simplePos x="0" y="0"/>
                      <wp:positionH relativeFrom="column">
                        <wp:posOffset>302260</wp:posOffset>
                      </wp:positionH>
                      <wp:positionV relativeFrom="paragraph">
                        <wp:posOffset>109220</wp:posOffset>
                      </wp:positionV>
                      <wp:extent cx="348615" cy="216535"/>
                      <wp:effectExtent l="19050" t="19050" r="13335" b="12065"/>
                      <wp:wrapNone/>
                      <wp:docPr id="7" name="Imag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8615" cy="216535"/>
                              </a:xfrm>
                              <a:prstGeom prst="rect">
                                <a:avLst/>
                              </a:prstGeom>
                              <a:solidFill>
                                <a:srgbClr val="548DD4"/>
                              </a:solidFill>
                              <a:ln w="38160">
                                <a:solidFill>
                                  <a:srgbClr val="548DD4"/>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9BCD9DF" id="Image6" o:spid="_x0000_s1026" style="position:absolute;margin-left:23.8pt;margin-top:8.6pt;width:27.45pt;height:1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" fillcolor="#548dd4" strokecolor="#548dd4" strokeweight="1.06mm">
                      <v:stroke joinstyle="round"/>
                      <v:path arrowok="t"/>
                    </v:rect>
                  </w:pict>
                </mc:Fallback>
              </mc:AlternateContent>
            </w:r>
          </w:p>
        </w:tc>
        <w:tc>
          <w:tcPr>
            <w:tcW w:w="527" w:type="dxa"/>
            <w:shd w:val="clear" w:color="auto" w:fill="auto"/>
          </w:tcPr>
          <w:p w14:paraId="1D08348E" w14:textId="77777777" w:rsidR="00AD59FE" w:rsidRPr="008572C5" w:rsidRDefault="00AD59FE" w:rsidP="00965D83">
            <w:pPr>
              <w:spacing w:after="0" w:line="360" w:lineRule="auto"/>
              <w:ind w:right="90" w:firstLine="270"/>
              <w:jc w:val="both"/>
              <w:rPr>
                <w:rFonts w:ascii="Trebuchet MS" w:hAnsi="Trebuchet MS" w:cs="Arial"/>
                <w:sz w:val="20"/>
                <w:szCs w:val="20"/>
                <w:lang w:val="fr-FR"/>
              </w:rPr>
            </w:pPr>
          </w:p>
        </w:tc>
        <w:tc>
          <w:tcPr>
            <w:tcW w:w="630" w:type="dxa"/>
            <w:shd w:val="clear" w:color="auto" w:fill="auto"/>
          </w:tcPr>
          <w:p w14:paraId="5ED4F2C4" w14:textId="77777777" w:rsidR="00AD59FE" w:rsidRPr="008572C5" w:rsidRDefault="00AD59FE" w:rsidP="00965D83">
            <w:pPr>
              <w:spacing w:after="0" w:line="360" w:lineRule="auto"/>
              <w:ind w:right="90" w:firstLine="270"/>
              <w:jc w:val="both"/>
              <w:rPr>
                <w:rFonts w:ascii="Trebuchet MS" w:hAnsi="Trebuchet MS" w:cs="Arial"/>
                <w:sz w:val="20"/>
                <w:szCs w:val="20"/>
                <w:lang w:val="fr-FR"/>
              </w:rPr>
            </w:pPr>
          </w:p>
        </w:tc>
        <w:tc>
          <w:tcPr>
            <w:tcW w:w="1800" w:type="dxa"/>
            <w:vMerge/>
            <w:shd w:val="clear" w:color="auto" w:fill="auto"/>
          </w:tcPr>
          <w:p w14:paraId="2A723879" w14:textId="77777777" w:rsidR="00AD59FE" w:rsidRPr="008572C5" w:rsidRDefault="00AD59FE" w:rsidP="00965D83">
            <w:pPr>
              <w:spacing w:after="0" w:line="360" w:lineRule="auto"/>
              <w:ind w:right="90" w:firstLine="270"/>
              <w:jc w:val="both"/>
              <w:rPr>
                <w:rFonts w:ascii="Trebuchet MS" w:hAnsi="Trebuchet MS" w:cs="Arial"/>
                <w:sz w:val="20"/>
                <w:szCs w:val="20"/>
              </w:rPr>
            </w:pPr>
          </w:p>
        </w:tc>
      </w:tr>
      <w:tr w:rsidR="00AD59FE" w:rsidRPr="008572C5" w14:paraId="058ECF72" w14:textId="77777777" w:rsidTr="00BD4D93">
        <w:trPr>
          <w:trHeight w:val="494"/>
        </w:trPr>
        <w:tc>
          <w:tcPr>
            <w:tcW w:w="540" w:type="dxa"/>
            <w:shd w:val="clear" w:color="auto" w:fill="auto"/>
          </w:tcPr>
          <w:p w14:paraId="7C307C3D" w14:textId="77777777" w:rsidR="00AD59FE" w:rsidRPr="008572C5" w:rsidRDefault="00AD59FE" w:rsidP="00BD4D93">
            <w:pPr>
              <w:spacing w:after="0" w:line="360" w:lineRule="auto"/>
              <w:ind w:right="90"/>
              <w:jc w:val="center"/>
              <w:rPr>
                <w:rFonts w:ascii="Trebuchet MS" w:hAnsi="Trebuchet MS" w:cs="Arial"/>
                <w:sz w:val="20"/>
                <w:szCs w:val="20"/>
              </w:rPr>
            </w:pPr>
            <w:r w:rsidRPr="008572C5">
              <w:rPr>
                <w:rFonts w:ascii="Trebuchet MS" w:hAnsi="Trebuchet MS" w:cs="Arial"/>
                <w:sz w:val="20"/>
                <w:szCs w:val="20"/>
              </w:rPr>
              <w:t>3</w:t>
            </w:r>
          </w:p>
        </w:tc>
        <w:tc>
          <w:tcPr>
            <w:tcW w:w="2042" w:type="dxa"/>
            <w:shd w:val="clear" w:color="auto" w:fill="auto"/>
          </w:tcPr>
          <w:p w14:paraId="6B1B1CE1" w14:textId="77777777" w:rsidR="00AD59FE" w:rsidRPr="008572C5" w:rsidRDefault="00AD59FE" w:rsidP="008946D9">
            <w:pPr>
              <w:spacing w:after="0"/>
              <w:ind w:right="-14"/>
              <w:jc w:val="both"/>
              <w:rPr>
                <w:rFonts w:ascii="Trebuchet MS" w:hAnsi="Trebuchet MS" w:cs="Arial"/>
                <w:b/>
                <w:bCs/>
                <w:sz w:val="20"/>
                <w:szCs w:val="20"/>
              </w:rPr>
            </w:pPr>
            <w:r w:rsidRPr="008572C5">
              <w:rPr>
                <w:rFonts w:ascii="Trebuchet MS" w:hAnsi="Trebuchet MS" w:cs="Arial"/>
                <w:b/>
                <w:sz w:val="20"/>
                <w:szCs w:val="20"/>
              </w:rPr>
              <w:t>C. Management de proiect</w:t>
            </w:r>
          </w:p>
        </w:tc>
        <w:tc>
          <w:tcPr>
            <w:tcW w:w="2728" w:type="dxa"/>
            <w:shd w:val="clear" w:color="auto" w:fill="auto"/>
          </w:tcPr>
          <w:p w14:paraId="0A2FD329" w14:textId="77777777" w:rsidR="00AD59FE" w:rsidRPr="008572C5" w:rsidRDefault="00AD59FE" w:rsidP="00965D83">
            <w:pPr>
              <w:spacing w:after="0" w:line="360" w:lineRule="auto"/>
              <w:jc w:val="both"/>
              <w:rPr>
                <w:rFonts w:ascii="Trebuchet MS" w:hAnsi="Trebuchet MS" w:cs="Arial"/>
                <w:b/>
                <w:sz w:val="20"/>
                <w:szCs w:val="20"/>
              </w:rPr>
            </w:pPr>
            <w:r w:rsidRPr="008572C5">
              <w:rPr>
                <w:rFonts w:ascii="Trebuchet MS" w:hAnsi="Trebuchet MS" w:cs="Arial"/>
                <w:b/>
                <w:bCs/>
                <w:sz w:val="20"/>
                <w:szCs w:val="20"/>
              </w:rPr>
              <w:t>Management de proiect</w:t>
            </w:r>
          </w:p>
        </w:tc>
        <w:tc>
          <w:tcPr>
            <w:tcW w:w="441" w:type="dxa"/>
            <w:shd w:val="clear" w:color="auto" w:fill="auto"/>
          </w:tcPr>
          <w:p w14:paraId="67C48344" w14:textId="77777777" w:rsidR="00AD59FE" w:rsidRPr="008572C5" w:rsidRDefault="00475A74" w:rsidP="00965D83">
            <w:pPr>
              <w:spacing w:after="0" w:line="360" w:lineRule="auto"/>
              <w:ind w:right="90" w:firstLine="270"/>
              <w:jc w:val="both"/>
              <w:rPr>
                <w:rFonts w:ascii="Trebuchet MS" w:hAnsi="Trebuchet MS" w:cs="Arial"/>
                <w:b/>
                <w:sz w:val="20"/>
                <w:szCs w:val="20"/>
              </w:rPr>
            </w:pPr>
            <w:r w:rsidRPr="008572C5">
              <w:rPr>
                <w:rFonts w:ascii="Trebuchet MS" w:hAnsi="Trebuchet MS" w:cs="Arial"/>
                <w:b/>
                <w:noProof/>
                <w:sz w:val="20"/>
                <w:szCs w:val="20"/>
                <w:lang w:eastAsia="ro-RO"/>
              </w:rPr>
              <mc:AlternateContent>
                <mc:Choice Requires="wps">
                  <w:drawing>
                    <wp:anchor distT="0" distB="0" distL="114300" distR="114300" simplePos="0" relativeHeight="251672576" behindDoc="0" locked="0" layoutInCell="1" allowOverlap="1" wp14:anchorId="3E4571C7" wp14:editId="092AB4DD">
                      <wp:simplePos x="0" y="0"/>
                      <wp:positionH relativeFrom="column">
                        <wp:posOffset>-67945</wp:posOffset>
                      </wp:positionH>
                      <wp:positionV relativeFrom="paragraph">
                        <wp:posOffset>78105</wp:posOffset>
                      </wp:positionV>
                      <wp:extent cx="4149725" cy="184150"/>
                      <wp:effectExtent l="19050" t="19050" r="22225" b="25400"/>
                      <wp:wrapNone/>
                      <wp:docPr id="8" name="Imag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9725" cy="184150"/>
                              </a:xfrm>
                              <a:prstGeom prst="rect">
                                <a:avLst/>
                              </a:prstGeom>
                              <a:solidFill>
                                <a:srgbClr val="548DD4"/>
                              </a:solidFill>
                              <a:ln w="38160">
                                <a:solidFill>
                                  <a:srgbClr val="548DD4"/>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page">
                        <wp14:pctHeight>0</wp14:pctHeight>
                      </wp14:sizeRelV>
                    </wp:anchor>
                  </w:drawing>
                </mc:Choice>
                <mc:Fallback>
                  <w:pict>
                    <v:rect w14:anchorId="48A8F28F" id="Image7" o:spid="_x0000_s1026" style="position:absolute;margin-left:-5.35pt;margin-top:6.15pt;width:326.75pt;height: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" fillcolor="#548dd4" strokecolor="#548dd4" strokeweight="1.06mm">
                      <v:stroke joinstyle="round"/>
                      <v:path arrowok="t"/>
                    </v:rect>
                  </w:pict>
                </mc:Fallback>
              </mc:AlternateContent>
            </w:r>
          </w:p>
        </w:tc>
        <w:tc>
          <w:tcPr>
            <w:tcW w:w="463" w:type="dxa"/>
            <w:shd w:val="clear" w:color="auto" w:fill="auto"/>
          </w:tcPr>
          <w:p w14:paraId="78ECAA75" w14:textId="77777777" w:rsidR="00AD59FE" w:rsidRPr="008572C5" w:rsidRDefault="00AD59FE" w:rsidP="00965D83">
            <w:pPr>
              <w:spacing w:after="0" w:line="360" w:lineRule="auto"/>
              <w:ind w:right="90" w:firstLine="270"/>
              <w:jc w:val="both"/>
              <w:rPr>
                <w:rFonts w:ascii="Trebuchet MS" w:hAnsi="Trebuchet MS" w:cs="Arial"/>
                <w:b/>
                <w:sz w:val="20"/>
                <w:szCs w:val="20"/>
              </w:rPr>
            </w:pPr>
          </w:p>
        </w:tc>
        <w:tc>
          <w:tcPr>
            <w:tcW w:w="531" w:type="dxa"/>
            <w:shd w:val="clear" w:color="auto" w:fill="auto"/>
          </w:tcPr>
          <w:p w14:paraId="2A5433C8" w14:textId="77777777" w:rsidR="00AD59FE" w:rsidRPr="008572C5" w:rsidRDefault="00AD59FE" w:rsidP="00965D83">
            <w:pPr>
              <w:spacing w:after="0" w:line="360" w:lineRule="auto"/>
              <w:ind w:right="90" w:firstLine="270"/>
              <w:jc w:val="both"/>
              <w:rPr>
                <w:rFonts w:ascii="Trebuchet MS" w:hAnsi="Trebuchet MS" w:cs="Arial"/>
                <w:b/>
                <w:sz w:val="20"/>
                <w:szCs w:val="20"/>
              </w:rPr>
            </w:pPr>
          </w:p>
        </w:tc>
        <w:tc>
          <w:tcPr>
            <w:tcW w:w="507" w:type="dxa"/>
            <w:shd w:val="clear" w:color="auto" w:fill="auto"/>
          </w:tcPr>
          <w:p w14:paraId="7B533B12" w14:textId="77777777" w:rsidR="00AD59FE" w:rsidRPr="008572C5" w:rsidRDefault="00AD59FE" w:rsidP="00965D83">
            <w:pPr>
              <w:spacing w:after="0" w:line="360" w:lineRule="auto"/>
              <w:ind w:right="90" w:firstLine="270"/>
              <w:jc w:val="both"/>
              <w:rPr>
                <w:rFonts w:ascii="Trebuchet MS" w:hAnsi="Trebuchet MS" w:cs="Arial"/>
                <w:b/>
                <w:sz w:val="20"/>
                <w:szCs w:val="20"/>
              </w:rPr>
            </w:pPr>
          </w:p>
        </w:tc>
        <w:tc>
          <w:tcPr>
            <w:tcW w:w="507" w:type="dxa"/>
            <w:shd w:val="clear" w:color="auto" w:fill="auto"/>
          </w:tcPr>
          <w:p w14:paraId="430E2351" w14:textId="77777777" w:rsidR="00AD59FE" w:rsidRPr="008572C5" w:rsidRDefault="00AD59FE" w:rsidP="00965D83">
            <w:pPr>
              <w:spacing w:after="0" w:line="360" w:lineRule="auto"/>
              <w:ind w:right="90" w:firstLine="270"/>
              <w:jc w:val="both"/>
              <w:rPr>
                <w:rFonts w:ascii="Trebuchet MS" w:hAnsi="Trebuchet MS" w:cs="Arial"/>
                <w:b/>
                <w:sz w:val="20"/>
                <w:szCs w:val="20"/>
              </w:rPr>
            </w:pPr>
          </w:p>
        </w:tc>
        <w:tc>
          <w:tcPr>
            <w:tcW w:w="591" w:type="dxa"/>
            <w:shd w:val="clear" w:color="auto" w:fill="auto"/>
          </w:tcPr>
          <w:p w14:paraId="106DA4FC" w14:textId="77777777" w:rsidR="00AD59FE" w:rsidRPr="008572C5" w:rsidRDefault="00AD59FE" w:rsidP="00965D83">
            <w:pPr>
              <w:spacing w:after="0" w:line="360" w:lineRule="auto"/>
              <w:ind w:right="90" w:firstLine="270"/>
              <w:jc w:val="both"/>
              <w:rPr>
                <w:rFonts w:ascii="Trebuchet MS" w:hAnsi="Trebuchet MS" w:cs="Arial"/>
                <w:b/>
                <w:sz w:val="20"/>
                <w:szCs w:val="20"/>
              </w:rPr>
            </w:pPr>
          </w:p>
        </w:tc>
        <w:tc>
          <w:tcPr>
            <w:tcW w:w="590" w:type="dxa"/>
            <w:shd w:val="clear" w:color="auto" w:fill="auto"/>
          </w:tcPr>
          <w:p w14:paraId="595F00C2" w14:textId="77777777" w:rsidR="00AD59FE" w:rsidRPr="008572C5" w:rsidRDefault="00AD59FE" w:rsidP="00965D83">
            <w:pPr>
              <w:spacing w:after="0" w:line="360" w:lineRule="auto"/>
              <w:ind w:right="90" w:firstLine="270"/>
              <w:jc w:val="both"/>
              <w:rPr>
                <w:rFonts w:ascii="Trebuchet MS" w:hAnsi="Trebuchet MS" w:cs="Arial"/>
                <w:b/>
                <w:sz w:val="20"/>
                <w:szCs w:val="20"/>
              </w:rPr>
            </w:pPr>
          </w:p>
        </w:tc>
        <w:tc>
          <w:tcPr>
            <w:tcW w:w="591" w:type="dxa"/>
            <w:shd w:val="clear" w:color="auto" w:fill="auto"/>
          </w:tcPr>
          <w:p w14:paraId="2CACE892" w14:textId="77777777" w:rsidR="00AD59FE" w:rsidRPr="008572C5" w:rsidRDefault="00AD59FE" w:rsidP="00965D83">
            <w:pPr>
              <w:spacing w:after="0" w:line="360" w:lineRule="auto"/>
              <w:ind w:right="90" w:firstLine="270"/>
              <w:jc w:val="both"/>
              <w:rPr>
                <w:rFonts w:ascii="Trebuchet MS" w:hAnsi="Trebuchet MS" w:cs="Arial"/>
                <w:b/>
                <w:sz w:val="20"/>
                <w:szCs w:val="20"/>
              </w:rPr>
            </w:pPr>
          </w:p>
        </w:tc>
        <w:tc>
          <w:tcPr>
            <w:tcW w:w="592" w:type="dxa"/>
            <w:shd w:val="clear" w:color="auto" w:fill="auto"/>
          </w:tcPr>
          <w:p w14:paraId="0062F791" w14:textId="77777777" w:rsidR="00AD59FE" w:rsidRPr="008572C5" w:rsidRDefault="00AD59FE" w:rsidP="00965D83">
            <w:pPr>
              <w:spacing w:after="0" w:line="360" w:lineRule="auto"/>
              <w:ind w:right="90" w:firstLine="270"/>
              <w:jc w:val="both"/>
              <w:rPr>
                <w:rFonts w:ascii="Trebuchet MS" w:hAnsi="Trebuchet MS" w:cs="Arial"/>
                <w:sz w:val="20"/>
                <w:szCs w:val="20"/>
              </w:rPr>
            </w:pPr>
          </w:p>
        </w:tc>
        <w:tc>
          <w:tcPr>
            <w:tcW w:w="600" w:type="dxa"/>
            <w:shd w:val="clear" w:color="auto" w:fill="auto"/>
          </w:tcPr>
          <w:p w14:paraId="6FC036F0" w14:textId="77777777" w:rsidR="00AD59FE" w:rsidRPr="008572C5" w:rsidRDefault="00AD59FE" w:rsidP="00965D83">
            <w:pPr>
              <w:spacing w:after="0" w:line="360" w:lineRule="auto"/>
              <w:ind w:right="90" w:firstLine="270"/>
              <w:jc w:val="both"/>
              <w:rPr>
                <w:rFonts w:ascii="Trebuchet MS" w:hAnsi="Trebuchet MS" w:cs="Arial"/>
                <w:sz w:val="20"/>
                <w:szCs w:val="20"/>
              </w:rPr>
            </w:pPr>
          </w:p>
        </w:tc>
        <w:tc>
          <w:tcPr>
            <w:tcW w:w="527" w:type="dxa"/>
            <w:shd w:val="clear" w:color="auto" w:fill="auto"/>
          </w:tcPr>
          <w:p w14:paraId="3C08770C" w14:textId="77777777" w:rsidR="00AD59FE" w:rsidRPr="008572C5" w:rsidRDefault="00AD59FE" w:rsidP="00965D83">
            <w:pPr>
              <w:spacing w:after="0" w:line="360" w:lineRule="auto"/>
              <w:ind w:right="90" w:firstLine="270"/>
              <w:jc w:val="both"/>
              <w:rPr>
                <w:rFonts w:ascii="Trebuchet MS" w:hAnsi="Trebuchet MS" w:cs="Arial"/>
                <w:sz w:val="20"/>
                <w:szCs w:val="20"/>
              </w:rPr>
            </w:pPr>
          </w:p>
        </w:tc>
        <w:tc>
          <w:tcPr>
            <w:tcW w:w="630" w:type="dxa"/>
            <w:shd w:val="clear" w:color="auto" w:fill="auto"/>
          </w:tcPr>
          <w:p w14:paraId="2BCBD1C4" w14:textId="77777777" w:rsidR="00AD59FE" w:rsidRPr="008572C5" w:rsidRDefault="00AD59FE" w:rsidP="00965D83">
            <w:pPr>
              <w:spacing w:after="0" w:line="360" w:lineRule="auto"/>
              <w:ind w:right="90" w:firstLine="270"/>
              <w:jc w:val="both"/>
              <w:rPr>
                <w:rFonts w:ascii="Trebuchet MS" w:hAnsi="Trebuchet MS" w:cs="Arial"/>
                <w:sz w:val="20"/>
                <w:szCs w:val="20"/>
              </w:rPr>
            </w:pPr>
          </w:p>
        </w:tc>
        <w:tc>
          <w:tcPr>
            <w:tcW w:w="1800" w:type="dxa"/>
            <w:shd w:val="clear" w:color="auto" w:fill="auto"/>
          </w:tcPr>
          <w:p w14:paraId="453B0DD7" w14:textId="77777777" w:rsidR="00AD59FE" w:rsidRPr="008572C5" w:rsidRDefault="005A7452" w:rsidP="008946D9">
            <w:pPr>
              <w:spacing w:after="0" w:line="360" w:lineRule="auto"/>
              <w:ind w:right="90" w:firstLine="270"/>
              <w:jc w:val="center"/>
              <w:rPr>
                <w:rFonts w:ascii="Trebuchet MS" w:hAnsi="Trebuchet MS" w:cs="Arial"/>
                <w:b/>
                <w:sz w:val="20"/>
                <w:szCs w:val="20"/>
              </w:rPr>
            </w:pPr>
            <w:r w:rsidRPr="008572C5">
              <w:rPr>
                <w:rFonts w:ascii="Trebuchet MS" w:hAnsi="Trebuchet MS" w:cs="Arial"/>
                <w:b/>
                <w:sz w:val="20"/>
                <w:szCs w:val="20"/>
              </w:rPr>
              <w:t>7%</w:t>
            </w:r>
          </w:p>
        </w:tc>
      </w:tr>
      <w:tr w:rsidR="008946D9" w:rsidRPr="008572C5" w14:paraId="63DD0E7E" w14:textId="77777777" w:rsidTr="008946D9">
        <w:tc>
          <w:tcPr>
            <w:tcW w:w="11880" w:type="dxa"/>
            <w:gridSpan w:val="15"/>
            <w:shd w:val="clear" w:color="auto" w:fill="auto"/>
          </w:tcPr>
          <w:p w14:paraId="52B8EFD3" w14:textId="77777777" w:rsidR="008946D9" w:rsidRPr="008572C5" w:rsidRDefault="008946D9" w:rsidP="008946D9">
            <w:pPr>
              <w:spacing w:after="0" w:line="360" w:lineRule="auto"/>
              <w:ind w:right="90" w:firstLine="522"/>
              <w:rPr>
                <w:rFonts w:ascii="Trebuchet MS" w:hAnsi="Trebuchet MS" w:cs="Arial"/>
                <w:b/>
                <w:sz w:val="20"/>
                <w:szCs w:val="20"/>
              </w:rPr>
            </w:pPr>
            <w:r w:rsidRPr="008572C5">
              <w:rPr>
                <w:rFonts w:ascii="Trebuchet MS" w:hAnsi="Trebuchet MS" w:cs="Arial"/>
                <w:b/>
                <w:sz w:val="20"/>
                <w:szCs w:val="20"/>
              </w:rPr>
              <w:t>TOTAL</w:t>
            </w:r>
          </w:p>
        </w:tc>
        <w:tc>
          <w:tcPr>
            <w:tcW w:w="1800" w:type="dxa"/>
            <w:shd w:val="clear" w:color="auto" w:fill="auto"/>
          </w:tcPr>
          <w:p w14:paraId="1BD56053" w14:textId="77777777" w:rsidR="008946D9" w:rsidRPr="008572C5" w:rsidRDefault="008946D9" w:rsidP="008946D9">
            <w:pPr>
              <w:spacing w:after="0" w:line="360" w:lineRule="auto"/>
              <w:ind w:right="90"/>
              <w:jc w:val="center"/>
              <w:rPr>
                <w:rFonts w:ascii="Trebuchet MS" w:hAnsi="Trebuchet MS" w:cs="Arial"/>
                <w:b/>
                <w:sz w:val="20"/>
                <w:szCs w:val="20"/>
              </w:rPr>
            </w:pPr>
            <w:r w:rsidRPr="008572C5">
              <w:rPr>
                <w:rFonts w:ascii="Trebuchet MS" w:hAnsi="Trebuchet MS" w:cs="Arial"/>
                <w:b/>
                <w:sz w:val="20"/>
                <w:szCs w:val="20"/>
              </w:rPr>
              <w:t>100%</w:t>
            </w:r>
          </w:p>
        </w:tc>
      </w:tr>
    </w:tbl>
    <w:p w14:paraId="3281D669" w14:textId="77777777" w:rsidR="00EC7D90" w:rsidRPr="008572C5" w:rsidRDefault="00EC7D90" w:rsidP="00965D83">
      <w:pPr>
        <w:spacing w:after="0" w:line="360" w:lineRule="auto"/>
        <w:rPr>
          <w:rFonts w:ascii="Trebuchet MS" w:hAnsi="Trebuchet MS"/>
        </w:rPr>
        <w:sectPr w:rsidR="00EC7D90" w:rsidRPr="008572C5" w:rsidSect="00BD4D93">
          <w:footerReference w:type="default" r:id="rId11"/>
          <w:pgSz w:w="15840" w:h="12240" w:orient="landscape"/>
          <w:pgMar w:top="1260" w:right="1440" w:bottom="1260" w:left="1440" w:header="0" w:footer="720" w:gutter="0"/>
          <w:cols w:space="720"/>
          <w:formProt w:val="0"/>
          <w:docGrid w:linePitch="360"/>
        </w:sectPr>
      </w:pPr>
    </w:p>
    <w:p w14:paraId="3A0B3D6E" w14:textId="77777777" w:rsidR="00521447" w:rsidRPr="008572C5" w:rsidRDefault="00D550B7" w:rsidP="00BD4D93">
      <w:pPr>
        <w:pStyle w:val="NormalWeb"/>
        <w:spacing w:beforeAutospacing="0" w:after="0" w:line="276" w:lineRule="auto"/>
        <w:ind w:firstLine="270"/>
        <w:jc w:val="both"/>
        <w:rPr>
          <w:rFonts w:ascii="Trebuchet MS" w:hAnsi="Trebuchet MS" w:cs="Arial"/>
          <w:color w:val="auto"/>
        </w:rPr>
      </w:pPr>
      <w:r w:rsidRPr="008572C5">
        <w:rPr>
          <w:rFonts w:ascii="Trebuchet MS" w:hAnsi="Trebuchet MS" w:cs="Arial"/>
          <w:color w:val="auto"/>
        </w:rPr>
        <w:lastRenderedPageBreak/>
        <w:t>Termenele prevă</w:t>
      </w:r>
      <w:r w:rsidR="007348ED" w:rsidRPr="008572C5">
        <w:rPr>
          <w:rFonts w:ascii="Trebuchet MS" w:hAnsi="Trebuchet MS" w:cs="Arial"/>
          <w:color w:val="auto"/>
        </w:rPr>
        <w:t xml:space="preserve">zute în graficul de activități stabilite cu Beneficiarul în raportul inițial vor putea fi modificate în timpul derulării contractului la inițiativa Beneficiarului sau în baza unei solicitări justificate din partea Prestatorului cu precizarea efectelor modificărilor propuse și a interdependențelor cu termenele celorlalte activități, cu condiția transmiterii acestei solicitări </w:t>
      </w:r>
      <w:r w:rsidR="00FF1C4E" w:rsidRPr="008572C5">
        <w:rPr>
          <w:rFonts w:ascii="Trebuchet MS" w:hAnsi="Trebuchet MS" w:cs="Arial"/>
          <w:color w:val="auto"/>
        </w:rPr>
        <w:t xml:space="preserve">cu 10 zile lucrătoare </w:t>
      </w:r>
      <w:r w:rsidR="007348ED" w:rsidRPr="008572C5">
        <w:rPr>
          <w:rFonts w:ascii="Trebuchet MS" w:hAnsi="Trebuchet MS" w:cs="Arial"/>
          <w:color w:val="auto"/>
        </w:rPr>
        <w:t>înainte de termenul de finalizare al activității respective și cu acordul din partea Beneficiarului, fără a afecta durata contractului/cu încadrarea în durata contractului.</w:t>
      </w:r>
    </w:p>
    <w:p w14:paraId="5C408325" w14:textId="77777777" w:rsidR="00D66346" w:rsidRPr="008572C5" w:rsidRDefault="00D66346" w:rsidP="00BD4D93">
      <w:pPr>
        <w:pStyle w:val="NormalWeb"/>
        <w:spacing w:beforeAutospacing="0" w:after="0" w:line="276" w:lineRule="auto"/>
        <w:ind w:firstLine="270"/>
        <w:jc w:val="both"/>
        <w:rPr>
          <w:rFonts w:ascii="Trebuchet MS" w:hAnsi="Trebuchet MS" w:cs="Arial"/>
          <w:color w:val="auto"/>
        </w:rPr>
      </w:pPr>
    </w:p>
    <w:p w14:paraId="31F408A5" w14:textId="77777777" w:rsidR="00EC7D90" w:rsidRPr="008572C5" w:rsidRDefault="00D550B7" w:rsidP="004329AA">
      <w:pPr>
        <w:pStyle w:val="Heading1"/>
        <w:numPr>
          <w:ilvl w:val="0"/>
          <w:numId w:val="22"/>
        </w:numPr>
        <w:spacing w:before="0"/>
        <w:ind w:left="0" w:right="-450" w:firstLine="270"/>
        <w:rPr>
          <w:rFonts w:ascii="Trebuchet MS" w:hAnsi="Trebuchet MS"/>
          <w:color w:val="auto"/>
        </w:rPr>
      </w:pPr>
      <w:bookmarkStart w:id="30" w:name="_Toc119588578"/>
      <w:r w:rsidRPr="008572C5">
        <w:rPr>
          <w:rFonts w:ascii="Trebuchet MS" w:hAnsi="Trebuchet MS"/>
          <w:color w:val="auto"/>
        </w:rPr>
        <w:t xml:space="preserve">ACTIVITĂȚILE </w:t>
      </w:r>
      <w:r w:rsidR="007348ED" w:rsidRPr="008572C5">
        <w:rPr>
          <w:rFonts w:ascii="Trebuchet MS" w:hAnsi="Trebuchet MS"/>
          <w:color w:val="auto"/>
        </w:rPr>
        <w:t>CONTRACTULUI</w:t>
      </w:r>
      <w:bookmarkEnd w:id="30"/>
    </w:p>
    <w:p w14:paraId="79FC727C" w14:textId="77777777" w:rsidR="00EC7D90" w:rsidRPr="008572C5" w:rsidRDefault="007348ED" w:rsidP="00BD4D93">
      <w:pPr>
        <w:pStyle w:val="NormalWeb"/>
        <w:spacing w:beforeAutospacing="0" w:after="0" w:line="276" w:lineRule="auto"/>
        <w:ind w:firstLine="270"/>
        <w:jc w:val="both"/>
        <w:rPr>
          <w:rFonts w:ascii="Trebuchet MS" w:hAnsi="Trebuchet MS" w:cs="Arial"/>
          <w:color w:val="auto"/>
        </w:rPr>
      </w:pPr>
      <w:r w:rsidRPr="008572C5">
        <w:rPr>
          <w:rFonts w:ascii="Trebuchet MS" w:hAnsi="Trebuchet MS" w:cs="Arial"/>
          <w:color w:val="auto"/>
        </w:rPr>
        <w:t xml:space="preserve">Prestatorul va trebui să presteze serviciile </w:t>
      </w:r>
      <w:r w:rsidR="006E7985" w:rsidRPr="008572C5">
        <w:rPr>
          <w:rFonts w:ascii="Trebuchet MS" w:hAnsi="Trebuchet MS" w:cs="Arial"/>
          <w:color w:val="auto"/>
        </w:rPr>
        <w:t xml:space="preserve">de dezvoltare software </w:t>
      </w:r>
      <w:r w:rsidRPr="008572C5">
        <w:rPr>
          <w:rFonts w:ascii="Trebuchet MS" w:hAnsi="Trebuchet MS" w:cs="Arial"/>
          <w:color w:val="auto"/>
        </w:rPr>
        <w:t>pentru realizarea următoarelor activități în scopul îndeplinirii obiectivelor specifice:</w:t>
      </w:r>
    </w:p>
    <w:p w14:paraId="64C1095D" w14:textId="77777777" w:rsidR="001F6A61" w:rsidRPr="008572C5" w:rsidRDefault="001F6A61" w:rsidP="004329AA">
      <w:pPr>
        <w:pStyle w:val="ListParagraph"/>
        <w:numPr>
          <w:ilvl w:val="0"/>
          <w:numId w:val="19"/>
        </w:numPr>
        <w:tabs>
          <w:tab w:val="left" w:pos="630"/>
        </w:tabs>
        <w:spacing w:after="0"/>
        <w:ind w:left="0" w:firstLine="270"/>
        <w:jc w:val="both"/>
        <w:rPr>
          <w:rFonts w:ascii="Trebuchet MS" w:eastAsia="MS Mincho" w:hAnsi="Trebuchet MS" w:cs="Arial"/>
          <w:i/>
          <w:iCs/>
          <w:sz w:val="24"/>
          <w:szCs w:val="24"/>
        </w:rPr>
      </w:pPr>
      <w:r w:rsidRPr="008572C5">
        <w:rPr>
          <w:rFonts w:ascii="Trebuchet MS" w:eastAsia="MS Mincho" w:hAnsi="Trebuchet MS" w:cs="Arial"/>
          <w:b/>
          <w:bCs/>
          <w:sz w:val="24"/>
          <w:szCs w:val="24"/>
        </w:rPr>
        <w:t>De</w:t>
      </w:r>
      <w:r w:rsidR="00BD4D93" w:rsidRPr="008572C5">
        <w:rPr>
          <w:rFonts w:ascii="Trebuchet MS" w:eastAsia="MS Mincho" w:hAnsi="Trebuchet MS" w:cs="Arial"/>
          <w:b/>
          <w:bCs/>
          <w:sz w:val="24"/>
          <w:szCs w:val="24"/>
        </w:rPr>
        <w:t>zvoltarea software a Sistemului</w:t>
      </w:r>
      <w:r w:rsidRPr="008572C5">
        <w:rPr>
          <w:rFonts w:ascii="Trebuchet MS" w:eastAsia="MS Mincho" w:hAnsi="Trebuchet MS" w:cs="Arial"/>
          <w:b/>
          <w:bCs/>
          <w:sz w:val="24"/>
          <w:szCs w:val="24"/>
        </w:rPr>
        <w:t xml:space="preserve"> de gestiune </w:t>
      </w:r>
      <w:r w:rsidR="006741CB" w:rsidRPr="008572C5">
        <w:rPr>
          <w:rFonts w:ascii="Trebuchet MS" w:eastAsia="MS Mincho" w:hAnsi="Trebuchet MS" w:cs="Arial"/>
          <w:b/>
          <w:bCs/>
          <w:sz w:val="24"/>
          <w:szCs w:val="24"/>
        </w:rPr>
        <w:t xml:space="preserve">uniformă a utilizatorilor </w:t>
      </w:r>
      <w:r w:rsidRPr="008572C5">
        <w:rPr>
          <w:rFonts w:ascii="Trebuchet MS" w:eastAsia="MS Mincho" w:hAnsi="Trebuchet MS" w:cs="Arial"/>
          <w:b/>
          <w:bCs/>
          <w:sz w:val="24"/>
          <w:szCs w:val="24"/>
        </w:rPr>
        <w:t xml:space="preserve">și </w:t>
      </w:r>
      <w:r w:rsidR="006741CB" w:rsidRPr="008572C5">
        <w:rPr>
          <w:rFonts w:ascii="Trebuchet MS" w:eastAsia="MS Mincho" w:hAnsi="Trebuchet MS" w:cs="Arial"/>
          <w:b/>
          <w:bCs/>
          <w:sz w:val="24"/>
          <w:szCs w:val="24"/>
        </w:rPr>
        <w:t>semnatura digitală</w:t>
      </w:r>
      <w:r w:rsidR="00BD4D93" w:rsidRPr="008572C5">
        <w:rPr>
          <w:rFonts w:ascii="Trebuchet MS" w:eastAsia="MS Mincho" w:hAnsi="Trebuchet MS" w:cs="Arial"/>
          <w:b/>
          <w:bCs/>
          <w:sz w:val="24"/>
          <w:szCs w:val="24"/>
        </w:rPr>
        <w:t xml:space="preserve"> </w:t>
      </w:r>
      <w:r w:rsidR="003A50B8" w:rsidRPr="008572C5">
        <w:rPr>
          <w:rFonts w:ascii="Trebuchet MS" w:eastAsia="MS Mincho" w:hAnsi="Trebuchet MS" w:cs="Arial"/>
          <w:b/>
          <w:bCs/>
          <w:sz w:val="24"/>
          <w:szCs w:val="24"/>
        </w:rPr>
        <w:t>–</w:t>
      </w:r>
      <w:r w:rsidR="00BD4D93" w:rsidRPr="008572C5">
        <w:rPr>
          <w:rFonts w:ascii="Trebuchet MS" w:eastAsia="MS Mincho" w:hAnsi="Trebuchet MS" w:cs="Arial"/>
          <w:b/>
          <w:bCs/>
          <w:sz w:val="24"/>
          <w:szCs w:val="24"/>
        </w:rPr>
        <w:t xml:space="preserve"> </w:t>
      </w:r>
      <w:r w:rsidR="006741CB" w:rsidRPr="008572C5">
        <w:rPr>
          <w:rFonts w:ascii="Trebuchet MS" w:eastAsia="MS Mincho" w:hAnsi="Trebuchet MS" w:cs="Arial"/>
          <w:b/>
          <w:bCs/>
          <w:sz w:val="24"/>
          <w:szCs w:val="24"/>
        </w:rPr>
        <w:t>UUM</w:t>
      </w:r>
      <w:r w:rsidR="003A50B8" w:rsidRPr="008572C5">
        <w:rPr>
          <w:rFonts w:ascii="Trebuchet MS" w:eastAsia="MS Mincho" w:hAnsi="Trebuchet MS" w:cs="Arial"/>
          <w:b/>
          <w:bCs/>
          <w:sz w:val="24"/>
          <w:szCs w:val="24"/>
        </w:rPr>
        <w:t>&amp;</w:t>
      </w:r>
      <w:r w:rsidR="006741CB" w:rsidRPr="008572C5">
        <w:rPr>
          <w:rFonts w:ascii="Trebuchet MS" w:eastAsia="MS Mincho" w:hAnsi="Trebuchet MS" w:cs="Arial"/>
          <w:b/>
          <w:bCs/>
          <w:sz w:val="24"/>
          <w:szCs w:val="24"/>
        </w:rPr>
        <w:t>DS</w:t>
      </w:r>
      <w:r w:rsidR="00733349" w:rsidRPr="008572C5">
        <w:rPr>
          <w:rFonts w:ascii="Trebuchet MS" w:eastAsia="MS Mincho" w:hAnsi="Trebuchet MS" w:cs="Arial"/>
          <w:b/>
          <w:bCs/>
          <w:sz w:val="24"/>
          <w:szCs w:val="24"/>
        </w:rPr>
        <w:t>-RO</w:t>
      </w:r>
      <w:r w:rsidR="00BD4D93" w:rsidRPr="008572C5">
        <w:rPr>
          <w:rFonts w:ascii="Trebuchet MS" w:eastAsia="MS Mincho" w:hAnsi="Trebuchet MS" w:cs="Arial"/>
          <w:b/>
          <w:bCs/>
          <w:sz w:val="24"/>
          <w:szCs w:val="24"/>
        </w:rPr>
        <w:t xml:space="preserve"> </w:t>
      </w:r>
      <w:r w:rsidR="005804B1" w:rsidRPr="008572C5">
        <w:rPr>
          <w:rFonts w:ascii="Trebuchet MS" w:hAnsi="Trebuchet MS" w:cs="Arial"/>
          <w:b/>
          <w:sz w:val="24"/>
          <w:szCs w:val="24"/>
        </w:rPr>
        <w:t>conform cerințelor DG TAXUD și cerințelor naționale, testarea, integrarea în SIIV, asigurarea interoperabilității cu sistemul similar al CE</w:t>
      </w:r>
    </w:p>
    <w:p w14:paraId="5C911A9C" w14:textId="77777777" w:rsidR="00391D7F" w:rsidRPr="008572C5" w:rsidRDefault="00391D7F" w:rsidP="00D66346">
      <w:pPr>
        <w:pStyle w:val="NormalWeb"/>
        <w:spacing w:beforeAutospacing="0" w:after="0" w:line="360" w:lineRule="auto"/>
        <w:ind w:firstLine="270"/>
        <w:jc w:val="both"/>
        <w:rPr>
          <w:rFonts w:ascii="Trebuchet MS" w:hAnsi="Trebuchet MS"/>
          <w:color w:val="auto"/>
        </w:rPr>
      </w:pPr>
    </w:p>
    <w:p w14:paraId="45B6CD1B" w14:textId="77777777" w:rsidR="0047724D" w:rsidRPr="008572C5" w:rsidRDefault="0047724D" w:rsidP="00BD4D93">
      <w:pPr>
        <w:pStyle w:val="ListParagraph"/>
        <w:autoSpaceDE w:val="0"/>
        <w:autoSpaceDN w:val="0"/>
        <w:adjustRightInd w:val="0"/>
        <w:spacing w:after="0"/>
        <w:ind w:left="0" w:firstLine="270"/>
        <w:jc w:val="both"/>
        <w:rPr>
          <w:rFonts w:ascii="Trebuchet MS" w:hAnsi="Trebuchet MS" w:cs="Arial"/>
          <w:i/>
          <w:sz w:val="24"/>
          <w:szCs w:val="24"/>
        </w:rPr>
      </w:pPr>
      <w:r w:rsidRPr="008572C5">
        <w:rPr>
          <w:rFonts w:ascii="Trebuchet MS" w:hAnsi="Trebuchet MS" w:cs="Arial"/>
          <w:i/>
          <w:sz w:val="24"/>
          <w:szCs w:val="24"/>
        </w:rPr>
        <w:t>Specificațiile tehnice și funcționale (cerințe) elaborate de DG TAXUD în limba engleză, fac</w:t>
      </w:r>
      <w:r w:rsidR="00BD4D93" w:rsidRPr="008572C5">
        <w:rPr>
          <w:rFonts w:ascii="Trebuchet MS" w:hAnsi="Trebuchet MS" w:cs="Arial"/>
          <w:i/>
          <w:sz w:val="24"/>
          <w:szCs w:val="24"/>
        </w:rPr>
        <w:t xml:space="preserve"> </w:t>
      </w:r>
      <w:r w:rsidRPr="008572C5">
        <w:rPr>
          <w:rFonts w:ascii="Trebuchet MS" w:hAnsi="Trebuchet MS" w:cs="Arial"/>
          <w:i/>
          <w:sz w:val="24"/>
          <w:szCs w:val="24"/>
        </w:rPr>
        <w:t>parte integrantă din prezentul caiet de sarcini și sunt disponibile la următorul link........... Pentru accesarea acestei documentații se vor utiliza următoarele credențiale:</w:t>
      </w:r>
    </w:p>
    <w:p w14:paraId="10E75702" w14:textId="77777777" w:rsidR="0047724D" w:rsidRPr="008572C5" w:rsidRDefault="0047724D" w:rsidP="00BD4D93">
      <w:pPr>
        <w:pStyle w:val="ListParagraph"/>
        <w:autoSpaceDE w:val="0"/>
        <w:autoSpaceDN w:val="0"/>
        <w:adjustRightInd w:val="0"/>
        <w:spacing w:after="0"/>
        <w:ind w:left="0" w:firstLine="270"/>
        <w:jc w:val="both"/>
        <w:rPr>
          <w:rFonts w:ascii="Trebuchet MS" w:hAnsi="Trebuchet MS" w:cs="Arial"/>
          <w:i/>
          <w:sz w:val="24"/>
          <w:szCs w:val="24"/>
        </w:rPr>
      </w:pPr>
      <w:r w:rsidRPr="008572C5">
        <w:rPr>
          <w:rFonts w:ascii="Trebuchet MS" w:hAnsi="Trebuchet MS" w:cs="Arial"/>
          <w:i/>
          <w:sz w:val="24"/>
          <w:szCs w:val="24"/>
        </w:rPr>
        <w:t>User: ........</w:t>
      </w:r>
    </w:p>
    <w:p w14:paraId="1601A52C" w14:textId="77777777" w:rsidR="0047724D" w:rsidRPr="008572C5" w:rsidRDefault="0047724D" w:rsidP="00BD4D93">
      <w:pPr>
        <w:pStyle w:val="ListParagraph"/>
        <w:autoSpaceDE w:val="0"/>
        <w:autoSpaceDN w:val="0"/>
        <w:adjustRightInd w:val="0"/>
        <w:spacing w:after="0"/>
        <w:ind w:left="0" w:firstLine="270"/>
        <w:jc w:val="both"/>
        <w:rPr>
          <w:rFonts w:ascii="Trebuchet MS" w:hAnsi="Trebuchet MS" w:cs="Arial"/>
          <w:i/>
          <w:sz w:val="24"/>
          <w:szCs w:val="24"/>
        </w:rPr>
      </w:pPr>
      <w:r w:rsidRPr="008572C5">
        <w:rPr>
          <w:rFonts w:ascii="Trebuchet MS" w:hAnsi="Trebuchet MS" w:cs="Arial"/>
          <w:i/>
          <w:sz w:val="24"/>
          <w:szCs w:val="24"/>
        </w:rPr>
        <w:t>Parola: ..........</w:t>
      </w:r>
    </w:p>
    <w:p w14:paraId="582A3A5C" w14:textId="77777777" w:rsidR="0047724D" w:rsidRPr="008572C5" w:rsidRDefault="0047724D" w:rsidP="00BD4D93">
      <w:pPr>
        <w:pStyle w:val="NormalWeb"/>
        <w:spacing w:beforeAutospacing="0" w:after="0" w:line="276" w:lineRule="auto"/>
        <w:ind w:firstLine="270"/>
        <w:jc w:val="both"/>
        <w:rPr>
          <w:rFonts w:ascii="Trebuchet MS" w:hAnsi="Trebuchet MS"/>
          <w:color w:val="auto"/>
        </w:rPr>
      </w:pPr>
    </w:p>
    <w:p w14:paraId="670DD028" w14:textId="77777777" w:rsidR="00EC7D90" w:rsidRPr="008572C5" w:rsidRDefault="007348ED" w:rsidP="00BD4D93">
      <w:pPr>
        <w:pStyle w:val="NormalWeb"/>
        <w:spacing w:beforeAutospacing="0" w:after="0" w:line="276" w:lineRule="auto"/>
        <w:ind w:firstLine="270"/>
        <w:jc w:val="both"/>
        <w:rPr>
          <w:rFonts w:ascii="Trebuchet MS" w:hAnsi="Trebuchet MS"/>
          <w:color w:val="auto"/>
        </w:rPr>
      </w:pPr>
      <w:r w:rsidRPr="008572C5">
        <w:rPr>
          <w:rFonts w:ascii="Trebuchet MS" w:hAnsi="Trebuchet MS" w:cs="Arial"/>
          <w:b/>
          <w:color w:val="auto"/>
        </w:rPr>
        <w:t>A1.</w:t>
      </w:r>
      <w:r w:rsidR="00BD4D93" w:rsidRPr="008572C5">
        <w:rPr>
          <w:rFonts w:ascii="Trebuchet MS" w:hAnsi="Trebuchet MS" w:cs="Arial"/>
          <w:b/>
          <w:color w:val="auto"/>
        </w:rPr>
        <w:t xml:space="preserve"> </w:t>
      </w:r>
      <w:r w:rsidRPr="008572C5">
        <w:rPr>
          <w:rFonts w:ascii="Trebuchet MS" w:hAnsi="Trebuchet MS" w:cs="Arial"/>
          <w:b/>
          <w:color w:val="auto"/>
        </w:rPr>
        <w:t xml:space="preserve">Analiza </w:t>
      </w:r>
    </w:p>
    <w:p w14:paraId="17F78E96" w14:textId="77777777" w:rsidR="00EC7D90" w:rsidRPr="008572C5" w:rsidRDefault="007348ED" w:rsidP="00BD4D93">
      <w:pPr>
        <w:pStyle w:val="NormalWeb"/>
        <w:spacing w:beforeAutospacing="0" w:after="0" w:line="276" w:lineRule="auto"/>
        <w:ind w:firstLine="270"/>
        <w:jc w:val="both"/>
        <w:rPr>
          <w:rFonts w:ascii="Trebuchet MS" w:hAnsi="Trebuchet MS" w:cs="Arial"/>
          <w:color w:val="auto"/>
        </w:rPr>
      </w:pPr>
      <w:r w:rsidRPr="008572C5">
        <w:rPr>
          <w:rFonts w:ascii="Trebuchet MS" w:hAnsi="Trebuchet MS" w:cs="Arial"/>
          <w:color w:val="auto"/>
        </w:rPr>
        <w:t>În cadrul acestei subactivități, prestatorul va analiza:</w:t>
      </w:r>
    </w:p>
    <w:p w14:paraId="0F25D43B" w14:textId="77777777" w:rsidR="009F20D6" w:rsidRPr="008572C5" w:rsidRDefault="009F20D6" w:rsidP="00FE1066">
      <w:pPr>
        <w:pStyle w:val="NormalWeb"/>
        <w:spacing w:beforeAutospacing="0" w:after="0" w:line="276" w:lineRule="auto"/>
        <w:ind w:firstLine="270"/>
        <w:jc w:val="both"/>
        <w:rPr>
          <w:rFonts w:ascii="Trebuchet MS" w:hAnsi="Trebuchet MS" w:cs="Arial"/>
        </w:rPr>
      </w:pPr>
      <w:r w:rsidRPr="008572C5">
        <w:rPr>
          <w:rFonts w:ascii="Trebuchet MS" w:hAnsi="Trebuchet MS" w:cs="Arial"/>
        </w:rPr>
        <w:t>- documentația DG</w:t>
      </w:r>
      <w:r w:rsidR="00BD4D93" w:rsidRPr="008572C5">
        <w:rPr>
          <w:rFonts w:ascii="Trebuchet MS" w:hAnsi="Trebuchet MS" w:cs="Arial"/>
        </w:rPr>
        <w:t xml:space="preserve"> </w:t>
      </w:r>
      <w:r w:rsidRPr="008572C5">
        <w:rPr>
          <w:rFonts w:ascii="Trebuchet MS" w:hAnsi="Trebuchet MS" w:cs="Arial"/>
        </w:rPr>
        <w:t>TAXUD, specificațiile tehnice și funcționale privind sistemul UUM&amp;DS  în vederea identificării și inventarierii tuturor funcționalităților, modulelor, interfețelor și a fluxurilor de date necesar a fi dezvoltate, precum și a tuturor funcționalităților necesare pentru asigurarea funcționării UUM&amp;DS</w:t>
      </w:r>
      <w:r w:rsidR="00524217" w:rsidRPr="008572C5">
        <w:rPr>
          <w:rFonts w:ascii="Trebuchet MS" w:hAnsi="Trebuchet MS" w:cs="Arial"/>
        </w:rPr>
        <w:t xml:space="preserve">-RO, și interoperabilității </w:t>
      </w:r>
      <w:r w:rsidRPr="008572C5">
        <w:rPr>
          <w:rFonts w:ascii="Trebuchet MS" w:hAnsi="Trebuchet MS" w:cs="Arial"/>
        </w:rPr>
        <w:t>cu sistemul central  UUM&amp;DS dezvoltat de DG TAXUD și cu celelalte componente ale SIIV</w:t>
      </w:r>
      <w:r w:rsidR="00524217" w:rsidRPr="008572C5">
        <w:rPr>
          <w:rFonts w:ascii="Trebuchet MS" w:hAnsi="Trebuchet MS" w:cs="Arial"/>
        </w:rPr>
        <w:t>;</w:t>
      </w:r>
    </w:p>
    <w:p w14:paraId="394B96B4" w14:textId="77777777" w:rsidR="009F20D6" w:rsidRPr="008572C5" w:rsidRDefault="009F20D6" w:rsidP="00FE1066">
      <w:pPr>
        <w:pStyle w:val="NormalWeb"/>
        <w:spacing w:beforeAutospacing="0" w:after="0" w:line="276" w:lineRule="auto"/>
        <w:ind w:firstLine="270"/>
        <w:jc w:val="both"/>
        <w:rPr>
          <w:rFonts w:ascii="Trebuchet MS" w:hAnsi="Trebuchet MS" w:cs="Arial"/>
        </w:rPr>
      </w:pPr>
      <w:r w:rsidRPr="008572C5">
        <w:rPr>
          <w:rFonts w:ascii="Trebuchet MS" w:hAnsi="Trebuchet MS" w:cs="Arial"/>
        </w:rPr>
        <w:t>- situația existentă la nivelul SIIV, privind procesele, fluxurile de date, arhitectura și interfețele ce vor fi impactate de dezvoltarea UUM&amp;DS-RO</w:t>
      </w:r>
      <w:r w:rsidR="00524217" w:rsidRPr="008572C5">
        <w:rPr>
          <w:rFonts w:ascii="Trebuchet MS" w:hAnsi="Trebuchet MS" w:cs="Arial"/>
        </w:rPr>
        <w:t>.</w:t>
      </w:r>
    </w:p>
    <w:p w14:paraId="23E144DE" w14:textId="77777777" w:rsidR="00EC7D90" w:rsidRPr="008572C5" w:rsidRDefault="007348ED" w:rsidP="00FE1066">
      <w:pPr>
        <w:pStyle w:val="NormalWeb"/>
        <w:spacing w:beforeAutospacing="0" w:after="0" w:line="276" w:lineRule="auto"/>
        <w:ind w:firstLine="270"/>
        <w:jc w:val="both"/>
        <w:rPr>
          <w:rFonts w:ascii="Trebuchet MS" w:hAnsi="Trebuchet MS" w:cs="Arial"/>
        </w:rPr>
      </w:pPr>
      <w:r w:rsidRPr="008572C5">
        <w:rPr>
          <w:rFonts w:ascii="Trebuchet MS" w:hAnsi="Trebuchet MS" w:cs="Arial"/>
        </w:rPr>
        <w:t>În urma acestei subactivități prestatorul va elabora un raport de analiză</w:t>
      </w:r>
      <w:r w:rsidR="00524217" w:rsidRPr="008572C5">
        <w:rPr>
          <w:rFonts w:ascii="Trebuchet MS" w:hAnsi="Trebuchet MS" w:cs="Arial"/>
        </w:rPr>
        <w:t xml:space="preserve"> care va cuprinde cel puțin:</w:t>
      </w:r>
    </w:p>
    <w:p w14:paraId="141BCB72" w14:textId="77777777" w:rsidR="00524217" w:rsidRPr="008572C5" w:rsidRDefault="00524217" w:rsidP="00FE1066">
      <w:pPr>
        <w:pStyle w:val="NormalWeb"/>
        <w:spacing w:beforeAutospacing="0" w:after="0" w:line="276" w:lineRule="auto"/>
        <w:ind w:firstLine="270"/>
        <w:jc w:val="both"/>
        <w:rPr>
          <w:rFonts w:ascii="Trebuchet MS" w:hAnsi="Trebuchet MS" w:cs="Arial"/>
        </w:rPr>
      </w:pPr>
      <w:r w:rsidRPr="008572C5">
        <w:rPr>
          <w:rFonts w:ascii="Trebuchet MS" w:hAnsi="Trebuchet MS" w:cs="Arial"/>
        </w:rPr>
        <w:t>a)</w:t>
      </w:r>
      <w:r w:rsidRPr="008572C5">
        <w:rPr>
          <w:rFonts w:ascii="Trebuchet MS" w:hAnsi="Trebuchet MS" w:cs="Arial"/>
        </w:rPr>
        <w:tab/>
        <w:t xml:space="preserve">lista tuturor funcționalităților, modulelor, interfețelor și fluxurilor de date necesar a fi dezvoltate în cadrul aplicației, cu detalierea acestora, inclusiv a funcționalităților necesare pentru asigurarea funcționării UUM&amp;DS-RO și interoperabilității cu sistemul central  UUM&amp;DS dezvoltat de DG </w:t>
      </w:r>
      <w:r w:rsidRPr="008572C5">
        <w:rPr>
          <w:rFonts w:ascii="Trebuchet MS" w:hAnsi="Trebuchet MS" w:cs="Arial"/>
          <w:color w:val="auto"/>
        </w:rPr>
        <w:t>TAXUD</w:t>
      </w:r>
      <w:r w:rsidRPr="008572C5">
        <w:rPr>
          <w:rFonts w:ascii="Trebuchet MS" w:hAnsi="Trebuchet MS"/>
        </w:rPr>
        <w:t xml:space="preserve"> </w:t>
      </w:r>
      <w:r w:rsidRPr="008572C5">
        <w:rPr>
          <w:rFonts w:ascii="Trebuchet MS" w:hAnsi="Trebuchet MS" w:cs="Arial"/>
        </w:rPr>
        <w:t>și cu celelalte componente ale SIIV;</w:t>
      </w:r>
    </w:p>
    <w:p w14:paraId="0958A33E" w14:textId="77777777" w:rsidR="00524217" w:rsidRPr="008572C5" w:rsidRDefault="00524217" w:rsidP="00524217">
      <w:pPr>
        <w:pStyle w:val="NormalWeb"/>
        <w:spacing w:beforeAutospacing="0" w:after="0" w:line="276" w:lineRule="auto"/>
        <w:ind w:firstLine="270"/>
        <w:jc w:val="both"/>
        <w:rPr>
          <w:rFonts w:ascii="Trebuchet MS" w:hAnsi="Trebuchet MS" w:cs="Arial"/>
        </w:rPr>
      </w:pPr>
      <w:r w:rsidRPr="008572C5">
        <w:rPr>
          <w:rFonts w:ascii="Trebuchet MS" w:hAnsi="Trebuchet MS" w:cs="Arial"/>
        </w:rPr>
        <w:t>b)</w:t>
      </w:r>
      <w:r w:rsidRPr="008572C5">
        <w:rPr>
          <w:rFonts w:ascii="Trebuchet MS" w:hAnsi="Trebuchet MS" w:cs="Arial"/>
        </w:rPr>
        <w:tab/>
        <w:t>fluxurile de date și toate procesele care sunt impactate de dezvoltarea aplicației;</w:t>
      </w:r>
    </w:p>
    <w:p w14:paraId="287B384C" w14:textId="77777777" w:rsidR="00524217" w:rsidRPr="008572C5" w:rsidRDefault="00524217" w:rsidP="00524217">
      <w:pPr>
        <w:pStyle w:val="NormalWeb"/>
        <w:spacing w:beforeAutospacing="0" w:after="0" w:line="276" w:lineRule="auto"/>
        <w:ind w:firstLine="270"/>
        <w:jc w:val="both"/>
        <w:rPr>
          <w:rFonts w:ascii="Trebuchet MS" w:hAnsi="Trebuchet MS" w:cs="Arial"/>
        </w:rPr>
      </w:pPr>
      <w:r w:rsidRPr="008572C5">
        <w:rPr>
          <w:rFonts w:ascii="Trebuchet MS" w:hAnsi="Trebuchet MS" w:cs="Arial"/>
        </w:rPr>
        <w:t>c)</w:t>
      </w:r>
      <w:r w:rsidRPr="008572C5">
        <w:rPr>
          <w:rFonts w:ascii="Trebuchet MS" w:hAnsi="Trebuchet MS" w:cs="Arial"/>
        </w:rPr>
        <w:tab/>
        <w:t>lista sistemelor/aplicațiilor informatice componente SIIV cu care sistemul se va interfața precum și modalitatea de interfațare;</w:t>
      </w:r>
    </w:p>
    <w:p w14:paraId="1A2B8CFC" w14:textId="77777777" w:rsidR="00524217" w:rsidRPr="008572C5" w:rsidRDefault="00524217" w:rsidP="00524217">
      <w:pPr>
        <w:pStyle w:val="NormalWeb"/>
        <w:spacing w:beforeAutospacing="0" w:after="0" w:line="276" w:lineRule="auto"/>
        <w:ind w:firstLine="270"/>
        <w:jc w:val="both"/>
        <w:rPr>
          <w:rFonts w:ascii="Trebuchet MS" w:hAnsi="Trebuchet MS" w:cs="Arial"/>
        </w:rPr>
      </w:pPr>
      <w:r w:rsidRPr="008572C5">
        <w:rPr>
          <w:rFonts w:ascii="Trebuchet MS" w:hAnsi="Trebuchet MS" w:cs="Arial"/>
        </w:rPr>
        <w:t>d)</w:t>
      </w:r>
      <w:r w:rsidRPr="008572C5">
        <w:rPr>
          <w:rFonts w:ascii="Trebuchet MS" w:hAnsi="Trebuchet MS" w:cs="Arial"/>
        </w:rPr>
        <w:tab/>
        <w:t>modalitat</w:t>
      </w:r>
      <w:r w:rsidR="00287863" w:rsidRPr="008572C5">
        <w:rPr>
          <w:rFonts w:ascii="Trebuchet MS" w:hAnsi="Trebuchet MS" w:cs="Arial"/>
        </w:rPr>
        <w:t>ea de integrare în mediul operaț</w:t>
      </w:r>
      <w:r w:rsidRPr="008572C5">
        <w:rPr>
          <w:rFonts w:ascii="Trebuchet MS" w:hAnsi="Trebuchet MS" w:cs="Arial"/>
        </w:rPr>
        <w:t>ional SIIV;</w:t>
      </w:r>
    </w:p>
    <w:p w14:paraId="13CC5D11" w14:textId="77777777" w:rsidR="00524217" w:rsidRPr="008572C5" w:rsidRDefault="00524217" w:rsidP="00524217">
      <w:pPr>
        <w:pStyle w:val="NormalWeb"/>
        <w:spacing w:beforeAutospacing="0" w:after="0" w:line="276" w:lineRule="auto"/>
        <w:ind w:firstLine="270"/>
        <w:jc w:val="both"/>
        <w:rPr>
          <w:rFonts w:ascii="Trebuchet MS" w:hAnsi="Trebuchet MS" w:cs="Arial"/>
        </w:rPr>
      </w:pPr>
      <w:r w:rsidRPr="008572C5">
        <w:rPr>
          <w:rFonts w:ascii="Trebuchet MS" w:hAnsi="Trebuchet MS" w:cs="Arial"/>
        </w:rPr>
        <w:lastRenderedPageBreak/>
        <w:t>e)</w:t>
      </w:r>
      <w:r w:rsidRPr="008572C5">
        <w:rPr>
          <w:rFonts w:ascii="Trebuchet MS" w:hAnsi="Trebuchet MS" w:cs="Arial"/>
        </w:rPr>
        <w:tab/>
        <w:t xml:space="preserve">modalitatea </w:t>
      </w:r>
      <w:r w:rsidR="00287863" w:rsidRPr="008572C5">
        <w:rPr>
          <w:rFonts w:ascii="Trebuchet MS" w:hAnsi="Trebuchet MS" w:cs="Arial"/>
        </w:rPr>
        <w:t>de interoperabilitate cu aplicațiile fiscale ș</w:t>
      </w:r>
      <w:r w:rsidRPr="008572C5">
        <w:rPr>
          <w:rFonts w:ascii="Trebuchet MS" w:hAnsi="Trebuchet MS" w:cs="Arial"/>
        </w:rPr>
        <w:t>i nefiscale;</w:t>
      </w:r>
    </w:p>
    <w:p w14:paraId="221B0D86" w14:textId="77777777" w:rsidR="00524217" w:rsidRPr="008572C5" w:rsidRDefault="00524217" w:rsidP="00524217">
      <w:pPr>
        <w:pStyle w:val="NormalWeb"/>
        <w:spacing w:beforeAutospacing="0" w:after="0" w:line="276" w:lineRule="auto"/>
        <w:ind w:firstLine="270"/>
        <w:jc w:val="both"/>
        <w:rPr>
          <w:rFonts w:ascii="Trebuchet MS" w:hAnsi="Trebuchet MS" w:cs="Arial"/>
        </w:rPr>
      </w:pPr>
      <w:r w:rsidRPr="008572C5">
        <w:rPr>
          <w:rFonts w:ascii="Trebuchet MS" w:hAnsi="Trebuchet MS" w:cs="Arial"/>
        </w:rPr>
        <w:t>f</w:t>
      </w:r>
      <w:r w:rsidR="00287863" w:rsidRPr="008572C5">
        <w:rPr>
          <w:rFonts w:ascii="Trebuchet MS" w:hAnsi="Trebuchet MS" w:cs="Arial"/>
        </w:rPr>
        <w:t>)</w:t>
      </w:r>
      <w:r w:rsidR="00287863" w:rsidRPr="008572C5">
        <w:rPr>
          <w:rFonts w:ascii="Trebuchet MS" w:hAnsi="Trebuchet MS" w:cs="Arial"/>
        </w:rPr>
        <w:tab/>
        <w:t>modalitatea de autentificare ș</w:t>
      </w:r>
      <w:r w:rsidRPr="008572C5">
        <w:rPr>
          <w:rFonts w:ascii="Trebuchet MS" w:hAnsi="Trebuchet MS" w:cs="Arial"/>
        </w:rPr>
        <w:t>i cone</w:t>
      </w:r>
      <w:r w:rsidR="00287863" w:rsidRPr="008572C5">
        <w:rPr>
          <w:rFonts w:ascii="Trebuchet MS" w:hAnsi="Trebuchet MS" w:cs="Arial"/>
        </w:rPr>
        <w:t>ctare a utilizatorilor interni și externi conform cerinț</w:t>
      </w:r>
      <w:r w:rsidRPr="008572C5">
        <w:rPr>
          <w:rFonts w:ascii="Trebuchet MS" w:hAnsi="Trebuchet MS" w:cs="Arial"/>
        </w:rPr>
        <w:t>elor Beneficiarului;</w:t>
      </w:r>
    </w:p>
    <w:p w14:paraId="02E297F0" w14:textId="77777777" w:rsidR="00524217" w:rsidRPr="008572C5" w:rsidRDefault="00524217" w:rsidP="00524217">
      <w:pPr>
        <w:pStyle w:val="NormalWeb"/>
        <w:spacing w:beforeAutospacing="0" w:after="0" w:line="276" w:lineRule="auto"/>
        <w:ind w:firstLine="270"/>
        <w:jc w:val="both"/>
        <w:rPr>
          <w:rFonts w:ascii="Trebuchet MS" w:hAnsi="Trebuchet MS" w:cs="Arial"/>
        </w:rPr>
      </w:pPr>
      <w:r w:rsidRPr="008572C5">
        <w:rPr>
          <w:rFonts w:ascii="Trebuchet MS" w:hAnsi="Trebuchet MS" w:cs="Arial"/>
        </w:rPr>
        <w:t>g</w:t>
      </w:r>
      <w:r w:rsidR="00287863" w:rsidRPr="008572C5">
        <w:rPr>
          <w:rFonts w:ascii="Trebuchet MS" w:hAnsi="Trebuchet MS" w:cs="Arial"/>
        </w:rPr>
        <w:t>)</w:t>
      </w:r>
      <w:r w:rsidR="00287863" w:rsidRPr="008572C5">
        <w:rPr>
          <w:rFonts w:ascii="Trebuchet MS" w:hAnsi="Trebuchet MS" w:cs="Arial"/>
        </w:rPr>
        <w:tab/>
        <w:t>orice alte informații utile în vederea asigură</w:t>
      </w:r>
      <w:r w:rsidRPr="008572C5">
        <w:rPr>
          <w:rFonts w:ascii="Trebuchet MS" w:hAnsi="Trebuchet MS" w:cs="Arial"/>
        </w:rPr>
        <w:t>rii atingerii rezultatelor contractului.</w:t>
      </w:r>
    </w:p>
    <w:p w14:paraId="49EB85E3" w14:textId="77777777" w:rsidR="00EC7D90" w:rsidRPr="008572C5" w:rsidRDefault="00EC7D90" w:rsidP="00287863">
      <w:pPr>
        <w:pStyle w:val="NormalWeb"/>
        <w:spacing w:beforeAutospacing="0" w:after="0" w:line="276" w:lineRule="auto"/>
        <w:jc w:val="both"/>
        <w:rPr>
          <w:rFonts w:ascii="Trebuchet MS" w:hAnsi="Trebuchet MS" w:cs="Arial"/>
          <w:color w:val="auto"/>
        </w:rPr>
      </w:pPr>
    </w:p>
    <w:p w14:paraId="6B7C3C0B" w14:textId="77777777" w:rsidR="00EC7D90" w:rsidRPr="008572C5" w:rsidRDefault="007348ED" w:rsidP="00D66346">
      <w:pPr>
        <w:pStyle w:val="western"/>
        <w:spacing w:beforeAutospacing="0" w:after="0" w:line="360" w:lineRule="auto"/>
        <w:ind w:firstLine="270"/>
        <w:jc w:val="both"/>
        <w:rPr>
          <w:rFonts w:ascii="Trebuchet MS" w:hAnsi="Trebuchet MS"/>
          <w:color w:val="auto"/>
        </w:rPr>
      </w:pPr>
      <w:r w:rsidRPr="008572C5">
        <w:rPr>
          <w:rFonts w:ascii="Trebuchet MS" w:hAnsi="Trebuchet MS" w:cs="Arial"/>
          <w:b/>
          <w:bCs/>
          <w:color w:val="auto"/>
        </w:rPr>
        <w:t xml:space="preserve">A2. Proiectarea </w:t>
      </w:r>
      <w:r w:rsidR="00445781" w:rsidRPr="00A0089A">
        <w:rPr>
          <w:rFonts w:ascii="Trebuchet MS" w:hAnsi="Trebuchet MS" w:cs="Trebuchet MS"/>
          <w:b/>
          <w:bCs/>
          <w:color w:val="auto"/>
        </w:rPr>
        <w:t>soluției tehnice</w:t>
      </w:r>
    </w:p>
    <w:p w14:paraId="18185607" w14:textId="77777777" w:rsidR="00EC7D90" w:rsidRPr="008572C5" w:rsidRDefault="007348ED" w:rsidP="00287863">
      <w:pPr>
        <w:pStyle w:val="western"/>
        <w:spacing w:beforeAutospacing="0" w:after="0" w:line="276" w:lineRule="auto"/>
        <w:ind w:firstLine="270"/>
        <w:jc w:val="both"/>
        <w:rPr>
          <w:rFonts w:ascii="Trebuchet MS" w:hAnsi="Trebuchet MS" w:cs="Arial"/>
          <w:color w:val="auto"/>
        </w:rPr>
      </w:pPr>
      <w:r w:rsidRPr="008572C5">
        <w:rPr>
          <w:rFonts w:ascii="Trebuchet MS" w:hAnsi="Trebuchet MS" w:cs="Arial"/>
          <w:color w:val="auto"/>
        </w:rPr>
        <w:t xml:space="preserve">Prestatorul va elabora </w:t>
      </w:r>
      <w:r w:rsidR="00287863" w:rsidRPr="008572C5">
        <w:rPr>
          <w:rFonts w:ascii="Trebuchet MS" w:hAnsi="Trebuchet MS" w:cs="Arial"/>
          <w:color w:val="auto"/>
        </w:rPr>
        <w:t>și furniza specificațiile de proiectare a</w:t>
      </w:r>
      <w:r w:rsidR="006D6BE2" w:rsidRPr="008572C5">
        <w:rPr>
          <w:rFonts w:ascii="Trebuchet MS" w:hAnsi="Trebuchet MS" w:cs="Arial"/>
          <w:color w:val="auto"/>
        </w:rPr>
        <w:t xml:space="preserve"> soluție</w:t>
      </w:r>
      <w:r w:rsidR="00287863" w:rsidRPr="008572C5">
        <w:rPr>
          <w:rFonts w:ascii="Trebuchet MS" w:hAnsi="Trebuchet MS" w:cs="Arial"/>
          <w:color w:val="auto"/>
        </w:rPr>
        <w:t>i tehnice</w:t>
      </w:r>
      <w:r w:rsidR="006D6BE2" w:rsidRPr="008572C5">
        <w:rPr>
          <w:rFonts w:ascii="Trebuchet MS" w:hAnsi="Trebuchet MS" w:cs="Arial"/>
          <w:color w:val="auto"/>
        </w:rPr>
        <w:t xml:space="preserve"> pentru</w:t>
      </w:r>
      <w:r w:rsidR="00287863" w:rsidRPr="008572C5">
        <w:rPr>
          <w:rFonts w:ascii="Trebuchet MS" w:hAnsi="Trebuchet MS" w:cs="Arial"/>
          <w:color w:val="auto"/>
        </w:rPr>
        <w:t xml:space="preserve"> </w:t>
      </w:r>
      <w:r w:rsidR="006741CB" w:rsidRPr="008572C5">
        <w:rPr>
          <w:rFonts w:ascii="Trebuchet MS" w:hAnsi="Trebuchet MS" w:cs="Arial"/>
          <w:color w:val="auto"/>
        </w:rPr>
        <w:t>UUM</w:t>
      </w:r>
      <w:r w:rsidR="00995309" w:rsidRPr="008572C5">
        <w:rPr>
          <w:rFonts w:ascii="Trebuchet MS" w:hAnsi="Trebuchet MS" w:cs="Arial"/>
          <w:color w:val="auto"/>
        </w:rPr>
        <w:t>&amp;</w:t>
      </w:r>
      <w:r w:rsidR="006741CB" w:rsidRPr="008572C5">
        <w:rPr>
          <w:rFonts w:ascii="Trebuchet MS" w:hAnsi="Trebuchet MS" w:cs="Arial"/>
          <w:color w:val="auto"/>
        </w:rPr>
        <w:t>DS</w:t>
      </w:r>
      <w:r w:rsidR="00733349" w:rsidRPr="008572C5">
        <w:rPr>
          <w:rFonts w:ascii="Trebuchet MS" w:hAnsi="Trebuchet MS" w:cs="Arial"/>
          <w:color w:val="auto"/>
        </w:rPr>
        <w:t>-RO</w:t>
      </w:r>
      <w:r w:rsidR="0099247B" w:rsidRPr="008572C5">
        <w:rPr>
          <w:rFonts w:ascii="Trebuchet MS" w:hAnsi="Trebuchet MS" w:cs="Arial"/>
          <w:color w:val="auto"/>
        </w:rPr>
        <w:t>, în conformitate cu specificațiile elaborate de</w:t>
      </w:r>
      <w:r w:rsidRPr="008572C5">
        <w:rPr>
          <w:rFonts w:ascii="Trebuchet MS" w:hAnsi="Trebuchet MS" w:cs="Arial"/>
          <w:color w:val="auto"/>
        </w:rPr>
        <w:t xml:space="preserve"> DG TAXUD </w:t>
      </w:r>
      <w:r w:rsidR="0099247B" w:rsidRPr="008572C5">
        <w:rPr>
          <w:rFonts w:ascii="Trebuchet MS" w:hAnsi="Trebuchet MS" w:cs="Arial"/>
          <w:color w:val="auto"/>
        </w:rPr>
        <w:t>ș</w:t>
      </w:r>
      <w:r w:rsidRPr="008572C5">
        <w:rPr>
          <w:rFonts w:ascii="Trebuchet MS" w:hAnsi="Trebuchet MS" w:cs="Arial"/>
          <w:color w:val="auto"/>
        </w:rPr>
        <w:t>i cerin</w:t>
      </w:r>
      <w:r w:rsidR="0099247B" w:rsidRPr="008572C5">
        <w:rPr>
          <w:rFonts w:ascii="Trebuchet MS" w:hAnsi="Trebuchet MS" w:cs="Arial"/>
          <w:color w:val="auto"/>
        </w:rPr>
        <w:t>țele naț</w:t>
      </w:r>
      <w:r w:rsidRPr="008572C5">
        <w:rPr>
          <w:rFonts w:ascii="Trebuchet MS" w:hAnsi="Trebuchet MS" w:cs="Arial"/>
          <w:color w:val="auto"/>
        </w:rPr>
        <w:t>ionale, soluție ce trebuie implementată și integrată în mediul operațional al SIIV.</w:t>
      </w:r>
    </w:p>
    <w:p w14:paraId="78A910E6" w14:textId="77777777" w:rsidR="006E18F0" w:rsidRPr="008572C5" w:rsidRDefault="006E18F0" w:rsidP="00287863">
      <w:pPr>
        <w:pStyle w:val="western"/>
        <w:spacing w:beforeAutospacing="0" w:after="0" w:line="276" w:lineRule="auto"/>
        <w:ind w:firstLine="270"/>
        <w:jc w:val="both"/>
        <w:rPr>
          <w:rFonts w:ascii="Trebuchet MS" w:hAnsi="Trebuchet MS" w:cs="Arial"/>
          <w:color w:val="auto"/>
        </w:rPr>
      </w:pPr>
      <w:r w:rsidRPr="008572C5">
        <w:rPr>
          <w:rFonts w:ascii="Trebuchet MS" w:hAnsi="Trebuchet MS" w:cs="Arial"/>
          <w:color w:val="auto"/>
        </w:rPr>
        <w:t>De asemenea, soluția propusă trebuie să asigure portabilitatea, ușurința în configurare, exploatare și întreținere, precum și implementarea tuturor funcționalităților și a fluxurilor de date necesare.</w:t>
      </w:r>
    </w:p>
    <w:p w14:paraId="08FA36E7" w14:textId="77777777" w:rsidR="00EC7D90" w:rsidRPr="008572C5" w:rsidRDefault="007348ED" w:rsidP="00287863">
      <w:pPr>
        <w:pStyle w:val="NormalWeb"/>
        <w:spacing w:beforeAutospacing="0" w:after="0" w:line="276" w:lineRule="auto"/>
        <w:ind w:firstLine="270"/>
        <w:jc w:val="both"/>
        <w:rPr>
          <w:rFonts w:ascii="Trebuchet MS" w:hAnsi="Trebuchet MS"/>
          <w:color w:val="auto"/>
        </w:rPr>
      </w:pPr>
      <w:r w:rsidRPr="008572C5">
        <w:rPr>
          <w:rFonts w:ascii="Trebuchet MS" w:hAnsi="Trebuchet MS" w:cs="Arial"/>
          <w:color w:val="auto"/>
        </w:rPr>
        <w:t>Totodată, la</w:t>
      </w:r>
      <w:r w:rsidR="006D6BE2" w:rsidRPr="008572C5">
        <w:rPr>
          <w:rFonts w:ascii="Trebuchet MS" w:hAnsi="Trebuchet MS" w:cs="Arial"/>
          <w:color w:val="auto"/>
        </w:rPr>
        <w:t xml:space="preserve"> proiectarea </w:t>
      </w:r>
      <w:r w:rsidR="006741CB" w:rsidRPr="008572C5">
        <w:rPr>
          <w:rFonts w:ascii="Trebuchet MS" w:hAnsi="Trebuchet MS" w:cs="Arial"/>
          <w:color w:val="auto"/>
        </w:rPr>
        <w:t>UUM</w:t>
      </w:r>
      <w:r w:rsidR="00C21EB7" w:rsidRPr="008572C5">
        <w:rPr>
          <w:rFonts w:ascii="Trebuchet MS" w:hAnsi="Trebuchet MS" w:cs="Arial"/>
          <w:color w:val="auto"/>
        </w:rPr>
        <w:t>&amp;</w:t>
      </w:r>
      <w:r w:rsidR="006741CB" w:rsidRPr="008572C5">
        <w:rPr>
          <w:rFonts w:ascii="Trebuchet MS" w:hAnsi="Trebuchet MS" w:cs="Arial"/>
          <w:color w:val="auto"/>
        </w:rPr>
        <w:t>DS</w:t>
      </w:r>
      <w:r w:rsidR="00FC701C" w:rsidRPr="008572C5">
        <w:rPr>
          <w:rFonts w:ascii="Trebuchet MS" w:hAnsi="Trebuchet MS" w:cs="Arial"/>
          <w:color w:val="auto"/>
        </w:rPr>
        <w:t>-RO</w:t>
      </w:r>
      <w:r w:rsidRPr="008572C5">
        <w:rPr>
          <w:rFonts w:ascii="Trebuchet MS" w:hAnsi="Trebuchet MS" w:cs="Arial"/>
          <w:color w:val="auto"/>
        </w:rPr>
        <w:t>, prestatorul va ține cont și de cerințele funcționale solicitate în faza de analiză.</w:t>
      </w:r>
    </w:p>
    <w:p w14:paraId="0218EC67" w14:textId="77777777" w:rsidR="00EC7D90" w:rsidRPr="008572C5" w:rsidRDefault="007348ED" w:rsidP="00287863">
      <w:pPr>
        <w:pStyle w:val="NormalWeb"/>
        <w:spacing w:beforeAutospacing="0" w:after="0" w:line="276" w:lineRule="auto"/>
        <w:ind w:firstLine="270"/>
        <w:jc w:val="both"/>
        <w:rPr>
          <w:rFonts w:ascii="Trebuchet MS" w:hAnsi="Trebuchet MS"/>
          <w:color w:val="auto"/>
        </w:rPr>
      </w:pPr>
      <w:r w:rsidRPr="008572C5">
        <w:rPr>
          <w:rFonts w:ascii="Trebuchet MS" w:hAnsi="Trebuchet MS" w:cs="Arial"/>
          <w:color w:val="auto"/>
        </w:rPr>
        <w:t>Toate propunerile furnizate în faza de proiectare vor fi verificate și validate înaintea implementării lor, împreună cu Beneficiarul.</w:t>
      </w:r>
    </w:p>
    <w:p w14:paraId="1131CC8A" w14:textId="77777777" w:rsidR="00287863" w:rsidRPr="008572C5" w:rsidRDefault="007348ED" w:rsidP="00287863">
      <w:pPr>
        <w:pStyle w:val="western"/>
        <w:spacing w:beforeAutospacing="0" w:after="0" w:line="276" w:lineRule="auto"/>
        <w:ind w:firstLine="270"/>
        <w:jc w:val="both"/>
        <w:rPr>
          <w:rFonts w:ascii="Trebuchet MS" w:hAnsi="Trebuchet MS" w:cs="Arial"/>
          <w:color w:val="auto"/>
        </w:rPr>
      </w:pPr>
      <w:r w:rsidRPr="008572C5">
        <w:rPr>
          <w:rFonts w:ascii="Trebuchet MS" w:hAnsi="Trebuchet MS" w:cs="Arial"/>
          <w:color w:val="auto"/>
        </w:rPr>
        <w:t>Urmare a acestei sub-activităţi</w:t>
      </w:r>
      <w:r w:rsidR="006E18F0" w:rsidRPr="008572C5">
        <w:rPr>
          <w:rFonts w:ascii="Trebuchet MS" w:hAnsi="Trebuchet MS" w:cs="Arial"/>
          <w:color w:val="auto"/>
        </w:rPr>
        <w:t>,</w:t>
      </w:r>
      <w:r w:rsidRPr="008572C5">
        <w:rPr>
          <w:rFonts w:ascii="Trebuchet MS" w:hAnsi="Trebuchet MS" w:cs="Arial"/>
          <w:color w:val="auto"/>
        </w:rPr>
        <w:t xml:space="preserve"> va fi elaborat </w:t>
      </w:r>
      <w:r w:rsidRPr="008572C5">
        <w:rPr>
          <w:rFonts w:ascii="Trebuchet MS" w:hAnsi="Trebuchet MS" w:cs="Arial"/>
          <w:bCs/>
          <w:color w:val="auto"/>
        </w:rPr>
        <w:t>un raport care</w:t>
      </w:r>
      <w:r w:rsidRPr="008572C5">
        <w:rPr>
          <w:rFonts w:ascii="Trebuchet MS" w:hAnsi="Trebuchet MS" w:cs="Arial"/>
          <w:color w:val="auto"/>
        </w:rPr>
        <w:t xml:space="preserve"> să cuprindă propunerea de dezvoltare, funcţionare, implementare și diagrame de proces privind funcționalitățil</w:t>
      </w:r>
      <w:r w:rsidR="006D6BE2" w:rsidRPr="008572C5">
        <w:rPr>
          <w:rFonts w:ascii="Trebuchet MS" w:hAnsi="Trebuchet MS" w:cs="Arial"/>
          <w:color w:val="auto"/>
        </w:rPr>
        <w:t>e și fluxurile de date aferente</w:t>
      </w:r>
      <w:r w:rsidR="00287863" w:rsidRPr="008572C5">
        <w:rPr>
          <w:rFonts w:ascii="Trebuchet MS" w:hAnsi="Trebuchet MS" w:cs="Arial"/>
          <w:color w:val="auto"/>
        </w:rPr>
        <w:t xml:space="preserve"> </w:t>
      </w:r>
      <w:r w:rsidR="006741CB" w:rsidRPr="008572C5">
        <w:rPr>
          <w:rFonts w:ascii="Trebuchet MS" w:hAnsi="Trebuchet MS" w:cs="Arial"/>
          <w:color w:val="auto"/>
        </w:rPr>
        <w:t>UUM</w:t>
      </w:r>
      <w:r w:rsidR="00995309" w:rsidRPr="008572C5">
        <w:rPr>
          <w:rFonts w:ascii="Trebuchet MS" w:hAnsi="Trebuchet MS" w:cs="Arial"/>
          <w:color w:val="auto"/>
        </w:rPr>
        <w:t>&amp;</w:t>
      </w:r>
      <w:r w:rsidR="006741CB" w:rsidRPr="008572C5">
        <w:rPr>
          <w:rFonts w:ascii="Trebuchet MS" w:hAnsi="Trebuchet MS" w:cs="Arial"/>
          <w:color w:val="auto"/>
        </w:rPr>
        <w:t>DS</w:t>
      </w:r>
      <w:r w:rsidR="00733349" w:rsidRPr="008572C5">
        <w:rPr>
          <w:rFonts w:ascii="Trebuchet MS" w:hAnsi="Trebuchet MS" w:cs="Arial"/>
          <w:color w:val="auto"/>
        </w:rPr>
        <w:t>-RO</w:t>
      </w:r>
      <w:r w:rsidRPr="008572C5">
        <w:rPr>
          <w:rFonts w:ascii="Trebuchet MS" w:hAnsi="Trebuchet MS" w:cs="Arial"/>
          <w:color w:val="auto"/>
        </w:rPr>
        <w:t>.</w:t>
      </w:r>
    </w:p>
    <w:p w14:paraId="3E80888D" w14:textId="77777777" w:rsidR="00EC7D90" w:rsidRPr="008572C5" w:rsidRDefault="007348ED" w:rsidP="00287863">
      <w:pPr>
        <w:pStyle w:val="western"/>
        <w:spacing w:beforeAutospacing="0" w:after="0" w:line="276" w:lineRule="auto"/>
        <w:ind w:firstLine="270"/>
        <w:jc w:val="both"/>
        <w:rPr>
          <w:rFonts w:ascii="Trebuchet MS" w:hAnsi="Trebuchet MS" w:cs="Arial"/>
          <w:color w:val="auto"/>
        </w:rPr>
      </w:pPr>
      <w:r w:rsidRPr="008572C5">
        <w:rPr>
          <w:rFonts w:ascii="Trebuchet MS" w:hAnsi="Trebuchet MS" w:cs="Arial"/>
          <w:color w:val="auto"/>
        </w:rPr>
        <w:t>Soluția tehnică proiectată poate suporta modificări ca urmare a deficiențelor/nevoilor identificate în timpul dezvoltării și testării.</w:t>
      </w:r>
    </w:p>
    <w:p w14:paraId="64035F77" w14:textId="77777777" w:rsidR="00EC7D90" w:rsidRPr="008572C5" w:rsidRDefault="00EC7D90" w:rsidP="00287863">
      <w:pPr>
        <w:pStyle w:val="western"/>
        <w:spacing w:beforeAutospacing="0" w:after="0" w:line="276" w:lineRule="auto"/>
        <w:ind w:right="-450" w:firstLine="270"/>
        <w:jc w:val="both"/>
        <w:rPr>
          <w:rFonts w:ascii="Trebuchet MS" w:hAnsi="Trebuchet MS" w:cs="Arial"/>
          <w:color w:val="auto"/>
        </w:rPr>
      </w:pPr>
    </w:p>
    <w:p w14:paraId="707234B0" w14:textId="77777777" w:rsidR="00EE4A5E" w:rsidRPr="008572C5" w:rsidRDefault="006D6BE2" w:rsidP="00287863">
      <w:pPr>
        <w:pStyle w:val="western"/>
        <w:spacing w:beforeAutospacing="0" w:after="0" w:line="276" w:lineRule="auto"/>
        <w:ind w:firstLine="270"/>
        <w:jc w:val="both"/>
        <w:rPr>
          <w:rFonts w:ascii="Trebuchet MS" w:hAnsi="Trebuchet MS" w:cs="Arial"/>
          <w:b/>
          <w:bCs/>
          <w:color w:val="FF0000"/>
        </w:rPr>
      </w:pPr>
      <w:r w:rsidRPr="008572C5">
        <w:rPr>
          <w:rFonts w:ascii="Trebuchet MS" w:hAnsi="Trebuchet MS" w:cs="Arial"/>
          <w:b/>
          <w:bCs/>
          <w:color w:val="auto"/>
        </w:rPr>
        <w:t xml:space="preserve">A3. </w:t>
      </w:r>
      <w:r w:rsidR="005804B1" w:rsidRPr="008572C5">
        <w:rPr>
          <w:rFonts w:ascii="Trebuchet MS" w:hAnsi="Trebuchet MS" w:cs="Arial"/>
          <w:b/>
          <w:bCs/>
          <w:color w:val="auto"/>
        </w:rPr>
        <w:t xml:space="preserve">Dezvoltarea conform specificaţiilor tehnice şi funcţionale ale DG TAXUD din cadrul C.E. şi a cerinţelor naţionale, </w:t>
      </w:r>
      <w:r w:rsidR="00287863" w:rsidRPr="008572C5">
        <w:rPr>
          <w:rFonts w:ascii="Trebuchet MS" w:hAnsi="Trebuchet MS" w:cs="Arial"/>
          <w:b/>
          <w:bCs/>
          <w:color w:val="auto"/>
        </w:rPr>
        <w:t xml:space="preserve">testarea, </w:t>
      </w:r>
      <w:r w:rsidR="005804B1" w:rsidRPr="008572C5">
        <w:rPr>
          <w:rFonts w:ascii="Trebuchet MS" w:hAnsi="Trebuchet MS" w:cs="Arial"/>
          <w:b/>
          <w:bCs/>
          <w:color w:val="auto"/>
        </w:rPr>
        <w:t xml:space="preserve">implementarea și integrarea în Sistemul Informatic Integrat Vamal a sistemului de gestiune </w:t>
      </w:r>
      <w:r w:rsidR="006741CB" w:rsidRPr="008572C5">
        <w:rPr>
          <w:rFonts w:ascii="Trebuchet MS" w:hAnsi="Trebuchet MS" w:cs="Arial"/>
          <w:b/>
          <w:bCs/>
          <w:color w:val="auto"/>
        </w:rPr>
        <w:t xml:space="preserve">uniformă a utilizatorilor </w:t>
      </w:r>
      <w:r w:rsidR="005804B1" w:rsidRPr="008572C5">
        <w:rPr>
          <w:rFonts w:ascii="Trebuchet MS" w:hAnsi="Trebuchet MS" w:cs="Arial"/>
          <w:b/>
          <w:bCs/>
          <w:color w:val="auto"/>
        </w:rPr>
        <w:t xml:space="preserve">şi </w:t>
      </w:r>
      <w:r w:rsidR="006741CB" w:rsidRPr="008572C5">
        <w:rPr>
          <w:rFonts w:ascii="Trebuchet MS" w:hAnsi="Trebuchet MS" w:cs="Arial"/>
          <w:b/>
          <w:bCs/>
          <w:color w:val="auto"/>
        </w:rPr>
        <w:t xml:space="preserve">semnătura digitală </w:t>
      </w:r>
      <w:r w:rsidR="005804B1" w:rsidRPr="008572C5">
        <w:rPr>
          <w:rFonts w:ascii="Trebuchet MS" w:hAnsi="Trebuchet MS" w:cs="Arial"/>
          <w:b/>
          <w:bCs/>
          <w:color w:val="auto"/>
        </w:rPr>
        <w:t>(</w:t>
      </w:r>
      <w:r w:rsidR="006741CB" w:rsidRPr="008572C5">
        <w:rPr>
          <w:rFonts w:ascii="Trebuchet MS" w:hAnsi="Trebuchet MS" w:cs="Arial"/>
          <w:b/>
          <w:bCs/>
          <w:color w:val="auto"/>
        </w:rPr>
        <w:t>UUM</w:t>
      </w:r>
      <w:r w:rsidR="00995309" w:rsidRPr="008572C5">
        <w:rPr>
          <w:rFonts w:ascii="Trebuchet MS" w:hAnsi="Trebuchet MS" w:cs="Arial"/>
          <w:b/>
          <w:bCs/>
          <w:color w:val="auto"/>
        </w:rPr>
        <w:t>&amp;</w:t>
      </w:r>
      <w:r w:rsidR="006741CB" w:rsidRPr="008572C5">
        <w:rPr>
          <w:rFonts w:ascii="Trebuchet MS" w:hAnsi="Trebuchet MS" w:cs="Arial"/>
          <w:b/>
          <w:bCs/>
          <w:color w:val="auto"/>
        </w:rPr>
        <w:t>DS</w:t>
      </w:r>
      <w:r w:rsidR="005804B1" w:rsidRPr="008572C5">
        <w:rPr>
          <w:rFonts w:ascii="Trebuchet MS" w:hAnsi="Trebuchet MS" w:cs="Arial"/>
          <w:b/>
          <w:bCs/>
          <w:color w:val="auto"/>
        </w:rPr>
        <w:t>-RO</w:t>
      </w:r>
      <w:r w:rsidR="00287863" w:rsidRPr="008572C5">
        <w:rPr>
          <w:rFonts w:ascii="Trebuchet MS" w:hAnsi="Trebuchet MS" w:cs="Arial"/>
          <w:b/>
          <w:bCs/>
          <w:color w:val="auto"/>
        </w:rPr>
        <w:t>)</w:t>
      </w:r>
    </w:p>
    <w:p w14:paraId="685C49AF" w14:textId="77777777" w:rsidR="00EE4A5E" w:rsidRPr="008572C5" w:rsidRDefault="005804B1" w:rsidP="00EE4A5E">
      <w:pPr>
        <w:spacing w:after="0"/>
        <w:ind w:firstLine="270"/>
        <w:jc w:val="both"/>
        <w:rPr>
          <w:rFonts w:ascii="Trebuchet MS" w:hAnsi="Trebuchet MS" w:cs="Arial"/>
          <w:sz w:val="24"/>
          <w:szCs w:val="24"/>
        </w:rPr>
      </w:pPr>
      <w:r w:rsidRPr="008572C5">
        <w:rPr>
          <w:rFonts w:ascii="Trebuchet MS" w:hAnsi="Trebuchet MS" w:cs="Arial"/>
          <w:sz w:val="24"/>
          <w:szCs w:val="24"/>
        </w:rPr>
        <w:t xml:space="preserve">La momentul actual, Sistemul Informatic Integrat Vamal român dispune de o soluţie de autentificare a utilizatorilor care are rolul de a controla accesul în reţeaua de comunicaţii a administraţiei vamale şi profilele asociate acestora utilizând infrastructura PKI existentă. </w:t>
      </w:r>
    </w:p>
    <w:p w14:paraId="3783A141" w14:textId="77777777" w:rsidR="005804B1" w:rsidRPr="008572C5" w:rsidRDefault="005804B1" w:rsidP="00EE4A5E">
      <w:pPr>
        <w:spacing w:after="0"/>
        <w:ind w:firstLine="270"/>
        <w:jc w:val="both"/>
        <w:rPr>
          <w:rFonts w:ascii="Trebuchet MS" w:hAnsi="Trebuchet MS" w:cs="Arial"/>
          <w:sz w:val="24"/>
          <w:szCs w:val="24"/>
        </w:rPr>
      </w:pPr>
      <w:r w:rsidRPr="008572C5">
        <w:rPr>
          <w:rFonts w:ascii="Trebuchet MS" w:hAnsi="Trebuchet MS" w:cs="Arial"/>
          <w:sz w:val="24"/>
          <w:szCs w:val="24"/>
        </w:rPr>
        <w:t xml:space="preserve">Rafinarea drepturilor de acces prin asocierea de roluri precum şi controlul accesului la nivel de aplicaţii/sisteme informatice componente SIIV se face prin intermediul unor module proprii de gestiune a conturilor de utilizator dezvoltate la nivelul aplicațiilor/sistemelor informatice. </w:t>
      </w:r>
    </w:p>
    <w:p w14:paraId="4FCE1CEB" w14:textId="77777777" w:rsidR="005804B1" w:rsidRPr="008572C5" w:rsidRDefault="005804B1" w:rsidP="00EE4A5E">
      <w:pPr>
        <w:spacing w:after="0"/>
        <w:ind w:firstLine="270"/>
        <w:jc w:val="both"/>
        <w:rPr>
          <w:rFonts w:ascii="Trebuchet MS" w:hAnsi="Trebuchet MS" w:cs="Arial"/>
          <w:sz w:val="24"/>
          <w:szCs w:val="24"/>
        </w:rPr>
      </w:pPr>
      <w:r w:rsidRPr="008572C5">
        <w:rPr>
          <w:rFonts w:ascii="Trebuchet MS" w:hAnsi="Trebuchet MS" w:cs="Arial"/>
          <w:sz w:val="24"/>
          <w:szCs w:val="24"/>
        </w:rPr>
        <w:t>La nivelul Comisiei Europene</w:t>
      </w:r>
      <w:r w:rsidR="007C1C12" w:rsidRPr="008572C5">
        <w:rPr>
          <w:rFonts w:ascii="Trebuchet MS" w:hAnsi="Trebuchet MS" w:cs="Arial"/>
          <w:sz w:val="24"/>
          <w:szCs w:val="24"/>
        </w:rPr>
        <w:t>,</w:t>
      </w:r>
      <w:r w:rsidRPr="008572C5">
        <w:rPr>
          <w:rFonts w:ascii="Trebuchet MS" w:hAnsi="Trebuchet MS" w:cs="Arial"/>
          <w:sz w:val="24"/>
          <w:szCs w:val="24"/>
        </w:rPr>
        <w:t xml:space="preserve"> scopul urmărit prin dezvoltarea şi implementarea Sistemului de gestiune uniformă a utilizatorilor şi semnătura digitală (UUM&amp;DS) este de a permite accesul direct  al operatorilor economici la serviciile vamale centrale ale UE și gestionarea în mod unic</w:t>
      </w:r>
      <w:r w:rsidR="003A41C9" w:rsidRPr="008572C5">
        <w:rPr>
          <w:rFonts w:ascii="Trebuchet MS" w:hAnsi="Trebuchet MS" w:cs="Arial"/>
          <w:sz w:val="24"/>
          <w:szCs w:val="24"/>
        </w:rPr>
        <w:t xml:space="preserve"> a conturilor de utilizatori ca</w:t>
      </w:r>
      <w:r w:rsidRPr="008572C5">
        <w:rPr>
          <w:rFonts w:ascii="Trebuchet MS" w:hAnsi="Trebuchet MS" w:cs="Arial"/>
          <w:sz w:val="24"/>
          <w:szCs w:val="24"/>
        </w:rPr>
        <w:t xml:space="preserve"> utilizatori unici recunoscuţi în toate statele membre. </w:t>
      </w:r>
    </w:p>
    <w:p w14:paraId="31384933" w14:textId="77777777" w:rsidR="005804B1" w:rsidRPr="008572C5" w:rsidRDefault="005804B1" w:rsidP="00EE4A5E">
      <w:pPr>
        <w:spacing w:after="0"/>
        <w:ind w:firstLine="270"/>
        <w:jc w:val="both"/>
        <w:rPr>
          <w:rFonts w:ascii="Trebuchet MS" w:hAnsi="Trebuchet MS" w:cs="Arial"/>
          <w:sz w:val="24"/>
          <w:szCs w:val="24"/>
        </w:rPr>
      </w:pPr>
      <w:r w:rsidRPr="008572C5">
        <w:rPr>
          <w:rFonts w:ascii="Trebuchet MS" w:hAnsi="Trebuchet MS" w:cs="Arial"/>
          <w:sz w:val="24"/>
          <w:szCs w:val="24"/>
        </w:rPr>
        <w:lastRenderedPageBreak/>
        <w:t>Astfel</w:t>
      </w:r>
      <w:r w:rsidR="007C1C12" w:rsidRPr="008572C5">
        <w:rPr>
          <w:rFonts w:ascii="Trebuchet MS" w:hAnsi="Trebuchet MS" w:cs="Arial"/>
          <w:sz w:val="24"/>
          <w:szCs w:val="24"/>
        </w:rPr>
        <w:t>,</w:t>
      </w:r>
      <w:r w:rsidRPr="008572C5">
        <w:rPr>
          <w:rFonts w:ascii="Trebuchet MS" w:hAnsi="Trebuchet MS" w:cs="Arial"/>
          <w:sz w:val="24"/>
          <w:szCs w:val="24"/>
        </w:rPr>
        <w:t xml:space="preserve"> se va asigura operatorilor economici printr-o  interfaţă un</w:t>
      </w:r>
      <w:r w:rsidR="007C1C12" w:rsidRPr="008572C5">
        <w:rPr>
          <w:rFonts w:ascii="Trebuchet MS" w:hAnsi="Trebuchet MS" w:cs="Arial"/>
          <w:sz w:val="24"/>
          <w:szCs w:val="24"/>
        </w:rPr>
        <w:t xml:space="preserve">ică, un punct unic autorizat şi </w:t>
      </w:r>
      <w:r w:rsidRPr="008572C5">
        <w:rPr>
          <w:rFonts w:ascii="Trebuchet MS" w:hAnsi="Trebuchet MS" w:cs="Arial"/>
          <w:sz w:val="24"/>
          <w:szCs w:val="24"/>
        </w:rPr>
        <w:t xml:space="preserve">securizat pentru accesarea serviciilor vamale centrale, eliminând implementările redundante la nivelul statelor membre.  </w:t>
      </w:r>
    </w:p>
    <w:p w14:paraId="575CFD99" w14:textId="77777777" w:rsidR="00463923" w:rsidRPr="008572C5" w:rsidRDefault="005D5E90" w:rsidP="00463923">
      <w:pPr>
        <w:spacing w:after="0"/>
        <w:ind w:firstLine="270"/>
        <w:jc w:val="both"/>
        <w:rPr>
          <w:rFonts w:ascii="Trebuchet MS" w:hAnsi="Trebuchet MS" w:cs="Arial"/>
          <w:sz w:val="24"/>
          <w:szCs w:val="24"/>
        </w:rPr>
      </w:pPr>
      <w:r w:rsidRPr="008572C5">
        <w:rPr>
          <w:rFonts w:ascii="Trebuchet MS" w:hAnsi="Trebuchet MS" w:cs="Arial"/>
          <w:sz w:val="24"/>
          <w:szCs w:val="24"/>
        </w:rPr>
        <w:t xml:space="preserve">Sistemul UUM&amp;DS central este implementat pe faze. UUM&amp;DS  </w:t>
      </w:r>
      <w:r w:rsidR="003A50B8" w:rsidRPr="008572C5">
        <w:rPr>
          <w:rFonts w:ascii="Trebuchet MS" w:hAnsi="Trebuchet MS" w:cs="Arial"/>
          <w:sz w:val="24"/>
          <w:szCs w:val="24"/>
        </w:rPr>
        <w:t>Release 1</w:t>
      </w:r>
      <w:r w:rsidRPr="008572C5">
        <w:rPr>
          <w:rFonts w:ascii="Trebuchet MS" w:hAnsi="Trebuchet MS" w:cs="Arial"/>
          <w:sz w:val="24"/>
          <w:szCs w:val="24"/>
        </w:rPr>
        <w:t xml:space="preserve">, care este în operare din octombrie 2017, </w:t>
      </w:r>
      <w:r w:rsidR="00911568" w:rsidRPr="008572C5">
        <w:rPr>
          <w:rFonts w:ascii="Trebuchet MS" w:hAnsi="Trebuchet MS" w:cs="Arial"/>
          <w:sz w:val="24"/>
          <w:szCs w:val="24"/>
        </w:rPr>
        <w:t>a permis</w:t>
      </w:r>
      <w:r w:rsidRPr="008572C5">
        <w:rPr>
          <w:rFonts w:ascii="Trebuchet MS" w:hAnsi="Trebuchet MS" w:cs="Arial"/>
          <w:sz w:val="24"/>
          <w:szCs w:val="24"/>
        </w:rPr>
        <w:t xml:space="preserve"> implementarea conectivității U2S a operatorilor economici la serviciile centrale vamale, începând cu </w:t>
      </w:r>
      <w:r w:rsidR="00911568" w:rsidRPr="008572C5">
        <w:rPr>
          <w:rFonts w:ascii="Trebuchet MS" w:hAnsi="Trebuchet MS" w:cs="Arial"/>
          <w:sz w:val="24"/>
          <w:szCs w:val="24"/>
        </w:rPr>
        <w:t xml:space="preserve">Sistemul Decizii </w:t>
      </w:r>
      <w:r w:rsidRPr="008572C5">
        <w:rPr>
          <w:rFonts w:ascii="Trebuchet MS" w:hAnsi="Trebuchet MS" w:cs="Arial"/>
          <w:sz w:val="24"/>
          <w:szCs w:val="24"/>
        </w:rPr>
        <w:t xml:space="preserve">Vamale. </w:t>
      </w:r>
      <w:r w:rsidR="00911568" w:rsidRPr="008572C5">
        <w:rPr>
          <w:rFonts w:ascii="Trebuchet MS" w:hAnsi="Trebuchet MS" w:cs="Arial"/>
          <w:sz w:val="24"/>
          <w:szCs w:val="24"/>
        </w:rPr>
        <w:t>Implementarea UUM&amp;DS R1, bazată pe specificațiile eIDAS, oferă prima platformă operațională UE care feder</w:t>
      </w:r>
      <w:r w:rsidR="00E6717B" w:rsidRPr="008572C5">
        <w:rPr>
          <w:rFonts w:ascii="Trebuchet MS" w:hAnsi="Trebuchet MS" w:cs="Arial"/>
          <w:sz w:val="24"/>
          <w:szCs w:val="24"/>
        </w:rPr>
        <w:t>aliz</w:t>
      </w:r>
      <w:r w:rsidR="00911568" w:rsidRPr="008572C5">
        <w:rPr>
          <w:rFonts w:ascii="Trebuchet MS" w:hAnsi="Trebuchet MS" w:cs="Arial"/>
          <w:sz w:val="24"/>
          <w:szCs w:val="24"/>
        </w:rPr>
        <w:t xml:space="preserve">ează toate sistemele naționale de management al identității și accesului (IAM) și permite accesul autorizat securizat pentru operatorii economici la serviciile vamale centrale prin Internet. </w:t>
      </w:r>
    </w:p>
    <w:p w14:paraId="2579A8C8" w14:textId="77777777" w:rsidR="00F72F3F" w:rsidRPr="008572C5" w:rsidRDefault="00463923" w:rsidP="003A41C9">
      <w:pPr>
        <w:spacing w:after="0"/>
        <w:ind w:firstLine="270"/>
        <w:jc w:val="both"/>
        <w:rPr>
          <w:rFonts w:ascii="Trebuchet MS" w:hAnsi="Trebuchet MS" w:cs="Arial"/>
          <w:sz w:val="24"/>
          <w:szCs w:val="24"/>
        </w:rPr>
      </w:pPr>
      <w:r w:rsidRPr="008572C5">
        <w:rPr>
          <w:rFonts w:ascii="Trebuchet MS" w:hAnsi="Trebuchet MS" w:cs="Arial"/>
          <w:sz w:val="24"/>
          <w:szCs w:val="24"/>
        </w:rPr>
        <w:t xml:space="preserve">De asemenea, prin UUM&amp;DS R1 au fost implementate </w:t>
      </w:r>
      <w:r w:rsidR="005D5E90" w:rsidRPr="008572C5">
        <w:rPr>
          <w:rFonts w:ascii="Trebuchet MS" w:hAnsi="Trebuchet MS" w:cs="Arial"/>
          <w:sz w:val="24"/>
          <w:szCs w:val="24"/>
        </w:rPr>
        <w:t>servicii de acces precum autentificarea</w:t>
      </w:r>
      <w:r w:rsidR="00911568" w:rsidRPr="008572C5">
        <w:rPr>
          <w:rFonts w:ascii="Trebuchet MS" w:hAnsi="Trebuchet MS" w:cs="Arial"/>
          <w:sz w:val="24"/>
          <w:szCs w:val="24"/>
        </w:rPr>
        <w:t xml:space="preserve"> și autorizarea</w:t>
      </w:r>
      <w:r w:rsidR="005D5E90" w:rsidRPr="008572C5">
        <w:rPr>
          <w:rFonts w:ascii="Trebuchet MS" w:hAnsi="Trebuchet MS" w:cs="Arial"/>
          <w:sz w:val="24"/>
          <w:szCs w:val="24"/>
        </w:rPr>
        <w:t xml:space="preserve"> multi-factor </w:t>
      </w:r>
      <w:r w:rsidR="00911568" w:rsidRPr="008572C5">
        <w:rPr>
          <w:rFonts w:ascii="Trebuchet MS" w:hAnsi="Trebuchet MS" w:cs="Arial"/>
          <w:sz w:val="24"/>
          <w:szCs w:val="24"/>
        </w:rPr>
        <w:t>pentru oficialii UE</w:t>
      </w:r>
      <w:r w:rsidR="001C29DB" w:rsidRPr="008572C5">
        <w:rPr>
          <w:rFonts w:ascii="Trebuchet MS" w:hAnsi="Trebuchet MS" w:cs="Arial"/>
          <w:sz w:val="24"/>
          <w:szCs w:val="24"/>
        </w:rPr>
        <w:t>.</w:t>
      </w:r>
    </w:p>
    <w:p w14:paraId="474CBE19" w14:textId="77777777" w:rsidR="00C110AC" w:rsidRPr="008572C5" w:rsidRDefault="00F72F3F" w:rsidP="00F041B5">
      <w:pPr>
        <w:spacing w:after="0"/>
        <w:ind w:firstLine="270"/>
        <w:jc w:val="both"/>
        <w:rPr>
          <w:rFonts w:ascii="Trebuchet MS" w:eastAsia="Arial" w:hAnsi="Trebuchet MS" w:cs="Arial"/>
          <w:sz w:val="24"/>
          <w:szCs w:val="24"/>
        </w:rPr>
      </w:pPr>
      <w:r w:rsidRPr="008572C5">
        <w:rPr>
          <w:rFonts w:ascii="Trebuchet MS" w:hAnsi="Trebuchet MS" w:cs="Arial"/>
          <w:sz w:val="24"/>
          <w:szCs w:val="24"/>
        </w:rPr>
        <w:t xml:space="preserve">Release 2 </w:t>
      </w:r>
      <w:r w:rsidR="001C29DB" w:rsidRPr="008572C5">
        <w:rPr>
          <w:rFonts w:ascii="Trebuchet MS" w:hAnsi="Trebuchet MS" w:cs="Arial"/>
          <w:sz w:val="24"/>
          <w:szCs w:val="24"/>
        </w:rPr>
        <w:t>implementează</w:t>
      </w:r>
      <w:r w:rsidR="00C110AC" w:rsidRPr="008572C5">
        <w:rPr>
          <w:rFonts w:ascii="Trebuchet MS" w:hAnsi="Trebuchet MS" w:cs="Arial"/>
          <w:sz w:val="24"/>
          <w:szCs w:val="24"/>
        </w:rPr>
        <w:t xml:space="preserve"> funcționalități noi</w:t>
      </w:r>
      <w:r w:rsidR="00F041B5" w:rsidRPr="008572C5">
        <w:rPr>
          <w:rFonts w:ascii="Trebuchet MS" w:hAnsi="Trebuchet MS" w:cs="Arial"/>
          <w:sz w:val="24"/>
          <w:szCs w:val="24"/>
        </w:rPr>
        <w:t xml:space="preserve"> – servicii de management al accesului securizat S2S și validare semnătura digitală, managementul certificatelor pentru operatorii economici și servicii de autentificare și autorizare transfrontaliere, astfel</w:t>
      </w:r>
      <w:r w:rsidR="00C110AC" w:rsidRPr="008572C5">
        <w:rPr>
          <w:rFonts w:ascii="Trebuchet MS" w:hAnsi="Trebuchet MS" w:cs="Arial"/>
          <w:sz w:val="24"/>
          <w:szCs w:val="24"/>
        </w:rPr>
        <w:t>:</w:t>
      </w:r>
    </w:p>
    <w:p w14:paraId="66259CD2" w14:textId="77777777" w:rsidR="00693808" w:rsidRPr="008572C5" w:rsidRDefault="00693808" w:rsidP="00EE4A5E">
      <w:pPr>
        <w:spacing w:after="0"/>
        <w:ind w:firstLine="270"/>
        <w:jc w:val="both"/>
        <w:rPr>
          <w:rFonts w:ascii="Trebuchet MS" w:hAnsi="Trebuchet MS" w:cs="Arial"/>
          <w:sz w:val="24"/>
          <w:szCs w:val="24"/>
        </w:rPr>
      </w:pPr>
      <w:r w:rsidRPr="008572C5">
        <w:rPr>
          <w:rFonts w:ascii="Trebuchet MS" w:hAnsi="Trebuchet MS" w:cs="Arial"/>
          <w:sz w:val="24"/>
          <w:szCs w:val="24"/>
        </w:rPr>
        <w:t>Release 2.0.</w:t>
      </w:r>
    </w:p>
    <w:p w14:paraId="4BFE1907" w14:textId="77777777" w:rsidR="002C02E2" w:rsidRPr="008572C5" w:rsidRDefault="00693808" w:rsidP="004329AA">
      <w:pPr>
        <w:pStyle w:val="ListParagraph"/>
        <w:numPr>
          <w:ilvl w:val="0"/>
          <w:numId w:val="18"/>
        </w:numPr>
        <w:spacing w:after="0"/>
        <w:jc w:val="both"/>
        <w:rPr>
          <w:rFonts w:ascii="Trebuchet MS" w:hAnsi="Trebuchet MS" w:cs="Arial"/>
          <w:sz w:val="24"/>
          <w:szCs w:val="24"/>
        </w:rPr>
      </w:pPr>
      <w:r w:rsidRPr="008572C5">
        <w:rPr>
          <w:rFonts w:ascii="Trebuchet MS" w:hAnsi="Trebuchet MS" w:cs="Arial"/>
          <w:sz w:val="24"/>
          <w:szCs w:val="24"/>
        </w:rPr>
        <w:t xml:space="preserve">Managementul </w:t>
      </w:r>
      <w:r w:rsidR="002C02E2" w:rsidRPr="008572C5">
        <w:rPr>
          <w:rFonts w:ascii="Trebuchet MS" w:hAnsi="Trebuchet MS" w:cs="Arial"/>
          <w:sz w:val="24"/>
          <w:szCs w:val="24"/>
        </w:rPr>
        <w:t>certificatelor emise de autoritățile de încredere pentru un utilizator autentificat</w:t>
      </w:r>
      <w:r w:rsidR="00570A37" w:rsidRPr="008572C5">
        <w:rPr>
          <w:rFonts w:ascii="Trebuchet MS" w:hAnsi="Trebuchet MS" w:cs="Arial"/>
          <w:sz w:val="24"/>
          <w:szCs w:val="24"/>
        </w:rPr>
        <w:t>;</w:t>
      </w:r>
    </w:p>
    <w:p w14:paraId="6E12FB3B" w14:textId="77777777" w:rsidR="002C02E2" w:rsidRPr="008572C5" w:rsidRDefault="002C02E2" w:rsidP="004329AA">
      <w:pPr>
        <w:pStyle w:val="ListParagraph"/>
        <w:numPr>
          <w:ilvl w:val="0"/>
          <w:numId w:val="18"/>
        </w:numPr>
        <w:spacing w:after="0"/>
        <w:jc w:val="both"/>
        <w:rPr>
          <w:rFonts w:ascii="Trebuchet MS" w:hAnsi="Trebuchet MS" w:cs="Arial"/>
          <w:sz w:val="24"/>
          <w:szCs w:val="24"/>
        </w:rPr>
      </w:pPr>
      <w:r w:rsidRPr="008572C5">
        <w:rPr>
          <w:rFonts w:ascii="Trebuchet MS" w:hAnsi="Trebuchet MS" w:cs="Arial"/>
          <w:sz w:val="24"/>
          <w:szCs w:val="24"/>
        </w:rPr>
        <w:t>Auto</w:t>
      </w:r>
      <w:r w:rsidR="00570A37" w:rsidRPr="008572C5">
        <w:rPr>
          <w:rFonts w:ascii="Trebuchet MS" w:hAnsi="Trebuchet MS" w:cs="Arial"/>
          <w:sz w:val="24"/>
          <w:szCs w:val="24"/>
        </w:rPr>
        <w:t>rități alternative de certificar</w:t>
      </w:r>
      <w:r w:rsidRPr="008572C5">
        <w:rPr>
          <w:rFonts w:ascii="Trebuchet MS" w:hAnsi="Trebuchet MS" w:cs="Arial"/>
          <w:sz w:val="24"/>
          <w:szCs w:val="24"/>
        </w:rPr>
        <w:t>e pentru sub-domeniile UUM&amp;DS</w:t>
      </w:r>
      <w:r w:rsidR="00570A37" w:rsidRPr="008572C5">
        <w:rPr>
          <w:rFonts w:ascii="Trebuchet MS" w:hAnsi="Trebuchet MS" w:cs="Arial"/>
          <w:sz w:val="24"/>
          <w:szCs w:val="24"/>
        </w:rPr>
        <w:t>;</w:t>
      </w:r>
    </w:p>
    <w:p w14:paraId="693CF088" w14:textId="77777777" w:rsidR="002C02E2" w:rsidRPr="008572C5" w:rsidRDefault="002C02E2" w:rsidP="004329AA">
      <w:pPr>
        <w:pStyle w:val="ListParagraph"/>
        <w:numPr>
          <w:ilvl w:val="0"/>
          <w:numId w:val="18"/>
        </w:numPr>
        <w:spacing w:after="0"/>
        <w:jc w:val="both"/>
        <w:rPr>
          <w:rFonts w:ascii="Trebuchet MS" w:hAnsi="Trebuchet MS" w:cs="Arial"/>
          <w:sz w:val="24"/>
          <w:szCs w:val="24"/>
        </w:rPr>
      </w:pPr>
      <w:r w:rsidRPr="008572C5">
        <w:rPr>
          <w:rFonts w:ascii="Trebuchet MS" w:hAnsi="Trebuchet MS" w:cs="Arial"/>
          <w:sz w:val="24"/>
          <w:szCs w:val="24"/>
        </w:rPr>
        <w:t>Delegarea certificatelor</w:t>
      </w:r>
      <w:r w:rsidR="00570A37" w:rsidRPr="008572C5">
        <w:rPr>
          <w:rFonts w:ascii="Trebuchet MS" w:hAnsi="Trebuchet MS" w:cs="Arial"/>
          <w:sz w:val="24"/>
          <w:szCs w:val="24"/>
        </w:rPr>
        <w:t>;</w:t>
      </w:r>
    </w:p>
    <w:p w14:paraId="61E47309" w14:textId="77777777" w:rsidR="002C02E2" w:rsidRPr="008572C5" w:rsidRDefault="002C02E2" w:rsidP="004329AA">
      <w:pPr>
        <w:pStyle w:val="ListParagraph"/>
        <w:numPr>
          <w:ilvl w:val="0"/>
          <w:numId w:val="18"/>
        </w:numPr>
        <w:spacing w:after="0"/>
        <w:jc w:val="both"/>
        <w:rPr>
          <w:rFonts w:ascii="Trebuchet MS" w:hAnsi="Trebuchet MS" w:cs="Arial"/>
          <w:sz w:val="24"/>
          <w:szCs w:val="24"/>
        </w:rPr>
      </w:pPr>
      <w:r w:rsidRPr="008572C5">
        <w:rPr>
          <w:rFonts w:ascii="Trebuchet MS" w:hAnsi="Trebuchet MS" w:cs="Arial"/>
          <w:sz w:val="24"/>
          <w:szCs w:val="24"/>
        </w:rPr>
        <w:t xml:space="preserve">Implementarea delegării irepudiabile </w:t>
      </w:r>
      <w:r w:rsidR="00693808" w:rsidRPr="008572C5">
        <w:rPr>
          <w:rFonts w:ascii="Trebuchet MS" w:hAnsi="Trebuchet MS" w:cs="Arial"/>
          <w:sz w:val="24"/>
          <w:szCs w:val="24"/>
        </w:rPr>
        <w:t>cu certificate înregistrate</w:t>
      </w:r>
      <w:r w:rsidR="00570A37" w:rsidRPr="008572C5">
        <w:rPr>
          <w:rFonts w:ascii="Trebuchet MS" w:hAnsi="Trebuchet MS" w:cs="Arial"/>
          <w:sz w:val="24"/>
          <w:szCs w:val="24"/>
        </w:rPr>
        <w:t>;</w:t>
      </w:r>
    </w:p>
    <w:p w14:paraId="141E141D" w14:textId="77777777" w:rsidR="00693808" w:rsidRPr="008572C5" w:rsidRDefault="00693808" w:rsidP="004329AA">
      <w:pPr>
        <w:pStyle w:val="ListParagraph"/>
        <w:numPr>
          <w:ilvl w:val="0"/>
          <w:numId w:val="18"/>
        </w:numPr>
        <w:spacing w:after="0"/>
        <w:jc w:val="both"/>
        <w:rPr>
          <w:rFonts w:ascii="Trebuchet MS" w:hAnsi="Trebuchet MS" w:cs="Arial"/>
          <w:sz w:val="24"/>
          <w:szCs w:val="24"/>
        </w:rPr>
      </w:pPr>
      <w:r w:rsidRPr="008572C5">
        <w:rPr>
          <w:rFonts w:ascii="Trebuchet MS" w:hAnsi="Trebuchet MS" w:cs="Arial"/>
          <w:sz w:val="24"/>
          <w:szCs w:val="24"/>
        </w:rPr>
        <w:t>API pentru semnătura electronică</w:t>
      </w:r>
      <w:r w:rsidR="00570A37" w:rsidRPr="008572C5">
        <w:rPr>
          <w:rFonts w:ascii="Trebuchet MS" w:hAnsi="Trebuchet MS" w:cs="Arial"/>
          <w:sz w:val="24"/>
          <w:szCs w:val="24"/>
        </w:rPr>
        <w:t>.</w:t>
      </w:r>
    </w:p>
    <w:p w14:paraId="60F648F7" w14:textId="77777777" w:rsidR="00693808" w:rsidRPr="008572C5" w:rsidRDefault="00693808" w:rsidP="008A20EB">
      <w:pPr>
        <w:spacing w:after="0"/>
        <w:jc w:val="both"/>
        <w:rPr>
          <w:rFonts w:ascii="Trebuchet MS" w:hAnsi="Trebuchet MS" w:cs="Arial"/>
          <w:sz w:val="24"/>
          <w:szCs w:val="24"/>
        </w:rPr>
      </w:pPr>
      <w:r w:rsidRPr="008572C5">
        <w:rPr>
          <w:rFonts w:ascii="Trebuchet MS" w:hAnsi="Trebuchet MS" w:cs="Arial"/>
          <w:sz w:val="24"/>
          <w:szCs w:val="24"/>
        </w:rPr>
        <w:t>Release 2.1.</w:t>
      </w:r>
    </w:p>
    <w:p w14:paraId="635A20EB" w14:textId="77777777" w:rsidR="00693808" w:rsidRPr="008572C5" w:rsidRDefault="00693808" w:rsidP="004329AA">
      <w:pPr>
        <w:pStyle w:val="ListParagraph"/>
        <w:numPr>
          <w:ilvl w:val="0"/>
          <w:numId w:val="18"/>
        </w:numPr>
        <w:spacing w:after="0"/>
        <w:jc w:val="both"/>
        <w:rPr>
          <w:rFonts w:ascii="Trebuchet MS" w:hAnsi="Trebuchet MS" w:cs="Arial"/>
          <w:sz w:val="24"/>
          <w:szCs w:val="24"/>
        </w:rPr>
      </w:pPr>
      <w:r w:rsidRPr="008572C5">
        <w:rPr>
          <w:rFonts w:ascii="Trebuchet MS" w:hAnsi="Trebuchet MS" w:cs="Arial"/>
          <w:sz w:val="24"/>
          <w:szCs w:val="24"/>
        </w:rPr>
        <w:t>Înregistrarea certificatelor mixte (local sau central)</w:t>
      </w:r>
      <w:r w:rsidR="00570A37" w:rsidRPr="008572C5">
        <w:rPr>
          <w:rFonts w:ascii="Trebuchet MS" w:hAnsi="Trebuchet MS" w:cs="Arial"/>
          <w:sz w:val="24"/>
          <w:szCs w:val="24"/>
        </w:rPr>
        <w:t>;</w:t>
      </w:r>
    </w:p>
    <w:p w14:paraId="13ADB483" w14:textId="77777777" w:rsidR="00693808" w:rsidRPr="008572C5" w:rsidRDefault="00F041B5" w:rsidP="004329AA">
      <w:pPr>
        <w:pStyle w:val="ListParagraph"/>
        <w:numPr>
          <w:ilvl w:val="0"/>
          <w:numId w:val="18"/>
        </w:numPr>
        <w:spacing w:after="0"/>
        <w:jc w:val="both"/>
        <w:rPr>
          <w:rFonts w:ascii="Trebuchet MS" w:hAnsi="Trebuchet MS" w:cs="Arial"/>
          <w:sz w:val="24"/>
          <w:szCs w:val="24"/>
        </w:rPr>
      </w:pPr>
      <w:r w:rsidRPr="008572C5">
        <w:rPr>
          <w:rFonts w:ascii="Trebuchet MS" w:hAnsi="Trebuchet MS" w:cs="Arial"/>
          <w:sz w:val="24"/>
          <w:szCs w:val="24"/>
        </w:rPr>
        <w:t>Delegările transfrontaliere</w:t>
      </w:r>
      <w:r w:rsidR="00570A37" w:rsidRPr="008572C5">
        <w:rPr>
          <w:rFonts w:ascii="Trebuchet MS" w:hAnsi="Trebuchet MS" w:cs="Arial"/>
          <w:sz w:val="24"/>
          <w:szCs w:val="24"/>
        </w:rPr>
        <w:t>.</w:t>
      </w:r>
      <w:r w:rsidRPr="008572C5">
        <w:rPr>
          <w:rFonts w:ascii="Trebuchet MS" w:hAnsi="Trebuchet MS" w:cs="Arial"/>
          <w:sz w:val="24"/>
          <w:szCs w:val="24"/>
        </w:rPr>
        <w:t xml:space="preserve">  </w:t>
      </w:r>
    </w:p>
    <w:p w14:paraId="09F2B09A" w14:textId="77777777" w:rsidR="00F041B5" w:rsidRPr="008572C5" w:rsidRDefault="00457447" w:rsidP="00570A37">
      <w:pPr>
        <w:spacing w:after="0"/>
        <w:ind w:firstLine="270"/>
        <w:jc w:val="both"/>
        <w:rPr>
          <w:rFonts w:ascii="Trebuchet MS" w:hAnsi="Trebuchet MS" w:cs="Arial"/>
          <w:sz w:val="24"/>
          <w:szCs w:val="24"/>
        </w:rPr>
      </w:pPr>
      <w:r w:rsidRPr="008572C5">
        <w:rPr>
          <w:rFonts w:ascii="Trebuchet MS" w:hAnsi="Trebuchet MS" w:cs="Arial"/>
          <w:sz w:val="24"/>
          <w:szCs w:val="24"/>
        </w:rPr>
        <w:t>Release 2.2 și 2.3</w:t>
      </w:r>
      <w:r w:rsidR="00463923" w:rsidRPr="008572C5">
        <w:rPr>
          <w:rFonts w:ascii="Trebuchet MS" w:hAnsi="Trebuchet MS" w:cs="Arial"/>
          <w:sz w:val="24"/>
          <w:szCs w:val="24"/>
        </w:rPr>
        <w:t xml:space="preserve"> nu a</w:t>
      </w:r>
      <w:r w:rsidRPr="008572C5">
        <w:rPr>
          <w:rFonts w:ascii="Trebuchet MS" w:hAnsi="Trebuchet MS" w:cs="Arial"/>
          <w:sz w:val="24"/>
          <w:szCs w:val="24"/>
        </w:rPr>
        <w:t>u</w:t>
      </w:r>
      <w:r w:rsidR="00463923" w:rsidRPr="008572C5">
        <w:rPr>
          <w:rFonts w:ascii="Trebuchet MS" w:hAnsi="Trebuchet MS" w:cs="Arial"/>
          <w:sz w:val="24"/>
          <w:szCs w:val="24"/>
        </w:rPr>
        <w:t xml:space="preserve"> adus schimbări din punct de vedere funcțional</w:t>
      </w:r>
      <w:r w:rsidR="005E4C25" w:rsidRPr="008572C5">
        <w:rPr>
          <w:rFonts w:ascii="Trebuchet MS" w:hAnsi="Trebuchet MS" w:cs="Arial"/>
          <w:sz w:val="24"/>
          <w:szCs w:val="24"/>
        </w:rPr>
        <w:t>, ci doar de ordin tehnic</w:t>
      </w:r>
      <w:r w:rsidR="00A25C26" w:rsidRPr="008572C5">
        <w:rPr>
          <w:rFonts w:ascii="Trebuchet MS" w:hAnsi="Trebuchet MS" w:cs="Arial"/>
          <w:sz w:val="24"/>
          <w:szCs w:val="24"/>
        </w:rPr>
        <w:t>, prin incrementarea versiunii de protocol pentru interacțiunile user-to-system.</w:t>
      </w:r>
    </w:p>
    <w:p w14:paraId="3E6DC176" w14:textId="77777777" w:rsidR="00016505" w:rsidRPr="008572C5" w:rsidRDefault="005804B1" w:rsidP="00016505">
      <w:pPr>
        <w:spacing w:after="0"/>
        <w:ind w:firstLine="270"/>
        <w:jc w:val="both"/>
        <w:rPr>
          <w:rFonts w:ascii="Trebuchet MS" w:hAnsi="Trebuchet MS"/>
          <w:sz w:val="24"/>
          <w:szCs w:val="24"/>
        </w:rPr>
      </w:pPr>
      <w:r w:rsidRPr="008572C5">
        <w:rPr>
          <w:rFonts w:ascii="Trebuchet MS" w:hAnsi="Trebuchet MS" w:cs="Arial"/>
          <w:sz w:val="24"/>
          <w:szCs w:val="24"/>
        </w:rPr>
        <w:t>O vedere de ansamblu a sistemului UUM&amp;DS este prezentată în imaginea de mai jos:</w:t>
      </w:r>
    </w:p>
    <w:p w14:paraId="13A3AA94" w14:textId="77777777" w:rsidR="00634B2E" w:rsidRPr="008572C5" w:rsidRDefault="005804B1" w:rsidP="008A20EB">
      <w:pPr>
        <w:tabs>
          <w:tab w:val="left" w:pos="3675"/>
        </w:tabs>
        <w:rPr>
          <w:rFonts w:ascii="Trebuchet MS" w:hAnsi="Trebuchet MS" w:cs="Arial"/>
          <w:sz w:val="24"/>
          <w:szCs w:val="24"/>
        </w:rPr>
      </w:pPr>
      <w:r w:rsidRPr="008572C5">
        <w:rPr>
          <w:rFonts w:ascii="Trebuchet MS" w:hAnsi="Trebuchet MS"/>
          <w:noProof/>
          <w:color w:val="1F497D"/>
          <w:szCs w:val="20"/>
          <w:lang w:eastAsia="ro-RO"/>
        </w:rPr>
        <w:drawing>
          <wp:inline distT="0" distB="0" distL="0" distR="0" wp14:anchorId="46694665" wp14:editId="4FBE6ECD">
            <wp:extent cx="6198870" cy="209072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07347" cy="2093579"/>
                    </a:xfrm>
                    <a:prstGeom prst="rect">
                      <a:avLst/>
                    </a:prstGeom>
                    <a:solidFill>
                      <a:srgbClr val="FFFFFF"/>
                    </a:solidFill>
                    <a:ln>
                      <a:noFill/>
                    </a:ln>
                  </pic:spPr>
                </pic:pic>
              </a:graphicData>
            </a:graphic>
          </wp:inline>
        </w:drawing>
      </w:r>
    </w:p>
    <w:p w14:paraId="08D3BA06" w14:textId="77777777" w:rsidR="00C725D7" w:rsidRPr="008572C5" w:rsidRDefault="00C725D7" w:rsidP="008A20EB">
      <w:pPr>
        <w:tabs>
          <w:tab w:val="left" w:pos="3675"/>
        </w:tabs>
        <w:rPr>
          <w:rFonts w:ascii="Trebuchet MS" w:hAnsi="Trebuchet MS" w:cs="Arial"/>
          <w:sz w:val="24"/>
          <w:szCs w:val="24"/>
        </w:rPr>
      </w:pPr>
    </w:p>
    <w:p w14:paraId="3D942BE1" w14:textId="77777777" w:rsidR="0080642E" w:rsidRPr="008572C5" w:rsidRDefault="005804B1" w:rsidP="00C725D7">
      <w:pPr>
        <w:tabs>
          <w:tab w:val="left" w:pos="540"/>
        </w:tabs>
        <w:spacing w:after="0"/>
        <w:ind w:firstLine="270"/>
        <w:jc w:val="both"/>
        <w:rPr>
          <w:rFonts w:ascii="Trebuchet MS" w:hAnsi="Trebuchet MS" w:cs="Arial"/>
          <w:sz w:val="24"/>
          <w:szCs w:val="24"/>
        </w:rPr>
      </w:pPr>
      <w:r w:rsidRPr="008572C5">
        <w:rPr>
          <w:rFonts w:ascii="Trebuchet MS" w:hAnsi="Trebuchet MS" w:cs="Arial"/>
          <w:sz w:val="24"/>
          <w:szCs w:val="24"/>
        </w:rPr>
        <w:lastRenderedPageBreak/>
        <w:t>Unde:</w:t>
      </w:r>
    </w:p>
    <w:p w14:paraId="78643D50" w14:textId="77777777" w:rsidR="005804B1" w:rsidRPr="008572C5" w:rsidRDefault="005804B1" w:rsidP="004329AA">
      <w:pPr>
        <w:numPr>
          <w:ilvl w:val="0"/>
          <w:numId w:val="16"/>
        </w:numPr>
        <w:suppressAutoHyphens/>
        <w:spacing w:after="0"/>
        <w:ind w:left="0" w:firstLine="270"/>
        <w:jc w:val="both"/>
        <w:rPr>
          <w:rFonts w:ascii="Trebuchet MS" w:hAnsi="Trebuchet MS" w:cs="Arial"/>
          <w:iCs/>
          <w:sz w:val="24"/>
          <w:szCs w:val="24"/>
        </w:rPr>
      </w:pPr>
      <w:r w:rsidRPr="008572C5">
        <w:rPr>
          <w:rFonts w:ascii="Trebuchet MS" w:hAnsi="Trebuchet MS" w:cs="Arial"/>
          <w:iCs/>
          <w:sz w:val="24"/>
          <w:szCs w:val="24"/>
        </w:rPr>
        <w:t>EC Domain: In</w:t>
      </w:r>
      <w:r w:rsidR="00C725D7" w:rsidRPr="008572C5">
        <w:rPr>
          <w:rFonts w:ascii="Trebuchet MS" w:hAnsi="Trebuchet MS" w:cs="Arial"/>
          <w:iCs/>
          <w:sz w:val="24"/>
          <w:szCs w:val="24"/>
        </w:rPr>
        <w:t>frastructura Comisiei Europene;</w:t>
      </w:r>
    </w:p>
    <w:p w14:paraId="38911974" w14:textId="77777777" w:rsidR="005804B1" w:rsidRPr="008572C5" w:rsidRDefault="005804B1" w:rsidP="004329AA">
      <w:pPr>
        <w:numPr>
          <w:ilvl w:val="0"/>
          <w:numId w:val="16"/>
        </w:numPr>
        <w:suppressAutoHyphens/>
        <w:spacing w:after="0"/>
        <w:ind w:left="0" w:firstLine="270"/>
        <w:jc w:val="both"/>
        <w:rPr>
          <w:rFonts w:ascii="Trebuchet MS" w:hAnsi="Trebuchet MS" w:cs="Arial"/>
          <w:iCs/>
          <w:sz w:val="24"/>
          <w:szCs w:val="24"/>
        </w:rPr>
      </w:pPr>
      <w:r w:rsidRPr="008572C5">
        <w:rPr>
          <w:rFonts w:ascii="Trebuchet MS" w:hAnsi="Trebuchet MS" w:cs="Arial"/>
          <w:iCs/>
          <w:sz w:val="24"/>
          <w:szCs w:val="24"/>
        </w:rPr>
        <w:t>National Domain:</w:t>
      </w:r>
      <w:r w:rsidR="00C725D7" w:rsidRPr="008572C5">
        <w:rPr>
          <w:rFonts w:ascii="Trebuchet MS" w:hAnsi="Trebuchet MS" w:cs="Arial"/>
          <w:iCs/>
          <w:sz w:val="24"/>
          <w:szCs w:val="24"/>
        </w:rPr>
        <w:t xml:space="preserve"> Infrastructura statului membru;</w:t>
      </w:r>
      <w:r w:rsidRPr="008572C5">
        <w:rPr>
          <w:rFonts w:ascii="Trebuchet MS" w:hAnsi="Trebuchet MS" w:cs="Arial"/>
          <w:iCs/>
          <w:sz w:val="24"/>
          <w:szCs w:val="24"/>
        </w:rPr>
        <w:t xml:space="preserve"> </w:t>
      </w:r>
    </w:p>
    <w:p w14:paraId="318A467E" w14:textId="77777777" w:rsidR="00634B2E" w:rsidRPr="008572C5" w:rsidRDefault="00C725D7" w:rsidP="004329AA">
      <w:pPr>
        <w:numPr>
          <w:ilvl w:val="0"/>
          <w:numId w:val="16"/>
        </w:numPr>
        <w:suppressAutoHyphens/>
        <w:spacing w:after="0"/>
        <w:ind w:left="0" w:firstLine="270"/>
        <w:jc w:val="both"/>
        <w:rPr>
          <w:rFonts w:ascii="Trebuchet MS" w:hAnsi="Trebuchet MS" w:cs="Arial"/>
          <w:iCs/>
          <w:sz w:val="24"/>
          <w:szCs w:val="24"/>
        </w:rPr>
      </w:pPr>
      <w:r w:rsidRPr="008572C5">
        <w:rPr>
          <w:rFonts w:ascii="Trebuchet MS" w:hAnsi="Trebuchet MS" w:cs="Arial"/>
          <w:iCs/>
          <w:sz w:val="24"/>
          <w:szCs w:val="24"/>
        </w:rPr>
        <w:t>Common Domain: reprezintă porțile de comunicație PEPS-MS și PEPS TAXUD.</w:t>
      </w:r>
    </w:p>
    <w:p w14:paraId="20BF10F7" w14:textId="77777777" w:rsidR="00634B2E" w:rsidRPr="008572C5" w:rsidRDefault="00634B2E" w:rsidP="00C725D7">
      <w:pPr>
        <w:suppressAutoHyphens/>
        <w:spacing w:after="0"/>
        <w:jc w:val="both"/>
        <w:rPr>
          <w:rFonts w:ascii="Trebuchet MS" w:hAnsi="Trebuchet MS" w:cs="Arial"/>
          <w:bCs/>
          <w:sz w:val="24"/>
          <w:szCs w:val="24"/>
        </w:rPr>
      </w:pPr>
    </w:p>
    <w:p w14:paraId="5CFA8841" w14:textId="77777777" w:rsidR="00634B2E" w:rsidRPr="008572C5" w:rsidRDefault="00C725D7" w:rsidP="00C725D7">
      <w:pPr>
        <w:suppressAutoHyphens/>
        <w:spacing w:after="0"/>
        <w:ind w:firstLine="270"/>
        <w:jc w:val="both"/>
        <w:rPr>
          <w:rFonts w:ascii="Trebuchet MS" w:hAnsi="Trebuchet MS" w:cs="Arial"/>
          <w:iCs/>
          <w:sz w:val="24"/>
          <w:szCs w:val="24"/>
        </w:rPr>
      </w:pPr>
      <w:r w:rsidRPr="008572C5">
        <w:rPr>
          <w:rFonts w:ascii="Trebuchet MS" w:hAnsi="Trebuchet MS" w:cs="Arial"/>
          <w:bCs/>
          <w:sz w:val="24"/>
          <w:szCs w:val="24"/>
        </w:rPr>
        <w:t>Din punct</w:t>
      </w:r>
      <w:r w:rsidR="00634B2E" w:rsidRPr="008572C5">
        <w:rPr>
          <w:rFonts w:ascii="Trebuchet MS" w:hAnsi="Trebuchet MS" w:cs="Arial"/>
          <w:bCs/>
          <w:sz w:val="24"/>
          <w:szCs w:val="24"/>
        </w:rPr>
        <w:t xml:space="preserve"> de vedere al arhitecturii, sistemul UUM&amp;DS poate fi prezentat prin modelul logic</w:t>
      </w:r>
      <w:r w:rsidRPr="008572C5">
        <w:rPr>
          <w:rFonts w:ascii="Trebuchet MS" w:hAnsi="Trebuchet MS" w:cs="Arial"/>
          <w:bCs/>
          <w:sz w:val="24"/>
          <w:szCs w:val="24"/>
        </w:rPr>
        <w:t xml:space="preserve"> de mai jos:</w:t>
      </w:r>
    </w:p>
    <w:p w14:paraId="124A0C1E" w14:textId="77777777" w:rsidR="001904FB" w:rsidRPr="008572C5" w:rsidRDefault="0080642E" w:rsidP="008A20E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540" w:lineRule="atLeast"/>
        <w:ind w:left="270"/>
        <w:jc w:val="both"/>
        <w:rPr>
          <w:rFonts w:ascii="Trebuchet MS" w:hAnsi="Trebuchet MS" w:cs="Arial"/>
          <w:bCs/>
          <w:sz w:val="24"/>
          <w:szCs w:val="24"/>
        </w:rPr>
      </w:pPr>
      <w:r w:rsidRPr="008572C5">
        <w:rPr>
          <w:rFonts w:ascii="Trebuchet MS" w:hAnsi="Trebuchet MS"/>
          <w:noProof/>
          <w:lang w:eastAsia="ro-RO"/>
        </w:rPr>
        <w:drawing>
          <wp:inline distT="0" distB="0" distL="0" distR="0" wp14:anchorId="57AD8DB5" wp14:editId="38222D6C">
            <wp:extent cx="4981575" cy="3889375"/>
            <wp:effectExtent l="0" t="0" r="9525" b="0"/>
            <wp:docPr id="47" name="Picture 47" descr="C:\Users\kaldiko\Desktop\fig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kaldiko\Desktop\fig2.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81575" cy="3889375"/>
                    </a:xfrm>
                    <a:prstGeom prst="rect">
                      <a:avLst/>
                    </a:prstGeom>
                    <a:noFill/>
                    <a:ln>
                      <a:noFill/>
                    </a:ln>
                  </pic:spPr>
                </pic:pic>
              </a:graphicData>
            </a:graphic>
          </wp:inline>
        </w:drawing>
      </w:r>
    </w:p>
    <w:p w14:paraId="3DBFA0F5" w14:textId="77777777" w:rsidR="001904FB" w:rsidRPr="008572C5" w:rsidRDefault="001904FB" w:rsidP="00A14D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rebuchet MS" w:hAnsi="Trebuchet MS" w:cs="Arial"/>
          <w:bCs/>
          <w:sz w:val="24"/>
          <w:szCs w:val="24"/>
        </w:rPr>
      </w:pPr>
    </w:p>
    <w:p w14:paraId="7B8EAA79" w14:textId="77777777" w:rsidR="00A14DE7" w:rsidRPr="008572C5" w:rsidRDefault="00A14DE7" w:rsidP="00C72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70"/>
        <w:jc w:val="both"/>
        <w:rPr>
          <w:rFonts w:ascii="Trebuchet MS" w:hAnsi="Trebuchet MS" w:cs="Arial"/>
          <w:bCs/>
          <w:sz w:val="24"/>
          <w:szCs w:val="24"/>
        </w:rPr>
      </w:pPr>
      <w:r w:rsidRPr="008572C5">
        <w:rPr>
          <w:rFonts w:ascii="Trebuchet MS" w:hAnsi="Trebuchet MS" w:cs="Arial"/>
          <w:bCs/>
          <w:sz w:val="24"/>
          <w:szCs w:val="24"/>
        </w:rPr>
        <w:t xml:space="preserve">UUM&amp;DS </w:t>
      </w:r>
      <w:r w:rsidR="009548BF" w:rsidRPr="008572C5">
        <w:rPr>
          <w:rFonts w:ascii="Trebuchet MS" w:hAnsi="Trebuchet MS" w:cs="Arial"/>
          <w:bCs/>
          <w:sz w:val="24"/>
          <w:szCs w:val="24"/>
        </w:rPr>
        <w:t xml:space="preserve">central </w:t>
      </w:r>
      <w:r w:rsidRPr="008572C5">
        <w:rPr>
          <w:rFonts w:ascii="Trebuchet MS" w:hAnsi="Trebuchet MS" w:cs="Arial"/>
          <w:bCs/>
          <w:sz w:val="24"/>
          <w:szCs w:val="24"/>
        </w:rPr>
        <w:t>federalizează sistemele naționale de gestionare a identității și a accesului, adică un utilizator care este autentificat și autorizat la nivel național va fi recunoscut în UUM&amp;DS și Serviciul Central</w:t>
      </w:r>
      <w:r w:rsidR="006D18D9" w:rsidRPr="008572C5">
        <w:rPr>
          <w:rFonts w:ascii="Trebuchet MS" w:hAnsi="Trebuchet MS" w:cs="Arial"/>
          <w:bCs/>
          <w:sz w:val="24"/>
          <w:szCs w:val="24"/>
        </w:rPr>
        <w:t>. Federalizarea este realizată prin utilizarea aserțiunilor SAML și eIDAS care sunt semnate electronic. Aceste aserțiuni vor conține: atributele utilizatorului, profilele de business și informați</w:t>
      </w:r>
      <w:r w:rsidR="00C725D7" w:rsidRPr="008572C5">
        <w:rPr>
          <w:rFonts w:ascii="Trebuchet MS" w:hAnsi="Trebuchet MS" w:cs="Arial"/>
          <w:bCs/>
          <w:sz w:val="24"/>
          <w:szCs w:val="24"/>
        </w:rPr>
        <w:t>ile privind delegarea care intră</w:t>
      </w:r>
      <w:r w:rsidR="006D18D9" w:rsidRPr="008572C5">
        <w:rPr>
          <w:rFonts w:ascii="Trebuchet MS" w:hAnsi="Trebuchet MS" w:cs="Arial"/>
          <w:bCs/>
          <w:sz w:val="24"/>
          <w:szCs w:val="24"/>
        </w:rPr>
        <w:t xml:space="preserve"> în domeniul de aplicare al serviciilor centrale.</w:t>
      </w:r>
    </w:p>
    <w:p w14:paraId="2B2ECB23" w14:textId="77777777" w:rsidR="004A5B48" w:rsidRPr="008572C5" w:rsidRDefault="004A5B48" w:rsidP="00C725D7">
      <w:pPr>
        <w:tabs>
          <w:tab w:val="left" w:pos="540"/>
        </w:tabs>
        <w:spacing w:after="0"/>
        <w:ind w:firstLine="270"/>
        <w:jc w:val="both"/>
        <w:rPr>
          <w:rStyle w:val="y2iqfc"/>
          <w:rFonts w:ascii="Trebuchet MS" w:hAnsi="Trebuchet MS" w:cs="Arial"/>
          <w:bCs/>
          <w:sz w:val="24"/>
          <w:szCs w:val="24"/>
        </w:rPr>
      </w:pPr>
      <w:r w:rsidRPr="008572C5">
        <w:rPr>
          <w:rFonts w:ascii="Trebuchet MS" w:hAnsi="Trebuchet MS" w:cs="Arial"/>
          <w:bCs/>
          <w:sz w:val="24"/>
          <w:szCs w:val="24"/>
        </w:rPr>
        <w:t>MS IAM este grupul de componente al Domeniului Naţional care realizează integrarea cu UUM&amp;DS central. Detaliile acestei componente și interfețele utilizate cu sistemul central  pot varia în funcție de situația statelor membre. UUM&amp;DS central prevede integrarea cu 4 tipuri de sisteme de management al identității și accesului ale statelor membre:</w:t>
      </w:r>
      <w:r w:rsidRPr="008572C5">
        <w:rPr>
          <w:rFonts w:ascii="Trebuchet MS" w:hAnsi="Trebuchet MS"/>
        </w:rPr>
        <w:br/>
      </w:r>
      <w:r w:rsidRPr="008572C5">
        <w:rPr>
          <w:rFonts w:ascii="Trebuchet MS" w:hAnsi="Trebuchet MS" w:cs="Arial"/>
          <w:bCs/>
          <w:sz w:val="24"/>
          <w:szCs w:val="24"/>
        </w:rPr>
        <w:t>• Tip A: SM cu un IAM consolidat pentru autentificarea și autorizarea utilizatorilor Operatorilor Economici, care se poate integra direct cu sistemul UUM&amp;DS central.</w:t>
      </w:r>
    </w:p>
    <w:p w14:paraId="3D33B5D6" w14:textId="77777777" w:rsidR="004A5B48" w:rsidRPr="008572C5" w:rsidRDefault="004A5B48" w:rsidP="00C72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rebuchet MS" w:hAnsi="Trebuchet MS" w:cs="Arial"/>
          <w:bCs/>
          <w:sz w:val="24"/>
          <w:szCs w:val="24"/>
        </w:rPr>
      </w:pPr>
      <w:r w:rsidRPr="008572C5">
        <w:rPr>
          <w:rFonts w:ascii="Trebuchet MS" w:hAnsi="Trebuchet MS" w:cs="Arial"/>
          <w:bCs/>
          <w:sz w:val="24"/>
          <w:szCs w:val="24"/>
        </w:rPr>
        <w:lastRenderedPageBreak/>
        <w:t xml:space="preserve">• Tip B: SM cu un singur IAM doar pentru autentificare și un sistem de autorizare complementar care se poate integra cu sistemul UUM&amp;DS central. </w:t>
      </w:r>
    </w:p>
    <w:p w14:paraId="03D3AE75" w14:textId="77777777" w:rsidR="004A5B48" w:rsidRPr="008572C5" w:rsidRDefault="004A5B48" w:rsidP="00C72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rebuchet MS" w:hAnsi="Trebuchet MS" w:cs="Arial"/>
          <w:bCs/>
          <w:sz w:val="24"/>
          <w:szCs w:val="24"/>
        </w:rPr>
      </w:pPr>
      <w:r w:rsidRPr="008572C5">
        <w:rPr>
          <w:rFonts w:ascii="Trebuchet MS" w:hAnsi="Trebuchet MS" w:cs="Arial"/>
          <w:bCs/>
          <w:sz w:val="24"/>
          <w:szCs w:val="24"/>
        </w:rPr>
        <w:t xml:space="preserve">• Tip C: SM cu mai multe IAM-uri pentru autentificarea și autorizarea utilizatorilor. SM va furniza un IAM unificat cu un portal de autentificare comun pentru a se integra cu sistemul UUM&amp;DS central. Se integrează cu UUM&amp;DS central folosind aceleași interfețe ca și tipul A: </w:t>
      </w:r>
      <w:r w:rsidR="00C725D7" w:rsidRPr="008572C5">
        <w:rPr>
          <w:rFonts w:ascii="Trebuchet MS" w:hAnsi="Trebuchet MS" w:cs="Arial"/>
          <w:bCs/>
          <w:sz w:val="24"/>
          <w:szCs w:val="24"/>
        </w:rPr>
        <w:t>MS Federation</w:t>
      </w:r>
      <w:r w:rsidRPr="008572C5">
        <w:rPr>
          <w:rFonts w:ascii="Trebuchet MS" w:hAnsi="Trebuchet MS" w:cs="Arial"/>
          <w:bCs/>
          <w:sz w:val="24"/>
          <w:szCs w:val="24"/>
        </w:rPr>
        <w:t xml:space="preserve"> și Reference data publication. </w:t>
      </w:r>
    </w:p>
    <w:p w14:paraId="6AD87E91" w14:textId="77777777" w:rsidR="006D18D9" w:rsidRPr="008572C5" w:rsidRDefault="004A5B48" w:rsidP="00686020">
      <w:pPr>
        <w:pStyle w:val="HTMLPreformatted"/>
        <w:spacing w:line="276" w:lineRule="auto"/>
        <w:jc w:val="both"/>
        <w:rPr>
          <w:rFonts w:ascii="Trebuchet MS" w:hAnsi="Trebuchet MS" w:cs="Arial"/>
          <w:bCs/>
          <w:sz w:val="24"/>
          <w:szCs w:val="24"/>
        </w:rPr>
      </w:pPr>
      <w:r w:rsidRPr="008572C5">
        <w:rPr>
          <w:rFonts w:ascii="Trebuchet MS" w:eastAsiaTheme="minorHAnsi" w:hAnsi="Trebuchet MS" w:cs="Arial"/>
          <w:bCs/>
          <w:sz w:val="24"/>
          <w:szCs w:val="24"/>
          <w:lang w:eastAsia="en-US"/>
        </w:rPr>
        <w:t>• Tip D: SM</w:t>
      </w:r>
      <w:r w:rsidR="00686020" w:rsidRPr="008572C5">
        <w:rPr>
          <w:rFonts w:ascii="Trebuchet MS" w:eastAsiaTheme="minorHAnsi" w:hAnsi="Trebuchet MS" w:cs="Arial"/>
          <w:bCs/>
          <w:sz w:val="24"/>
          <w:szCs w:val="24"/>
          <w:lang w:eastAsia="en-US"/>
        </w:rPr>
        <w:t xml:space="preserve"> </w:t>
      </w:r>
      <w:r w:rsidRPr="008572C5">
        <w:rPr>
          <w:rFonts w:ascii="Trebuchet MS" w:eastAsiaTheme="minorHAnsi" w:hAnsi="Trebuchet MS" w:cs="Arial"/>
          <w:bCs/>
          <w:sz w:val="24"/>
          <w:szCs w:val="24"/>
          <w:lang w:eastAsia="en-US"/>
        </w:rPr>
        <w:t>a căror soluție IAM nu este încă implementată. Acestea furnizează utilizatori către UUM&amp;DS central utilizând a</w:t>
      </w:r>
      <w:r w:rsidR="00C725D7" w:rsidRPr="008572C5">
        <w:rPr>
          <w:rFonts w:ascii="Trebuchet MS" w:eastAsiaTheme="minorHAnsi" w:hAnsi="Trebuchet MS" w:cs="Arial"/>
          <w:bCs/>
          <w:sz w:val="24"/>
          <w:szCs w:val="24"/>
          <w:lang w:eastAsia="en-US"/>
        </w:rPr>
        <w:t>numite interfețe ale  acestuia.</w:t>
      </w:r>
    </w:p>
    <w:p w14:paraId="0E7C6622" w14:textId="77777777" w:rsidR="00A14DE7" w:rsidRPr="008572C5" w:rsidRDefault="00A14DE7" w:rsidP="00686020">
      <w:pPr>
        <w:tabs>
          <w:tab w:val="left" w:pos="540"/>
        </w:tabs>
        <w:spacing w:after="0"/>
        <w:ind w:firstLine="270"/>
        <w:jc w:val="both"/>
        <w:rPr>
          <w:rFonts w:ascii="Trebuchet MS" w:hAnsi="Trebuchet MS" w:cs="Arial"/>
          <w:bCs/>
          <w:sz w:val="24"/>
          <w:szCs w:val="24"/>
        </w:rPr>
      </w:pPr>
      <w:r w:rsidRPr="008572C5">
        <w:rPr>
          <w:rFonts w:ascii="Trebuchet MS" w:hAnsi="Trebuchet MS" w:cs="Arial"/>
          <w:bCs/>
          <w:sz w:val="24"/>
          <w:szCs w:val="24"/>
        </w:rPr>
        <w:t>UUM&amp;DS oferă un mecanism de furnizare folosind ECAS pentru a încărca definițiile utilizatorilor și a rolurilor atribuite și pentru a crea aceste identități în baza de date de identități UUM&amp;DS (pentru țările care nu au un IAM).</w:t>
      </w:r>
    </w:p>
    <w:p w14:paraId="5566D7BA" w14:textId="77777777" w:rsidR="004A5B48" w:rsidRPr="008572C5" w:rsidRDefault="004A5B48" w:rsidP="00686020">
      <w:pPr>
        <w:tabs>
          <w:tab w:val="left" w:pos="540"/>
        </w:tabs>
        <w:spacing w:after="0"/>
        <w:ind w:firstLine="270"/>
        <w:jc w:val="both"/>
        <w:rPr>
          <w:rFonts w:ascii="Trebuchet MS" w:hAnsi="Trebuchet MS" w:cs="Arial"/>
          <w:bCs/>
          <w:sz w:val="24"/>
          <w:szCs w:val="24"/>
        </w:rPr>
      </w:pPr>
      <w:r w:rsidRPr="008572C5">
        <w:rPr>
          <w:rFonts w:ascii="Trebuchet MS" w:hAnsi="Trebuchet MS" w:cs="Arial"/>
          <w:bCs/>
          <w:sz w:val="24"/>
          <w:szCs w:val="24"/>
        </w:rPr>
        <w:t>UUM&amp;DS implementează o schemă de autorizare federată pentru sistemele vamale centrale. Politica de autorizare este gestionată de componentele centrale UUM&amp;DS și de serviciile centrale pe care le deservește.</w:t>
      </w:r>
    </w:p>
    <w:p w14:paraId="656EEF4E" w14:textId="77777777" w:rsidR="00B44310" w:rsidRPr="008572C5" w:rsidRDefault="00A14DE7" w:rsidP="00686020">
      <w:pPr>
        <w:tabs>
          <w:tab w:val="left" w:pos="540"/>
        </w:tabs>
        <w:spacing w:after="0"/>
        <w:ind w:firstLine="270"/>
        <w:jc w:val="both"/>
        <w:rPr>
          <w:rFonts w:ascii="Trebuchet MS" w:hAnsi="Trebuchet MS" w:cs="Arial"/>
          <w:bCs/>
          <w:sz w:val="24"/>
          <w:szCs w:val="24"/>
        </w:rPr>
      </w:pPr>
      <w:r w:rsidRPr="008572C5">
        <w:rPr>
          <w:rFonts w:ascii="Trebuchet MS" w:hAnsi="Trebuchet MS" w:cs="Arial"/>
          <w:bCs/>
          <w:sz w:val="24"/>
          <w:szCs w:val="24"/>
        </w:rPr>
        <w:t>Modelul de autorizare al UUM&amp;DS defineș</w:t>
      </w:r>
      <w:r w:rsidR="00EA6C13" w:rsidRPr="008572C5">
        <w:rPr>
          <w:rFonts w:ascii="Trebuchet MS" w:hAnsi="Trebuchet MS" w:cs="Arial"/>
          <w:bCs/>
          <w:sz w:val="24"/>
          <w:szCs w:val="24"/>
        </w:rPr>
        <w:t>te trei niveluri de autorizare:</w:t>
      </w:r>
    </w:p>
    <w:p w14:paraId="6BDF8363" w14:textId="77777777" w:rsidR="00B44310" w:rsidRPr="008572C5" w:rsidRDefault="00B44310" w:rsidP="00686020">
      <w:pPr>
        <w:tabs>
          <w:tab w:val="left" w:pos="540"/>
        </w:tabs>
        <w:spacing w:after="0"/>
        <w:ind w:firstLine="270"/>
        <w:jc w:val="both"/>
        <w:rPr>
          <w:rFonts w:ascii="Trebuchet MS" w:hAnsi="Trebuchet MS" w:cs="Arial"/>
          <w:bCs/>
          <w:sz w:val="24"/>
          <w:szCs w:val="24"/>
        </w:rPr>
      </w:pPr>
      <w:r w:rsidRPr="008572C5">
        <w:rPr>
          <w:rFonts w:ascii="Trebuchet MS" w:hAnsi="Trebuchet MS" w:cs="Arial"/>
          <w:bCs/>
          <w:sz w:val="24"/>
          <w:szCs w:val="24"/>
        </w:rPr>
        <w:t>P</w:t>
      </w:r>
      <w:r w:rsidR="00A14DE7" w:rsidRPr="008572C5">
        <w:rPr>
          <w:rFonts w:ascii="Trebuchet MS" w:hAnsi="Trebuchet MS" w:cs="Arial"/>
          <w:bCs/>
          <w:sz w:val="24"/>
          <w:szCs w:val="24"/>
        </w:rPr>
        <w:t>rofiluri de</w:t>
      </w:r>
      <w:r w:rsidR="007809D9" w:rsidRPr="008572C5">
        <w:rPr>
          <w:rFonts w:ascii="Trebuchet MS" w:hAnsi="Trebuchet MS" w:cs="Arial"/>
          <w:bCs/>
          <w:sz w:val="24"/>
          <w:szCs w:val="24"/>
        </w:rPr>
        <w:t xml:space="preserve"> business</w:t>
      </w:r>
      <w:r w:rsidRPr="008572C5">
        <w:rPr>
          <w:rFonts w:ascii="Trebuchet MS" w:hAnsi="Trebuchet MS" w:cs="Arial"/>
          <w:bCs/>
          <w:sz w:val="24"/>
          <w:szCs w:val="24"/>
        </w:rPr>
        <w:t xml:space="preserve"> – conține autorizațiile pentru un anumit tip de actor la unul sau mai multe servicii centrale</w:t>
      </w:r>
      <w:r w:rsidR="00382EBF" w:rsidRPr="008572C5">
        <w:rPr>
          <w:rFonts w:ascii="Trebuchet MS" w:hAnsi="Trebuchet MS" w:cs="Arial"/>
          <w:bCs/>
          <w:sz w:val="24"/>
          <w:szCs w:val="24"/>
        </w:rPr>
        <w:t>;</w:t>
      </w:r>
    </w:p>
    <w:p w14:paraId="78C0570F" w14:textId="77777777" w:rsidR="00B44310" w:rsidRPr="008572C5" w:rsidRDefault="00B44310" w:rsidP="00686020">
      <w:pPr>
        <w:tabs>
          <w:tab w:val="left" w:pos="540"/>
        </w:tabs>
        <w:spacing w:after="0"/>
        <w:ind w:firstLine="270"/>
        <w:jc w:val="both"/>
        <w:rPr>
          <w:rFonts w:ascii="Trebuchet MS" w:hAnsi="Trebuchet MS" w:cs="Arial"/>
          <w:bCs/>
          <w:sz w:val="24"/>
          <w:szCs w:val="24"/>
        </w:rPr>
      </w:pPr>
      <w:r w:rsidRPr="008572C5">
        <w:rPr>
          <w:rFonts w:ascii="Trebuchet MS" w:hAnsi="Trebuchet MS" w:cs="Arial"/>
          <w:bCs/>
          <w:sz w:val="24"/>
          <w:szCs w:val="24"/>
        </w:rPr>
        <w:t>R</w:t>
      </w:r>
      <w:r w:rsidR="00A14DE7" w:rsidRPr="008572C5">
        <w:rPr>
          <w:rFonts w:ascii="Trebuchet MS" w:hAnsi="Trebuchet MS" w:cs="Arial"/>
          <w:bCs/>
          <w:sz w:val="24"/>
          <w:szCs w:val="24"/>
        </w:rPr>
        <w:t>oluri de aplic</w:t>
      </w:r>
      <w:r w:rsidR="007809D9" w:rsidRPr="008572C5">
        <w:rPr>
          <w:rFonts w:ascii="Trebuchet MS" w:hAnsi="Trebuchet MS" w:cs="Arial"/>
          <w:bCs/>
          <w:sz w:val="24"/>
          <w:szCs w:val="24"/>
        </w:rPr>
        <w:t>ație</w:t>
      </w:r>
      <w:r w:rsidRPr="008572C5">
        <w:rPr>
          <w:rFonts w:ascii="Trebuchet MS" w:hAnsi="Trebuchet MS" w:cs="Arial"/>
          <w:bCs/>
          <w:sz w:val="24"/>
          <w:szCs w:val="24"/>
        </w:rPr>
        <w:t xml:space="preserve"> – conține autorizațiile pentru o anumită aplicație IT</w:t>
      </w:r>
      <w:r w:rsidR="00382EBF" w:rsidRPr="008572C5">
        <w:rPr>
          <w:rFonts w:ascii="Trebuchet MS" w:hAnsi="Trebuchet MS" w:cs="Arial"/>
          <w:bCs/>
          <w:sz w:val="24"/>
          <w:szCs w:val="24"/>
        </w:rPr>
        <w:t>;</w:t>
      </w:r>
    </w:p>
    <w:p w14:paraId="05D8E273" w14:textId="77777777" w:rsidR="00A14DE7" w:rsidRPr="008572C5" w:rsidRDefault="00B44310" w:rsidP="00686020">
      <w:pPr>
        <w:tabs>
          <w:tab w:val="left" w:pos="540"/>
        </w:tabs>
        <w:spacing w:after="0"/>
        <w:ind w:firstLine="270"/>
        <w:jc w:val="both"/>
        <w:rPr>
          <w:rFonts w:ascii="Trebuchet MS" w:hAnsi="Trebuchet MS" w:cs="Arial"/>
          <w:bCs/>
          <w:sz w:val="24"/>
          <w:szCs w:val="24"/>
        </w:rPr>
      </w:pPr>
      <w:r w:rsidRPr="008572C5">
        <w:rPr>
          <w:rFonts w:ascii="Trebuchet MS" w:hAnsi="Trebuchet MS" w:cs="Arial"/>
          <w:bCs/>
          <w:sz w:val="24"/>
          <w:szCs w:val="24"/>
        </w:rPr>
        <w:t>P</w:t>
      </w:r>
      <w:r w:rsidR="007809D9" w:rsidRPr="008572C5">
        <w:rPr>
          <w:rFonts w:ascii="Trebuchet MS" w:hAnsi="Trebuchet MS" w:cs="Arial"/>
          <w:bCs/>
          <w:sz w:val="24"/>
          <w:szCs w:val="24"/>
        </w:rPr>
        <w:t>ermisiuni de aplicație</w:t>
      </w:r>
      <w:r w:rsidRPr="008572C5">
        <w:rPr>
          <w:rFonts w:ascii="Trebuchet MS" w:hAnsi="Trebuchet MS" w:cs="Arial"/>
          <w:bCs/>
          <w:sz w:val="24"/>
          <w:szCs w:val="24"/>
        </w:rPr>
        <w:t xml:space="preserve"> – sunt utilizate pentru a proteja funcționalitatea granularizată a aplicației</w:t>
      </w:r>
      <w:r w:rsidR="00382EBF" w:rsidRPr="008572C5">
        <w:rPr>
          <w:rFonts w:ascii="Trebuchet MS" w:hAnsi="Trebuchet MS" w:cs="Arial"/>
          <w:bCs/>
          <w:sz w:val="24"/>
          <w:szCs w:val="24"/>
        </w:rPr>
        <w:t>.</w:t>
      </w:r>
    </w:p>
    <w:p w14:paraId="6C73FCF6" w14:textId="77777777" w:rsidR="00A14DE7" w:rsidRPr="008572C5" w:rsidRDefault="00A14DE7" w:rsidP="00686020">
      <w:pPr>
        <w:tabs>
          <w:tab w:val="left" w:pos="540"/>
        </w:tabs>
        <w:spacing w:after="0"/>
        <w:jc w:val="both"/>
        <w:rPr>
          <w:rFonts w:ascii="Trebuchet MS" w:eastAsia="Arial" w:hAnsi="Trebuchet MS" w:cs="Arial"/>
          <w:sz w:val="24"/>
          <w:szCs w:val="24"/>
        </w:rPr>
      </w:pPr>
    </w:p>
    <w:p w14:paraId="38BC697F" w14:textId="77777777" w:rsidR="005804B1" w:rsidRPr="008572C5" w:rsidRDefault="005804B1" w:rsidP="00382EBF">
      <w:pPr>
        <w:tabs>
          <w:tab w:val="left" w:pos="540"/>
        </w:tabs>
        <w:spacing w:after="0"/>
        <w:ind w:firstLine="270"/>
        <w:jc w:val="both"/>
        <w:rPr>
          <w:rFonts w:ascii="Trebuchet MS" w:hAnsi="Trebuchet MS" w:cs="Arial"/>
          <w:b/>
          <w:bCs/>
          <w:sz w:val="24"/>
          <w:szCs w:val="24"/>
        </w:rPr>
      </w:pPr>
      <w:r w:rsidRPr="008572C5">
        <w:rPr>
          <w:rFonts w:ascii="Trebuchet MS" w:hAnsi="Trebuchet MS" w:cs="Arial"/>
          <w:bCs/>
          <w:sz w:val="24"/>
          <w:szCs w:val="24"/>
        </w:rPr>
        <w:t xml:space="preserve">Prestatorul va dezvolta conform specificaţiilor tehnice şi funcţionale ale DG TAXUD şi cerinţelor naţionale mecanismul care să permită gestionarea unificată a utilizatorilor </w:t>
      </w:r>
      <w:r w:rsidR="004A5B48" w:rsidRPr="008572C5">
        <w:rPr>
          <w:rFonts w:ascii="Trebuchet MS" w:hAnsi="Trebuchet MS" w:cs="Arial"/>
          <w:bCs/>
          <w:sz w:val="24"/>
          <w:szCs w:val="24"/>
        </w:rPr>
        <w:t xml:space="preserve">din domeniul național </w:t>
      </w:r>
      <w:r w:rsidRPr="008572C5">
        <w:rPr>
          <w:rFonts w:ascii="Trebuchet MS" w:hAnsi="Trebuchet MS" w:cs="Arial"/>
          <w:bCs/>
          <w:sz w:val="24"/>
          <w:szCs w:val="24"/>
        </w:rPr>
        <w:t>astfel încât să poată</w:t>
      </w:r>
      <w:r w:rsidR="00016505" w:rsidRPr="008572C5">
        <w:rPr>
          <w:rFonts w:ascii="Trebuchet MS" w:hAnsi="Trebuchet MS" w:cs="Arial"/>
          <w:bCs/>
          <w:sz w:val="24"/>
          <w:szCs w:val="24"/>
        </w:rPr>
        <w:t xml:space="preserve"> accesa </w:t>
      </w:r>
      <w:r w:rsidRPr="008572C5">
        <w:rPr>
          <w:rFonts w:ascii="Trebuchet MS" w:hAnsi="Trebuchet MS" w:cs="Arial"/>
          <w:bCs/>
          <w:sz w:val="24"/>
          <w:szCs w:val="24"/>
        </w:rPr>
        <w:t>serviciile vamale centrale. Acesta presupune:</w:t>
      </w:r>
    </w:p>
    <w:p w14:paraId="2F27F7FE" w14:textId="77777777" w:rsidR="005804B1" w:rsidRPr="008572C5" w:rsidRDefault="005804B1" w:rsidP="004329AA">
      <w:pPr>
        <w:numPr>
          <w:ilvl w:val="0"/>
          <w:numId w:val="13"/>
        </w:numPr>
        <w:tabs>
          <w:tab w:val="left" w:pos="540"/>
          <w:tab w:val="left" w:pos="810"/>
        </w:tabs>
        <w:suppressAutoHyphens/>
        <w:spacing w:after="0"/>
        <w:ind w:left="0" w:firstLine="270"/>
        <w:jc w:val="both"/>
        <w:rPr>
          <w:rFonts w:ascii="Trebuchet MS" w:hAnsi="Trebuchet MS" w:cs="Arial"/>
          <w:bCs/>
          <w:sz w:val="24"/>
          <w:szCs w:val="24"/>
        </w:rPr>
      </w:pPr>
      <w:r w:rsidRPr="008572C5">
        <w:rPr>
          <w:rFonts w:ascii="Trebuchet MS" w:hAnsi="Trebuchet MS" w:cs="Arial"/>
          <w:b/>
          <w:bCs/>
          <w:sz w:val="24"/>
          <w:szCs w:val="24"/>
        </w:rPr>
        <w:t>Componenta de identitate a profilului utilizator (IDP)</w:t>
      </w:r>
    </w:p>
    <w:p w14:paraId="2B61905C" w14:textId="77777777" w:rsidR="005804B1" w:rsidRPr="008572C5" w:rsidRDefault="005804B1" w:rsidP="00382EBF">
      <w:pPr>
        <w:tabs>
          <w:tab w:val="left" w:pos="540"/>
          <w:tab w:val="left" w:pos="810"/>
        </w:tabs>
        <w:spacing w:after="0"/>
        <w:ind w:firstLine="270"/>
        <w:jc w:val="both"/>
        <w:rPr>
          <w:rFonts w:ascii="Trebuchet MS" w:hAnsi="Trebuchet MS" w:cs="Arial"/>
          <w:bCs/>
          <w:sz w:val="24"/>
          <w:szCs w:val="24"/>
        </w:rPr>
      </w:pPr>
      <w:r w:rsidRPr="008572C5">
        <w:rPr>
          <w:rFonts w:ascii="Trebuchet MS" w:hAnsi="Trebuchet MS" w:cs="Arial"/>
          <w:bCs/>
          <w:sz w:val="24"/>
          <w:szCs w:val="24"/>
        </w:rPr>
        <w:t>Această componentă va permite utilizatorilor specificarea credenţialelor necesare autentificării, va asigura autentificarea şi identificarea acestuia. În acelaşi timp va realiza autorizarea prin asocierea la o entitate specifică predefinită care va permite accesul la serviciile centrale.</w:t>
      </w:r>
    </w:p>
    <w:p w14:paraId="58EBDF07" w14:textId="77777777" w:rsidR="005804B1" w:rsidRPr="008572C5" w:rsidRDefault="005804B1" w:rsidP="00382EBF">
      <w:pPr>
        <w:tabs>
          <w:tab w:val="left" w:pos="540"/>
          <w:tab w:val="left" w:pos="810"/>
        </w:tabs>
        <w:spacing w:after="0"/>
        <w:ind w:firstLine="270"/>
        <w:jc w:val="both"/>
        <w:rPr>
          <w:rFonts w:ascii="Trebuchet MS" w:hAnsi="Trebuchet MS" w:cs="Arial"/>
          <w:sz w:val="24"/>
          <w:szCs w:val="24"/>
        </w:rPr>
      </w:pPr>
      <w:r w:rsidRPr="008572C5">
        <w:rPr>
          <w:rFonts w:ascii="Trebuchet MS" w:hAnsi="Trebuchet MS" w:cs="Arial"/>
          <w:bCs/>
          <w:sz w:val="24"/>
          <w:szCs w:val="24"/>
        </w:rPr>
        <w:t xml:space="preserve">Un utilizator care este autorizat şi autentificat la nivel naţional trebuie să poată accesa serviciile vamale centrale ale DG TAXUD. IDP trebuie să autentifice utilizatorul şi să-i construiască profilul de identitate cu toate informaţiile necesare (identificator, grup, atribute, profile de bussiness, profile de delegare, etc). </w:t>
      </w:r>
    </w:p>
    <w:p w14:paraId="6BD805ED" w14:textId="77777777" w:rsidR="005804B1" w:rsidRPr="008572C5" w:rsidRDefault="000255F2" w:rsidP="00382EBF">
      <w:pPr>
        <w:spacing w:after="0"/>
        <w:ind w:firstLine="270"/>
        <w:jc w:val="both"/>
        <w:rPr>
          <w:rFonts w:ascii="Trebuchet MS" w:hAnsi="Trebuchet MS" w:cs="Arial"/>
          <w:sz w:val="24"/>
          <w:szCs w:val="24"/>
        </w:rPr>
      </w:pPr>
      <w:r w:rsidRPr="008572C5">
        <w:rPr>
          <w:rFonts w:ascii="Trebuchet MS" w:hAnsi="Trebuchet MS" w:cs="Arial"/>
          <w:sz w:val="24"/>
          <w:szCs w:val="24"/>
        </w:rPr>
        <w:t>IDP</w:t>
      </w:r>
      <w:r w:rsidR="005804B1" w:rsidRPr="008572C5">
        <w:rPr>
          <w:rFonts w:ascii="Trebuchet MS" w:hAnsi="Trebuchet MS" w:cs="Arial"/>
          <w:sz w:val="24"/>
          <w:szCs w:val="24"/>
        </w:rPr>
        <w:t xml:space="preserve"> trebuie să aibă posibilitatea de a defini atât noi aplicaţii cât şi utilizatori în concordanţă cu grupurile, cu atribuţiile şi responsabilităţile angajaţilor potrivit cerinţelor comunitare şi naţionale. </w:t>
      </w:r>
    </w:p>
    <w:p w14:paraId="59685500" w14:textId="77777777" w:rsidR="005804B1" w:rsidRPr="008572C5" w:rsidRDefault="005804B1" w:rsidP="00382EBF">
      <w:pPr>
        <w:spacing w:after="0"/>
        <w:ind w:firstLine="270"/>
        <w:jc w:val="both"/>
        <w:rPr>
          <w:rFonts w:ascii="Trebuchet MS" w:hAnsi="Trebuchet MS" w:cs="Arial"/>
          <w:bCs/>
          <w:sz w:val="24"/>
          <w:szCs w:val="24"/>
        </w:rPr>
      </w:pPr>
      <w:r w:rsidRPr="008572C5">
        <w:rPr>
          <w:rFonts w:ascii="Trebuchet MS" w:hAnsi="Trebuchet MS" w:cs="Arial"/>
          <w:sz w:val="24"/>
          <w:szCs w:val="24"/>
        </w:rPr>
        <w:t xml:space="preserve">Definirea și acordarea drepturilor de utilizator se face numai de către utilizatorii </w:t>
      </w:r>
      <w:r w:rsidR="00382EBF" w:rsidRPr="008572C5">
        <w:rPr>
          <w:rFonts w:ascii="Trebuchet MS" w:hAnsi="Trebuchet MS" w:cs="Arial"/>
          <w:sz w:val="24"/>
          <w:szCs w:val="24"/>
        </w:rPr>
        <w:t>cu drept de administrare</w:t>
      </w:r>
      <w:r w:rsidRPr="008572C5">
        <w:rPr>
          <w:rFonts w:ascii="Trebuchet MS" w:hAnsi="Trebuchet MS" w:cs="Arial"/>
          <w:sz w:val="24"/>
          <w:szCs w:val="24"/>
        </w:rPr>
        <w:t xml:space="preserve">. Când drepturile de utilizator sunt definite, baza de date  trebuie să înregistreze tot istoricul cu privire la acordarea drepturilor de utilizator. </w:t>
      </w:r>
      <w:r w:rsidRPr="008572C5">
        <w:rPr>
          <w:rFonts w:ascii="Trebuchet MS" w:hAnsi="Trebuchet MS" w:cs="Arial"/>
          <w:sz w:val="24"/>
          <w:szCs w:val="24"/>
          <w:lang w:val="pt-BR"/>
        </w:rPr>
        <w:t xml:space="preserve">Nu este permisă </w:t>
      </w:r>
      <w:r w:rsidRPr="008572C5">
        <w:rPr>
          <w:rFonts w:ascii="Trebuchet MS" w:hAnsi="Trebuchet MS" w:cs="Arial"/>
          <w:sz w:val="24"/>
          <w:szCs w:val="24"/>
        </w:rPr>
        <w:t>ş</w:t>
      </w:r>
      <w:r w:rsidRPr="008572C5">
        <w:rPr>
          <w:rFonts w:ascii="Trebuchet MS" w:hAnsi="Trebuchet MS" w:cs="Arial"/>
          <w:sz w:val="24"/>
          <w:szCs w:val="24"/>
          <w:lang w:val="pt-BR"/>
        </w:rPr>
        <w:t xml:space="preserve">tergerea de utilizatori. Se va asigura istorizarea acestora </w:t>
      </w:r>
      <w:r w:rsidRPr="008572C5">
        <w:rPr>
          <w:rFonts w:ascii="Trebuchet MS" w:hAnsi="Trebuchet MS" w:cs="Arial"/>
          <w:sz w:val="24"/>
          <w:szCs w:val="24"/>
        </w:rPr>
        <w:t>ş</w:t>
      </w:r>
      <w:r w:rsidRPr="008572C5">
        <w:rPr>
          <w:rFonts w:ascii="Trebuchet MS" w:hAnsi="Trebuchet MS" w:cs="Arial"/>
          <w:sz w:val="24"/>
          <w:szCs w:val="24"/>
          <w:lang w:val="pt-BR"/>
        </w:rPr>
        <w:t>i a rolurilor/atributelor asociate.</w:t>
      </w:r>
    </w:p>
    <w:p w14:paraId="1291BD3D" w14:textId="77777777" w:rsidR="005804B1" w:rsidRPr="008572C5" w:rsidRDefault="005804B1" w:rsidP="00382EBF">
      <w:pPr>
        <w:tabs>
          <w:tab w:val="left" w:pos="540"/>
          <w:tab w:val="left" w:pos="810"/>
        </w:tabs>
        <w:ind w:firstLine="270"/>
        <w:jc w:val="both"/>
        <w:rPr>
          <w:rFonts w:ascii="Trebuchet MS" w:hAnsi="Trebuchet MS" w:cs="Arial"/>
          <w:b/>
          <w:bCs/>
          <w:sz w:val="24"/>
          <w:szCs w:val="24"/>
        </w:rPr>
      </w:pPr>
      <w:r w:rsidRPr="008572C5">
        <w:rPr>
          <w:rFonts w:ascii="Trebuchet MS" w:hAnsi="Trebuchet MS" w:cs="Arial"/>
          <w:bCs/>
          <w:sz w:val="24"/>
          <w:szCs w:val="24"/>
        </w:rPr>
        <w:lastRenderedPageBreak/>
        <w:t>Această componentă se va interfaţa cu componenta convertor SAML.</w:t>
      </w:r>
    </w:p>
    <w:p w14:paraId="7C1597A3" w14:textId="77777777" w:rsidR="004218A1" w:rsidRPr="008572C5" w:rsidRDefault="005804B1" w:rsidP="004329AA">
      <w:pPr>
        <w:numPr>
          <w:ilvl w:val="0"/>
          <w:numId w:val="13"/>
        </w:numPr>
        <w:tabs>
          <w:tab w:val="left" w:pos="540"/>
          <w:tab w:val="left" w:pos="810"/>
        </w:tabs>
        <w:suppressAutoHyphens/>
        <w:spacing w:after="0"/>
        <w:ind w:left="0" w:firstLine="270"/>
        <w:jc w:val="both"/>
        <w:rPr>
          <w:rFonts w:ascii="Trebuchet MS" w:hAnsi="Trebuchet MS" w:cs="Arial"/>
          <w:sz w:val="24"/>
          <w:szCs w:val="24"/>
        </w:rPr>
      </w:pPr>
      <w:r w:rsidRPr="008572C5">
        <w:rPr>
          <w:rFonts w:ascii="Trebuchet MS" w:hAnsi="Trebuchet MS" w:cs="Arial"/>
          <w:b/>
          <w:bCs/>
          <w:sz w:val="24"/>
          <w:szCs w:val="24"/>
        </w:rPr>
        <w:t>Convertor</w:t>
      </w:r>
      <w:r w:rsidR="00995309" w:rsidRPr="008572C5">
        <w:rPr>
          <w:rFonts w:ascii="Trebuchet MS" w:hAnsi="Trebuchet MS" w:cs="Arial"/>
          <w:b/>
          <w:bCs/>
          <w:sz w:val="24"/>
          <w:szCs w:val="24"/>
        </w:rPr>
        <w:t>ul</w:t>
      </w:r>
      <w:r w:rsidRPr="008572C5">
        <w:rPr>
          <w:rFonts w:ascii="Trebuchet MS" w:hAnsi="Trebuchet MS" w:cs="Arial"/>
          <w:b/>
          <w:bCs/>
          <w:sz w:val="24"/>
          <w:szCs w:val="24"/>
        </w:rPr>
        <w:t xml:space="preserve"> SAML</w:t>
      </w:r>
      <w:r w:rsidRPr="008572C5">
        <w:rPr>
          <w:rFonts w:ascii="Trebuchet MS" w:hAnsi="Trebuchet MS" w:cs="Arial"/>
          <w:bCs/>
          <w:sz w:val="24"/>
          <w:szCs w:val="24"/>
        </w:rPr>
        <w:t>. Convertorul va realiza legătura între domeniul comun (MS PEPS</w:t>
      </w:r>
      <w:r w:rsidR="004218A1" w:rsidRPr="008572C5">
        <w:rPr>
          <w:rFonts w:ascii="Trebuchet MS" w:hAnsi="Trebuchet MS" w:cs="Arial"/>
          <w:bCs/>
          <w:sz w:val="24"/>
          <w:szCs w:val="24"/>
        </w:rPr>
        <w:t xml:space="preserve"> - Pan-European Proxy Service</w:t>
      </w:r>
      <w:r w:rsidRPr="008572C5">
        <w:rPr>
          <w:rFonts w:ascii="Trebuchet MS" w:hAnsi="Trebuchet MS" w:cs="Arial"/>
          <w:bCs/>
          <w:sz w:val="24"/>
          <w:szCs w:val="24"/>
        </w:rPr>
        <w:t xml:space="preserve">) şi IDP. </w:t>
      </w:r>
    </w:p>
    <w:p w14:paraId="6367372F" w14:textId="77777777" w:rsidR="005804B1" w:rsidRPr="008572C5" w:rsidRDefault="005804B1" w:rsidP="0053607B">
      <w:pPr>
        <w:tabs>
          <w:tab w:val="left" w:pos="540"/>
          <w:tab w:val="left" w:pos="810"/>
        </w:tabs>
        <w:suppressAutoHyphens/>
        <w:spacing w:after="0"/>
        <w:ind w:firstLine="270"/>
        <w:jc w:val="both"/>
        <w:rPr>
          <w:rFonts w:ascii="Trebuchet MS" w:hAnsi="Trebuchet MS" w:cs="Arial"/>
          <w:sz w:val="24"/>
          <w:szCs w:val="24"/>
        </w:rPr>
      </w:pPr>
      <w:r w:rsidRPr="008572C5">
        <w:rPr>
          <w:rFonts w:ascii="Trebuchet MS" w:hAnsi="Trebuchet MS" w:cs="Arial"/>
          <w:bCs/>
          <w:sz w:val="24"/>
          <w:szCs w:val="24"/>
        </w:rPr>
        <w:t>Având în vedere că IDP trebuie integrat cu MS PEPS</w:t>
      </w:r>
      <w:r w:rsidR="00760501" w:rsidRPr="008572C5">
        <w:rPr>
          <w:rFonts w:ascii="Trebuchet MS" w:hAnsi="Trebuchet MS" w:cs="Arial"/>
          <w:bCs/>
          <w:sz w:val="24"/>
          <w:szCs w:val="24"/>
        </w:rPr>
        <w:t>,</w:t>
      </w:r>
      <w:r w:rsidRPr="008572C5">
        <w:rPr>
          <w:rFonts w:ascii="Trebuchet MS" w:hAnsi="Trebuchet MS" w:cs="Arial"/>
          <w:bCs/>
          <w:sz w:val="24"/>
          <w:szCs w:val="24"/>
        </w:rPr>
        <w:t xml:space="preserve"> prin convertorul SAML se va asigura transformarea cererilor din format SAML în formatul utilizat la nivelul </w:t>
      </w:r>
      <w:r w:rsidR="0047724D" w:rsidRPr="008572C5">
        <w:rPr>
          <w:rFonts w:ascii="Trebuchet MS" w:hAnsi="Trebuchet MS" w:cs="Arial"/>
          <w:bCs/>
          <w:sz w:val="24"/>
          <w:szCs w:val="24"/>
        </w:rPr>
        <w:t>UUM&amp;DS</w:t>
      </w:r>
      <w:r w:rsidRPr="008572C5">
        <w:rPr>
          <w:rFonts w:ascii="Trebuchet MS" w:hAnsi="Trebuchet MS" w:cs="Arial"/>
          <w:bCs/>
          <w:sz w:val="24"/>
          <w:szCs w:val="24"/>
        </w:rPr>
        <w:t xml:space="preserve">-RO, transmiterea acestor cereri către IDP şi în acelaşi timp transformarea informaţiilor primite de la  </w:t>
      </w:r>
      <w:r w:rsidR="0047724D" w:rsidRPr="008572C5">
        <w:rPr>
          <w:rFonts w:ascii="Trebuchet MS" w:hAnsi="Trebuchet MS" w:cs="Arial"/>
          <w:bCs/>
          <w:sz w:val="24"/>
          <w:szCs w:val="24"/>
        </w:rPr>
        <w:t>UUM&amp;DS</w:t>
      </w:r>
      <w:r w:rsidRPr="008572C5">
        <w:rPr>
          <w:rFonts w:ascii="Trebuchet MS" w:hAnsi="Trebuchet MS" w:cs="Arial"/>
          <w:bCs/>
          <w:sz w:val="24"/>
          <w:szCs w:val="24"/>
        </w:rPr>
        <w:t xml:space="preserve">-RO într-un format de tip SAML care va fi transmis la MS PEPS. </w:t>
      </w:r>
    </w:p>
    <w:p w14:paraId="09BCE05E" w14:textId="77777777" w:rsidR="005804B1" w:rsidRPr="008572C5" w:rsidRDefault="005804B1" w:rsidP="00382EBF">
      <w:pPr>
        <w:tabs>
          <w:tab w:val="left" w:pos="540"/>
          <w:tab w:val="left" w:pos="810"/>
        </w:tabs>
        <w:spacing w:after="0"/>
        <w:ind w:firstLine="270"/>
        <w:jc w:val="both"/>
        <w:rPr>
          <w:rFonts w:ascii="Trebuchet MS" w:hAnsi="Trebuchet MS" w:cs="Arial"/>
          <w:bCs/>
          <w:i/>
          <w:sz w:val="24"/>
          <w:szCs w:val="24"/>
        </w:rPr>
      </w:pPr>
      <w:r w:rsidRPr="008572C5">
        <w:rPr>
          <w:rFonts w:ascii="Trebuchet MS" w:hAnsi="Trebuchet MS" w:cs="Arial"/>
          <w:sz w:val="24"/>
          <w:szCs w:val="24"/>
        </w:rPr>
        <w:t>Convertorul SAML trebuie să gestioneze patru tipuri de mesaje:</w:t>
      </w:r>
    </w:p>
    <w:p w14:paraId="2DF824E8" w14:textId="77777777" w:rsidR="005804B1" w:rsidRPr="008572C5" w:rsidRDefault="005804B1" w:rsidP="004329AA">
      <w:pPr>
        <w:numPr>
          <w:ilvl w:val="0"/>
          <w:numId w:val="15"/>
        </w:numPr>
        <w:tabs>
          <w:tab w:val="left" w:pos="540"/>
          <w:tab w:val="left" w:pos="810"/>
        </w:tabs>
        <w:suppressAutoHyphens/>
        <w:spacing w:after="0"/>
        <w:ind w:left="0" w:firstLine="270"/>
        <w:jc w:val="both"/>
        <w:rPr>
          <w:rFonts w:ascii="Trebuchet MS" w:hAnsi="Trebuchet MS" w:cs="Arial"/>
          <w:bCs/>
          <w:i/>
          <w:sz w:val="24"/>
          <w:szCs w:val="24"/>
        </w:rPr>
      </w:pPr>
      <w:r w:rsidRPr="008572C5">
        <w:rPr>
          <w:rFonts w:ascii="Trebuchet MS" w:hAnsi="Trebuchet MS" w:cs="Arial"/>
          <w:bCs/>
          <w:i/>
          <w:sz w:val="24"/>
          <w:szCs w:val="24"/>
        </w:rPr>
        <w:t>Cerere autentificare SAML</w:t>
      </w:r>
      <w:r w:rsidRPr="008572C5">
        <w:rPr>
          <w:rFonts w:ascii="Trebuchet MS" w:hAnsi="Trebuchet MS" w:cs="Arial"/>
          <w:bCs/>
          <w:sz w:val="24"/>
          <w:szCs w:val="24"/>
        </w:rPr>
        <w:t>: este o cerere de autentificare trimisă de UUM&amp;DS</w:t>
      </w:r>
      <w:r w:rsidR="00797DBD" w:rsidRPr="008572C5">
        <w:rPr>
          <w:rFonts w:ascii="Trebuchet MS" w:hAnsi="Trebuchet MS" w:cs="Arial"/>
          <w:bCs/>
          <w:sz w:val="24"/>
          <w:szCs w:val="24"/>
        </w:rPr>
        <w:t xml:space="preserve"> central</w:t>
      </w:r>
      <w:r w:rsidRPr="008572C5">
        <w:rPr>
          <w:rFonts w:ascii="Trebuchet MS" w:hAnsi="Trebuchet MS" w:cs="Arial"/>
          <w:bCs/>
          <w:sz w:val="24"/>
          <w:szCs w:val="24"/>
        </w:rPr>
        <w:t xml:space="preserve"> către </w:t>
      </w:r>
      <w:r w:rsidR="0047724D" w:rsidRPr="008572C5">
        <w:rPr>
          <w:rFonts w:ascii="Trebuchet MS" w:hAnsi="Trebuchet MS" w:cs="Arial"/>
          <w:bCs/>
          <w:sz w:val="24"/>
          <w:szCs w:val="24"/>
        </w:rPr>
        <w:t>UUM&amp;DS</w:t>
      </w:r>
      <w:r w:rsidRPr="008572C5">
        <w:rPr>
          <w:rFonts w:ascii="Trebuchet MS" w:hAnsi="Trebuchet MS" w:cs="Arial"/>
          <w:bCs/>
          <w:sz w:val="24"/>
          <w:szCs w:val="24"/>
        </w:rPr>
        <w:t>-RO. Conține informații despre domeniu, atributele solicitate, nivelul QAA, informațiile legate de delegare (opțional);</w:t>
      </w:r>
    </w:p>
    <w:p w14:paraId="23AC98F2" w14:textId="77777777" w:rsidR="005804B1" w:rsidRPr="008572C5" w:rsidRDefault="005804B1" w:rsidP="004329AA">
      <w:pPr>
        <w:numPr>
          <w:ilvl w:val="0"/>
          <w:numId w:val="15"/>
        </w:numPr>
        <w:tabs>
          <w:tab w:val="left" w:pos="540"/>
          <w:tab w:val="left" w:pos="810"/>
        </w:tabs>
        <w:suppressAutoHyphens/>
        <w:spacing w:after="0"/>
        <w:ind w:left="0" w:firstLine="270"/>
        <w:jc w:val="both"/>
        <w:rPr>
          <w:rFonts w:ascii="Trebuchet MS" w:hAnsi="Trebuchet MS" w:cs="Arial"/>
          <w:bCs/>
          <w:sz w:val="24"/>
          <w:szCs w:val="24"/>
        </w:rPr>
      </w:pPr>
      <w:r w:rsidRPr="008572C5">
        <w:rPr>
          <w:rFonts w:ascii="Trebuchet MS" w:hAnsi="Trebuchet MS" w:cs="Arial"/>
          <w:bCs/>
          <w:i/>
          <w:sz w:val="24"/>
          <w:szCs w:val="24"/>
        </w:rPr>
        <w:t>Răspuns autentificare SAML</w:t>
      </w:r>
      <w:r w:rsidRPr="008572C5">
        <w:rPr>
          <w:rFonts w:ascii="Trebuchet MS" w:hAnsi="Trebuchet MS" w:cs="Arial"/>
          <w:bCs/>
          <w:sz w:val="24"/>
          <w:szCs w:val="24"/>
        </w:rPr>
        <w:t xml:space="preserve">: reprezintă o aserțiune SAML trimisă de </w:t>
      </w:r>
      <w:r w:rsidR="0047724D" w:rsidRPr="008572C5">
        <w:rPr>
          <w:rFonts w:ascii="Trebuchet MS" w:hAnsi="Trebuchet MS" w:cs="Arial"/>
          <w:bCs/>
          <w:sz w:val="24"/>
          <w:szCs w:val="24"/>
        </w:rPr>
        <w:t>UUM&amp;DS</w:t>
      </w:r>
      <w:r w:rsidRPr="008572C5">
        <w:rPr>
          <w:rFonts w:ascii="Trebuchet MS" w:hAnsi="Trebuchet MS" w:cs="Arial"/>
          <w:bCs/>
          <w:sz w:val="24"/>
          <w:szCs w:val="24"/>
        </w:rPr>
        <w:t>-RO către UUM&amp;DS</w:t>
      </w:r>
      <w:r w:rsidR="00797DBD" w:rsidRPr="008572C5">
        <w:rPr>
          <w:rFonts w:ascii="Trebuchet MS" w:hAnsi="Trebuchet MS" w:cs="Arial"/>
          <w:bCs/>
          <w:sz w:val="24"/>
          <w:szCs w:val="24"/>
        </w:rPr>
        <w:t xml:space="preserve"> central</w:t>
      </w:r>
      <w:r w:rsidRPr="008572C5">
        <w:rPr>
          <w:rFonts w:ascii="Trebuchet MS" w:hAnsi="Trebuchet MS" w:cs="Arial"/>
          <w:bCs/>
          <w:sz w:val="24"/>
          <w:szCs w:val="24"/>
        </w:rPr>
        <w:t>. Conține informații privind suc</w:t>
      </w:r>
      <w:r w:rsidR="000255F2" w:rsidRPr="008572C5">
        <w:rPr>
          <w:rFonts w:ascii="Trebuchet MS" w:hAnsi="Trebuchet MS" w:cs="Arial"/>
          <w:bCs/>
          <w:sz w:val="24"/>
          <w:szCs w:val="24"/>
        </w:rPr>
        <w:t>cesul autentificării, precum și</w:t>
      </w:r>
      <w:r w:rsidRPr="008572C5">
        <w:rPr>
          <w:rFonts w:ascii="Trebuchet MS" w:hAnsi="Trebuchet MS" w:cs="Arial"/>
          <w:bCs/>
          <w:sz w:val="24"/>
          <w:szCs w:val="24"/>
        </w:rPr>
        <w:t xml:space="preserve"> identificatorii, atributele și profilele de business ale utilizatorilor;</w:t>
      </w:r>
    </w:p>
    <w:p w14:paraId="2F744C63" w14:textId="77777777" w:rsidR="005804B1" w:rsidRPr="008572C5" w:rsidRDefault="005804B1" w:rsidP="00382EBF">
      <w:pPr>
        <w:tabs>
          <w:tab w:val="left" w:pos="540"/>
          <w:tab w:val="left" w:pos="810"/>
        </w:tabs>
        <w:spacing w:after="0"/>
        <w:ind w:firstLine="270"/>
        <w:jc w:val="both"/>
        <w:rPr>
          <w:rFonts w:ascii="Trebuchet MS" w:hAnsi="Trebuchet MS" w:cs="Arial"/>
          <w:bCs/>
          <w:sz w:val="24"/>
          <w:szCs w:val="24"/>
        </w:rPr>
      </w:pPr>
      <w:r w:rsidRPr="008572C5">
        <w:rPr>
          <w:rFonts w:ascii="Trebuchet MS" w:hAnsi="Trebuchet MS" w:cs="Arial"/>
          <w:bCs/>
          <w:sz w:val="24"/>
          <w:szCs w:val="24"/>
        </w:rPr>
        <w:t>Cererile și răspunsurile SAML sunt bazate pe SAML 2.0 și HTTP-POST Binding.</w:t>
      </w:r>
    </w:p>
    <w:p w14:paraId="1BA34EF4" w14:textId="77777777" w:rsidR="005804B1" w:rsidRPr="008572C5" w:rsidRDefault="005804B1" w:rsidP="004329AA">
      <w:pPr>
        <w:numPr>
          <w:ilvl w:val="0"/>
          <w:numId w:val="15"/>
        </w:numPr>
        <w:tabs>
          <w:tab w:val="left" w:pos="540"/>
          <w:tab w:val="left" w:pos="810"/>
        </w:tabs>
        <w:suppressAutoHyphens/>
        <w:spacing w:after="0"/>
        <w:ind w:left="0" w:firstLine="270"/>
        <w:jc w:val="both"/>
        <w:rPr>
          <w:rFonts w:ascii="Trebuchet MS" w:hAnsi="Trebuchet MS" w:cs="Arial"/>
          <w:bCs/>
          <w:i/>
          <w:sz w:val="24"/>
          <w:szCs w:val="24"/>
        </w:rPr>
      </w:pPr>
      <w:r w:rsidRPr="008572C5">
        <w:rPr>
          <w:rFonts w:ascii="Trebuchet MS" w:hAnsi="Trebuchet MS" w:cs="Arial"/>
          <w:bCs/>
          <w:i/>
          <w:sz w:val="24"/>
          <w:szCs w:val="24"/>
        </w:rPr>
        <w:t>Cererea de atribute SAML</w:t>
      </w:r>
      <w:r w:rsidRPr="008572C5">
        <w:rPr>
          <w:rFonts w:ascii="Trebuchet MS" w:hAnsi="Trebuchet MS" w:cs="Arial"/>
          <w:bCs/>
          <w:sz w:val="24"/>
          <w:szCs w:val="24"/>
        </w:rPr>
        <w:t>: o interogare de atribute SOAP SAML trimisă de către UUM&amp;DS la IDP. Ace</w:t>
      </w:r>
      <w:r w:rsidR="000255F2" w:rsidRPr="008572C5">
        <w:rPr>
          <w:rFonts w:ascii="Trebuchet MS" w:hAnsi="Trebuchet MS" w:cs="Arial"/>
          <w:bCs/>
          <w:sz w:val="24"/>
          <w:szCs w:val="24"/>
        </w:rPr>
        <w:t>a</w:t>
      </w:r>
      <w:r w:rsidRPr="008572C5">
        <w:rPr>
          <w:rFonts w:ascii="Trebuchet MS" w:hAnsi="Trebuchet MS" w:cs="Arial"/>
          <w:bCs/>
          <w:sz w:val="24"/>
          <w:szCs w:val="24"/>
        </w:rPr>
        <w:t>sta conține aceleași informații ca o cerere de autentificare SAML;</w:t>
      </w:r>
    </w:p>
    <w:p w14:paraId="6318AA13" w14:textId="77777777" w:rsidR="005804B1" w:rsidRPr="008572C5" w:rsidRDefault="005804B1" w:rsidP="004329AA">
      <w:pPr>
        <w:numPr>
          <w:ilvl w:val="0"/>
          <w:numId w:val="15"/>
        </w:numPr>
        <w:tabs>
          <w:tab w:val="left" w:pos="540"/>
          <w:tab w:val="left" w:pos="810"/>
        </w:tabs>
        <w:suppressAutoHyphens/>
        <w:spacing w:after="0"/>
        <w:ind w:left="0" w:firstLine="270"/>
        <w:jc w:val="both"/>
        <w:rPr>
          <w:rFonts w:ascii="Trebuchet MS" w:hAnsi="Trebuchet MS" w:cs="Arial"/>
          <w:bCs/>
          <w:sz w:val="24"/>
          <w:szCs w:val="24"/>
        </w:rPr>
      </w:pPr>
      <w:r w:rsidRPr="008572C5">
        <w:rPr>
          <w:rFonts w:ascii="Trebuchet MS" w:hAnsi="Trebuchet MS" w:cs="Arial"/>
          <w:bCs/>
          <w:i/>
          <w:sz w:val="24"/>
          <w:szCs w:val="24"/>
        </w:rPr>
        <w:t>Răspuns de atribute SAML:</w:t>
      </w:r>
      <w:r w:rsidRPr="008572C5">
        <w:rPr>
          <w:rFonts w:ascii="Trebuchet MS" w:hAnsi="Trebuchet MS" w:cs="Arial"/>
          <w:bCs/>
          <w:sz w:val="24"/>
          <w:szCs w:val="24"/>
        </w:rPr>
        <w:t xml:space="preserve"> acesta este un răspuns Atribut SOAP SAML trimis de IDP la UUM&amp;DS. Acesta conține lista de atribute și profile de business pentru a completa prima solicitare de autentificare. </w:t>
      </w:r>
    </w:p>
    <w:p w14:paraId="44418706" w14:textId="77777777" w:rsidR="005804B1" w:rsidRPr="008572C5" w:rsidRDefault="005804B1" w:rsidP="00382EBF">
      <w:pPr>
        <w:tabs>
          <w:tab w:val="left" w:pos="540"/>
          <w:tab w:val="left" w:pos="810"/>
        </w:tabs>
        <w:spacing w:after="0"/>
        <w:ind w:firstLine="270"/>
        <w:jc w:val="both"/>
        <w:rPr>
          <w:rFonts w:ascii="Trebuchet MS" w:hAnsi="Trebuchet MS" w:cs="Arial"/>
          <w:bCs/>
          <w:sz w:val="24"/>
          <w:szCs w:val="24"/>
        </w:rPr>
      </w:pPr>
      <w:r w:rsidRPr="008572C5">
        <w:rPr>
          <w:rFonts w:ascii="Trebuchet MS" w:hAnsi="Trebuchet MS" w:cs="Arial"/>
          <w:bCs/>
          <w:sz w:val="24"/>
          <w:szCs w:val="24"/>
        </w:rPr>
        <w:t xml:space="preserve">Cererile și răspunsurile de atribute SAML sunt bazate pe SAML 2.0 și utilizează SOAP Artifact Binding. </w:t>
      </w:r>
    </w:p>
    <w:p w14:paraId="20E5CF24" w14:textId="77777777" w:rsidR="005804B1" w:rsidRPr="008572C5" w:rsidRDefault="005804B1" w:rsidP="00382EBF">
      <w:pPr>
        <w:tabs>
          <w:tab w:val="left" w:pos="540"/>
          <w:tab w:val="left" w:pos="810"/>
        </w:tabs>
        <w:spacing w:after="0"/>
        <w:ind w:firstLine="270"/>
        <w:jc w:val="both"/>
        <w:rPr>
          <w:rFonts w:ascii="Trebuchet MS" w:hAnsi="Trebuchet MS" w:cs="Arial"/>
          <w:bCs/>
          <w:sz w:val="24"/>
          <w:szCs w:val="24"/>
        </w:rPr>
      </w:pPr>
      <w:r w:rsidRPr="008572C5">
        <w:rPr>
          <w:rFonts w:ascii="Trebuchet MS" w:hAnsi="Trebuchet MS" w:cs="Arial"/>
          <w:bCs/>
          <w:sz w:val="24"/>
          <w:szCs w:val="24"/>
        </w:rPr>
        <w:t xml:space="preserve">Toate cererile SAML și aserțiunile vor fi semnate la nivelul XML-ului. Toate răspunsurile vor fi criptate la nivelul aserțiunii înainte de semnare. Procesul de semnare și criptare se va executa la fiecare etapă: de exemplu, aserțiunea este criptată de către </w:t>
      </w:r>
      <w:r w:rsidR="006A267E" w:rsidRPr="008572C5">
        <w:rPr>
          <w:rFonts w:ascii="Trebuchet MS" w:hAnsi="Trebuchet MS" w:cs="Arial"/>
          <w:bCs/>
          <w:sz w:val="24"/>
          <w:szCs w:val="24"/>
        </w:rPr>
        <w:t>UUM&amp;DS</w:t>
      </w:r>
      <w:r w:rsidRPr="008572C5">
        <w:rPr>
          <w:rFonts w:ascii="Trebuchet MS" w:hAnsi="Trebuchet MS" w:cs="Arial"/>
          <w:bCs/>
          <w:sz w:val="24"/>
          <w:szCs w:val="24"/>
        </w:rPr>
        <w:t xml:space="preserve">-RO, decriptată și recriptată de PEPS SM (naționale), decriptată și recriptată din nou de PEPS TAXUD (centrale), urmând a fi în final decriptată de TAXUD ECAS. </w:t>
      </w:r>
    </w:p>
    <w:p w14:paraId="2B486960" w14:textId="77777777" w:rsidR="005804B1" w:rsidRPr="008572C5" w:rsidRDefault="005804B1" w:rsidP="00382EBF">
      <w:pPr>
        <w:tabs>
          <w:tab w:val="left" w:pos="540"/>
        </w:tabs>
        <w:spacing w:after="0"/>
        <w:ind w:firstLine="270"/>
        <w:jc w:val="both"/>
        <w:rPr>
          <w:rFonts w:ascii="Trebuchet MS" w:hAnsi="Trebuchet MS" w:cs="Arial"/>
          <w:bCs/>
          <w:sz w:val="24"/>
          <w:szCs w:val="24"/>
        </w:rPr>
      </w:pPr>
      <w:r w:rsidRPr="008572C5">
        <w:rPr>
          <w:rFonts w:ascii="Trebuchet MS" w:hAnsi="Trebuchet MS" w:cs="Arial"/>
          <w:bCs/>
          <w:sz w:val="24"/>
          <w:szCs w:val="24"/>
        </w:rPr>
        <w:t>Prestatorul va implementa mecanismele necesare comunicării între SAML și Poarta națională de comunicații – PEPS-RO (Pan European Proxy Service). PEPS-RO  va fi găzduită, configurată și instalată la nivelul serviciilor de specialitate DG</w:t>
      </w:r>
      <w:r w:rsidR="001866C2" w:rsidRPr="008572C5">
        <w:rPr>
          <w:rFonts w:ascii="Trebuchet MS" w:hAnsi="Trebuchet MS" w:cs="Arial"/>
          <w:bCs/>
          <w:sz w:val="24"/>
          <w:szCs w:val="24"/>
        </w:rPr>
        <w:t xml:space="preserve"> </w:t>
      </w:r>
      <w:r w:rsidRPr="008572C5">
        <w:rPr>
          <w:rFonts w:ascii="Trebuchet MS" w:hAnsi="Trebuchet MS" w:cs="Arial"/>
          <w:bCs/>
          <w:sz w:val="24"/>
          <w:szCs w:val="24"/>
        </w:rPr>
        <w:t>TAXUD</w:t>
      </w:r>
      <w:r w:rsidR="004218A1" w:rsidRPr="008572C5">
        <w:rPr>
          <w:rFonts w:ascii="Trebuchet MS" w:hAnsi="Trebuchet MS" w:cs="Arial"/>
          <w:bCs/>
          <w:sz w:val="24"/>
          <w:szCs w:val="24"/>
        </w:rPr>
        <w:t>. PEPS pot fi securizate printr-o pereche de firewalls de înaltă disponibilitate și o pereche de load-balancers. Acestea vor depinde de cerințele de securitate ale SM. MS PEPS pot fi instalate într-un servlet container JEE.</w:t>
      </w:r>
    </w:p>
    <w:p w14:paraId="13FF64CA" w14:textId="77777777" w:rsidR="005804B1" w:rsidRPr="008572C5" w:rsidRDefault="005804B1" w:rsidP="00382EBF">
      <w:pPr>
        <w:spacing w:after="0"/>
        <w:ind w:firstLine="270"/>
        <w:jc w:val="both"/>
        <w:rPr>
          <w:rFonts w:ascii="Trebuchet MS" w:hAnsi="Trebuchet MS" w:cs="Arial"/>
          <w:sz w:val="24"/>
          <w:szCs w:val="24"/>
          <w:lang w:val="it-IT"/>
        </w:rPr>
      </w:pPr>
      <w:r w:rsidRPr="008572C5">
        <w:rPr>
          <w:rFonts w:ascii="Trebuchet MS" w:hAnsi="Trebuchet MS" w:cs="Arial"/>
          <w:sz w:val="24"/>
          <w:szCs w:val="24"/>
        </w:rPr>
        <w:t>Procesul de accesare a</w:t>
      </w:r>
      <w:r w:rsidR="000255F2" w:rsidRPr="008572C5">
        <w:rPr>
          <w:rFonts w:ascii="Trebuchet MS" w:hAnsi="Trebuchet MS" w:cs="Arial"/>
          <w:sz w:val="24"/>
          <w:szCs w:val="24"/>
        </w:rPr>
        <w:t>l</w:t>
      </w:r>
      <w:r w:rsidRPr="008572C5">
        <w:rPr>
          <w:rFonts w:ascii="Trebuchet MS" w:hAnsi="Trebuchet MS" w:cs="Arial"/>
          <w:sz w:val="24"/>
          <w:szCs w:val="24"/>
        </w:rPr>
        <w:t xml:space="preserve"> unui serviciu central  se va desfășura în următorii pași</w:t>
      </w:r>
      <w:r w:rsidRPr="008572C5">
        <w:rPr>
          <w:rFonts w:ascii="Trebuchet MS" w:hAnsi="Trebuchet MS" w:cs="Arial"/>
          <w:sz w:val="24"/>
          <w:szCs w:val="24"/>
          <w:lang w:val="it-IT"/>
        </w:rPr>
        <w:t xml:space="preserve">: </w:t>
      </w:r>
    </w:p>
    <w:p w14:paraId="47CA55DA" w14:textId="77777777" w:rsidR="005804B1" w:rsidRPr="008572C5" w:rsidRDefault="005804B1" w:rsidP="00382EBF">
      <w:pPr>
        <w:spacing w:after="0"/>
        <w:ind w:firstLine="270"/>
        <w:jc w:val="both"/>
        <w:rPr>
          <w:rFonts w:ascii="Trebuchet MS" w:hAnsi="Trebuchet MS" w:cs="Arial"/>
          <w:sz w:val="24"/>
          <w:szCs w:val="24"/>
        </w:rPr>
      </w:pPr>
      <w:r w:rsidRPr="008572C5">
        <w:rPr>
          <w:rFonts w:ascii="Trebuchet MS" w:hAnsi="Trebuchet MS" w:cs="Arial"/>
          <w:sz w:val="24"/>
          <w:szCs w:val="24"/>
          <w:lang w:val="it-IT"/>
        </w:rPr>
        <w:t xml:space="preserve">- </w:t>
      </w:r>
      <w:r w:rsidRPr="008572C5">
        <w:rPr>
          <w:rFonts w:ascii="Trebuchet MS" w:hAnsi="Trebuchet MS" w:cs="Arial"/>
          <w:sz w:val="24"/>
          <w:szCs w:val="24"/>
        </w:rPr>
        <w:t xml:space="preserve">utilizatorul introduce în browser adresa serviciului central; </w:t>
      </w:r>
    </w:p>
    <w:p w14:paraId="384C5613" w14:textId="77777777" w:rsidR="005804B1" w:rsidRPr="008572C5" w:rsidRDefault="005804B1" w:rsidP="00382EBF">
      <w:pPr>
        <w:spacing w:after="0"/>
        <w:ind w:firstLine="270"/>
        <w:jc w:val="both"/>
        <w:rPr>
          <w:rFonts w:ascii="Trebuchet MS" w:hAnsi="Trebuchet MS" w:cs="Arial"/>
          <w:sz w:val="24"/>
          <w:szCs w:val="24"/>
        </w:rPr>
      </w:pPr>
      <w:r w:rsidRPr="008572C5">
        <w:rPr>
          <w:rFonts w:ascii="Trebuchet MS" w:hAnsi="Trebuchet MS" w:cs="Arial"/>
          <w:sz w:val="24"/>
          <w:szCs w:val="24"/>
        </w:rPr>
        <w:t>- UUM&amp;DS interceptează cererea și îl redirecționează către pagina proprie WAYF, unde utilizatorul completează informații legate de: țara unde va fi autentificat, domeniul, tipul de utilizator;</w:t>
      </w:r>
    </w:p>
    <w:p w14:paraId="638EF47C" w14:textId="77777777" w:rsidR="005804B1" w:rsidRPr="008572C5" w:rsidRDefault="005804B1" w:rsidP="00382EBF">
      <w:pPr>
        <w:spacing w:after="0"/>
        <w:ind w:firstLine="270"/>
        <w:jc w:val="both"/>
        <w:rPr>
          <w:rFonts w:ascii="Trebuchet MS" w:hAnsi="Trebuchet MS" w:cs="Arial"/>
          <w:sz w:val="24"/>
          <w:szCs w:val="24"/>
        </w:rPr>
      </w:pPr>
      <w:r w:rsidRPr="008572C5">
        <w:rPr>
          <w:rFonts w:ascii="Trebuchet MS" w:hAnsi="Trebuchet MS" w:cs="Arial"/>
          <w:sz w:val="24"/>
          <w:szCs w:val="24"/>
        </w:rPr>
        <w:lastRenderedPageBreak/>
        <w:t>- după transmiterea formularului, UUM&amp;DS redirecționează utilizatorul către portalul de autentificare național, cu o cerere de autentificare SAML criptată conținând domeniul și lista atributelor de furnizat. La primirea cererii de la PEPS UUM&amp;DS, PEPS-RO trebuie să o valideze.</w:t>
      </w:r>
    </w:p>
    <w:p w14:paraId="7E46343A" w14:textId="77777777" w:rsidR="005804B1" w:rsidRPr="008572C5" w:rsidRDefault="005804B1" w:rsidP="00382EBF">
      <w:pPr>
        <w:spacing w:after="0"/>
        <w:ind w:firstLine="270"/>
        <w:jc w:val="both"/>
        <w:rPr>
          <w:rFonts w:ascii="Trebuchet MS" w:hAnsi="Trebuchet MS" w:cs="Arial"/>
          <w:sz w:val="24"/>
          <w:szCs w:val="24"/>
        </w:rPr>
      </w:pPr>
      <w:r w:rsidRPr="008572C5">
        <w:rPr>
          <w:rFonts w:ascii="Trebuchet MS" w:hAnsi="Trebuchet MS" w:cs="Arial"/>
          <w:sz w:val="24"/>
          <w:szCs w:val="24"/>
        </w:rPr>
        <w:t xml:space="preserve">Validarea presupune etape care implică elemente de structură, semantică și business: </w:t>
      </w:r>
    </w:p>
    <w:p w14:paraId="664E8696" w14:textId="77777777" w:rsidR="005804B1" w:rsidRPr="008572C5" w:rsidRDefault="005804B1" w:rsidP="00382EBF">
      <w:pPr>
        <w:spacing w:after="0"/>
        <w:ind w:firstLine="270"/>
        <w:jc w:val="both"/>
        <w:rPr>
          <w:rFonts w:ascii="Trebuchet MS" w:hAnsi="Trebuchet MS" w:cs="Arial"/>
          <w:sz w:val="24"/>
          <w:szCs w:val="24"/>
        </w:rPr>
      </w:pPr>
      <w:r w:rsidRPr="008572C5">
        <w:rPr>
          <w:rFonts w:ascii="Trebuchet MS" w:hAnsi="Trebuchet MS" w:cs="Arial"/>
          <w:sz w:val="24"/>
          <w:szCs w:val="24"/>
        </w:rPr>
        <w:t>- validarea cererii în raport cu SAML 2.0 și schemele XSD STORK, validarea semnăturii XML (elemente de structură);</w:t>
      </w:r>
    </w:p>
    <w:p w14:paraId="6D8E0986" w14:textId="77777777" w:rsidR="005804B1" w:rsidRPr="008572C5" w:rsidRDefault="005804B1" w:rsidP="00382EBF">
      <w:pPr>
        <w:spacing w:after="0"/>
        <w:ind w:firstLine="270"/>
        <w:jc w:val="both"/>
        <w:rPr>
          <w:rFonts w:ascii="Trebuchet MS" w:hAnsi="Trebuchet MS" w:cs="Arial"/>
          <w:sz w:val="24"/>
          <w:szCs w:val="24"/>
        </w:rPr>
      </w:pPr>
      <w:r w:rsidRPr="008572C5">
        <w:rPr>
          <w:rFonts w:ascii="Trebuchet MS" w:hAnsi="Trebuchet MS" w:cs="Arial"/>
          <w:sz w:val="24"/>
          <w:szCs w:val="24"/>
        </w:rPr>
        <w:t>- validarea formatului XML de atribute, validarea valorilor atributelor (elemente de semantică);</w:t>
      </w:r>
    </w:p>
    <w:p w14:paraId="7D103C22" w14:textId="77777777" w:rsidR="005804B1" w:rsidRPr="008572C5" w:rsidRDefault="005804B1" w:rsidP="00382EBF">
      <w:pPr>
        <w:spacing w:after="0"/>
        <w:ind w:firstLine="270"/>
        <w:jc w:val="both"/>
        <w:rPr>
          <w:rFonts w:ascii="Trebuchet MS" w:hAnsi="Trebuchet MS" w:cs="Arial"/>
          <w:sz w:val="24"/>
          <w:szCs w:val="24"/>
        </w:rPr>
      </w:pPr>
      <w:r w:rsidRPr="008572C5">
        <w:rPr>
          <w:rFonts w:ascii="Trebuchet MS" w:hAnsi="Trebuchet MS" w:cs="Arial"/>
          <w:sz w:val="24"/>
          <w:szCs w:val="24"/>
        </w:rPr>
        <w:t>- validarea business în raport cu câmpurile obligatorii/opționale și regulile de business (elemente de business).</w:t>
      </w:r>
    </w:p>
    <w:p w14:paraId="72DFD843" w14:textId="77777777" w:rsidR="005804B1" w:rsidRPr="008572C5" w:rsidRDefault="005804B1" w:rsidP="00382EBF">
      <w:pPr>
        <w:spacing w:after="0"/>
        <w:ind w:firstLine="270"/>
        <w:jc w:val="both"/>
        <w:rPr>
          <w:rFonts w:ascii="Trebuchet MS" w:hAnsi="Trebuchet MS" w:cs="Arial"/>
          <w:sz w:val="24"/>
          <w:szCs w:val="24"/>
        </w:rPr>
      </w:pPr>
      <w:r w:rsidRPr="008572C5">
        <w:rPr>
          <w:rFonts w:ascii="Trebuchet MS" w:hAnsi="Trebuchet MS" w:cs="Arial"/>
          <w:sz w:val="24"/>
          <w:szCs w:val="24"/>
        </w:rPr>
        <w:t>Validarea elementelor de structură pentru cererea SAML presupune următorii pași:</w:t>
      </w:r>
    </w:p>
    <w:p w14:paraId="1078828C" w14:textId="77777777" w:rsidR="005804B1" w:rsidRPr="008572C5" w:rsidRDefault="005804B1" w:rsidP="00382EBF">
      <w:pPr>
        <w:spacing w:after="0"/>
        <w:ind w:firstLine="270"/>
        <w:jc w:val="both"/>
        <w:rPr>
          <w:rFonts w:ascii="Trebuchet MS" w:hAnsi="Trebuchet MS" w:cs="Arial"/>
          <w:sz w:val="24"/>
          <w:szCs w:val="24"/>
        </w:rPr>
      </w:pPr>
      <w:r w:rsidRPr="008572C5">
        <w:rPr>
          <w:rFonts w:ascii="Trebuchet MS" w:hAnsi="Trebuchet MS" w:cs="Arial"/>
          <w:sz w:val="24"/>
          <w:szCs w:val="24"/>
        </w:rPr>
        <w:t xml:space="preserve">1. verificarea conformității mesajelor SAML cu schemele SAML 2.0 XML și STORK. </w:t>
      </w:r>
    </w:p>
    <w:p w14:paraId="7A34E03D" w14:textId="77777777" w:rsidR="005804B1" w:rsidRPr="008572C5" w:rsidRDefault="005804B1" w:rsidP="00382EBF">
      <w:pPr>
        <w:spacing w:after="0"/>
        <w:ind w:firstLine="270"/>
        <w:jc w:val="both"/>
        <w:rPr>
          <w:rFonts w:ascii="Trebuchet MS" w:hAnsi="Trebuchet MS" w:cs="Arial"/>
          <w:sz w:val="24"/>
          <w:szCs w:val="24"/>
        </w:rPr>
      </w:pPr>
      <w:r w:rsidRPr="008572C5">
        <w:rPr>
          <w:rFonts w:ascii="Trebuchet MS" w:hAnsi="Trebuchet MS" w:cs="Arial"/>
          <w:sz w:val="24"/>
          <w:szCs w:val="24"/>
        </w:rPr>
        <w:t>2. validarea semnăturii, dacă mesajul este valid (se validează structura și autenticitatea semnăturii în raport cu conținutul mesajului primit).</w:t>
      </w:r>
    </w:p>
    <w:p w14:paraId="598B8AE1" w14:textId="77777777" w:rsidR="005804B1" w:rsidRPr="008572C5" w:rsidRDefault="005804B1" w:rsidP="00382EBF">
      <w:pPr>
        <w:spacing w:after="0"/>
        <w:ind w:firstLine="270"/>
        <w:jc w:val="both"/>
        <w:rPr>
          <w:rFonts w:ascii="Trebuchet MS" w:hAnsi="Trebuchet MS" w:cs="Arial"/>
          <w:sz w:val="24"/>
          <w:szCs w:val="24"/>
        </w:rPr>
      </w:pPr>
      <w:r w:rsidRPr="008572C5">
        <w:rPr>
          <w:rFonts w:ascii="Trebuchet MS" w:hAnsi="Trebuchet MS" w:cs="Arial"/>
          <w:sz w:val="24"/>
          <w:szCs w:val="24"/>
        </w:rPr>
        <w:t>Validarea semantică a datelor introduse (input) trimise într-o cerere SAML va include:</w:t>
      </w:r>
    </w:p>
    <w:p w14:paraId="595BCA5B" w14:textId="77777777" w:rsidR="005804B1" w:rsidRPr="008572C5" w:rsidRDefault="005804B1" w:rsidP="00382EBF">
      <w:pPr>
        <w:spacing w:after="0"/>
        <w:ind w:firstLine="270"/>
        <w:jc w:val="both"/>
        <w:rPr>
          <w:rFonts w:ascii="Trebuchet MS" w:hAnsi="Trebuchet MS" w:cs="Arial"/>
          <w:sz w:val="24"/>
          <w:szCs w:val="24"/>
        </w:rPr>
      </w:pPr>
      <w:r w:rsidRPr="008572C5">
        <w:rPr>
          <w:rFonts w:ascii="Trebuchet MS" w:hAnsi="Trebuchet MS" w:cs="Arial"/>
          <w:sz w:val="24"/>
          <w:szCs w:val="24"/>
        </w:rPr>
        <w:t>- informațiile generale de autentificare;</w:t>
      </w:r>
    </w:p>
    <w:p w14:paraId="316EDF20" w14:textId="77777777" w:rsidR="005804B1" w:rsidRPr="008572C5" w:rsidRDefault="000255F2" w:rsidP="00382EBF">
      <w:pPr>
        <w:spacing w:after="0"/>
        <w:ind w:firstLine="270"/>
        <w:jc w:val="both"/>
        <w:rPr>
          <w:rFonts w:ascii="Trebuchet MS" w:hAnsi="Trebuchet MS" w:cs="Arial"/>
          <w:sz w:val="24"/>
          <w:szCs w:val="24"/>
        </w:rPr>
      </w:pPr>
      <w:r w:rsidRPr="008572C5">
        <w:rPr>
          <w:rFonts w:ascii="Trebuchet MS" w:hAnsi="Trebuchet MS" w:cs="Arial"/>
          <w:sz w:val="24"/>
          <w:szCs w:val="24"/>
        </w:rPr>
        <w:t xml:space="preserve">- </w:t>
      </w:r>
      <w:r w:rsidR="005804B1" w:rsidRPr="008572C5">
        <w:rPr>
          <w:rFonts w:ascii="Trebuchet MS" w:hAnsi="Trebuchet MS" w:cs="Arial"/>
          <w:sz w:val="24"/>
          <w:szCs w:val="24"/>
        </w:rPr>
        <w:t>informațiile privind autentificarea utilizatorului;</w:t>
      </w:r>
    </w:p>
    <w:p w14:paraId="05728ED8" w14:textId="77777777" w:rsidR="005804B1" w:rsidRPr="008572C5" w:rsidRDefault="005804B1" w:rsidP="00382EBF">
      <w:pPr>
        <w:spacing w:after="0"/>
        <w:ind w:firstLine="270"/>
        <w:jc w:val="both"/>
        <w:rPr>
          <w:rFonts w:ascii="Trebuchet MS" w:hAnsi="Trebuchet MS" w:cs="Arial"/>
          <w:sz w:val="24"/>
          <w:szCs w:val="24"/>
        </w:rPr>
      </w:pPr>
      <w:r w:rsidRPr="008572C5">
        <w:rPr>
          <w:rFonts w:ascii="Trebuchet MS" w:hAnsi="Trebuchet MS" w:cs="Arial"/>
          <w:sz w:val="24"/>
          <w:szCs w:val="24"/>
        </w:rPr>
        <w:t>- informațiile privind autentificarea delegatului;</w:t>
      </w:r>
    </w:p>
    <w:p w14:paraId="16DE9B22" w14:textId="77777777" w:rsidR="005804B1" w:rsidRPr="008572C5" w:rsidRDefault="005804B1" w:rsidP="00382EBF">
      <w:pPr>
        <w:spacing w:after="0"/>
        <w:ind w:firstLine="270"/>
        <w:jc w:val="both"/>
        <w:rPr>
          <w:rFonts w:ascii="Trebuchet MS" w:hAnsi="Trebuchet MS" w:cs="Arial"/>
          <w:sz w:val="24"/>
          <w:szCs w:val="24"/>
        </w:rPr>
      </w:pPr>
      <w:r w:rsidRPr="008572C5">
        <w:rPr>
          <w:rFonts w:ascii="Trebuchet MS" w:hAnsi="Trebuchet MS" w:cs="Arial"/>
          <w:sz w:val="24"/>
          <w:szCs w:val="24"/>
        </w:rPr>
        <w:t xml:space="preserve">- alte atribute. </w:t>
      </w:r>
    </w:p>
    <w:p w14:paraId="74F236B3" w14:textId="77777777" w:rsidR="005804B1" w:rsidRPr="008572C5" w:rsidRDefault="005804B1" w:rsidP="00382EBF">
      <w:pPr>
        <w:spacing w:after="0"/>
        <w:ind w:firstLine="270"/>
        <w:jc w:val="both"/>
        <w:rPr>
          <w:rFonts w:ascii="Trebuchet MS" w:hAnsi="Trebuchet MS" w:cs="Arial"/>
          <w:sz w:val="24"/>
          <w:szCs w:val="24"/>
        </w:rPr>
      </w:pPr>
      <w:r w:rsidRPr="008572C5">
        <w:rPr>
          <w:rFonts w:ascii="Trebuchet MS" w:hAnsi="Trebuchet MS" w:cs="Arial"/>
          <w:sz w:val="24"/>
          <w:szCs w:val="24"/>
        </w:rPr>
        <w:t>Din punct de vedere business, PEPS-RO (MS)  trebuie să valideze dacă:</w:t>
      </w:r>
    </w:p>
    <w:p w14:paraId="0B295895" w14:textId="77777777" w:rsidR="005804B1" w:rsidRPr="008572C5" w:rsidRDefault="005804B1" w:rsidP="00382EBF">
      <w:pPr>
        <w:spacing w:after="0"/>
        <w:ind w:firstLine="270"/>
        <w:jc w:val="both"/>
        <w:rPr>
          <w:rFonts w:ascii="Trebuchet MS" w:hAnsi="Trebuchet MS" w:cs="Arial"/>
          <w:sz w:val="24"/>
          <w:szCs w:val="24"/>
        </w:rPr>
      </w:pPr>
      <w:r w:rsidRPr="008572C5">
        <w:rPr>
          <w:rFonts w:ascii="Trebuchet MS" w:hAnsi="Trebuchet MS" w:cs="Arial"/>
          <w:sz w:val="24"/>
          <w:szCs w:val="24"/>
        </w:rPr>
        <w:t>- nu sunt solicitate alte atribute;</w:t>
      </w:r>
    </w:p>
    <w:p w14:paraId="4C3800CE" w14:textId="77777777" w:rsidR="005804B1" w:rsidRPr="008572C5" w:rsidRDefault="005804B1" w:rsidP="00382EBF">
      <w:pPr>
        <w:spacing w:after="0"/>
        <w:ind w:firstLine="270"/>
        <w:jc w:val="both"/>
        <w:rPr>
          <w:rFonts w:ascii="Trebuchet MS" w:hAnsi="Trebuchet MS" w:cs="Arial"/>
          <w:sz w:val="24"/>
          <w:szCs w:val="24"/>
        </w:rPr>
      </w:pPr>
      <w:r w:rsidRPr="008572C5">
        <w:rPr>
          <w:rFonts w:ascii="Trebuchet MS" w:hAnsi="Trebuchet MS" w:cs="Arial"/>
          <w:sz w:val="24"/>
          <w:szCs w:val="24"/>
        </w:rPr>
        <w:t>- sunt solicitat</w:t>
      </w:r>
      <w:r w:rsidR="000255F2" w:rsidRPr="008572C5">
        <w:rPr>
          <w:rFonts w:ascii="Trebuchet MS" w:hAnsi="Trebuchet MS" w:cs="Arial"/>
          <w:sz w:val="24"/>
          <w:szCs w:val="24"/>
        </w:rPr>
        <w:t>e toate atributele obligatorii;</w:t>
      </w:r>
    </w:p>
    <w:p w14:paraId="1B83ACEA" w14:textId="77777777" w:rsidR="005804B1" w:rsidRPr="008572C5" w:rsidRDefault="005804B1" w:rsidP="00382EBF">
      <w:pPr>
        <w:spacing w:after="0"/>
        <w:ind w:firstLine="270"/>
        <w:jc w:val="both"/>
        <w:rPr>
          <w:rFonts w:ascii="Trebuchet MS" w:hAnsi="Trebuchet MS" w:cs="Arial"/>
          <w:sz w:val="24"/>
          <w:szCs w:val="24"/>
        </w:rPr>
      </w:pPr>
      <w:r w:rsidRPr="008572C5">
        <w:rPr>
          <w:rFonts w:ascii="Trebuchet MS" w:hAnsi="Trebuchet MS" w:cs="Arial"/>
          <w:sz w:val="24"/>
          <w:szCs w:val="24"/>
        </w:rPr>
        <w:t>- utilizatorul furnizează informații privind metoda de autentificare și credențialele;</w:t>
      </w:r>
    </w:p>
    <w:p w14:paraId="258D4AD3" w14:textId="77777777" w:rsidR="005804B1" w:rsidRPr="008572C5" w:rsidRDefault="005804B1" w:rsidP="00382EBF">
      <w:pPr>
        <w:spacing w:after="0"/>
        <w:ind w:firstLine="270"/>
        <w:jc w:val="both"/>
        <w:rPr>
          <w:rFonts w:ascii="Trebuchet MS" w:hAnsi="Trebuchet MS" w:cs="Arial"/>
          <w:sz w:val="24"/>
          <w:szCs w:val="24"/>
        </w:rPr>
      </w:pPr>
      <w:r w:rsidRPr="008572C5">
        <w:rPr>
          <w:rFonts w:ascii="Trebuchet MS" w:hAnsi="Trebuchet MS" w:cs="Arial"/>
          <w:sz w:val="24"/>
          <w:szCs w:val="24"/>
        </w:rPr>
        <w:t xml:space="preserve">- </w:t>
      </w:r>
      <w:r w:rsidR="008A6420" w:rsidRPr="008572C5">
        <w:rPr>
          <w:rFonts w:ascii="Trebuchet MS" w:hAnsi="Trebuchet MS" w:cs="Arial"/>
          <w:sz w:val="24"/>
          <w:szCs w:val="24"/>
        </w:rPr>
        <w:t>UUM&amp;DS</w:t>
      </w:r>
      <w:r w:rsidRPr="008572C5">
        <w:rPr>
          <w:rFonts w:ascii="Trebuchet MS" w:hAnsi="Trebuchet MS" w:cs="Arial"/>
          <w:sz w:val="24"/>
          <w:szCs w:val="24"/>
        </w:rPr>
        <w:t>-RO construiește o aserțiune SAML care va conține următoarele informații: codul de stare al aserțiunii SAML, domeniul, tipul identificatorului, identificatorul, valorile atributelor disponibile;</w:t>
      </w:r>
    </w:p>
    <w:p w14:paraId="387C54DF" w14:textId="77777777" w:rsidR="005804B1" w:rsidRPr="008572C5" w:rsidRDefault="005804B1" w:rsidP="00382EBF">
      <w:pPr>
        <w:spacing w:after="0"/>
        <w:ind w:firstLine="270"/>
        <w:jc w:val="both"/>
        <w:rPr>
          <w:rFonts w:ascii="Trebuchet MS" w:hAnsi="Trebuchet MS" w:cs="Arial"/>
          <w:sz w:val="24"/>
          <w:szCs w:val="24"/>
        </w:rPr>
      </w:pPr>
      <w:r w:rsidRPr="008572C5">
        <w:rPr>
          <w:rFonts w:ascii="Trebuchet MS" w:hAnsi="Trebuchet MS" w:cs="Arial"/>
          <w:sz w:val="24"/>
          <w:szCs w:val="24"/>
        </w:rPr>
        <w:t xml:space="preserve">- PEPS-RO trimite o cerere de atribute SAML furnizorilor de atribute; </w:t>
      </w:r>
    </w:p>
    <w:p w14:paraId="14D0CF26" w14:textId="77777777" w:rsidR="005804B1" w:rsidRPr="008572C5" w:rsidRDefault="00760501" w:rsidP="00382EBF">
      <w:pPr>
        <w:spacing w:after="0"/>
        <w:ind w:firstLine="270"/>
        <w:jc w:val="both"/>
        <w:rPr>
          <w:rFonts w:ascii="Trebuchet MS" w:hAnsi="Trebuchet MS" w:cs="Arial"/>
          <w:sz w:val="24"/>
          <w:szCs w:val="24"/>
        </w:rPr>
      </w:pPr>
      <w:r w:rsidRPr="008572C5">
        <w:rPr>
          <w:rFonts w:ascii="Trebuchet MS" w:hAnsi="Trebuchet MS" w:cs="Arial"/>
          <w:sz w:val="24"/>
          <w:szCs w:val="24"/>
        </w:rPr>
        <w:t xml:space="preserve">- </w:t>
      </w:r>
      <w:r w:rsidR="005804B1" w:rsidRPr="008572C5">
        <w:rPr>
          <w:rFonts w:ascii="Trebuchet MS" w:hAnsi="Trebuchet MS" w:cs="Arial"/>
          <w:sz w:val="24"/>
          <w:szCs w:val="24"/>
        </w:rPr>
        <w:t>furnizorul de atribute de la nivel național construiește o aserțiune SAML criptată cu următoarele informații: codul de stare al aserțiunii SAML, tipul de actor, tipul de identificator și identificatorul, valorile atributelor, lista tuturor profilelor business aferente  domeniului accesat;</w:t>
      </w:r>
    </w:p>
    <w:p w14:paraId="29A79A01" w14:textId="77777777" w:rsidR="005804B1" w:rsidRPr="008572C5" w:rsidRDefault="005804B1" w:rsidP="00382EBF">
      <w:pPr>
        <w:spacing w:after="0"/>
        <w:ind w:firstLine="270"/>
        <w:jc w:val="both"/>
        <w:rPr>
          <w:rFonts w:ascii="Trebuchet MS" w:hAnsi="Trebuchet MS" w:cs="Arial"/>
          <w:sz w:val="24"/>
          <w:szCs w:val="24"/>
        </w:rPr>
      </w:pPr>
      <w:r w:rsidRPr="008572C5">
        <w:rPr>
          <w:rFonts w:ascii="Trebuchet MS" w:hAnsi="Trebuchet MS" w:cs="Arial"/>
          <w:sz w:val="24"/>
          <w:szCs w:val="24"/>
        </w:rPr>
        <w:t xml:space="preserve">- cele două răspunsuri (autentificarea, atributele) sunt unite de PEPS-RO; </w:t>
      </w:r>
    </w:p>
    <w:p w14:paraId="1DCBF0DB" w14:textId="77777777" w:rsidR="005804B1" w:rsidRPr="008572C5" w:rsidRDefault="000255F2" w:rsidP="00382EBF">
      <w:pPr>
        <w:spacing w:after="0"/>
        <w:ind w:firstLine="270"/>
        <w:jc w:val="both"/>
        <w:rPr>
          <w:rFonts w:ascii="Trebuchet MS" w:hAnsi="Trebuchet MS" w:cs="Arial"/>
          <w:sz w:val="24"/>
          <w:szCs w:val="24"/>
        </w:rPr>
      </w:pPr>
      <w:r w:rsidRPr="008572C5">
        <w:rPr>
          <w:rFonts w:ascii="Trebuchet MS" w:hAnsi="Trebuchet MS" w:cs="Arial"/>
          <w:sz w:val="24"/>
          <w:szCs w:val="24"/>
        </w:rPr>
        <w:t xml:space="preserve">- </w:t>
      </w:r>
      <w:r w:rsidR="008A6420" w:rsidRPr="008572C5">
        <w:rPr>
          <w:rFonts w:ascii="Trebuchet MS" w:hAnsi="Trebuchet MS" w:cs="Arial"/>
          <w:sz w:val="24"/>
          <w:szCs w:val="24"/>
        </w:rPr>
        <w:t>UUM&amp;DS</w:t>
      </w:r>
      <w:r w:rsidRPr="008572C5">
        <w:rPr>
          <w:rFonts w:ascii="Trebuchet MS" w:hAnsi="Trebuchet MS" w:cs="Arial"/>
          <w:sz w:val="24"/>
          <w:szCs w:val="24"/>
        </w:rPr>
        <w:t xml:space="preserve">-RO </w:t>
      </w:r>
      <w:r w:rsidR="005804B1" w:rsidRPr="008572C5">
        <w:rPr>
          <w:rFonts w:ascii="Trebuchet MS" w:hAnsi="Trebuchet MS" w:cs="Arial"/>
          <w:sz w:val="24"/>
          <w:szCs w:val="24"/>
        </w:rPr>
        <w:t>redirecționează utilizatorul către portalul de autentificare UUM&amp;DS</w:t>
      </w:r>
      <w:r w:rsidR="001F6009" w:rsidRPr="008572C5">
        <w:rPr>
          <w:rFonts w:ascii="Trebuchet MS" w:hAnsi="Trebuchet MS" w:cs="Arial"/>
          <w:sz w:val="24"/>
          <w:szCs w:val="24"/>
        </w:rPr>
        <w:t xml:space="preserve"> central</w:t>
      </w:r>
      <w:r w:rsidR="005804B1" w:rsidRPr="008572C5">
        <w:rPr>
          <w:rFonts w:ascii="Trebuchet MS" w:hAnsi="Trebuchet MS" w:cs="Arial"/>
          <w:sz w:val="24"/>
          <w:szCs w:val="24"/>
        </w:rPr>
        <w:t xml:space="preserve"> (WAYF) cu aserțiunea SAML criptată;</w:t>
      </w:r>
    </w:p>
    <w:p w14:paraId="33E3C8E4" w14:textId="77777777" w:rsidR="005804B1" w:rsidRPr="008572C5" w:rsidRDefault="005804B1" w:rsidP="00382EBF">
      <w:pPr>
        <w:spacing w:after="0"/>
        <w:ind w:firstLine="270"/>
        <w:jc w:val="both"/>
        <w:rPr>
          <w:rFonts w:ascii="Trebuchet MS" w:hAnsi="Trebuchet MS" w:cs="Arial"/>
          <w:sz w:val="24"/>
          <w:szCs w:val="24"/>
        </w:rPr>
      </w:pPr>
      <w:r w:rsidRPr="008572C5">
        <w:rPr>
          <w:rFonts w:ascii="Trebuchet MS" w:hAnsi="Trebuchet MS" w:cs="Arial"/>
          <w:sz w:val="24"/>
          <w:szCs w:val="24"/>
        </w:rPr>
        <w:t xml:space="preserve">- UUM&amp;DS </w:t>
      </w:r>
      <w:r w:rsidR="001F6009" w:rsidRPr="008572C5">
        <w:rPr>
          <w:rFonts w:ascii="Trebuchet MS" w:hAnsi="Trebuchet MS" w:cs="Arial"/>
          <w:sz w:val="24"/>
          <w:szCs w:val="24"/>
        </w:rPr>
        <w:t xml:space="preserve">central </w:t>
      </w:r>
      <w:r w:rsidRPr="008572C5">
        <w:rPr>
          <w:rFonts w:ascii="Trebuchet MS" w:hAnsi="Trebuchet MS" w:cs="Arial"/>
          <w:sz w:val="24"/>
          <w:szCs w:val="24"/>
        </w:rPr>
        <w:t>verifică aserțiunile și respectarea de către utilizator a condițiilor pentru accesarea serviciului;</w:t>
      </w:r>
    </w:p>
    <w:p w14:paraId="449EA9AC" w14:textId="77777777" w:rsidR="005804B1" w:rsidRPr="008572C5" w:rsidRDefault="005804B1" w:rsidP="00382EBF">
      <w:pPr>
        <w:spacing w:after="0"/>
        <w:ind w:firstLine="270"/>
        <w:jc w:val="both"/>
        <w:rPr>
          <w:rFonts w:ascii="Trebuchet MS" w:hAnsi="Trebuchet MS" w:cs="Arial"/>
          <w:sz w:val="24"/>
          <w:szCs w:val="24"/>
        </w:rPr>
      </w:pPr>
      <w:r w:rsidRPr="008572C5">
        <w:rPr>
          <w:rFonts w:ascii="Trebuchet MS" w:hAnsi="Trebuchet MS" w:cs="Arial"/>
          <w:sz w:val="24"/>
          <w:szCs w:val="24"/>
        </w:rPr>
        <w:t>- utilizatorul accesează serviciul central.</w:t>
      </w:r>
    </w:p>
    <w:p w14:paraId="15DFF2F8" w14:textId="77777777" w:rsidR="000255F2" w:rsidRPr="008572C5" w:rsidRDefault="000255F2" w:rsidP="00382EBF">
      <w:pPr>
        <w:spacing w:after="0"/>
        <w:ind w:firstLine="270"/>
        <w:jc w:val="both"/>
        <w:rPr>
          <w:rFonts w:ascii="Trebuchet MS" w:hAnsi="Trebuchet MS" w:cs="Arial"/>
          <w:sz w:val="24"/>
          <w:szCs w:val="24"/>
        </w:rPr>
      </w:pPr>
    </w:p>
    <w:p w14:paraId="4B78D282" w14:textId="77777777" w:rsidR="00995309" w:rsidRPr="008572C5" w:rsidRDefault="005804B1" w:rsidP="00382EBF">
      <w:pPr>
        <w:spacing w:after="0"/>
        <w:ind w:firstLine="270"/>
        <w:jc w:val="both"/>
        <w:rPr>
          <w:rFonts w:ascii="Trebuchet MS" w:hAnsi="Trebuchet MS" w:cs="Arial"/>
          <w:sz w:val="24"/>
          <w:szCs w:val="24"/>
        </w:rPr>
      </w:pPr>
      <w:r w:rsidRPr="008572C5">
        <w:rPr>
          <w:rFonts w:ascii="Trebuchet MS" w:hAnsi="Trebuchet MS" w:cs="Arial"/>
          <w:sz w:val="24"/>
          <w:szCs w:val="24"/>
        </w:rPr>
        <w:t>Procesul descris este reprezentat în diagrama de mai jos:</w:t>
      </w:r>
    </w:p>
    <w:p w14:paraId="7530AAD4" w14:textId="77777777" w:rsidR="00995309" w:rsidRPr="008572C5" w:rsidRDefault="00995309" w:rsidP="00382EBF">
      <w:pPr>
        <w:spacing w:after="0"/>
        <w:ind w:firstLine="270"/>
        <w:jc w:val="both"/>
        <w:rPr>
          <w:rFonts w:ascii="Trebuchet MS" w:hAnsi="Trebuchet MS" w:cs="Arial"/>
          <w:sz w:val="24"/>
          <w:szCs w:val="24"/>
        </w:rPr>
      </w:pPr>
    </w:p>
    <w:p w14:paraId="67166C8B" w14:textId="77777777" w:rsidR="005804B1" w:rsidRPr="008572C5" w:rsidRDefault="005804B1" w:rsidP="005804B1">
      <w:pPr>
        <w:ind w:firstLine="720"/>
        <w:rPr>
          <w:rFonts w:ascii="Trebuchet MS" w:hAnsi="Trebuchet MS" w:cs="Arial"/>
          <w:bCs/>
        </w:rPr>
      </w:pPr>
      <w:r w:rsidRPr="008572C5">
        <w:rPr>
          <w:rFonts w:ascii="Trebuchet MS" w:hAnsi="Trebuchet MS" w:cs="Arial"/>
          <w:bCs/>
          <w:noProof/>
          <w:lang w:eastAsia="ro-RO"/>
        </w:rPr>
        <w:drawing>
          <wp:anchor distT="0" distB="0" distL="114300" distR="114300" simplePos="0" relativeHeight="251664384" behindDoc="1" locked="0" layoutInCell="1" allowOverlap="1" wp14:anchorId="12356BD1" wp14:editId="2675F3C4">
            <wp:simplePos x="0" y="0"/>
            <wp:positionH relativeFrom="column">
              <wp:posOffset>-18415</wp:posOffset>
            </wp:positionH>
            <wp:positionV relativeFrom="paragraph">
              <wp:posOffset>85090</wp:posOffset>
            </wp:positionV>
            <wp:extent cx="5732145" cy="5767070"/>
            <wp:effectExtent l="0" t="0" r="1905" b="5080"/>
            <wp:wrapTight wrapText="bothSides">
              <wp:wrapPolygon edited="0">
                <wp:start x="0" y="0"/>
                <wp:lineTo x="0" y="21548"/>
                <wp:lineTo x="21535" y="21548"/>
                <wp:lineTo x="2153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2145" cy="5767070"/>
                    </a:xfrm>
                    <a:prstGeom prst="rect">
                      <a:avLst/>
                    </a:prstGeom>
                    <a:noFill/>
                    <a:ln>
                      <a:noFill/>
                    </a:ln>
                  </pic:spPr>
                </pic:pic>
              </a:graphicData>
            </a:graphic>
          </wp:anchor>
        </w:drawing>
      </w:r>
    </w:p>
    <w:p w14:paraId="624EEF21" w14:textId="77777777" w:rsidR="000255F2" w:rsidRPr="008572C5" w:rsidRDefault="000255F2" w:rsidP="005804B1">
      <w:pPr>
        <w:tabs>
          <w:tab w:val="left" w:pos="540"/>
        </w:tabs>
        <w:jc w:val="both"/>
        <w:rPr>
          <w:rFonts w:ascii="Trebuchet MS" w:hAnsi="Trebuchet MS" w:cs="Arial"/>
        </w:rPr>
      </w:pPr>
    </w:p>
    <w:p w14:paraId="0938AEA4" w14:textId="77777777" w:rsidR="000255F2" w:rsidRPr="008572C5" w:rsidRDefault="000255F2" w:rsidP="005804B1">
      <w:pPr>
        <w:tabs>
          <w:tab w:val="left" w:pos="540"/>
        </w:tabs>
        <w:jc w:val="both"/>
        <w:rPr>
          <w:rFonts w:ascii="Trebuchet MS" w:hAnsi="Trebuchet MS" w:cs="Arial"/>
        </w:rPr>
      </w:pPr>
    </w:p>
    <w:p w14:paraId="5E908166" w14:textId="77777777" w:rsidR="000255F2" w:rsidRPr="008572C5" w:rsidRDefault="000255F2" w:rsidP="005804B1">
      <w:pPr>
        <w:tabs>
          <w:tab w:val="left" w:pos="540"/>
        </w:tabs>
        <w:jc w:val="both"/>
        <w:rPr>
          <w:rFonts w:ascii="Trebuchet MS" w:hAnsi="Trebuchet MS" w:cs="Arial"/>
        </w:rPr>
      </w:pPr>
    </w:p>
    <w:p w14:paraId="68C10C41" w14:textId="77777777" w:rsidR="000255F2" w:rsidRPr="008572C5" w:rsidRDefault="000255F2" w:rsidP="005804B1">
      <w:pPr>
        <w:tabs>
          <w:tab w:val="left" w:pos="540"/>
        </w:tabs>
        <w:jc w:val="both"/>
        <w:rPr>
          <w:rFonts w:ascii="Trebuchet MS" w:hAnsi="Trebuchet MS" w:cs="Arial"/>
        </w:rPr>
      </w:pPr>
    </w:p>
    <w:p w14:paraId="51001086" w14:textId="77777777" w:rsidR="000255F2" w:rsidRPr="008572C5" w:rsidRDefault="000255F2" w:rsidP="005804B1">
      <w:pPr>
        <w:tabs>
          <w:tab w:val="left" w:pos="540"/>
        </w:tabs>
        <w:jc w:val="both"/>
        <w:rPr>
          <w:rFonts w:ascii="Trebuchet MS" w:hAnsi="Trebuchet MS" w:cs="Arial"/>
        </w:rPr>
      </w:pPr>
    </w:p>
    <w:p w14:paraId="0A86C8A3" w14:textId="77777777" w:rsidR="000255F2" w:rsidRPr="008572C5" w:rsidRDefault="000255F2" w:rsidP="005804B1">
      <w:pPr>
        <w:tabs>
          <w:tab w:val="left" w:pos="540"/>
        </w:tabs>
        <w:jc w:val="both"/>
        <w:rPr>
          <w:rFonts w:ascii="Trebuchet MS" w:hAnsi="Trebuchet MS" w:cs="Arial"/>
        </w:rPr>
      </w:pPr>
    </w:p>
    <w:p w14:paraId="6FCBD487" w14:textId="77777777" w:rsidR="000255F2" w:rsidRPr="008572C5" w:rsidRDefault="000255F2" w:rsidP="005804B1">
      <w:pPr>
        <w:tabs>
          <w:tab w:val="left" w:pos="540"/>
        </w:tabs>
        <w:jc w:val="both"/>
        <w:rPr>
          <w:rFonts w:ascii="Trebuchet MS" w:hAnsi="Trebuchet MS" w:cs="Arial"/>
        </w:rPr>
      </w:pPr>
    </w:p>
    <w:p w14:paraId="79A52B89" w14:textId="77777777" w:rsidR="000255F2" w:rsidRPr="008572C5" w:rsidRDefault="000255F2" w:rsidP="005804B1">
      <w:pPr>
        <w:tabs>
          <w:tab w:val="left" w:pos="540"/>
        </w:tabs>
        <w:jc w:val="both"/>
        <w:rPr>
          <w:rFonts w:ascii="Trebuchet MS" w:hAnsi="Trebuchet MS" w:cs="Arial"/>
        </w:rPr>
      </w:pPr>
    </w:p>
    <w:p w14:paraId="50842792" w14:textId="77777777" w:rsidR="000255F2" w:rsidRPr="008572C5" w:rsidRDefault="000255F2" w:rsidP="005804B1">
      <w:pPr>
        <w:tabs>
          <w:tab w:val="left" w:pos="540"/>
        </w:tabs>
        <w:jc w:val="both"/>
        <w:rPr>
          <w:rFonts w:ascii="Trebuchet MS" w:hAnsi="Trebuchet MS" w:cs="Arial"/>
        </w:rPr>
      </w:pPr>
    </w:p>
    <w:p w14:paraId="78EEEF2B" w14:textId="77777777" w:rsidR="000255F2" w:rsidRPr="008572C5" w:rsidRDefault="000255F2" w:rsidP="005804B1">
      <w:pPr>
        <w:tabs>
          <w:tab w:val="left" w:pos="540"/>
        </w:tabs>
        <w:jc w:val="both"/>
        <w:rPr>
          <w:rFonts w:ascii="Trebuchet MS" w:hAnsi="Trebuchet MS" w:cs="Arial"/>
        </w:rPr>
      </w:pPr>
    </w:p>
    <w:p w14:paraId="015A2A61" w14:textId="77777777" w:rsidR="000255F2" w:rsidRPr="008572C5" w:rsidRDefault="000255F2" w:rsidP="005804B1">
      <w:pPr>
        <w:tabs>
          <w:tab w:val="left" w:pos="540"/>
        </w:tabs>
        <w:jc w:val="both"/>
        <w:rPr>
          <w:rFonts w:ascii="Trebuchet MS" w:hAnsi="Trebuchet MS" w:cs="Arial"/>
        </w:rPr>
      </w:pPr>
    </w:p>
    <w:p w14:paraId="7B18721F" w14:textId="77777777" w:rsidR="000255F2" w:rsidRPr="008572C5" w:rsidRDefault="000255F2" w:rsidP="005804B1">
      <w:pPr>
        <w:tabs>
          <w:tab w:val="left" w:pos="540"/>
        </w:tabs>
        <w:jc w:val="both"/>
        <w:rPr>
          <w:rFonts w:ascii="Trebuchet MS" w:hAnsi="Trebuchet MS" w:cs="Arial"/>
        </w:rPr>
      </w:pPr>
    </w:p>
    <w:p w14:paraId="73DF19E1" w14:textId="77777777" w:rsidR="000255F2" w:rsidRPr="008572C5" w:rsidRDefault="000255F2" w:rsidP="005804B1">
      <w:pPr>
        <w:tabs>
          <w:tab w:val="left" w:pos="540"/>
        </w:tabs>
        <w:jc w:val="both"/>
        <w:rPr>
          <w:rFonts w:ascii="Trebuchet MS" w:hAnsi="Trebuchet MS" w:cs="Arial"/>
        </w:rPr>
      </w:pPr>
    </w:p>
    <w:p w14:paraId="50F0B377" w14:textId="77777777" w:rsidR="000255F2" w:rsidRPr="008572C5" w:rsidRDefault="000255F2" w:rsidP="005804B1">
      <w:pPr>
        <w:tabs>
          <w:tab w:val="left" w:pos="540"/>
        </w:tabs>
        <w:jc w:val="both"/>
        <w:rPr>
          <w:rFonts w:ascii="Trebuchet MS" w:hAnsi="Trebuchet MS" w:cs="Arial"/>
        </w:rPr>
      </w:pPr>
    </w:p>
    <w:p w14:paraId="3D21B745" w14:textId="77777777" w:rsidR="000255F2" w:rsidRPr="008572C5" w:rsidRDefault="000255F2" w:rsidP="005804B1">
      <w:pPr>
        <w:tabs>
          <w:tab w:val="left" w:pos="540"/>
        </w:tabs>
        <w:jc w:val="both"/>
        <w:rPr>
          <w:rFonts w:ascii="Trebuchet MS" w:hAnsi="Trebuchet MS" w:cs="Arial"/>
        </w:rPr>
      </w:pPr>
    </w:p>
    <w:p w14:paraId="5180A024" w14:textId="77777777" w:rsidR="000255F2" w:rsidRPr="008572C5" w:rsidRDefault="000255F2" w:rsidP="005804B1">
      <w:pPr>
        <w:tabs>
          <w:tab w:val="left" w:pos="540"/>
        </w:tabs>
        <w:jc w:val="both"/>
        <w:rPr>
          <w:rFonts w:ascii="Trebuchet MS" w:hAnsi="Trebuchet MS" w:cs="Arial"/>
        </w:rPr>
      </w:pPr>
    </w:p>
    <w:p w14:paraId="4E8C6942" w14:textId="77777777" w:rsidR="000255F2" w:rsidRPr="008572C5" w:rsidRDefault="000255F2" w:rsidP="005804B1">
      <w:pPr>
        <w:tabs>
          <w:tab w:val="left" w:pos="540"/>
        </w:tabs>
        <w:jc w:val="both"/>
        <w:rPr>
          <w:rFonts w:ascii="Trebuchet MS" w:hAnsi="Trebuchet MS" w:cs="Arial"/>
        </w:rPr>
      </w:pPr>
    </w:p>
    <w:p w14:paraId="7BAEDD31" w14:textId="77777777" w:rsidR="000255F2" w:rsidRPr="008572C5" w:rsidRDefault="000255F2" w:rsidP="005804B1">
      <w:pPr>
        <w:tabs>
          <w:tab w:val="left" w:pos="540"/>
        </w:tabs>
        <w:jc w:val="both"/>
        <w:rPr>
          <w:rFonts w:ascii="Trebuchet MS" w:hAnsi="Trebuchet MS" w:cs="Arial"/>
        </w:rPr>
      </w:pPr>
    </w:p>
    <w:p w14:paraId="7E68A74B" w14:textId="77777777" w:rsidR="009E1101" w:rsidRPr="008572C5" w:rsidRDefault="009E1101" w:rsidP="003C5C3A">
      <w:pPr>
        <w:tabs>
          <w:tab w:val="left" w:pos="540"/>
        </w:tabs>
        <w:spacing w:after="0" w:line="360" w:lineRule="auto"/>
        <w:ind w:firstLine="270"/>
        <w:jc w:val="both"/>
        <w:rPr>
          <w:rFonts w:ascii="Trebuchet MS" w:hAnsi="Trebuchet MS" w:cs="Arial"/>
          <w:sz w:val="24"/>
          <w:szCs w:val="24"/>
        </w:rPr>
      </w:pPr>
    </w:p>
    <w:p w14:paraId="0FE6EA40" w14:textId="77777777" w:rsidR="00A52005" w:rsidRPr="008572C5" w:rsidRDefault="00A52005" w:rsidP="003C5C3A">
      <w:pPr>
        <w:tabs>
          <w:tab w:val="left" w:pos="540"/>
        </w:tabs>
        <w:spacing w:after="0" w:line="360" w:lineRule="auto"/>
        <w:ind w:firstLine="270"/>
        <w:jc w:val="both"/>
        <w:rPr>
          <w:rFonts w:ascii="Trebuchet MS" w:hAnsi="Trebuchet MS" w:cs="Arial"/>
          <w:sz w:val="24"/>
          <w:szCs w:val="24"/>
        </w:rPr>
      </w:pPr>
    </w:p>
    <w:p w14:paraId="28B5526C" w14:textId="77777777" w:rsidR="00A52005" w:rsidRPr="008572C5" w:rsidRDefault="00A52005" w:rsidP="003C5C3A">
      <w:pPr>
        <w:tabs>
          <w:tab w:val="left" w:pos="540"/>
        </w:tabs>
        <w:spacing w:after="0" w:line="360" w:lineRule="auto"/>
        <w:ind w:firstLine="270"/>
        <w:jc w:val="both"/>
        <w:rPr>
          <w:rFonts w:ascii="Trebuchet MS" w:hAnsi="Trebuchet MS" w:cs="Arial"/>
          <w:sz w:val="24"/>
          <w:szCs w:val="24"/>
        </w:rPr>
      </w:pPr>
    </w:p>
    <w:p w14:paraId="4F27C36A" w14:textId="77777777" w:rsidR="00775DDF" w:rsidRPr="008572C5" w:rsidRDefault="005219AF" w:rsidP="008A20EB">
      <w:pPr>
        <w:pStyle w:val="Standard"/>
        <w:spacing w:before="280" w:after="202"/>
        <w:jc w:val="both"/>
        <w:rPr>
          <w:rFonts w:ascii="Trebuchet MS" w:hAnsi="Trebuchet MS" w:cs="Arial"/>
          <w:bCs/>
          <w:lang w:val="ro-RO"/>
        </w:rPr>
      </w:pPr>
      <w:r w:rsidRPr="008572C5">
        <w:rPr>
          <w:rFonts w:ascii="Trebuchet MS" w:hAnsi="Trebuchet MS" w:cs="Arial"/>
          <w:bCs/>
          <w:lang w:val="ro-RO"/>
        </w:rPr>
        <w:t>În conformitate cu UUM&amp;DS System Process Model elaborat de DG</w:t>
      </w:r>
      <w:r w:rsidR="00A52005" w:rsidRPr="008572C5">
        <w:rPr>
          <w:rFonts w:ascii="Trebuchet MS" w:hAnsi="Trebuchet MS" w:cs="Arial"/>
          <w:bCs/>
          <w:lang w:val="ro-RO"/>
        </w:rPr>
        <w:t xml:space="preserve"> TAXUD</w:t>
      </w:r>
      <w:r w:rsidRPr="008572C5">
        <w:rPr>
          <w:rFonts w:ascii="Trebuchet MS" w:hAnsi="Trebuchet MS" w:cs="Arial"/>
          <w:bCs/>
          <w:lang w:val="ro-RO"/>
        </w:rPr>
        <w:t>, parametrii ce vor fi luați în considerare în dezvoltarea UUM&amp;DS-RO sunt următorii</w:t>
      </w:r>
      <w:r w:rsidR="00E26CB6" w:rsidRPr="008572C5">
        <w:rPr>
          <w:rFonts w:ascii="Trebuchet MS" w:hAnsi="Trebuchet MS" w:cs="Arial"/>
          <w:bCs/>
          <w:lang w:val="ro-RO"/>
        </w:rPr>
        <w:t>:</w:t>
      </w:r>
    </w:p>
    <w:tbl>
      <w:tblPr>
        <w:tblW w:w="8910" w:type="dxa"/>
        <w:tblInd w:w="55" w:type="dxa"/>
        <w:tblLayout w:type="fixed"/>
        <w:tblCellMar>
          <w:left w:w="10" w:type="dxa"/>
          <w:right w:w="10" w:type="dxa"/>
        </w:tblCellMar>
        <w:tblLook w:val="0000" w:firstRow="0" w:lastRow="0" w:firstColumn="0" w:lastColumn="0" w:noHBand="0" w:noVBand="0"/>
      </w:tblPr>
      <w:tblGrid>
        <w:gridCol w:w="1664"/>
        <w:gridCol w:w="7246"/>
      </w:tblGrid>
      <w:tr w:rsidR="001610AC" w:rsidRPr="008572C5" w14:paraId="2A36B898" w14:textId="77777777" w:rsidTr="00FE1066">
        <w:trPr>
          <w:trHeight w:val="83"/>
        </w:trPr>
        <w:tc>
          <w:tcPr>
            <w:tcW w:w="1664" w:type="dxa"/>
            <w:tcBorders>
              <w:top w:val="single" w:sz="2" w:space="0" w:color="000000"/>
              <w:left w:val="single" w:sz="2" w:space="0" w:color="000000"/>
              <w:bottom w:val="single" w:sz="2" w:space="0" w:color="000000"/>
            </w:tcBorders>
            <w:shd w:val="clear" w:color="auto" w:fill="B8CCE4"/>
            <w:tcMar>
              <w:top w:w="55" w:type="dxa"/>
              <w:left w:w="55" w:type="dxa"/>
              <w:bottom w:w="55" w:type="dxa"/>
              <w:right w:w="55" w:type="dxa"/>
            </w:tcMar>
          </w:tcPr>
          <w:p w14:paraId="43808C9A" w14:textId="77777777" w:rsidR="001610AC" w:rsidRPr="008572C5" w:rsidRDefault="001610AC" w:rsidP="00A52005">
            <w:pPr>
              <w:pStyle w:val="TableContents"/>
              <w:spacing w:after="0"/>
              <w:ind w:left="35"/>
              <w:rPr>
                <w:rFonts w:ascii="Trebuchet MS" w:hAnsi="Trebuchet MS" w:cs="Arial"/>
                <w:b/>
                <w:i/>
                <w:sz w:val="24"/>
                <w:szCs w:val="24"/>
              </w:rPr>
            </w:pPr>
            <w:r w:rsidRPr="008572C5">
              <w:rPr>
                <w:rFonts w:ascii="Trebuchet MS" w:hAnsi="Trebuchet MS" w:cs="Arial"/>
                <w:b/>
                <w:i/>
                <w:sz w:val="24"/>
                <w:szCs w:val="24"/>
              </w:rPr>
              <w:t>Parametru</w:t>
            </w:r>
          </w:p>
        </w:tc>
        <w:tc>
          <w:tcPr>
            <w:tcW w:w="7246" w:type="dxa"/>
            <w:tcBorders>
              <w:top w:val="single" w:sz="2" w:space="0" w:color="000000"/>
              <w:left w:val="single" w:sz="2" w:space="0" w:color="000000"/>
              <w:bottom w:val="single" w:sz="2" w:space="0" w:color="000000"/>
            </w:tcBorders>
            <w:shd w:val="clear" w:color="auto" w:fill="B8CCE4"/>
            <w:tcMar>
              <w:top w:w="55" w:type="dxa"/>
              <w:left w:w="55" w:type="dxa"/>
              <w:bottom w:w="55" w:type="dxa"/>
              <w:right w:w="55" w:type="dxa"/>
            </w:tcMar>
          </w:tcPr>
          <w:p w14:paraId="359EDAA5" w14:textId="77777777" w:rsidR="001610AC" w:rsidRPr="008572C5" w:rsidRDefault="001610AC" w:rsidP="00A52005">
            <w:pPr>
              <w:pStyle w:val="TableContents"/>
              <w:spacing w:after="0"/>
              <w:ind w:left="-100"/>
              <w:jc w:val="center"/>
              <w:rPr>
                <w:rFonts w:ascii="Trebuchet MS" w:hAnsi="Trebuchet MS" w:cs="Arial"/>
                <w:b/>
                <w:i/>
                <w:sz w:val="24"/>
                <w:szCs w:val="24"/>
              </w:rPr>
            </w:pPr>
            <w:r w:rsidRPr="008572C5">
              <w:rPr>
                <w:rFonts w:ascii="Trebuchet MS" w:hAnsi="Trebuchet MS" w:cs="Arial"/>
                <w:b/>
                <w:i/>
                <w:sz w:val="24"/>
                <w:szCs w:val="24"/>
              </w:rPr>
              <w:t>Descriere</w:t>
            </w:r>
          </w:p>
        </w:tc>
      </w:tr>
      <w:tr w:rsidR="001610AC" w:rsidRPr="008572C5" w14:paraId="4E82BDBE" w14:textId="77777777" w:rsidTr="00FE1066">
        <w:trPr>
          <w:trHeight w:val="210"/>
        </w:trPr>
        <w:tc>
          <w:tcPr>
            <w:tcW w:w="1664" w:type="dxa"/>
            <w:tcBorders>
              <w:top w:val="single" w:sz="2" w:space="0" w:color="000000"/>
              <w:left w:val="single" w:sz="2" w:space="0" w:color="000000"/>
              <w:bottom w:val="single" w:sz="2" w:space="0" w:color="000000"/>
            </w:tcBorders>
            <w:tcMar>
              <w:top w:w="55" w:type="dxa"/>
              <w:left w:w="55" w:type="dxa"/>
              <w:bottom w:w="55" w:type="dxa"/>
              <w:right w:w="55" w:type="dxa"/>
            </w:tcMar>
          </w:tcPr>
          <w:p w14:paraId="10547218" w14:textId="77777777" w:rsidR="001610AC" w:rsidRPr="008572C5" w:rsidRDefault="001610AC" w:rsidP="00A52005">
            <w:pPr>
              <w:pStyle w:val="TableContents"/>
              <w:spacing w:after="0"/>
              <w:ind w:left="35"/>
              <w:jc w:val="both"/>
              <w:rPr>
                <w:rFonts w:ascii="Trebuchet MS" w:hAnsi="Trebuchet MS" w:cs="Arial"/>
                <w:b/>
                <w:sz w:val="24"/>
                <w:szCs w:val="24"/>
                <w:lang w:val="fr-FR"/>
              </w:rPr>
            </w:pPr>
            <w:r w:rsidRPr="008572C5">
              <w:rPr>
                <w:rFonts w:ascii="Trebuchet MS" w:hAnsi="Trebuchet MS" w:cs="Arial"/>
                <w:b/>
                <w:sz w:val="24"/>
                <w:szCs w:val="24"/>
                <w:lang w:val="fr-FR"/>
              </w:rPr>
              <w:t>Proces</w:t>
            </w:r>
          </w:p>
        </w:tc>
        <w:tc>
          <w:tcPr>
            <w:tcW w:w="7246" w:type="dxa"/>
            <w:tcBorders>
              <w:top w:val="single" w:sz="2" w:space="0" w:color="000000"/>
              <w:left w:val="single" w:sz="2" w:space="0" w:color="000000"/>
              <w:bottom w:val="single" w:sz="2" w:space="0" w:color="000000"/>
            </w:tcBorders>
            <w:tcMar>
              <w:top w:w="55" w:type="dxa"/>
              <w:left w:w="55" w:type="dxa"/>
              <w:bottom w:w="55" w:type="dxa"/>
              <w:right w:w="55" w:type="dxa"/>
            </w:tcMar>
          </w:tcPr>
          <w:p w14:paraId="12A9B227" w14:textId="77777777" w:rsidR="001610AC" w:rsidRPr="008572C5" w:rsidRDefault="001610AC" w:rsidP="004329AA">
            <w:pPr>
              <w:pStyle w:val="TableContents"/>
              <w:numPr>
                <w:ilvl w:val="0"/>
                <w:numId w:val="21"/>
              </w:numPr>
              <w:tabs>
                <w:tab w:val="left" w:pos="359"/>
              </w:tabs>
              <w:autoSpaceDN w:val="0"/>
              <w:spacing w:after="0"/>
              <w:ind w:left="89"/>
              <w:jc w:val="both"/>
              <w:textAlignment w:val="baseline"/>
              <w:rPr>
                <w:rFonts w:ascii="Trebuchet MS" w:hAnsi="Trebuchet MS" w:cs="Arial"/>
                <w:sz w:val="24"/>
                <w:szCs w:val="24"/>
                <w:lang w:val="fr-FR"/>
              </w:rPr>
            </w:pPr>
            <w:r w:rsidRPr="008572C5">
              <w:rPr>
                <w:rFonts w:ascii="Trebuchet MS" w:hAnsi="Trebuchet MS" w:cs="Arial"/>
                <w:sz w:val="24"/>
                <w:szCs w:val="24"/>
                <w:lang w:val="fr-FR"/>
              </w:rPr>
              <w:t>AME (UUM&amp;DS Procese de Management al Accesului)</w:t>
            </w:r>
          </w:p>
          <w:p w14:paraId="132434D3" w14:textId="77777777" w:rsidR="001610AC" w:rsidRPr="008572C5" w:rsidRDefault="001610AC" w:rsidP="004329AA">
            <w:pPr>
              <w:pStyle w:val="TableContents"/>
              <w:numPr>
                <w:ilvl w:val="0"/>
                <w:numId w:val="21"/>
              </w:numPr>
              <w:tabs>
                <w:tab w:val="left" w:pos="359"/>
              </w:tabs>
              <w:autoSpaceDN w:val="0"/>
              <w:spacing w:after="0"/>
              <w:ind w:left="89"/>
              <w:jc w:val="both"/>
              <w:textAlignment w:val="baseline"/>
              <w:rPr>
                <w:rFonts w:ascii="Trebuchet MS" w:hAnsi="Trebuchet MS" w:cs="Arial"/>
                <w:sz w:val="24"/>
                <w:szCs w:val="24"/>
                <w:lang w:val="fr-FR"/>
              </w:rPr>
            </w:pPr>
            <w:r w:rsidRPr="008572C5">
              <w:rPr>
                <w:rFonts w:ascii="Trebuchet MS" w:eastAsia="Times New Roman" w:hAnsi="Trebuchet MS" w:cs="Arial"/>
                <w:b/>
                <w:bCs/>
                <w:color w:val="000000"/>
                <w:sz w:val="24"/>
                <w:szCs w:val="24"/>
                <w:lang w:val="fr-FR" w:eastAsia="ro-RO"/>
              </w:rPr>
              <w:lastRenderedPageBreak/>
              <w:t>AMI</w:t>
            </w:r>
            <w:r w:rsidRPr="008572C5">
              <w:rPr>
                <w:rFonts w:ascii="Trebuchet MS" w:eastAsia="Times New Roman" w:hAnsi="Trebuchet MS" w:cs="Arial"/>
                <w:color w:val="000000"/>
                <w:sz w:val="24"/>
                <w:szCs w:val="24"/>
                <w:lang w:val="fr-FR" w:eastAsia="ro-RO"/>
              </w:rPr>
              <w:t xml:space="preserve"> (UUM&amp;DS Procesul de accesare serviciu central, autentificare și decizie) </w:t>
            </w:r>
          </w:p>
          <w:p w14:paraId="6F0B2E09" w14:textId="77777777" w:rsidR="001610AC" w:rsidRPr="008572C5" w:rsidRDefault="001610AC" w:rsidP="004329AA">
            <w:pPr>
              <w:pStyle w:val="TableContents"/>
              <w:numPr>
                <w:ilvl w:val="0"/>
                <w:numId w:val="21"/>
              </w:numPr>
              <w:tabs>
                <w:tab w:val="left" w:pos="359"/>
              </w:tabs>
              <w:autoSpaceDN w:val="0"/>
              <w:spacing w:after="0"/>
              <w:ind w:left="89"/>
              <w:jc w:val="both"/>
              <w:textAlignment w:val="baseline"/>
              <w:rPr>
                <w:rFonts w:ascii="Trebuchet MS" w:hAnsi="Trebuchet MS" w:cs="Arial"/>
                <w:sz w:val="24"/>
                <w:szCs w:val="24"/>
                <w:lang w:val="fr-FR"/>
              </w:rPr>
            </w:pPr>
            <w:r w:rsidRPr="008572C5">
              <w:rPr>
                <w:rFonts w:ascii="Trebuchet MS" w:eastAsia="Times New Roman" w:hAnsi="Trebuchet MS" w:cs="Arial"/>
                <w:b/>
                <w:bCs/>
                <w:color w:val="000000"/>
                <w:sz w:val="24"/>
                <w:szCs w:val="24"/>
                <w:lang w:val="fr-FR" w:eastAsia="ro-RO"/>
              </w:rPr>
              <w:t>RDC</w:t>
            </w:r>
            <w:r w:rsidRPr="008572C5">
              <w:rPr>
                <w:rFonts w:ascii="Trebuchet MS" w:eastAsia="Times New Roman" w:hAnsi="Trebuchet MS" w:cs="Arial"/>
                <w:color w:val="000000"/>
                <w:sz w:val="24"/>
                <w:szCs w:val="24"/>
                <w:lang w:val="fr-FR" w:eastAsia="ro-RO"/>
              </w:rPr>
              <w:t xml:space="preserve"> (UUM&amp;DS Procese de Consultare Date de Referință)</w:t>
            </w:r>
          </w:p>
          <w:p w14:paraId="1AF1EFA1" w14:textId="77777777" w:rsidR="001610AC" w:rsidRPr="008572C5" w:rsidRDefault="001610AC" w:rsidP="004329AA">
            <w:pPr>
              <w:pStyle w:val="TableContents"/>
              <w:numPr>
                <w:ilvl w:val="0"/>
                <w:numId w:val="21"/>
              </w:numPr>
              <w:tabs>
                <w:tab w:val="left" w:pos="359"/>
              </w:tabs>
              <w:autoSpaceDN w:val="0"/>
              <w:spacing w:after="0"/>
              <w:ind w:left="89"/>
              <w:jc w:val="both"/>
              <w:textAlignment w:val="baseline"/>
              <w:rPr>
                <w:rFonts w:ascii="Trebuchet MS" w:hAnsi="Trebuchet MS" w:cs="Arial"/>
                <w:sz w:val="24"/>
                <w:szCs w:val="24"/>
                <w:lang w:val="fr-FR"/>
              </w:rPr>
            </w:pPr>
            <w:r w:rsidRPr="008572C5">
              <w:rPr>
                <w:rFonts w:ascii="Trebuchet MS" w:eastAsia="Times New Roman" w:hAnsi="Trebuchet MS" w:cs="Arial"/>
                <w:b/>
                <w:bCs/>
                <w:color w:val="000000"/>
                <w:sz w:val="24"/>
                <w:szCs w:val="24"/>
                <w:lang w:val="fr-FR" w:eastAsia="ro-RO"/>
              </w:rPr>
              <w:t>TRK</w:t>
            </w:r>
            <w:r w:rsidRPr="008572C5">
              <w:rPr>
                <w:rFonts w:ascii="Trebuchet MS" w:eastAsia="Times New Roman" w:hAnsi="Trebuchet MS" w:cs="Arial"/>
                <w:color w:val="000000"/>
                <w:sz w:val="24"/>
                <w:szCs w:val="24"/>
                <w:lang w:val="fr-FR" w:eastAsia="ro-RO"/>
              </w:rPr>
              <w:t xml:space="preserve"> (UUM&amp;DS Procese de Auditare și Urmărire a Accesului)</w:t>
            </w:r>
          </w:p>
        </w:tc>
      </w:tr>
      <w:tr w:rsidR="001610AC" w:rsidRPr="008572C5" w14:paraId="23FE1257" w14:textId="77777777" w:rsidTr="00FE1066">
        <w:trPr>
          <w:trHeight w:val="1168"/>
        </w:trPr>
        <w:tc>
          <w:tcPr>
            <w:tcW w:w="1664" w:type="dxa"/>
            <w:tcBorders>
              <w:top w:val="single" w:sz="2" w:space="0" w:color="000000"/>
              <w:left w:val="single" w:sz="2" w:space="0" w:color="000000"/>
              <w:bottom w:val="single" w:sz="2" w:space="0" w:color="000000"/>
            </w:tcBorders>
            <w:tcMar>
              <w:top w:w="55" w:type="dxa"/>
              <w:left w:w="55" w:type="dxa"/>
              <w:bottom w:w="55" w:type="dxa"/>
              <w:right w:w="55" w:type="dxa"/>
            </w:tcMar>
          </w:tcPr>
          <w:p w14:paraId="08B5FC17" w14:textId="77777777" w:rsidR="001610AC" w:rsidRPr="008572C5" w:rsidRDefault="001610AC" w:rsidP="00A52005">
            <w:pPr>
              <w:pStyle w:val="TableContents"/>
              <w:spacing w:after="0"/>
              <w:ind w:left="35"/>
              <w:rPr>
                <w:rFonts w:ascii="Trebuchet MS" w:hAnsi="Trebuchet MS" w:cs="Arial"/>
                <w:b/>
                <w:sz w:val="24"/>
                <w:szCs w:val="24"/>
              </w:rPr>
            </w:pPr>
            <w:r w:rsidRPr="008572C5">
              <w:rPr>
                <w:rFonts w:ascii="Trebuchet MS" w:hAnsi="Trebuchet MS" w:cs="Arial"/>
                <w:b/>
                <w:sz w:val="24"/>
                <w:szCs w:val="24"/>
              </w:rPr>
              <w:lastRenderedPageBreak/>
              <w:t>Task</w:t>
            </w:r>
          </w:p>
        </w:tc>
        <w:tc>
          <w:tcPr>
            <w:tcW w:w="7246" w:type="dxa"/>
            <w:tcBorders>
              <w:top w:val="single" w:sz="2" w:space="0" w:color="000000"/>
              <w:left w:val="single" w:sz="2" w:space="0" w:color="000000"/>
              <w:bottom w:val="single" w:sz="2" w:space="0" w:color="000000"/>
            </w:tcBorders>
            <w:tcMar>
              <w:top w:w="55" w:type="dxa"/>
              <w:left w:w="55" w:type="dxa"/>
              <w:bottom w:w="55" w:type="dxa"/>
              <w:right w:w="55" w:type="dxa"/>
            </w:tcMar>
          </w:tcPr>
          <w:p w14:paraId="4894BE92" w14:textId="77777777" w:rsidR="001610AC" w:rsidRPr="008572C5" w:rsidRDefault="001610AC" w:rsidP="005B2B24">
            <w:pPr>
              <w:tabs>
                <w:tab w:val="left" w:pos="359"/>
              </w:tabs>
              <w:spacing w:before="100" w:beforeAutospacing="1" w:after="0"/>
              <w:ind w:left="89"/>
              <w:rPr>
                <w:rFonts w:ascii="Trebuchet MS" w:hAnsi="Trebuchet MS" w:cs="Arial"/>
                <w:color w:val="000000"/>
                <w:sz w:val="24"/>
                <w:szCs w:val="24"/>
                <w:lang w:eastAsia="ro-RO"/>
              </w:rPr>
            </w:pPr>
            <w:r w:rsidRPr="008572C5">
              <w:rPr>
                <w:rFonts w:ascii="Trebuchet MS" w:hAnsi="Trebuchet MS" w:cs="Arial"/>
                <w:b/>
                <w:bCs/>
                <w:color w:val="000000"/>
                <w:sz w:val="24"/>
                <w:szCs w:val="24"/>
                <w:lang w:eastAsia="ro-RO"/>
              </w:rPr>
              <w:t>Procesul AME</w:t>
            </w:r>
            <w:r w:rsidRPr="008572C5">
              <w:rPr>
                <w:rFonts w:ascii="Trebuchet MS" w:hAnsi="Trebuchet MS" w:cs="Arial"/>
                <w:color w:val="000000"/>
                <w:sz w:val="24"/>
                <w:szCs w:val="24"/>
                <w:lang w:eastAsia="ro-RO"/>
              </w:rPr>
              <w:t xml:space="preserve">  MS IAM de tip A &amp; C – AME11</w:t>
            </w:r>
          </w:p>
          <w:p w14:paraId="0D5FB412" w14:textId="77777777" w:rsidR="001610AC" w:rsidRPr="008572C5" w:rsidRDefault="001610AC" w:rsidP="004329AA">
            <w:pPr>
              <w:pStyle w:val="TableContents"/>
              <w:numPr>
                <w:ilvl w:val="0"/>
                <w:numId w:val="21"/>
              </w:numPr>
              <w:tabs>
                <w:tab w:val="left" w:pos="359"/>
              </w:tabs>
              <w:autoSpaceDN w:val="0"/>
              <w:spacing w:after="0"/>
              <w:ind w:left="89"/>
              <w:jc w:val="both"/>
              <w:textAlignment w:val="baseline"/>
              <w:rPr>
                <w:rFonts w:ascii="Trebuchet MS" w:eastAsia="Times New Roman" w:hAnsi="Trebuchet MS" w:cs="Arial"/>
                <w:bCs/>
                <w:color w:val="000000"/>
                <w:sz w:val="24"/>
                <w:szCs w:val="24"/>
                <w:lang w:val="fr-FR" w:eastAsia="ro-RO"/>
              </w:rPr>
            </w:pPr>
            <w:r w:rsidRPr="008572C5">
              <w:rPr>
                <w:rFonts w:ascii="Trebuchet MS" w:eastAsia="Times New Roman" w:hAnsi="Trebuchet MS" w:cs="Arial"/>
                <w:bCs/>
                <w:color w:val="000000"/>
                <w:sz w:val="24"/>
                <w:szCs w:val="24"/>
                <w:lang w:val="fr-FR" w:eastAsia="ro-RO"/>
              </w:rPr>
              <w:t xml:space="preserve">1.7.: SAML adapter  convertește cererile  SAML pentru a fi înțelese de MS IAM </w:t>
            </w:r>
          </w:p>
          <w:p w14:paraId="2B8BBF87" w14:textId="77777777" w:rsidR="001610AC" w:rsidRPr="008572C5" w:rsidRDefault="001610AC" w:rsidP="004329AA">
            <w:pPr>
              <w:pStyle w:val="TableContents"/>
              <w:numPr>
                <w:ilvl w:val="0"/>
                <w:numId w:val="21"/>
              </w:numPr>
              <w:tabs>
                <w:tab w:val="left" w:pos="359"/>
              </w:tabs>
              <w:autoSpaceDN w:val="0"/>
              <w:spacing w:after="0"/>
              <w:ind w:left="89"/>
              <w:jc w:val="both"/>
              <w:textAlignment w:val="baseline"/>
              <w:rPr>
                <w:rFonts w:ascii="Trebuchet MS" w:eastAsia="Times New Roman" w:hAnsi="Trebuchet MS" w:cs="Arial"/>
                <w:bCs/>
                <w:color w:val="000000"/>
                <w:sz w:val="24"/>
                <w:szCs w:val="24"/>
                <w:lang w:val="fr-FR" w:eastAsia="ro-RO"/>
              </w:rPr>
            </w:pPr>
            <w:r w:rsidRPr="008572C5">
              <w:rPr>
                <w:rFonts w:ascii="Trebuchet MS" w:eastAsia="Times New Roman" w:hAnsi="Trebuchet MS" w:cs="Arial"/>
                <w:color w:val="000000"/>
                <w:sz w:val="24"/>
                <w:szCs w:val="24"/>
                <w:lang w:val="fr-FR" w:eastAsia="ro-RO"/>
              </w:rPr>
              <w:t>1.10: MS IAM afișează formularul de autentificare</w:t>
            </w:r>
          </w:p>
          <w:p w14:paraId="2B3F5F3B" w14:textId="77777777" w:rsidR="001610AC" w:rsidRPr="008572C5" w:rsidRDefault="001610AC" w:rsidP="004329AA">
            <w:pPr>
              <w:pStyle w:val="TableContents"/>
              <w:numPr>
                <w:ilvl w:val="0"/>
                <w:numId w:val="21"/>
              </w:numPr>
              <w:tabs>
                <w:tab w:val="left" w:pos="359"/>
              </w:tabs>
              <w:autoSpaceDN w:val="0"/>
              <w:spacing w:after="0"/>
              <w:ind w:left="89"/>
              <w:jc w:val="both"/>
              <w:textAlignment w:val="baseline"/>
              <w:rPr>
                <w:rFonts w:ascii="Trebuchet MS" w:eastAsia="Times New Roman" w:hAnsi="Trebuchet MS" w:cs="Arial"/>
                <w:bCs/>
                <w:color w:val="000000"/>
                <w:sz w:val="24"/>
                <w:szCs w:val="24"/>
                <w:lang w:val="fr-FR" w:eastAsia="ro-RO"/>
              </w:rPr>
            </w:pPr>
            <w:r w:rsidRPr="008572C5">
              <w:rPr>
                <w:rFonts w:ascii="Trebuchet MS" w:eastAsia="Times New Roman" w:hAnsi="Trebuchet MS" w:cs="Arial"/>
                <w:color w:val="000000"/>
                <w:sz w:val="24"/>
                <w:szCs w:val="24"/>
                <w:lang w:val="fr-FR" w:eastAsia="ro-RO"/>
              </w:rPr>
              <w:t>1.12 MS IAM autentifică utilizatorul UUM&amp;DS și creează aserțiunea</w:t>
            </w:r>
          </w:p>
          <w:p w14:paraId="39353553" w14:textId="77777777" w:rsidR="001610AC" w:rsidRPr="008572C5" w:rsidRDefault="001610AC" w:rsidP="004329AA">
            <w:pPr>
              <w:pStyle w:val="TableContents"/>
              <w:numPr>
                <w:ilvl w:val="0"/>
                <w:numId w:val="21"/>
              </w:numPr>
              <w:tabs>
                <w:tab w:val="left" w:pos="359"/>
              </w:tabs>
              <w:autoSpaceDN w:val="0"/>
              <w:spacing w:after="0"/>
              <w:ind w:left="89"/>
              <w:jc w:val="both"/>
              <w:textAlignment w:val="baseline"/>
              <w:rPr>
                <w:rFonts w:ascii="Trebuchet MS" w:eastAsia="Times New Roman" w:hAnsi="Trebuchet MS" w:cs="Arial"/>
                <w:bCs/>
                <w:color w:val="000000"/>
                <w:sz w:val="24"/>
                <w:szCs w:val="24"/>
                <w:lang w:eastAsia="ro-RO"/>
              </w:rPr>
            </w:pPr>
            <w:r w:rsidRPr="008572C5">
              <w:rPr>
                <w:rFonts w:ascii="Trebuchet MS" w:hAnsi="Trebuchet MS" w:cs="Arial"/>
                <w:sz w:val="24"/>
                <w:szCs w:val="24"/>
              </w:rPr>
              <w:t xml:space="preserve">1.13 MS IAM identifică utilizatorul UUM&amp;DS </w:t>
            </w:r>
          </w:p>
          <w:p w14:paraId="494B714A" w14:textId="77777777" w:rsidR="001610AC" w:rsidRPr="008572C5" w:rsidRDefault="001610AC" w:rsidP="004329AA">
            <w:pPr>
              <w:pStyle w:val="TableContents"/>
              <w:numPr>
                <w:ilvl w:val="0"/>
                <w:numId w:val="21"/>
              </w:numPr>
              <w:tabs>
                <w:tab w:val="left" w:pos="359"/>
              </w:tabs>
              <w:autoSpaceDN w:val="0"/>
              <w:spacing w:after="0"/>
              <w:ind w:left="89"/>
              <w:jc w:val="both"/>
              <w:textAlignment w:val="baseline"/>
              <w:rPr>
                <w:rFonts w:ascii="Trebuchet MS" w:eastAsia="Times New Roman" w:hAnsi="Trebuchet MS" w:cs="Arial"/>
                <w:bCs/>
                <w:color w:val="000000"/>
                <w:sz w:val="24"/>
                <w:szCs w:val="24"/>
                <w:lang w:eastAsia="ro-RO"/>
              </w:rPr>
            </w:pPr>
            <w:r w:rsidRPr="008572C5">
              <w:rPr>
                <w:rFonts w:ascii="Trebuchet MS" w:hAnsi="Trebuchet MS" w:cs="Arial"/>
                <w:sz w:val="24"/>
                <w:szCs w:val="24"/>
              </w:rPr>
              <w:t xml:space="preserve">1.14 MS IAM aplică și verifică tipul de actor al utilizatorului UUM&amp;DS </w:t>
            </w:r>
          </w:p>
          <w:p w14:paraId="6E46104D" w14:textId="77777777" w:rsidR="001610AC" w:rsidRPr="008572C5" w:rsidRDefault="001610AC" w:rsidP="004329AA">
            <w:pPr>
              <w:pStyle w:val="TableContents"/>
              <w:numPr>
                <w:ilvl w:val="0"/>
                <w:numId w:val="21"/>
              </w:numPr>
              <w:tabs>
                <w:tab w:val="left" w:pos="359"/>
              </w:tabs>
              <w:autoSpaceDN w:val="0"/>
              <w:spacing w:after="0"/>
              <w:ind w:left="89"/>
              <w:jc w:val="both"/>
              <w:textAlignment w:val="baseline"/>
              <w:rPr>
                <w:rFonts w:ascii="Trebuchet MS" w:eastAsia="Times New Roman" w:hAnsi="Trebuchet MS" w:cs="Arial"/>
                <w:bCs/>
                <w:color w:val="000000"/>
                <w:sz w:val="24"/>
                <w:szCs w:val="24"/>
                <w:lang w:eastAsia="ro-RO"/>
              </w:rPr>
            </w:pPr>
            <w:r w:rsidRPr="008572C5">
              <w:rPr>
                <w:rFonts w:ascii="Trebuchet MS" w:hAnsi="Trebuchet MS" w:cs="Arial"/>
                <w:sz w:val="24"/>
                <w:szCs w:val="24"/>
              </w:rPr>
              <w:t xml:space="preserve">1.15 MS IAM aplică toate profilurile de business ales utilizatorului  UUM&amp;DS </w:t>
            </w:r>
          </w:p>
          <w:p w14:paraId="10EC53CF" w14:textId="77777777" w:rsidR="001610AC" w:rsidRPr="008572C5" w:rsidRDefault="001610AC" w:rsidP="004329AA">
            <w:pPr>
              <w:pStyle w:val="TableContents"/>
              <w:numPr>
                <w:ilvl w:val="0"/>
                <w:numId w:val="21"/>
              </w:numPr>
              <w:tabs>
                <w:tab w:val="left" w:pos="359"/>
              </w:tabs>
              <w:autoSpaceDN w:val="0"/>
              <w:spacing w:after="0"/>
              <w:ind w:left="89"/>
              <w:jc w:val="both"/>
              <w:textAlignment w:val="baseline"/>
              <w:rPr>
                <w:rFonts w:ascii="Trebuchet MS" w:eastAsia="Times New Roman" w:hAnsi="Trebuchet MS" w:cs="Arial"/>
                <w:bCs/>
                <w:color w:val="000000"/>
                <w:sz w:val="24"/>
                <w:szCs w:val="24"/>
                <w:lang w:eastAsia="ro-RO"/>
              </w:rPr>
            </w:pPr>
            <w:r w:rsidRPr="008572C5">
              <w:rPr>
                <w:rFonts w:ascii="Trebuchet MS" w:hAnsi="Trebuchet MS" w:cs="Arial"/>
                <w:sz w:val="24"/>
                <w:szCs w:val="24"/>
              </w:rPr>
              <w:t>1.16 MS IAM furnizează aserțiunea  SAML  cu atributele și profilurile de business  către SAML Adapter</w:t>
            </w:r>
          </w:p>
          <w:p w14:paraId="5557ED29" w14:textId="77777777" w:rsidR="001610AC" w:rsidRPr="008572C5" w:rsidRDefault="001610AC" w:rsidP="004329AA">
            <w:pPr>
              <w:pStyle w:val="TableContents"/>
              <w:numPr>
                <w:ilvl w:val="0"/>
                <w:numId w:val="21"/>
              </w:numPr>
              <w:tabs>
                <w:tab w:val="left" w:pos="359"/>
              </w:tabs>
              <w:autoSpaceDN w:val="0"/>
              <w:spacing w:after="0"/>
              <w:ind w:left="89"/>
              <w:jc w:val="both"/>
              <w:textAlignment w:val="baseline"/>
              <w:rPr>
                <w:rFonts w:ascii="Trebuchet MS" w:eastAsia="Times New Roman" w:hAnsi="Trebuchet MS" w:cs="Arial"/>
                <w:bCs/>
                <w:color w:val="000000"/>
                <w:sz w:val="24"/>
                <w:szCs w:val="24"/>
                <w:lang w:eastAsia="ro-RO"/>
              </w:rPr>
            </w:pPr>
            <w:r w:rsidRPr="008572C5">
              <w:rPr>
                <w:rFonts w:ascii="Trebuchet MS" w:hAnsi="Trebuchet MS" w:cs="Arial"/>
                <w:sz w:val="24"/>
                <w:szCs w:val="24"/>
              </w:rPr>
              <w:t>1.17 SAML Adapter convertește aserțiunea SAML pentru a putea fi înțeleasă de  UUM&amp;DS</w:t>
            </w:r>
          </w:p>
          <w:p w14:paraId="29322A3E" w14:textId="77777777" w:rsidR="001610AC" w:rsidRPr="008572C5" w:rsidRDefault="001610AC" w:rsidP="004329AA">
            <w:pPr>
              <w:pStyle w:val="TableContents"/>
              <w:numPr>
                <w:ilvl w:val="0"/>
                <w:numId w:val="21"/>
              </w:numPr>
              <w:tabs>
                <w:tab w:val="left" w:pos="359"/>
              </w:tabs>
              <w:autoSpaceDN w:val="0"/>
              <w:spacing w:after="0"/>
              <w:ind w:left="89"/>
              <w:jc w:val="both"/>
              <w:textAlignment w:val="baseline"/>
              <w:rPr>
                <w:rFonts w:ascii="Trebuchet MS" w:eastAsia="Times New Roman" w:hAnsi="Trebuchet MS" w:cs="Arial"/>
                <w:bCs/>
                <w:color w:val="000000"/>
                <w:sz w:val="24"/>
                <w:szCs w:val="24"/>
                <w:lang w:eastAsia="ro-RO"/>
              </w:rPr>
            </w:pPr>
            <w:r w:rsidRPr="008572C5">
              <w:rPr>
                <w:rFonts w:ascii="Trebuchet MS" w:hAnsi="Trebuchet MS" w:cs="Arial"/>
                <w:sz w:val="24"/>
                <w:szCs w:val="24"/>
              </w:rPr>
              <w:t>1.18 SAML Adapter redirecționează aserțiunea  SAML către  UUM&amp;DS</w:t>
            </w:r>
          </w:p>
          <w:p w14:paraId="048B5907" w14:textId="77777777" w:rsidR="001610AC" w:rsidRPr="008572C5" w:rsidRDefault="001610AC" w:rsidP="00A52005">
            <w:pPr>
              <w:tabs>
                <w:tab w:val="left" w:pos="359"/>
              </w:tabs>
              <w:spacing w:before="100" w:beforeAutospacing="1" w:after="0"/>
              <w:ind w:left="89"/>
              <w:rPr>
                <w:rFonts w:ascii="Trebuchet MS" w:hAnsi="Trebuchet MS" w:cs="Arial"/>
                <w:b/>
                <w:bCs/>
                <w:color w:val="000000"/>
                <w:sz w:val="24"/>
                <w:szCs w:val="24"/>
                <w:lang w:eastAsia="ro-RO"/>
              </w:rPr>
            </w:pPr>
            <w:r w:rsidRPr="008572C5">
              <w:rPr>
                <w:rFonts w:ascii="Trebuchet MS" w:hAnsi="Trebuchet MS" w:cs="Arial"/>
                <w:b/>
                <w:bCs/>
                <w:color w:val="000000"/>
                <w:sz w:val="24"/>
                <w:szCs w:val="24"/>
                <w:lang w:eastAsia="ro-RO"/>
              </w:rPr>
              <w:t xml:space="preserve">Procesul AMI - </w:t>
            </w:r>
            <w:r w:rsidRPr="008572C5">
              <w:rPr>
                <w:rFonts w:ascii="Trebuchet MS" w:hAnsi="Trebuchet MS" w:cs="Arial"/>
                <w:bCs/>
                <w:color w:val="000000"/>
                <w:sz w:val="24"/>
                <w:szCs w:val="24"/>
                <w:lang w:eastAsia="ro-RO"/>
              </w:rPr>
              <w:t>AMI13 (Tip SM A&amp;C)</w:t>
            </w:r>
          </w:p>
          <w:p w14:paraId="70E32679" w14:textId="77777777" w:rsidR="001610AC" w:rsidRPr="008572C5" w:rsidRDefault="001610AC" w:rsidP="004329AA">
            <w:pPr>
              <w:pStyle w:val="TableContents"/>
              <w:numPr>
                <w:ilvl w:val="0"/>
                <w:numId w:val="21"/>
              </w:numPr>
              <w:tabs>
                <w:tab w:val="left" w:pos="359"/>
              </w:tabs>
              <w:autoSpaceDN w:val="0"/>
              <w:spacing w:after="0"/>
              <w:ind w:left="89"/>
              <w:jc w:val="both"/>
              <w:textAlignment w:val="baseline"/>
              <w:rPr>
                <w:rFonts w:ascii="Trebuchet MS" w:hAnsi="Trebuchet MS" w:cs="Arial"/>
                <w:sz w:val="24"/>
                <w:szCs w:val="24"/>
              </w:rPr>
            </w:pPr>
            <w:r w:rsidRPr="008572C5">
              <w:rPr>
                <w:rFonts w:ascii="Trebuchet MS" w:hAnsi="Trebuchet MS" w:cs="Arial"/>
                <w:sz w:val="24"/>
                <w:szCs w:val="24"/>
              </w:rPr>
              <w:t>7.SAML Adapter transformă cererea SAML pentru a fi înțeleasă de IAM și redirecționează utilizatorul către MS IAM</w:t>
            </w:r>
          </w:p>
          <w:p w14:paraId="5547F45B" w14:textId="77777777" w:rsidR="001610AC" w:rsidRPr="008572C5" w:rsidRDefault="001610AC" w:rsidP="004329AA">
            <w:pPr>
              <w:pStyle w:val="TableContents"/>
              <w:numPr>
                <w:ilvl w:val="0"/>
                <w:numId w:val="21"/>
              </w:numPr>
              <w:tabs>
                <w:tab w:val="left" w:pos="359"/>
              </w:tabs>
              <w:autoSpaceDN w:val="0"/>
              <w:spacing w:after="0"/>
              <w:ind w:left="89"/>
              <w:jc w:val="both"/>
              <w:textAlignment w:val="baseline"/>
              <w:rPr>
                <w:rFonts w:ascii="Trebuchet MS" w:hAnsi="Trebuchet MS" w:cs="Arial"/>
                <w:sz w:val="24"/>
                <w:szCs w:val="24"/>
                <w:lang w:val="fr-FR"/>
              </w:rPr>
            </w:pPr>
            <w:r w:rsidRPr="008572C5">
              <w:rPr>
                <w:rFonts w:ascii="Trebuchet MS" w:hAnsi="Trebuchet MS" w:cs="Arial"/>
                <w:sz w:val="24"/>
                <w:szCs w:val="24"/>
                <w:lang w:val="fr-FR"/>
              </w:rPr>
              <w:t>8. MS IAM afișează pagina de autentificare</w:t>
            </w:r>
          </w:p>
          <w:p w14:paraId="44761F66" w14:textId="77777777" w:rsidR="001610AC" w:rsidRPr="008572C5" w:rsidRDefault="001610AC" w:rsidP="004329AA">
            <w:pPr>
              <w:pStyle w:val="TableContents"/>
              <w:numPr>
                <w:ilvl w:val="0"/>
                <w:numId w:val="21"/>
              </w:numPr>
              <w:tabs>
                <w:tab w:val="left" w:pos="359"/>
              </w:tabs>
              <w:autoSpaceDN w:val="0"/>
              <w:spacing w:after="0"/>
              <w:ind w:left="89"/>
              <w:jc w:val="both"/>
              <w:textAlignment w:val="baseline"/>
              <w:rPr>
                <w:rFonts w:ascii="Trebuchet MS" w:hAnsi="Trebuchet MS" w:cs="Arial"/>
                <w:sz w:val="24"/>
                <w:szCs w:val="24"/>
              </w:rPr>
            </w:pPr>
            <w:r w:rsidRPr="008572C5">
              <w:rPr>
                <w:rFonts w:ascii="Trebuchet MS" w:hAnsi="Trebuchet MS" w:cs="Arial"/>
                <w:sz w:val="24"/>
                <w:szCs w:val="24"/>
              </w:rPr>
              <w:t>10. MS IAM validează credențialele utilizatorului</w:t>
            </w:r>
          </w:p>
          <w:p w14:paraId="029F6BD1" w14:textId="77777777" w:rsidR="001610AC" w:rsidRPr="008572C5" w:rsidRDefault="001610AC" w:rsidP="004329AA">
            <w:pPr>
              <w:pStyle w:val="TableContents"/>
              <w:numPr>
                <w:ilvl w:val="0"/>
                <w:numId w:val="21"/>
              </w:numPr>
              <w:tabs>
                <w:tab w:val="left" w:pos="359"/>
              </w:tabs>
              <w:autoSpaceDN w:val="0"/>
              <w:spacing w:after="0"/>
              <w:ind w:left="89"/>
              <w:jc w:val="both"/>
              <w:textAlignment w:val="baseline"/>
              <w:rPr>
                <w:rFonts w:ascii="Trebuchet MS" w:hAnsi="Trebuchet MS" w:cs="Arial"/>
                <w:sz w:val="24"/>
                <w:szCs w:val="24"/>
              </w:rPr>
            </w:pPr>
            <w:r w:rsidRPr="008572C5">
              <w:rPr>
                <w:rFonts w:ascii="Trebuchet MS" w:hAnsi="Trebuchet MS" w:cs="Arial"/>
                <w:sz w:val="24"/>
                <w:szCs w:val="24"/>
              </w:rPr>
              <w:t>11. MS IAM creează o aserțiune ce conține informațiile despre identitate și profilurile de business (și delegarea, dacă este realizată de MS IAM)</w:t>
            </w:r>
          </w:p>
          <w:p w14:paraId="38F7E9A6" w14:textId="77777777" w:rsidR="001610AC" w:rsidRPr="008572C5" w:rsidRDefault="001610AC" w:rsidP="004329AA">
            <w:pPr>
              <w:pStyle w:val="TableContents"/>
              <w:numPr>
                <w:ilvl w:val="0"/>
                <w:numId w:val="21"/>
              </w:numPr>
              <w:tabs>
                <w:tab w:val="left" w:pos="359"/>
              </w:tabs>
              <w:autoSpaceDN w:val="0"/>
              <w:spacing w:after="0"/>
              <w:ind w:left="89"/>
              <w:jc w:val="both"/>
              <w:textAlignment w:val="baseline"/>
              <w:rPr>
                <w:rFonts w:ascii="Trebuchet MS" w:hAnsi="Trebuchet MS" w:cs="Arial"/>
                <w:sz w:val="24"/>
                <w:szCs w:val="24"/>
              </w:rPr>
            </w:pPr>
            <w:r w:rsidRPr="008572C5">
              <w:rPr>
                <w:rFonts w:ascii="Trebuchet MS" w:hAnsi="Trebuchet MS" w:cs="Arial"/>
                <w:sz w:val="24"/>
                <w:szCs w:val="24"/>
              </w:rPr>
              <w:t>12. SAML Adapter transformă aserțiunea MS IAM într-o aserțiune UUM&amp;DS SAML.</w:t>
            </w:r>
          </w:p>
          <w:p w14:paraId="19CB4C0B" w14:textId="77777777" w:rsidR="001610AC" w:rsidRPr="008572C5" w:rsidRDefault="001610AC" w:rsidP="00A52005">
            <w:pPr>
              <w:tabs>
                <w:tab w:val="left" w:pos="359"/>
              </w:tabs>
              <w:spacing w:before="100" w:beforeAutospacing="1" w:after="0"/>
              <w:ind w:left="89"/>
              <w:rPr>
                <w:rFonts w:ascii="Trebuchet MS" w:hAnsi="Trebuchet MS"/>
                <w:color w:val="000000"/>
                <w:sz w:val="24"/>
                <w:szCs w:val="24"/>
                <w:lang w:eastAsia="ro-RO"/>
              </w:rPr>
            </w:pPr>
            <w:r w:rsidRPr="008572C5">
              <w:rPr>
                <w:rFonts w:ascii="Trebuchet MS" w:hAnsi="Trebuchet MS" w:cs="Arial"/>
                <w:b/>
                <w:bCs/>
                <w:color w:val="000000"/>
                <w:sz w:val="24"/>
                <w:szCs w:val="24"/>
                <w:lang w:eastAsia="ro-RO"/>
              </w:rPr>
              <w:t>Procesul RDC</w:t>
            </w:r>
          </w:p>
          <w:p w14:paraId="2730F819" w14:textId="77777777" w:rsidR="001610AC" w:rsidRPr="008572C5" w:rsidRDefault="001610AC" w:rsidP="004329AA">
            <w:pPr>
              <w:pStyle w:val="TableContents"/>
              <w:numPr>
                <w:ilvl w:val="0"/>
                <w:numId w:val="21"/>
              </w:numPr>
              <w:tabs>
                <w:tab w:val="left" w:pos="359"/>
              </w:tabs>
              <w:autoSpaceDN w:val="0"/>
              <w:spacing w:after="0"/>
              <w:ind w:left="89"/>
              <w:jc w:val="both"/>
              <w:textAlignment w:val="baseline"/>
              <w:rPr>
                <w:rFonts w:ascii="Trebuchet MS" w:hAnsi="Trebuchet MS" w:cs="Arial"/>
                <w:sz w:val="24"/>
                <w:szCs w:val="24"/>
                <w:lang w:val="fr-FR"/>
              </w:rPr>
            </w:pPr>
            <w:r w:rsidRPr="008572C5">
              <w:rPr>
                <w:rFonts w:ascii="Trebuchet MS" w:hAnsi="Trebuchet MS" w:cs="Arial"/>
                <w:sz w:val="24"/>
                <w:szCs w:val="24"/>
                <w:lang w:val="fr-FR"/>
              </w:rPr>
              <w:t xml:space="preserve">1.0 Opțiunea de interogare: SM  interoghează webservice-ul de Date de referință al UUM&amp;DS pentru a obține ultima versiune  sau 1.2 Opțiunea de subscripție : SM se abonează la serviciul de notificare al UUM&amp;DS și primește notificare la publicarea unei noi versiuni </w:t>
            </w:r>
          </w:p>
          <w:p w14:paraId="1CAA901B" w14:textId="77777777" w:rsidR="001610AC" w:rsidRPr="008572C5" w:rsidRDefault="001610AC" w:rsidP="004329AA">
            <w:pPr>
              <w:pStyle w:val="TableContents"/>
              <w:numPr>
                <w:ilvl w:val="0"/>
                <w:numId w:val="21"/>
              </w:numPr>
              <w:tabs>
                <w:tab w:val="left" w:pos="359"/>
              </w:tabs>
              <w:autoSpaceDN w:val="0"/>
              <w:spacing w:after="0"/>
              <w:ind w:left="89"/>
              <w:jc w:val="both"/>
              <w:textAlignment w:val="baseline"/>
              <w:rPr>
                <w:rFonts w:ascii="Trebuchet MS" w:hAnsi="Trebuchet MS" w:cs="Arial"/>
                <w:sz w:val="24"/>
                <w:szCs w:val="24"/>
              </w:rPr>
            </w:pPr>
            <w:r w:rsidRPr="008572C5">
              <w:rPr>
                <w:rFonts w:ascii="Trebuchet MS" w:eastAsia="Times New Roman" w:hAnsi="Trebuchet MS" w:cs="Arial"/>
                <w:color w:val="000000"/>
                <w:sz w:val="24"/>
                <w:szCs w:val="24"/>
                <w:lang w:eastAsia="ro-RO"/>
              </w:rPr>
              <w:lastRenderedPageBreak/>
              <w:t xml:space="preserve">1.6 actualizare date de referință în BD locală </w:t>
            </w:r>
          </w:p>
          <w:p w14:paraId="5667180D" w14:textId="77777777" w:rsidR="001610AC" w:rsidRPr="008572C5" w:rsidRDefault="001610AC" w:rsidP="004329AA">
            <w:pPr>
              <w:pStyle w:val="TableContents"/>
              <w:numPr>
                <w:ilvl w:val="0"/>
                <w:numId w:val="21"/>
              </w:numPr>
              <w:tabs>
                <w:tab w:val="left" w:pos="359"/>
              </w:tabs>
              <w:autoSpaceDN w:val="0"/>
              <w:spacing w:after="0"/>
              <w:ind w:left="89"/>
              <w:jc w:val="both"/>
              <w:textAlignment w:val="baseline"/>
              <w:rPr>
                <w:rFonts w:ascii="Trebuchet MS" w:hAnsi="Trebuchet MS" w:cs="Arial"/>
                <w:sz w:val="24"/>
                <w:szCs w:val="24"/>
              </w:rPr>
            </w:pPr>
            <w:r w:rsidRPr="008572C5">
              <w:rPr>
                <w:rFonts w:ascii="Trebuchet MS" w:eastAsia="Times New Roman" w:hAnsi="Trebuchet MS" w:cs="Arial"/>
                <w:color w:val="000000"/>
                <w:sz w:val="24"/>
                <w:szCs w:val="24"/>
                <w:lang w:eastAsia="ro-RO"/>
              </w:rPr>
              <w:t xml:space="preserve">Actualizare date de referință pentru SM de tip A </w:t>
            </w:r>
          </w:p>
          <w:p w14:paraId="4C12860F" w14:textId="77777777" w:rsidR="001610AC" w:rsidRPr="008572C5" w:rsidRDefault="001610AC" w:rsidP="00A52005">
            <w:pPr>
              <w:tabs>
                <w:tab w:val="left" w:pos="359"/>
              </w:tabs>
              <w:spacing w:before="100" w:beforeAutospacing="1" w:after="0"/>
              <w:ind w:left="89"/>
              <w:rPr>
                <w:rFonts w:ascii="Trebuchet MS" w:hAnsi="Trebuchet MS"/>
                <w:color w:val="000000"/>
                <w:sz w:val="24"/>
                <w:szCs w:val="24"/>
                <w:lang w:eastAsia="ro-RO"/>
              </w:rPr>
            </w:pPr>
            <w:r w:rsidRPr="008572C5">
              <w:rPr>
                <w:rFonts w:ascii="Trebuchet MS" w:hAnsi="Trebuchet MS" w:cs="Arial"/>
                <w:b/>
                <w:bCs/>
                <w:color w:val="000000"/>
                <w:sz w:val="24"/>
                <w:szCs w:val="24"/>
                <w:lang w:eastAsia="ro-RO"/>
              </w:rPr>
              <w:t>Procesul TRK</w:t>
            </w:r>
            <w:r w:rsidRPr="008572C5">
              <w:rPr>
                <w:rFonts w:ascii="Trebuchet MS" w:hAnsi="Trebuchet MS" w:cs="Arial"/>
                <w:color w:val="000000"/>
                <w:sz w:val="24"/>
                <w:szCs w:val="24"/>
                <w:lang w:eastAsia="ro-RO"/>
              </w:rPr>
              <w:t xml:space="preserve"> – TRK01 Auditare acces</w:t>
            </w:r>
          </w:p>
          <w:p w14:paraId="7DADD765" w14:textId="77777777" w:rsidR="001610AC" w:rsidRPr="008572C5" w:rsidRDefault="001610AC" w:rsidP="004329AA">
            <w:pPr>
              <w:pStyle w:val="TableContents"/>
              <w:numPr>
                <w:ilvl w:val="0"/>
                <w:numId w:val="21"/>
              </w:numPr>
              <w:tabs>
                <w:tab w:val="left" w:pos="359"/>
              </w:tabs>
              <w:autoSpaceDN w:val="0"/>
              <w:spacing w:after="0"/>
              <w:ind w:left="89"/>
              <w:jc w:val="both"/>
              <w:textAlignment w:val="baseline"/>
              <w:rPr>
                <w:rFonts w:ascii="Trebuchet MS" w:eastAsia="Times New Roman" w:hAnsi="Trebuchet MS" w:cs="Arial"/>
                <w:color w:val="000000"/>
                <w:sz w:val="24"/>
                <w:szCs w:val="24"/>
                <w:lang w:eastAsia="ro-RO"/>
              </w:rPr>
            </w:pPr>
            <w:r w:rsidRPr="008572C5">
              <w:rPr>
                <w:rFonts w:ascii="Trebuchet MS" w:eastAsia="Times New Roman" w:hAnsi="Trebuchet MS" w:cs="Arial"/>
                <w:color w:val="000000"/>
                <w:sz w:val="24"/>
                <w:szCs w:val="24"/>
                <w:lang w:eastAsia="ro-RO"/>
              </w:rPr>
              <w:t xml:space="preserve">1.9+1.11.: Utilizatorul UUM&amp;DS  trimite către MS PEPS o cerere SAML de audit și  acestea o redirecționează către MS IAM  </w:t>
            </w:r>
          </w:p>
          <w:p w14:paraId="112D37C1" w14:textId="77777777" w:rsidR="001610AC" w:rsidRPr="008572C5" w:rsidRDefault="001610AC" w:rsidP="004329AA">
            <w:pPr>
              <w:pStyle w:val="TableContents"/>
              <w:numPr>
                <w:ilvl w:val="0"/>
                <w:numId w:val="21"/>
              </w:numPr>
              <w:tabs>
                <w:tab w:val="left" w:pos="359"/>
              </w:tabs>
              <w:autoSpaceDN w:val="0"/>
              <w:spacing w:after="0"/>
              <w:ind w:left="89"/>
              <w:jc w:val="both"/>
              <w:textAlignment w:val="baseline"/>
              <w:rPr>
                <w:rFonts w:ascii="Trebuchet MS" w:eastAsia="Times New Roman" w:hAnsi="Trebuchet MS" w:cs="Arial"/>
                <w:color w:val="000000"/>
                <w:sz w:val="24"/>
                <w:szCs w:val="24"/>
                <w:lang w:eastAsia="ro-RO"/>
              </w:rPr>
            </w:pPr>
            <w:r w:rsidRPr="008572C5">
              <w:rPr>
                <w:rFonts w:ascii="Trebuchet MS" w:eastAsia="Times New Roman" w:hAnsi="Trebuchet MS" w:cs="Arial"/>
                <w:color w:val="000000"/>
                <w:sz w:val="24"/>
                <w:szCs w:val="24"/>
                <w:lang w:eastAsia="ro-RO"/>
              </w:rPr>
              <w:t xml:space="preserve">1.12+1.14: UUM&amp;DS trimite o cerere SAML de audit către MS IAM și solicită credențialele </w:t>
            </w:r>
          </w:p>
          <w:p w14:paraId="0EC0968C" w14:textId="77777777" w:rsidR="001610AC" w:rsidRPr="008572C5" w:rsidRDefault="001610AC" w:rsidP="004329AA">
            <w:pPr>
              <w:pStyle w:val="TableContents"/>
              <w:numPr>
                <w:ilvl w:val="0"/>
                <w:numId w:val="21"/>
              </w:numPr>
              <w:tabs>
                <w:tab w:val="left" w:pos="359"/>
              </w:tabs>
              <w:autoSpaceDN w:val="0"/>
              <w:spacing w:after="0"/>
              <w:ind w:left="89"/>
              <w:jc w:val="both"/>
              <w:textAlignment w:val="baseline"/>
              <w:rPr>
                <w:rFonts w:ascii="Trebuchet MS" w:eastAsia="Times New Roman" w:hAnsi="Trebuchet MS" w:cs="Arial"/>
                <w:color w:val="000000"/>
                <w:sz w:val="24"/>
                <w:szCs w:val="24"/>
                <w:lang w:eastAsia="ro-RO"/>
              </w:rPr>
            </w:pPr>
            <w:r w:rsidRPr="008572C5">
              <w:rPr>
                <w:rFonts w:ascii="Trebuchet MS" w:eastAsia="Times New Roman" w:hAnsi="Trebuchet MS" w:cs="Arial"/>
                <w:color w:val="000000"/>
                <w:sz w:val="24"/>
                <w:szCs w:val="24"/>
                <w:lang w:eastAsia="ro-RO"/>
              </w:rPr>
              <w:t xml:space="preserve">1.17: MS IAM furnizează rezultatul auditului de autentificare  + informația despre utilizator + cererea SAML + aserțiunea </w:t>
            </w:r>
          </w:p>
          <w:p w14:paraId="0D5C2B84" w14:textId="77777777" w:rsidR="001610AC" w:rsidRPr="008572C5" w:rsidRDefault="001610AC" w:rsidP="004329AA">
            <w:pPr>
              <w:pStyle w:val="TableContents"/>
              <w:numPr>
                <w:ilvl w:val="0"/>
                <w:numId w:val="21"/>
              </w:numPr>
              <w:tabs>
                <w:tab w:val="left" w:pos="359"/>
              </w:tabs>
              <w:autoSpaceDN w:val="0"/>
              <w:spacing w:after="0"/>
              <w:ind w:left="89"/>
              <w:jc w:val="both"/>
              <w:textAlignment w:val="baseline"/>
              <w:rPr>
                <w:rFonts w:ascii="Trebuchet MS" w:hAnsi="Trebuchet MS"/>
                <w:sz w:val="24"/>
                <w:szCs w:val="24"/>
                <w:lang w:val="fr-FR"/>
              </w:rPr>
            </w:pPr>
            <w:r w:rsidRPr="008572C5">
              <w:rPr>
                <w:rFonts w:ascii="Trebuchet MS" w:eastAsia="Times New Roman" w:hAnsi="Trebuchet MS" w:cs="Arial"/>
                <w:color w:val="000000"/>
                <w:sz w:val="24"/>
                <w:szCs w:val="24"/>
                <w:lang w:val="fr-FR" w:eastAsia="ro-RO"/>
              </w:rPr>
              <w:t>1.20: MS PEPS construiește aserțiunea SAML de audit</w:t>
            </w:r>
          </w:p>
        </w:tc>
      </w:tr>
      <w:tr w:rsidR="001610AC" w:rsidRPr="008572C5" w14:paraId="1676A0DA" w14:textId="77777777" w:rsidTr="00FE1066">
        <w:trPr>
          <w:trHeight w:val="300"/>
        </w:trPr>
        <w:tc>
          <w:tcPr>
            <w:tcW w:w="1664" w:type="dxa"/>
            <w:tcBorders>
              <w:top w:val="single" w:sz="2" w:space="0" w:color="000000"/>
              <w:left w:val="single" w:sz="2" w:space="0" w:color="000000"/>
              <w:bottom w:val="single" w:sz="2" w:space="0" w:color="000000"/>
            </w:tcBorders>
            <w:tcMar>
              <w:top w:w="55" w:type="dxa"/>
              <w:left w:w="55" w:type="dxa"/>
              <w:bottom w:w="55" w:type="dxa"/>
              <w:right w:w="55" w:type="dxa"/>
            </w:tcMar>
          </w:tcPr>
          <w:p w14:paraId="65124D99" w14:textId="77777777" w:rsidR="001610AC" w:rsidRPr="008572C5" w:rsidRDefault="001610AC" w:rsidP="00A52005">
            <w:pPr>
              <w:pStyle w:val="TableContents"/>
              <w:spacing w:after="0"/>
              <w:ind w:left="35"/>
              <w:rPr>
                <w:rFonts w:ascii="Trebuchet MS" w:hAnsi="Trebuchet MS" w:cs="Arial"/>
                <w:b/>
                <w:sz w:val="24"/>
                <w:szCs w:val="24"/>
              </w:rPr>
            </w:pPr>
            <w:r w:rsidRPr="008572C5">
              <w:rPr>
                <w:rFonts w:ascii="Trebuchet MS" w:hAnsi="Trebuchet MS" w:cs="Arial"/>
                <w:b/>
                <w:sz w:val="24"/>
                <w:szCs w:val="24"/>
              </w:rPr>
              <w:lastRenderedPageBreak/>
              <w:t>Mesaj</w:t>
            </w:r>
          </w:p>
        </w:tc>
        <w:tc>
          <w:tcPr>
            <w:tcW w:w="7246" w:type="dxa"/>
            <w:tcBorders>
              <w:top w:val="single" w:sz="2" w:space="0" w:color="000000"/>
              <w:left w:val="single" w:sz="2" w:space="0" w:color="000000"/>
              <w:bottom w:val="single" w:sz="2" w:space="0" w:color="000000"/>
            </w:tcBorders>
            <w:tcMar>
              <w:top w:w="55" w:type="dxa"/>
              <w:left w:w="55" w:type="dxa"/>
              <w:bottom w:w="55" w:type="dxa"/>
              <w:right w:w="55" w:type="dxa"/>
            </w:tcMar>
          </w:tcPr>
          <w:p w14:paraId="0A37D70E" w14:textId="77777777" w:rsidR="001610AC" w:rsidRPr="008572C5" w:rsidRDefault="001610AC" w:rsidP="00A52005">
            <w:pPr>
              <w:tabs>
                <w:tab w:val="left" w:pos="359"/>
              </w:tabs>
              <w:spacing w:before="100" w:beforeAutospacing="1" w:after="0"/>
              <w:ind w:left="89"/>
              <w:rPr>
                <w:rFonts w:ascii="Trebuchet MS" w:hAnsi="Trebuchet MS"/>
                <w:color w:val="000000"/>
                <w:sz w:val="24"/>
                <w:szCs w:val="24"/>
                <w:lang w:eastAsia="ro-RO"/>
              </w:rPr>
            </w:pPr>
            <w:r w:rsidRPr="008572C5">
              <w:rPr>
                <w:rFonts w:ascii="Trebuchet MS" w:hAnsi="Trebuchet MS" w:cs="Arial"/>
                <w:b/>
                <w:bCs/>
                <w:color w:val="000000"/>
                <w:sz w:val="24"/>
                <w:szCs w:val="24"/>
                <w:lang w:eastAsia="ro-RO"/>
              </w:rPr>
              <w:t>Procesul AME</w:t>
            </w:r>
            <w:r w:rsidRPr="008572C5">
              <w:rPr>
                <w:rFonts w:ascii="Trebuchet MS" w:hAnsi="Trebuchet MS" w:cs="Arial"/>
                <w:color w:val="000000"/>
                <w:sz w:val="24"/>
                <w:szCs w:val="24"/>
                <w:lang w:eastAsia="ro-RO"/>
              </w:rPr>
              <w:t>- AME2101</w:t>
            </w:r>
          </w:p>
          <w:p w14:paraId="1B41D9DA" w14:textId="77777777" w:rsidR="001610AC" w:rsidRPr="008572C5" w:rsidRDefault="001610AC" w:rsidP="004329AA">
            <w:pPr>
              <w:pStyle w:val="TableContents"/>
              <w:numPr>
                <w:ilvl w:val="0"/>
                <w:numId w:val="21"/>
              </w:numPr>
              <w:tabs>
                <w:tab w:val="left" w:pos="359"/>
              </w:tabs>
              <w:autoSpaceDN w:val="0"/>
              <w:spacing w:after="0"/>
              <w:ind w:left="89"/>
              <w:jc w:val="both"/>
              <w:textAlignment w:val="baseline"/>
              <w:rPr>
                <w:rFonts w:ascii="Trebuchet MS" w:eastAsia="Times New Roman" w:hAnsi="Trebuchet MS" w:cs="Arial"/>
                <w:color w:val="000000"/>
                <w:sz w:val="24"/>
                <w:szCs w:val="24"/>
                <w:lang w:val="fr-FR" w:eastAsia="ro-RO"/>
              </w:rPr>
            </w:pPr>
            <w:r w:rsidRPr="008572C5">
              <w:rPr>
                <w:rFonts w:ascii="Trebuchet MS" w:eastAsia="Times New Roman" w:hAnsi="Trebuchet MS" w:cs="Arial"/>
                <w:color w:val="000000"/>
                <w:sz w:val="24"/>
                <w:szCs w:val="24"/>
                <w:lang w:val="fr-FR" w:eastAsia="ro-RO"/>
              </w:rPr>
              <w:t>1.6: mesaj către  MS SAML Adapter</w:t>
            </w:r>
          </w:p>
          <w:p w14:paraId="484F48A7" w14:textId="77777777" w:rsidR="001610AC" w:rsidRPr="008572C5" w:rsidRDefault="001610AC" w:rsidP="004329AA">
            <w:pPr>
              <w:pStyle w:val="TableContents"/>
              <w:numPr>
                <w:ilvl w:val="0"/>
                <w:numId w:val="21"/>
              </w:numPr>
              <w:tabs>
                <w:tab w:val="left" w:pos="359"/>
              </w:tabs>
              <w:autoSpaceDN w:val="0"/>
              <w:spacing w:after="0"/>
              <w:ind w:left="89"/>
              <w:jc w:val="both"/>
              <w:textAlignment w:val="baseline"/>
              <w:rPr>
                <w:rFonts w:ascii="Trebuchet MS" w:eastAsia="Times New Roman" w:hAnsi="Trebuchet MS" w:cs="Arial"/>
                <w:color w:val="000000"/>
                <w:sz w:val="24"/>
                <w:szCs w:val="24"/>
                <w:lang w:val="fr-FR" w:eastAsia="ro-RO"/>
              </w:rPr>
            </w:pPr>
            <w:r w:rsidRPr="008572C5">
              <w:rPr>
                <w:rFonts w:ascii="Trebuchet MS" w:eastAsia="Times New Roman" w:hAnsi="Trebuchet MS" w:cs="Arial"/>
                <w:color w:val="000000"/>
                <w:sz w:val="24"/>
                <w:szCs w:val="24"/>
                <w:lang w:eastAsia="ro-RO"/>
              </w:rPr>
              <w:t xml:space="preserve">1.8: redirecțonare către  MS IAM cu o cerere de autentificare </w:t>
            </w:r>
          </w:p>
          <w:p w14:paraId="24A2FAF2" w14:textId="77777777" w:rsidR="001610AC" w:rsidRPr="008572C5" w:rsidRDefault="001610AC" w:rsidP="004329AA">
            <w:pPr>
              <w:pStyle w:val="TableContents"/>
              <w:numPr>
                <w:ilvl w:val="0"/>
                <w:numId w:val="21"/>
              </w:numPr>
              <w:tabs>
                <w:tab w:val="left" w:pos="359"/>
              </w:tabs>
              <w:autoSpaceDN w:val="0"/>
              <w:spacing w:after="0"/>
              <w:ind w:left="89"/>
              <w:jc w:val="both"/>
              <w:textAlignment w:val="baseline"/>
              <w:rPr>
                <w:rFonts w:ascii="Trebuchet MS" w:eastAsia="Times New Roman" w:hAnsi="Trebuchet MS" w:cs="Arial"/>
                <w:color w:val="000000"/>
                <w:sz w:val="24"/>
                <w:szCs w:val="24"/>
                <w:lang w:val="fr-FR" w:eastAsia="ro-RO"/>
              </w:rPr>
            </w:pPr>
            <w:r w:rsidRPr="008572C5">
              <w:rPr>
                <w:rFonts w:ascii="Trebuchet MS" w:eastAsia="Times New Roman" w:hAnsi="Trebuchet MS" w:cs="Arial"/>
                <w:color w:val="000000"/>
                <w:sz w:val="24"/>
                <w:szCs w:val="24"/>
                <w:lang w:val="fr-FR" w:eastAsia="ro-RO"/>
              </w:rPr>
              <w:t>1.10 afișare formular de autentificare</w:t>
            </w:r>
          </w:p>
          <w:p w14:paraId="1B81EC4F" w14:textId="77777777" w:rsidR="001610AC" w:rsidRPr="008572C5" w:rsidRDefault="001610AC" w:rsidP="004329AA">
            <w:pPr>
              <w:pStyle w:val="TableContents"/>
              <w:numPr>
                <w:ilvl w:val="0"/>
                <w:numId w:val="21"/>
              </w:numPr>
              <w:tabs>
                <w:tab w:val="left" w:pos="359"/>
              </w:tabs>
              <w:autoSpaceDN w:val="0"/>
              <w:spacing w:after="0"/>
              <w:ind w:left="89"/>
              <w:jc w:val="both"/>
              <w:textAlignment w:val="baseline"/>
              <w:rPr>
                <w:rFonts w:ascii="Trebuchet MS" w:eastAsia="Times New Roman" w:hAnsi="Trebuchet MS" w:cs="Arial"/>
                <w:color w:val="000000"/>
                <w:sz w:val="24"/>
                <w:szCs w:val="24"/>
                <w:lang w:val="fr-FR" w:eastAsia="ro-RO"/>
              </w:rPr>
            </w:pPr>
            <w:r w:rsidRPr="008572C5">
              <w:rPr>
                <w:rFonts w:ascii="Trebuchet MS" w:eastAsia="Times New Roman" w:hAnsi="Trebuchet MS" w:cs="Arial"/>
                <w:color w:val="000000"/>
                <w:sz w:val="24"/>
                <w:szCs w:val="24"/>
                <w:lang w:val="fr-FR" w:eastAsia="ro-RO"/>
              </w:rPr>
              <w:t>1.16 : MS IAM furnizează aserțiunea către SAML Adapter</w:t>
            </w:r>
          </w:p>
          <w:p w14:paraId="625356BB" w14:textId="77777777" w:rsidR="001610AC" w:rsidRPr="008572C5" w:rsidRDefault="001610AC" w:rsidP="004329AA">
            <w:pPr>
              <w:pStyle w:val="TableContents"/>
              <w:numPr>
                <w:ilvl w:val="0"/>
                <w:numId w:val="21"/>
              </w:numPr>
              <w:tabs>
                <w:tab w:val="left" w:pos="359"/>
              </w:tabs>
              <w:autoSpaceDN w:val="0"/>
              <w:spacing w:after="0"/>
              <w:ind w:left="89"/>
              <w:jc w:val="both"/>
              <w:textAlignment w:val="baseline"/>
              <w:rPr>
                <w:rFonts w:ascii="Trebuchet MS" w:eastAsia="Times New Roman" w:hAnsi="Trebuchet MS" w:cs="Arial"/>
                <w:color w:val="000000"/>
                <w:sz w:val="24"/>
                <w:szCs w:val="24"/>
                <w:lang w:val="fr-FR" w:eastAsia="ro-RO"/>
              </w:rPr>
            </w:pPr>
            <w:r w:rsidRPr="008572C5">
              <w:rPr>
                <w:rFonts w:ascii="Trebuchet MS" w:eastAsia="Times New Roman" w:hAnsi="Trebuchet MS" w:cs="Arial"/>
                <w:color w:val="000000"/>
                <w:sz w:val="24"/>
                <w:szCs w:val="24"/>
                <w:lang w:val="fr-FR" w:eastAsia="ro-RO"/>
              </w:rPr>
              <w:t xml:space="preserve">1.18: SAML Adapter redirecționează către UUM&amp;DS cu aserțiunea SAML </w:t>
            </w:r>
          </w:p>
          <w:p w14:paraId="32334171" w14:textId="77777777" w:rsidR="001610AC" w:rsidRPr="008572C5" w:rsidRDefault="001610AC" w:rsidP="00A52005">
            <w:pPr>
              <w:tabs>
                <w:tab w:val="left" w:pos="359"/>
              </w:tabs>
              <w:spacing w:before="100" w:beforeAutospacing="1" w:after="0"/>
              <w:ind w:left="89"/>
              <w:rPr>
                <w:rFonts w:ascii="Trebuchet MS" w:hAnsi="Trebuchet MS"/>
                <w:color w:val="000000"/>
                <w:sz w:val="24"/>
                <w:szCs w:val="24"/>
                <w:lang w:eastAsia="ro-RO"/>
              </w:rPr>
            </w:pPr>
            <w:r w:rsidRPr="008572C5">
              <w:rPr>
                <w:rFonts w:ascii="Trebuchet MS" w:hAnsi="Trebuchet MS" w:cs="Arial"/>
                <w:b/>
                <w:bCs/>
                <w:color w:val="000000"/>
                <w:sz w:val="24"/>
                <w:szCs w:val="24"/>
                <w:lang w:eastAsia="ro-RO"/>
              </w:rPr>
              <w:t xml:space="preserve">Procesul AMI </w:t>
            </w:r>
            <w:r w:rsidRPr="008572C5">
              <w:rPr>
                <w:rFonts w:ascii="Trebuchet MS" w:hAnsi="Trebuchet MS" w:cs="Arial"/>
                <w:color w:val="000000"/>
                <w:sz w:val="24"/>
                <w:szCs w:val="24"/>
                <w:lang w:eastAsia="ro-RO"/>
              </w:rPr>
              <w:t>– AMI13 (MS Tip A&amp;C )</w:t>
            </w:r>
          </w:p>
          <w:p w14:paraId="7362490A" w14:textId="77777777" w:rsidR="001610AC" w:rsidRPr="008572C5" w:rsidRDefault="001610AC" w:rsidP="004329AA">
            <w:pPr>
              <w:pStyle w:val="TableContents"/>
              <w:numPr>
                <w:ilvl w:val="0"/>
                <w:numId w:val="21"/>
              </w:numPr>
              <w:tabs>
                <w:tab w:val="left" w:pos="359"/>
              </w:tabs>
              <w:autoSpaceDN w:val="0"/>
              <w:spacing w:after="0"/>
              <w:ind w:left="89"/>
              <w:jc w:val="both"/>
              <w:textAlignment w:val="baseline"/>
              <w:rPr>
                <w:rFonts w:ascii="Trebuchet MS" w:eastAsia="Times New Roman" w:hAnsi="Trebuchet MS" w:cs="Arial"/>
                <w:color w:val="000000"/>
                <w:sz w:val="24"/>
                <w:szCs w:val="24"/>
                <w:lang w:val="fr-FR" w:eastAsia="ro-RO"/>
              </w:rPr>
            </w:pPr>
            <w:r w:rsidRPr="008572C5">
              <w:rPr>
                <w:rFonts w:ascii="Trebuchet MS" w:eastAsia="Times New Roman" w:hAnsi="Trebuchet MS" w:cs="Arial"/>
                <w:color w:val="000000"/>
                <w:sz w:val="24"/>
                <w:szCs w:val="24"/>
                <w:lang w:val="fr-FR" w:eastAsia="ro-RO"/>
              </w:rPr>
              <w:t xml:space="preserve">6-7: redirecționează cererea de autentificare către SAML Adapter pentru a fi transformată în cerere compatibilă cu MS IAM  </w:t>
            </w:r>
          </w:p>
          <w:p w14:paraId="1C98FF4B" w14:textId="77777777" w:rsidR="001610AC" w:rsidRPr="008572C5" w:rsidRDefault="001610AC" w:rsidP="004329AA">
            <w:pPr>
              <w:pStyle w:val="TableContents"/>
              <w:numPr>
                <w:ilvl w:val="0"/>
                <w:numId w:val="21"/>
              </w:numPr>
              <w:tabs>
                <w:tab w:val="left" w:pos="359"/>
              </w:tabs>
              <w:autoSpaceDN w:val="0"/>
              <w:spacing w:after="0"/>
              <w:ind w:left="89"/>
              <w:jc w:val="both"/>
              <w:textAlignment w:val="baseline"/>
              <w:rPr>
                <w:rFonts w:ascii="Trebuchet MS" w:eastAsia="Times New Roman" w:hAnsi="Trebuchet MS" w:cs="Arial"/>
                <w:color w:val="000000"/>
                <w:sz w:val="24"/>
                <w:szCs w:val="24"/>
                <w:lang w:val="fr-FR" w:eastAsia="ro-RO"/>
              </w:rPr>
            </w:pPr>
            <w:r w:rsidRPr="008572C5">
              <w:rPr>
                <w:rFonts w:ascii="Trebuchet MS" w:eastAsia="Times New Roman" w:hAnsi="Trebuchet MS" w:cs="Arial"/>
                <w:color w:val="000000"/>
                <w:sz w:val="24"/>
                <w:szCs w:val="24"/>
                <w:lang w:val="fr-FR" w:eastAsia="ro-RO"/>
              </w:rPr>
              <w:t xml:space="preserve">8-9: afișează pagina de autentificare și introduce credențialele (tip de actor, login, parola…) </w:t>
            </w:r>
          </w:p>
          <w:p w14:paraId="3486A10F" w14:textId="77777777" w:rsidR="001610AC" w:rsidRPr="008572C5" w:rsidRDefault="001610AC" w:rsidP="004329AA">
            <w:pPr>
              <w:pStyle w:val="TableContents"/>
              <w:numPr>
                <w:ilvl w:val="0"/>
                <w:numId w:val="21"/>
              </w:numPr>
              <w:tabs>
                <w:tab w:val="left" w:pos="359"/>
              </w:tabs>
              <w:autoSpaceDN w:val="0"/>
              <w:spacing w:after="0"/>
              <w:ind w:left="89"/>
              <w:jc w:val="both"/>
              <w:textAlignment w:val="baseline"/>
              <w:rPr>
                <w:rFonts w:ascii="Trebuchet MS" w:eastAsia="Times New Roman" w:hAnsi="Trebuchet MS" w:cs="Arial"/>
                <w:color w:val="000000"/>
                <w:sz w:val="24"/>
                <w:szCs w:val="24"/>
                <w:lang w:val="fr-FR" w:eastAsia="ro-RO"/>
              </w:rPr>
            </w:pPr>
            <w:r w:rsidRPr="008572C5">
              <w:rPr>
                <w:rFonts w:ascii="Trebuchet MS" w:eastAsia="Times New Roman" w:hAnsi="Trebuchet MS" w:cs="Arial"/>
                <w:color w:val="000000"/>
                <w:sz w:val="24"/>
                <w:szCs w:val="24"/>
                <w:lang w:eastAsia="ro-RO"/>
              </w:rPr>
              <w:t xml:space="preserve">9-10: completează credențialele – verifică credențialele </w:t>
            </w:r>
          </w:p>
          <w:p w14:paraId="2BDD9ADC" w14:textId="77777777" w:rsidR="001610AC" w:rsidRPr="008572C5" w:rsidRDefault="001610AC" w:rsidP="004329AA">
            <w:pPr>
              <w:pStyle w:val="TableContents"/>
              <w:numPr>
                <w:ilvl w:val="0"/>
                <w:numId w:val="21"/>
              </w:numPr>
              <w:tabs>
                <w:tab w:val="left" w:pos="359"/>
              </w:tabs>
              <w:autoSpaceDN w:val="0"/>
              <w:spacing w:after="0"/>
              <w:ind w:left="89"/>
              <w:jc w:val="both"/>
              <w:textAlignment w:val="baseline"/>
              <w:rPr>
                <w:rFonts w:ascii="Trebuchet MS" w:eastAsia="Times New Roman" w:hAnsi="Trebuchet MS" w:cs="Arial"/>
                <w:color w:val="000000"/>
                <w:sz w:val="24"/>
                <w:szCs w:val="24"/>
                <w:lang w:val="fr-FR" w:eastAsia="ro-RO"/>
              </w:rPr>
            </w:pPr>
            <w:r w:rsidRPr="008572C5">
              <w:rPr>
                <w:rFonts w:ascii="Trebuchet MS" w:eastAsia="Times New Roman" w:hAnsi="Trebuchet MS" w:cs="Arial"/>
                <w:color w:val="000000"/>
                <w:sz w:val="24"/>
                <w:szCs w:val="24"/>
                <w:lang w:val="fr-FR" w:eastAsia="ro-RO"/>
              </w:rPr>
              <w:t xml:space="preserve">12-13: transformă aserțiunea IAM în aserțiune SAML  - verifică aserțiunea </w:t>
            </w:r>
          </w:p>
          <w:p w14:paraId="6F8ABEAA" w14:textId="77777777" w:rsidR="001610AC" w:rsidRPr="008572C5" w:rsidRDefault="001610AC" w:rsidP="00A52005">
            <w:pPr>
              <w:tabs>
                <w:tab w:val="left" w:pos="359"/>
              </w:tabs>
              <w:spacing w:before="100" w:beforeAutospacing="1" w:after="0"/>
              <w:ind w:left="89"/>
              <w:rPr>
                <w:rFonts w:ascii="Trebuchet MS" w:hAnsi="Trebuchet MS"/>
                <w:color w:val="000000"/>
                <w:sz w:val="24"/>
                <w:szCs w:val="24"/>
                <w:lang w:eastAsia="ro-RO"/>
              </w:rPr>
            </w:pPr>
            <w:r w:rsidRPr="008572C5">
              <w:rPr>
                <w:rFonts w:ascii="Trebuchet MS" w:hAnsi="Trebuchet MS" w:cs="Arial"/>
                <w:b/>
                <w:bCs/>
                <w:color w:val="000000"/>
                <w:sz w:val="24"/>
                <w:szCs w:val="24"/>
                <w:lang w:eastAsia="ro-RO"/>
              </w:rPr>
              <w:t>Procesul RDC</w:t>
            </w:r>
          </w:p>
          <w:p w14:paraId="38C16A4E" w14:textId="77777777" w:rsidR="001610AC" w:rsidRPr="008572C5" w:rsidRDefault="001610AC" w:rsidP="004329AA">
            <w:pPr>
              <w:pStyle w:val="TableContents"/>
              <w:numPr>
                <w:ilvl w:val="0"/>
                <w:numId w:val="21"/>
              </w:numPr>
              <w:tabs>
                <w:tab w:val="left" w:pos="359"/>
              </w:tabs>
              <w:autoSpaceDN w:val="0"/>
              <w:spacing w:after="0"/>
              <w:ind w:left="89"/>
              <w:jc w:val="both"/>
              <w:textAlignment w:val="baseline"/>
              <w:rPr>
                <w:rFonts w:ascii="Trebuchet MS" w:eastAsia="Times New Roman" w:hAnsi="Trebuchet MS" w:cs="Arial"/>
                <w:color w:val="000000"/>
                <w:sz w:val="24"/>
                <w:szCs w:val="24"/>
                <w:lang w:val="fr-FR" w:eastAsia="ro-RO"/>
              </w:rPr>
            </w:pPr>
            <w:r w:rsidRPr="008572C5">
              <w:rPr>
                <w:rFonts w:ascii="Trebuchet MS" w:eastAsia="Times New Roman" w:hAnsi="Trebuchet MS" w:cs="Arial"/>
                <w:color w:val="000000"/>
                <w:sz w:val="24"/>
                <w:szCs w:val="24"/>
                <w:lang w:val="fr-FR" w:eastAsia="ro-RO"/>
              </w:rPr>
              <w:t xml:space="preserve">1.0: solicită versiune nouă </w:t>
            </w:r>
          </w:p>
          <w:p w14:paraId="6F181790" w14:textId="77777777" w:rsidR="001610AC" w:rsidRPr="008572C5" w:rsidRDefault="001610AC" w:rsidP="004329AA">
            <w:pPr>
              <w:pStyle w:val="TableContents"/>
              <w:numPr>
                <w:ilvl w:val="0"/>
                <w:numId w:val="21"/>
              </w:numPr>
              <w:tabs>
                <w:tab w:val="left" w:pos="359"/>
              </w:tabs>
              <w:autoSpaceDN w:val="0"/>
              <w:spacing w:after="0"/>
              <w:ind w:left="89"/>
              <w:jc w:val="both"/>
              <w:textAlignment w:val="baseline"/>
              <w:rPr>
                <w:rFonts w:ascii="Trebuchet MS" w:eastAsia="Times New Roman" w:hAnsi="Trebuchet MS" w:cs="Arial"/>
                <w:color w:val="000000"/>
                <w:sz w:val="24"/>
                <w:szCs w:val="24"/>
                <w:lang w:val="fr-FR" w:eastAsia="ro-RO"/>
              </w:rPr>
            </w:pPr>
            <w:r w:rsidRPr="008572C5">
              <w:rPr>
                <w:rFonts w:ascii="Trebuchet MS" w:eastAsia="Times New Roman" w:hAnsi="Trebuchet MS" w:cs="Arial"/>
                <w:color w:val="000000"/>
                <w:sz w:val="24"/>
                <w:szCs w:val="24"/>
                <w:lang w:val="fr-FR" w:eastAsia="ro-RO"/>
              </w:rPr>
              <w:t xml:space="preserve">1.1: primește  versiune date de referință </w:t>
            </w:r>
          </w:p>
          <w:p w14:paraId="0A4CD85E" w14:textId="77777777" w:rsidR="001610AC" w:rsidRPr="008572C5" w:rsidRDefault="001610AC" w:rsidP="004329AA">
            <w:pPr>
              <w:pStyle w:val="TableContents"/>
              <w:numPr>
                <w:ilvl w:val="0"/>
                <w:numId w:val="21"/>
              </w:numPr>
              <w:tabs>
                <w:tab w:val="left" w:pos="359"/>
              </w:tabs>
              <w:autoSpaceDN w:val="0"/>
              <w:spacing w:after="0"/>
              <w:ind w:left="89"/>
              <w:jc w:val="both"/>
              <w:textAlignment w:val="baseline"/>
              <w:rPr>
                <w:rFonts w:ascii="Trebuchet MS" w:eastAsia="Times New Roman" w:hAnsi="Trebuchet MS" w:cs="Arial"/>
                <w:color w:val="000000"/>
                <w:sz w:val="24"/>
                <w:szCs w:val="24"/>
                <w:lang w:val="fr-FR" w:eastAsia="ro-RO"/>
              </w:rPr>
            </w:pPr>
            <w:r w:rsidRPr="008572C5">
              <w:rPr>
                <w:rFonts w:ascii="Trebuchet MS" w:eastAsia="Times New Roman" w:hAnsi="Trebuchet MS" w:cs="Arial"/>
                <w:color w:val="000000"/>
                <w:sz w:val="24"/>
                <w:szCs w:val="24"/>
                <w:lang w:val="fr-FR" w:eastAsia="ro-RO"/>
              </w:rPr>
              <w:t xml:space="preserve">1.3: primește notificare  versiune nouă </w:t>
            </w:r>
          </w:p>
          <w:p w14:paraId="411534BD" w14:textId="77777777" w:rsidR="001610AC" w:rsidRPr="008572C5" w:rsidRDefault="001610AC" w:rsidP="004329AA">
            <w:pPr>
              <w:pStyle w:val="TableContents"/>
              <w:numPr>
                <w:ilvl w:val="0"/>
                <w:numId w:val="21"/>
              </w:numPr>
              <w:tabs>
                <w:tab w:val="left" w:pos="359"/>
              </w:tabs>
              <w:autoSpaceDN w:val="0"/>
              <w:spacing w:after="0"/>
              <w:ind w:left="89"/>
              <w:jc w:val="both"/>
              <w:textAlignment w:val="baseline"/>
              <w:rPr>
                <w:rFonts w:ascii="Trebuchet MS" w:eastAsia="Times New Roman" w:hAnsi="Trebuchet MS" w:cs="Arial"/>
                <w:color w:val="000000"/>
                <w:sz w:val="24"/>
                <w:szCs w:val="24"/>
                <w:lang w:val="fr-FR" w:eastAsia="ro-RO"/>
              </w:rPr>
            </w:pPr>
            <w:r w:rsidRPr="008572C5">
              <w:rPr>
                <w:rFonts w:ascii="Trebuchet MS" w:eastAsia="Times New Roman" w:hAnsi="Trebuchet MS" w:cs="Arial"/>
                <w:color w:val="000000"/>
                <w:sz w:val="24"/>
                <w:szCs w:val="24"/>
                <w:lang w:val="fr-FR" w:eastAsia="ro-RO"/>
              </w:rPr>
              <w:t>1.7 : trimite notificare</w:t>
            </w:r>
          </w:p>
          <w:p w14:paraId="6594FF0A" w14:textId="77777777" w:rsidR="001610AC" w:rsidRPr="008572C5" w:rsidRDefault="001610AC" w:rsidP="004329AA">
            <w:pPr>
              <w:pStyle w:val="TableContents"/>
              <w:numPr>
                <w:ilvl w:val="0"/>
                <w:numId w:val="21"/>
              </w:numPr>
              <w:tabs>
                <w:tab w:val="left" w:pos="359"/>
              </w:tabs>
              <w:autoSpaceDN w:val="0"/>
              <w:spacing w:after="0"/>
              <w:ind w:left="89"/>
              <w:jc w:val="both"/>
              <w:textAlignment w:val="baseline"/>
              <w:rPr>
                <w:rFonts w:ascii="Trebuchet MS" w:eastAsia="Times New Roman" w:hAnsi="Trebuchet MS" w:cs="Arial"/>
                <w:color w:val="000000"/>
                <w:sz w:val="24"/>
                <w:szCs w:val="24"/>
                <w:lang w:val="fr-FR" w:eastAsia="ro-RO"/>
              </w:rPr>
            </w:pPr>
            <w:r w:rsidRPr="008572C5">
              <w:rPr>
                <w:rFonts w:ascii="Trebuchet MS" w:eastAsia="Times New Roman" w:hAnsi="Trebuchet MS" w:cs="Arial"/>
                <w:color w:val="000000"/>
                <w:sz w:val="24"/>
                <w:szCs w:val="24"/>
                <w:lang w:eastAsia="ro-RO"/>
              </w:rPr>
              <w:t xml:space="preserve">1.8: solicită date de referință </w:t>
            </w:r>
          </w:p>
          <w:p w14:paraId="20090E4F" w14:textId="77777777" w:rsidR="001610AC" w:rsidRPr="008572C5" w:rsidRDefault="001610AC" w:rsidP="004329AA">
            <w:pPr>
              <w:pStyle w:val="TableContents"/>
              <w:numPr>
                <w:ilvl w:val="0"/>
                <w:numId w:val="21"/>
              </w:numPr>
              <w:tabs>
                <w:tab w:val="left" w:pos="359"/>
              </w:tabs>
              <w:autoSpaceDN w:val="0"/>
              <w:spacing w:after="0"/>
              <w:ind w:left="89"/>
              <w:jc w:val="both"/>
              <w:textAlignment w:val="baseline"/>
              <w:rPr>
                <w:rFonts w:ascii="Trebuchet MS" w:hAnsi="Trebuchet MS" w:cs="Arial"/>
                <w:b/>
                <w:sz w:val="24"/>
                <w:szCs w:val="24"/>
              </w:rPr>
            </w:pPr>
            <w:r w:rsidRPr="008572C5">
              <w:rPr>
                <w:rFonts w:ascii="Trebuchet MS" w:eastAsia="Times New Roman" w:hAnsi="Trebuchet MS" w:cs="Arial"/>
                <w:color w:val="000000"/>
                <w:sz w:val="24"/>
                <w:szCs w:val="24"/>
                <w:lang w:eastAsia="ro-RO"/>
              </w:rPr>
              <w:t>1.9: primește date  de referință</w:t>
            </w:r>
          </w:p>
        </w:tc>
      </w:tr>
      <w:tr w:rsidR="001610AC" w:rsidRPr="008572C5" w14:paraId="3C264868" w14:textId="77777777" w:rsidTr="00FE1066">
        <w:trPr>
          <w:trHeight w:val="19"/>
        </w:trPr>
        <w:tc>
          <w:tcPr>
            <w:tcW w:w="1664" w:type="dxa"/>
            <w:tcBorders>
              <w:top w:val="single" w:sz="2" w:space="0" w:color="000000"/>
              <w:left w:val="single" w:sz="2" w:space="0" w:color="000000"/>
              <w:bottom w:val="single" w:sz="2" w:space="0" w:color="000000"/>
            </w:tcBorders>
            <w:tcMar>
              <w:top w:w="55" w:type="dxa"/>
              <w:left w:w="55" w:type="dxa"/>
              <w:bottom w:w="55" w:type="dxa"/>
              <w:right w:w="55" w:type="dxa"/>
            </w:tcMar>
          </w:tcPr>
          <w:p w14:paraId="60058EDB" w14:textId="77777777" w:rsidR="001610AC" w:rsidRPr="008572C5" w:rsidRDefault="001610AC" w:rsidP="00A52005">
            <w:pPr>
              <w:pStyle w:val="TableContents"/>
              <w:spacing w:after="0"/>
              <w:ind w:left="35"/>
              <w:rPr>
                <w:rFonts w:ascii="Trebuchet MS" w:hAnsi="Trebuchet MS"/>
              </w:rPr>
            </w:pPr>
            <w:r w:rsidRPr="008572C5">
              <w:rPr>
                <w:rFonts w:ascii="Trebuchet MS" w:hAnsi="Trebuchet MS" w:cs="Arial"/>
                <w:sz w:val="24"/>
                <w:szCs w:val="24"/>
              </w:rPr>
              <w:t>Interfețe necesare</w:t>
            </w:r>
          </w:p>
        </w:tc>
        <w:tc>
          <w:tcPr>
            <w:tcW w:w="7246" w:type="dxa"/>
            <w:tcBorders>
              <w:top w:val="single" w:sz="2" w:space="0" w:color="000000"/>
              <w:left w:val="single" w:sz="2" w:space="0" w:color="000000"/>
              <w:bottom w:val="single" w:sz="2" w:space="0" w:color="000000"/>
            </w:tcBorders>
            <w:tcMar>
              <w:top w:w="55" w:type="dxa"/>
              <w:left w:w="55" w:type="dxa"/>
              <w:bottom w:w="55" w:type="dxa"/>
              <w:right w:w="55" w:type="dxa"/>
            </w:tcMar>
          </w:tcPr>
          <w:p w14:paraId="50464239" w14:textId="77777777" w:rsidR="001610AC" w:rsidRPr="008572C5" w:rsidRDefault="001610AC" w:rsidP="004329AA">
            <w:pPr>
              <w:pStyle w:val="TableContents"/>
              <w:numPr>
                <w:ilvl w:val="0"/>
                <w:numId w:val="21"/>
              </w:numPr>
              <w:tabs>
                <w:tab w:val="left" w:pos="429"/>
              </w:tabs>
              <w:autoSpaceDN w:val="0"/>
              <w:spacing w:after="0"/>
              <w:ind w:left="89"/>
              <w:jc w:val="both"/>
              <w:textAlignment w:val="baseline"/>
              <w:rPr>
                <w:rFonts w:ascii="Trebuchet MS" w:eastAsia="Times New Roman" w:hAnsi="Trebuchet MS" w:cs="Arial"/>
                <w:color w:val="000000"/>
                <w:sz w:val="24"/>
                <w:szCs w:val="24"/>
                <w:lang w:eastAsia="ro-RO"/>
              </w:rPr>
            </w:pPr>
            <w:r w:rsidRPr="008572C5">
              <w:rPr>
                <w:rFonts w:ascii="Trebuchet MS" w:eastAsia="Times New Roman" w:hAnsi="Trebuchet MS" w:cs="Arial"/>
                <w:color w:val="000000"/>
                <w:sz w:val="24"/>
                <w:szCs w:val="24"/>
                <w:lang w:eastAsia="ro-RO"/>
              </w:rPr>
              <w:t>EORI</w:t>
            </w:r>
          </w:p>
          <w:p w14:paraId="3267564E" w14:textId="77777777" w:rsidR="001610AC" w:rsidRPr="008572C5" w:rsidRDefault="001610AC" w:rsidP="004329AA">
            <w:pPr>
              <w:pStyle w:val="TableContents"/>
              <w:numPr>
                <w:ilvl w:val="0"/>
                <w:numId w:val="21"/>
              </w:numPr>
              <w:tabs>
                <w:tab w:val="left" w:pos="429"/>
              </w:tabs>
              <w:autoSpaceDN w:val="0"/>
              <w:spacing w:after="0"/>
              <w:ind w:left="89"/>
              <w:jc w:val="both"/>
              <w:textAlignment w:val="baseline"/>
              <w:rPr>
                <w:rFonts w:ascii="Trebuchet MS" w:eastAsia="Times New Roman" w:hAnsi="Trebuchet MS" w:cs="Arial"/>
                <w:color w:val="000000"/>
                <w:sz w:val="24"/>
                <w:szCs w:val="24"/>
                <w:lang w:eastAsia="ro-RO"/>
              </w:rPr>
            </w:pPr>
            <w:r w:rsidRPr="008572C5">
              <w:rPr>
                <w:rFonts w:ascii="Trebuchet MS" w:eastAsia="Times New Roman" w:hAnsi="Trebuchet MS" w:cs="Arial"/>
                <w:color w:val="000000"/>
                <w:sz w:val="24"/>
                <w:szCs w:val="24"/>
                <w:lang w:eastAsia="ro-RO"/>
              </w:rPr>
              <w:t>SMIT=Sistem informatic de monitorizare a securităţii IT</w:t>
            </w:r>
          </w:p>
          <w:p w14:paraId="4166C0C2" w14:textId="77777777" w:rsidR="001610AC" w:rsidRPr="008572C5" w:rsidRDefault="001610AC" w:rsidP="004329AA">
            <w:pPr>
              <w:pStyle w:val="TableContents"/>
              <w:numPr>
                <w:ilvl w:val="0"/>
                <w:numId w:val="21"/>
              </w:numPr>
              <w:tabs>
                <w:tab w:val="left" w:pos="429"/>
              </w:tabs>
              <w:autoSpaceDN w:val="0"/>
              <w:spacing w:after="0"/>
              <w:ind w:left="89"/>
              <w:jc w:val="both"/>
              <w:textAlignment w:val="baseline"/>
              <w:rPr>
                <w:rFonts w:ascii="Trebuchet MS" w:eastAsia="Times New Roman" w:hAnsi="Trebuchet MS" w:cs="Arial"/>
                <w:color w:val="000000"/>
                <w:sz w:val="24"/>
                <w:szCs w:val="24"/>
                <w:lang w:eastAsia="ro-RO"/>
              </w:rPr>
            </w:pPr>
            <w:r w:rsidRPr="008572C5">
              <w:rPr>
                <w:rFonts w:ascii="Trebuchet MS" w:eastAsia="Times New Roman" w:hAnsi="Trebuchet MS" w:cs="Arial"/>
                <w:sz w:val="24"/>
                <w:szCs w:val="24"/>
                <w:lang w:eastAsia="ro-RO"/>
              </w:rPr>
              <w:t>Portalul comercianților la nivelul C.E. (Traders Portal)</w:t>
            </w:r>
          </w:p>
          <w:p w14:paraId="1DFDA4D3" w14:textId="77777777" w:rsidR="001610AC" w:rsidRPr="008572C5" w:rsidRDefault="001610AC" w:rsidP="004329AA">
            <w:pPr>
              <w:pStyle w:val="TableContents"/>
              <w:numPr>
                <w:ilvl w:val="0"/>
                <w:numId w:val="21"/>
              </w:numPr>
              <w:tabs>
                <w:tab w:val="left" w:pos="429"/>
              </w:tabs>
              <w:autoSpaceDN w:val="0"/>
              <w:spacing w:after="0"/>
              <w:ind w:left="89"/>
              <w:jc w:val="both"/>
              <w:textAlignment w:val="baseline"/>
              <w:rPr>
                <w:rFonts w:ascii="Trebuchet MS" w:eastAsia="Times New Roman" w:hAnsi="Trebuchet MS" w:cs="Arial"/>
                <w:color w:val="000000"/>
                <w:sz w:val="24"/>
                <w:szCs w:val="24"/>
                <w:lang w:eastAsia="ro-RO"/>
              </w:rPr>
            </w:pPr>
            <w:r w:rsidRPr="008572C5">
              <w:rPr>
                <w:rFonts w:ascii="Trebuchet MS" w:eastAsia="Times New Roman" w:hAnsi="Trebuchet MS" w:cs="Arial"/>
                <w:sz w:val="24"/>
                <w:szCs w:val="24"/>
                <w:lang w:eastAsia="ro-RO"/>
              </w:rPr>
              <w:t>Sistemul Decizii Vamale (CDMS)</w:t>
            </w:r>
          </w:p>
          <w:p w14:paraId="26A8FE08" w14:textId="77777777" w:rsidR="001610AC" w:rsidRPr="008572C5" w:rsidRDefault="001610AC" w:rsidP="004329AA">
            <w:pPr>
              <w:pStyle w:val="TableContents"/>
              <w:numPr>
                <w:ilvl w:val="0"/>
                <w:numId w:val="21"/>
              </w:numPr>
              <w:tabs>
                <w:tab w:val="left" w:pos="429"/>
              </w:tabs>
              <w:autoSpaceDN w:val="0"/>
              <w:spacing w:after="0"/>
              <w:ind w:left="89"/>
              <w:jc w:val="both"/>
              <w:textAlignment w:val="baseline"/>
              <w:rPr>
                <w:rFonts w:ascii="Trebuchet MS" w:hAnsi="Trebuchet MS" w:cs="Arial"/>
                <w:sz w:val="24"/>
                <w:szCs w:val="24"/>
                <w:lang w:val="fr-FR"/>
              </w:rPr>
            </w:pPr>
            <w:r w:rsidRPr="008572C5">
              <w:rPr>
                <w:rFonts w:ascii="Trebuchet MS" w:eastAsia="Times New Roman" w:hAnsi="Trebuchet MS" w:cs="Arial"/>
                <w:sz w:val="24"/>
                <w:szCs w:val="24"/>
                <w:lang w:eastAsia="ro-RO"/>
              </w:rPr>
              <w:lastRenderedPageBreak/>
              <w:t>ICS2 faza 2+3</w:t>
            </w:r>
          </w:p>
        </w:tc>
      </w:tr>
    </w:tbl>
    <w:p w14:paraId="23B48CE8" w14:textId="77777777" w:rsidR="00775DDF" w:rsidRPr="008572C5" w:rsidRDefault="00775DDF" w:rsidP="008A20EB">
      <w:pPr>
        <w:tabs>
          <w:tab w:val="left" w:pos="540"/>
        </w:tabs>
        <w:spacing w:after="0" w:line="360" w:lineRule="auto"/>
        <w:ind w:firstLine="270"/>
        <w:jc w:val="both"/>
        <w:rPr>
          <w:rFonts w:ascii="Trebuchet MS" w:hAnsi="Trebuchet MS" w:cs="Arial"/>
          <w:b/>
          <w:sz w:val="28"/>
          <w:szCs w:val="28"/>
        </w:rPr>
      </w:pPr>
    </w:p>
    <w:p w14:paraId="608E72ED" w14:textId="77777777" w:rsidR="004A5B48" w:rsidRPr="008572C5" w:rsidRDefault="000C6821" w:rsidP="007906B3">
      <w:pPr>
        <w:tabs>
          <w:tab w:val="left" w:pos="540"/>
        </w:tabs>
        <w:spacing w:after="0"/>
        <w:ind w:firstLine="270"/>
        <w:jc w:val="both"/>
        <w:rPr>
          <w:rFonts w:ascii="Trebuchet MS" w:hAnsi="Trebuchet MS" w:cs="Arial"/>
          <w:b/>
          <w:sz w:val="28"/>
          <w:szCs w:val="28"/>
        </w:rPr>
      </w:pPr>
      <w:r w:rsidRPr="008572C5">
        <w:rPr>
          <w:rFonts w:ascii="Trebuchet MS" w:hAnsi="Trebuchet MS" w:cs="Arial"/>
          <w:b/>
          <w:sz w:val="28"/>
          <w:szCs w:val="28"/>
        </w:rPr>
        <w:t>Cerințe de calitate și de sistem:</w:t>
      </w:r>
    </w:p>
    <w:p w14:paraId="53DBD559" w14:textId="77777777" w:rsidR="00B205C9" w:rsidRPr="008572C5" w:rsidRDefault="00B205C9" w:rsidP="007906B3">
      <w:pPr>
        <w:tabs>
          <w:tab w:val="left" w:pos="540"/>
        </w:tabs>
        <w:spacing w:after="0"/>
        <w:ind w:firstLine="270"/>
        <w:jc w:val="both"/>
        <w:rPr>
          <w:rFonts w:ascii="Trebuchet MS" w:hAnsi="Trebuchet MS" w:cs="Arial"/>
          <w:b/>
          <w:sz w:val="24"/>
          <w:szCs w:val="24"/>
        </w:rPr>
      </w:pPr>
      <w:r w:rsidRPr="008572C5">
        <w:rPr>
          <w:rFonts w:ascii="Trebuchet MS" w:hAnsi="Trebuchet MS" w:cs="Arial"/>
          <w:b/>
          <w:sz w:val="24"/>
          <w:szCs w:val="24"/>
        </w:rPr>
        <w:t>Disponibilitate</w:t>
      </w:r>
    </w:p>
    <w:p w14:paraId="33949CB6" w14:textId="77777777" w:rsidR="00B205C9" w:rsidRPr="008572C5" w:rsidRDefault="00B205C9" w:rsidP="007906B3">
      <w:pPr>
        <w:tabs>
          <w:tab w:val="left" w:pos="540"/>
        </w:tabs>
        <w:spacing w:after="0"/>
        <w:ind w:firstLine="270"/>
        <w:jc w:val="both"/>
        <w:rPr>
          <w:rFonts w:ascii="Trebuchet MS" w:hAnsi="Trebuchet MS" w:cs="Arial"/>
          <w:sz w:val="24"/>
          <w:szCs w:val="24"/>
        </w:rPr>
      </w:pPr>
      <w:r w:rsidRPr="008572C5">
        <w:rPr>
          <w:rFonts w:ascii="Trebuchet MS" w:hAnsi="Trebuchet MS" w:cs="Arial"/>
          <w:sz w:val="24"/>
          <w:szCs w:val="24"/>
        </w:rPr>
        <w:t>Sistemul trebuie să fie proiectat și operat pentru a asigura înalta disponibilitate. Orice indisponibilitate va conduce la indisponibilitatea accesului la serviciile centrale.</w:t>
      </w:r>
    </w:p>
    <w:p w14:paraId="674CC2BD" w14:textId="77777777" w:rsidR="00B205C9" w:rsidRPr="008572C5" w:rsidRDefault="00B205C9" w:rsidP="007906B3">
      <w:pPr>
        <w:tabs>
          <w:tab w:val="left" w:pos="540"/>
        </w:tabs>
        <w:spacing w:after="0"/>
        <w:ind w:firstLine="270"/>
        <w:jc w:val="both"/>
        <w:rPr>
          <w:rFonts w:ascii="Trebuchet MS" w:hAnsi="Trebuchet MS" w:cs="Arial"/>
          <w:sz w:val="24"/>
          <w:szCs w:val="24"/>
        </w:rPr>
      </w:pPr>
      <w:r w:rsidRPr="008572C5">
        <w:rPr>
          <w:rFonts w:ascii="Trebuchet MS" w:hAnsi="Trebuchet MS" w:cs="Arial"/>
          <w:sz w:val="24"/>
          <w:szCs w:val="24"/>
        </w:rPr>
        <w:t xml:space="preserve">Componentele hardware </w:t>
      </w:r>
      <w:r w:rsidR="00475A74" w:rsidRPr="008572C5">
        <w:rPr>
          <w:rFonts w:ascii="Trebuchet MS" w:hAnsi="Trebuchet MS" w:cs="Arial"/>
          <w:sz w:val="24"/>
          <w:szCs w:val="24"/>
        </w:rPr>
        <w:t xml:space="preserve">la nivel  central sunt </w:t>
      </w:r>
      <w:r w:rsidRPr="008572C5">
        <w:rPr>
          <w:rFonts w:ascii="Trebuchet MS" w:hAnsi="Trebuchet MS" w:cs="Arial"/>
          <w:sz w:val="24"/>
          <w:szCs w:val="24"/>
        </w:rPr>
        <w:t xml:space="preserve"> redundante și instalate într-un cluster de înaltă disponibilitate. Componentele locale (MS-Node – PEPS nationale) sunt instalate în pereche. </w:t>
      </w:r>
    </w:p>
    <w:p w14:paraId="06D7B796" w14:textId="77777777" w:rsidR="00B205C9" w:rsidRPr="008572C5" w:rsidRDefault="00B205C9" w:rsidP="007906B3">
      <w:pPr>
        <w:tabs>
          <w:tab w:val="left" w:pos="540"/>
        </w:tabs>
        <w:spacing w:after="0"/>
        <w:ind w:firstLine="270"/>
        <w:jc w:val="both"/>
        <w:rPr>
          <w:rFonts w:ascii="Trebuchet MS" w:hAnsi="Trebuchet MS" w:cs="Arial"/>
          <w:sz w:val="24"/>
          <w:szCs w:val="24"/>
        </w:rPr>
      </w:pPr>
    </w:p>
    <w:p w14:paraId="1CAAB0B0" w14:textId="77777777" w:rsidR="00B205C9" w:rsidRPr="008572C5" w:rsidRDefault="00B205C9" w:rsidP="007906B3">
      <w:pPr>
        <w:tabs>
          <w:tab w:val="left" w:pos="540"/>
        </w:tabs>
        <w:spacing w:after="0"/>
        <w:ind w:firstLine="270"/>
        <w:jc w:val="both"/>
        <w:rPr>
          <w:rFonts w:ascii="Trebuchet MS" w:hAnsi="Trebuchet MS" w:cs="Arial"/>
          <w:b/>
          <w:sz w:val="24"/>
          <w:szCs w:val="24"/>
        </w:rPr>
      </w:pPr>
      <w:r w:rsidRPr="008572C5">
        <w:rPr>
          <w:rFonts w:ascii="Trebuchet MS" w:hAnsi="Trebuchet MS" w:cs="Arial"/>
          <w:b/>
          <w:sz w:val="24"/>
          <w:szCs w:val="24"/>
        </w:rPr>
        <w:t>Uzabilitate</w:t>
      </w:r>
    </w:p>
    <w:p w14:paraId="5B491672" w14:textId="77777777" w:rsidR="00B205C9" w:rsidRPr="008572C5" w:rsidRDefault="00B205C9" w:rsidP="007906B3">
      <w:pPr>
        <w:tabs>
          <w:tab w:val="left" w:pos="540"/>
        </w:tabs>
        <w:spacing w:after="0"/>
        <w:ind w:firstLine="270"/>
        <w:jc w:val="both"/>
        <w:rPr>
          <w:rFonts w:ascii="Trebuchet MS" w:hAnsi="Trebuchet MS" w:cs="Arial"/>
          <w:sz w:val="24"/>
          <w:szCs w:val="24"/>
        </w:rPr>
      </w:pPr>
      <w:r w:rsidRPr="008572C5">
        <w:rPr>
          <w:rFonts w:ascii="Trebuchet MS" w:hAnsi="Trebuchet MS" w:cs="Arial"/>
          <w:sz w:val="24"/>
          <w:szCs w:val="24"/>
        </w:rPr>
        <w:t xml:space="preserve">Sistemul UUM&amp;DS trebuie să fie disponibil prin Internet. </w:t>
      </w:r>
    </w:p>
    <w:p w14:paraId="1DEEEA55" w14:textId="77777777" w:rsidR="00DD6F02" w:rsidRPr="008572C5" w:rsidRDefault="00DD6F02" w:rsidP="007906B3">
      <w:pPr>
        <w:tabs>
          <w:tab w:val="left" w:pos="540"/>
        </w:tabs>
        <w:spacing w:after="0"/>
        <w:ind w:firstLine="270"/>
        <w:jc w:val="both"/>
        <w:rPr>
          <w:rFonts w:ascii="Trebuchet MS" w:hAnsi="Trebuchet MS" w:cs="Arial"/>
          <w:sz w:val="24"/>
          <w:szCs w:val="24"/>
        </w:rPr>
      </w:pPr>
    </w:p>
    <w:p w14:paraId="71A08D53" w14:textId="77777777" w:rsidR="00B205C9" w:rsidRPr="008572C5" w:rsidRDefault="00DD6F02" w:rsidP="007906B3">
      <w:pPr>
        <w:tabs>
          <w:tab w:val="left" w:pos="540"/>
        </w:tabs>
        <w:spacing w:after="0"/>
        <w:ind w:firstLine="270"/>
        <w:jc w:val="both"/>
        <w:rPr>
          <w:rFonts w:ascii="Trebuchet MS" w:hAnsi="Trebuchet MS" w:cs="Arial"/>
          <w:b/>
          <w:sz w:val="24"/>
          <w:szCs w:val="24"/>
        </w:rPr>
      </w:pPr>
      <w:r w:rsidRPr="008572C5">
        <w:rPr>
          <w:rFonts w:ascii="Trebuchet MS" w:hAnsi="Trebuchet MS" w:cs="Arial"/>
          <w:b/>
          <w:sz w:val="24"/>
          <w:szCs w:val="24"/>
        </w:rPr>
        <w:t>Mentenabilitate</w:t>
      </w:r>
    </w:p>
    <w:p w14:paraId="375AB02D" w14:textId="77777777" w:rsidR="00B205C9" w:rsidRPr="008572C5" w:rsidRDefault="00DD6F02" w:rsidP="007906B3">
      <w:pPr>
        <w:tabs>
          <w:tab w:val="left" w:pos="540"/>
        </w:tabs>
        <w:spacing w:after="0"/>
        <w:jc w:val="both"/>
        <w:rPr>
          <w:rFonts w:ascii="Trebuchet MS" w:hAnsi="Trebuchet MS" w:cs="Arial"/>
          <w:sz w:val="24"/>
          <w:szCs w:val="24"/>
        </w:rPr>
      </w:pPr>
      <w:r w:rsidRPr="008572C5">
        <w:rPr>
          <w:rFonts w:ascii="Trebuchet MS" w:hAnsi="Trebuchet MS" w:cs="Arial"/>
          <w:sz w:val="24"/>
          <w:szCs w:val="24"/>
        </w:rPr>
        <w:t>-</w:t>
      </w:r>
      <w:r w:rsidR="007906B3" w:rsidRPr="008572C5">
        <w:rPr>
          <w:rFonts w:ascii="Trebuchet MS" w:hAnsi="Trebuchet MS" w:cs="Arial"/>
          <w:sz w:val="24"/>
          <w:szCs w:val="24"/>
        </w:rPr>
        <w:t xml:space="preserve"> </w:t>
      </w:r>
      <w:r w:rsidRPr="008572C5">
        <w:rPr>
          <w:rFonts w:ascii="Trebuchet MS" w:hAnsi="Trebuchet MS" w:cs="Arial"/>
          <w:sz w:val="24"/>
          <w:szCs w:val="24"/>
        </w:rPr>
        <w:t>Configurările UUM&amp;DS de la nivel central trebuie să fie replicate în fiecare componentă națională (MS-Node)</w:t>
      </w:r>
      <w:r w:rsidR="007906B3" w:rsidRPr="008572C5">
        <w:rPr>
          <w:rFonts w:ascii="Trebuchet MS" w:hAnsi="Trebuchet MS" w:cs="Arial"/>
          <w:sz w:val="24"/>
          <w:szCs w:val="24"/>
        </w:rPr>
        <w:t>;</w:t>
      </w:r>
    </w:p>
    <w:p w14:paraId="2D256E1D" w14:textId="77777777" w:rsidR="00DD6F02" w:rsidRPr="008572C5" w:rsidRDefault="00DD6F02" w:rsidP="007906B3">
      <w:pPr>
        <w:tabs>
          <w:tab w:val="left" w:pos="540"/>
        </w:tabs>
        <w:spacing w:after="0"/>
        <w:jc w:val="both"/>
        <w:rPr>
          <w:rFonts w:ascii="Trebuchet MS" w:hAnsi="Trebuchet MS" w:cs="Arial"/>
          <w:sz w:val="24"/>
          <w:szCs w:val="24"/>
        </w:rPr>
      </w:pPr>
      <w:r w:rsidRPr="008572C5">
        <w:rPr>
          <w:rFonts w:ascii="Trebuchet MS" w:hAnsi="Trebuchet MS" w:cs="Arial"/>
          <w:sz w:val="24"/>
          <w:szCs w:val="24"/>
        </w:rPr>
        <w:t>-</w:t>
      </w:r>
      <w:r w:rsidR="007906B3" w:rsidRPr="008572C5">
        <w:rPr>
          <w:rFonts w:ascii="Trebuchet MS" w:hAnsi="Trebuchet MS" w:cs="Arial"/>
          <w:sz w:val="24"/>
          <w:szCs w:val="24"/>
        </w:rPr>
        <w:t xml:space="preserve"> </w:t>
      </w:r>
      <w:r w:rsidR="00665498" w:rsidRPr="008572C5">
        <w:rPr>
          <w:rFonts w:ascii="Trebuchet MS" w:hAnsi="Trebuchet MS" w:cs="Arial"/>
          <w:sz w:val="24"/>
          <w:szCs w:val="24"/>
        </w:rPr>
        <w:t>Logurile</w:t>
      </w:r>
      <w:r w:rsidRPr="008572C5">
        <w:rPr>
          <w:rFonts w:ascii="Trebuchet MS" w:hAnsi="Trebuchet MS" w:cs="Arial"/>
          <w:sz w:val="24"/>
          <w:szCs w:val="24"/>
        </w:rPr>
        <w:t xml:space="preserve"> operațiunilor executate în UUM&amp;DS </w:t>
      </w:r>
      <w:r w:rsidR="00665498" w:rsidRPr="008572C5">
        <w:rPr>
          <w:rFonts w:ascii="Trebuchet MS" w:hAnsi="Trebuchet MS" w:cs="Arial"/>
          <w:sz w:val="24"/>
          <w:szCs w:val="24"/>
        </w:rPr>
        <w:t>trebuie să fie păstrate în scopuri de audit</w:t>
      </w:r>
      <w:r w:rsidR="007906B3" w:rsidRPr="008572C5">
        <w:rPr>
          <w:rFonts w:ascii="Trebuchet MS" w:hAnsi="Trebuchet MS" w:cs="Arial"/>
          <w:sz w:val="24"/>
          <w:szCs w:val="24"/>
        </w:rPr>
        <w:t>;</w:t>
      </w:r>
    </w:p>
    <w:p w14:paraId="0FFE181E" w14:textId="77777777" w:rsidR="00665498" w:rsidRPr="008572C5" w:rsidRDefault="00665498" w:rsidP="007906B3">
      <w:pPr>
        <w:tabs>
          <w:tab w:val="left" w:pos="180"/>
        </w:tabs>
        <w:spacing w:after="0"/>
        <w:jc w:val="both"/>
        <w:rPr>
          <w:rFonts w:ascii="Trebuchet MS" w:hAnsi="Trebuchet MS" w:cs="Arial"/>
          <w:sz w:val="24"/>
          <w:szCs w:val="24"/>
        </w:rPr>
      </w:pPr>
      <w:r w:rsidRPr="008572C5">
        <w:rPr>
          <w:rFonts w:ascii="Trebuchet MS" w:hAnsi="Trebuchet MS" w:cs="Arial"/>
          <w:sz w:val="24"/>
          <w:szCs w:val="24"/>
        </w:rPr>
        <w:t>-</w:t>
      </w:r>
      <w:r w:rsidR="007906B3" w:rsidRPr="008572C5">
        <w:rPr>
          <w:rFonts w:ascii="Trebuchet MS" w:hAnsi="Trebuchet MS" w:cs="Arial"/>
          <w:sz w:val="24"/>
          <w:szCs w:val="24"/>
        </w:rPr>
        <w:t xml:space="preserve"> </w:t>
      </w:r>
      <w:r w:rsidRPr="008572C5">
        <w:rPr>
          <w:rFonts w:ascii="Trebuchet MS" w:hAnsi="Trebuchet MS" w:cs="Arial"/>
          <w:sz w:val="24"/>
          <w:szCs w:val="24"/>
        </w:rPr>
        <w:t>Logurile operațiunilor executate în UUM&amp;DS trebuie să fie păstrate pentru analize de securitate</w:t>
      </w:r>
      <w:r w:rsidR="007906B3" w:rsidRPr="008572C5">
        <w:rPr>
          <w:rFonts w:ascii="Trebuchet MS" w:hAnsi="Trebuchet MS" w:cs="Arial"/>
          <w:sz w:val="24"/>
          <w:szCs w:val="24"/>
        </w:rPr>
        <w:t>.</w:t>
      </w:r>
    </w:p>
    <w:p w14:paraId="21EFF89D" w14:textId="77777777" w:rsidR="00DD6F02" w:rsidRPr="008572C5" w:rsidRDefault="00DD6F02" w:rsidP="007906B3">
      <w:pPr>
        <w:tabs>
          <w:tab w:val="left" w:pos="540"/>
        </w:tabs>
        <w:spacing w:after="0"/>
        <w:ind w:firstLine="270"/>
        <w:jc w:val="both"/>
        <w:rPr>
          <w:rFonts w:ascii="Trebuchet MS" w:hAnsi="Trebuchet MS" w:cs="Arial"/>
          <w:sz w:val="24"/>
          <w:szCs w:val="24"/>
        </w:rPr>
      </w:pPr>
    </w:p>
    <w:p w14:paraId="0E215DFA" w14:textId="77777777" w:rsidR="005A3CBA" w:rsidRPr="008572C5" w:rsidRDefault="005A3CBA" w:rsidP="007906B3">
      <w:pPr>
        <w:tabs>
          <w:tab w:val="left" w:pos="540"/>
        </w:tabs>
        <w:spacing w:after="0"/>
        <w:ind w:firstLine="270"/>
        <w:jc w:val="both"/>
        <w:rPr>
          <w:rFonts w:ascii="Trebuchet MS" w:hAnsi="Trebuchet MS" w:cs="Arial"/>
          <w:b/>
          <w:sz w:val="24"/>
          <w:szCs w:val="24"/>
        </w:rPr>
      </w:pPr>
      <w:r w:rsidRPr="008572C5">
        <w:rPr>
          <w:rFonts w:ascii="Trebuchet MS" w:hAnsi="Trebuchet MS" w:cs="Arial"/>
          <w:b/>
          <w:sz w:val="24"/>
          <w:szCs w:val="24"/>
        </w:rPr>
        <w:t xml:space="preserve">Standarde aplicabile </w:t>
      </w:r>
    </w:p>
    <w:p w14:paraId="311F097A" w14:textId="77777777" w:rsidR="00626FEF" w:rsidRPr="008572C5" w:rsidRDefault="00626FEF" w:rsidP="007906B3">
      <w:pPr>
        <w:spacing w:after="0"/>
        <w:ind w:firstLine="270"/>
        <w:jc w:val="both"/>
        <w:rPr>
          <w:rFonts w:ascii="Trebuchet MS" w:hAnsi="Trebuchet MS" w:cs="Arial"/>
          <w:sz w:val="24"/>
          <w:szCs w:val="24"/>
        </w:rPr>
      </w:pPr>
      <w:r w:rsidRPr="008572C5">
        <w:rPr>
          <w:rFonts w:ascii="Trebuchet MS" w:hAnsi="Trebuchet MS" w:cs="Arial"/>
          <w:bCs/>
          <w:sz w:val="24"/>
          <w:szCs w:val="24"/>
          <w:lang w:val="pt-BR"/>
        </w:rPr>
        <w:t xml:space="preserve">Sistemul de </w:t>
      </w:r>
      <w:r w:rsidRPr="008572C5">
        <w:rPr>
          <w:rFonts w:ascii="Trebuchet MS" w:hAnsi="Trebuchet MS" w:cs="Arial"/>
          <w:bCs/>
          <w:sz w:val="24"/>
          <w:szCs w:val="24"/>
        </w:rPr>
        <w:t>gestiune uniformă a utilizatorilor şi semnătura digitală</w:t>
      </w:r>
      <w:r w:rsidRPr="008572C5">
        <w:rPr>
          <w:rFonts w:ascii="Trebuchet MS" w:hAnsi="Trebuchet MS" w:cs="Arial"/>
          <w:sz w:val="24"/>
          <w:szCs w:val="24"/>
          <w:lang w:val="pt-BR"/>
        </w:rPr>
        <w:t xml:space="preserve"> va utiliza următoarele standarde:</w:t>
      </w:r>
    </w:p>
    <w:p w14:paraId="0EBB5601" w14:textId="77777777" w:rsidR="00626FEF" w:rsidRPr="008572C5" w:rsidRDefault="00626FEF" w:rsidP="004329AA">
      <w:pPr>
        <w:widowControl w:val="0"/>
        <w:numPr>
          <w:ilvl w:val="0"/>
          <w:numId w:val="17"/>
        </w:numPr>
        <w:suppressAutoHyphens/>
        <w:spacing w:after="0"/>
        <w:jc w:val="both"/>
        <w:rPr>
          <w:rFonts w:ascii="Trebuchet MS" w:hAnsi="Trebuchet MS" w:cs="Arial"/>
          <w:sz w:val="24"/>
          <w:szCs w:val="24"/>
        </w:rPr>
      </w:pPr>
      <w:r w:rsidRPr="008572C5">
        <w:rPr>
          <w:rFonts w:ascii="Trebuchet MS" w:hAnsi="Trebuchet MS" w:cs="Arial"/>
          <w:sz w:val="24"/>
          <w:szCs w:val="24"/>
        </w:rPr>
        <w:t>Linux, pentru sistemul de operare</w:t>
      </w:r>
      <w:r w:rsidR="007906B3" w:rsidRPr="008572C5">
        <w:rPr>
          <w:rFonts w:ascii="Trebuchet MS" w:hAnsi="Trebuchet MS" w:cs="Arial"/>
          <w:sz w:val="24"/>
          <w:szCs w:val="24"/>
        </w:rPr>
        <w:t>;</w:t>
      </w:r>
    </w:p>
    <w:p w14:paraId="43DF1F2F" w14:textId="77777777" w:rsidR="00626FEF" w:rsidRPr="008572C5" w:rsidRDefault="007906B3" w:rsidP="004329AA">
      <w:pPr>
        <w:widowControl w:val="0"/>
        <w:numPr>
          <w:ilvl w:val="0"/>
          <w:numId w:val="17"/>
        </w:numPr>
        <w:suppressAutoHyphens/>
        <w:spacing w:after="0"/>
        <w:jc w:val="both"/>
        <w:rPr>
          <w:rFonts w:ascii="Trebuchet MS" w:hAnsi="Trebuchet MS" w:cs="Arial"/>
          <w:sz w:val="24"/>
          <w:szCs w:val="24"/>
        </w:rPr>
      </w:pPr>
      <w:r w:rsidRPr="008572C5">
        <w:rPr>
          <w:rFonts w:ascii="Trebuchet MS" w:hAnsi="Trebuchet MS" w:cs="Arial"/>
          <w:sz w:val="24"/>
          <w:szCs w:val="24"/>
        </w:rPr>
        <w:t>Java 8</w:t>
      </w:r>
      <w:r w:rsidR="00626FEF" w:rsidRPr="008572C5">
        <w:rPr>
          <w:rFonts w:ascii="Trebuchet MS" w:hAnsi="Trebuchet MS" w:cs="Arial"/>
          <w:sz w:val="24"/>
          <w:szCs w:val="24"/>
        </w:rPr>
        <w:t>/JEE 3 pentru implementarea sistemului;</w:t>
      </w:r>
    </w:p>
    <w:p w14:paraId="61BC181A" w14:textId="77777777" w:rsidR="00626FEF" w:rsidRPr="008572C5" w:rsidRDefault="007906B3" w:rsidP="004329AA">
      <w:pPr>
        <w:widowControl w:val="0"/>
        <w:numPr>
          <w:ilvl w:val="0"/>
          <w:numId w:val="17"/>
        </w:numPr>
        <w:suppressAutoHyphens/>
        <w:spacing w:after="0"/>
        <w:jc w:val="both"/>
        <w:rPr>
          <w:rFonts w:ascii="Trebuchet MS" w:hAnsi="Trebuchet MS" w:cs="Arial"/>
          <w:sz w:val="24"/>
          <w:szCs w:val="24"/>
        </w:rPr>
      </w:pPr>
      <w:r w:rsidRPr="008572C5">
        <w:rPr>
          <w:rFonts w:ascii="Trebuchet MS" w:hAnsi="Trebuchet MS" w:cs="Arial"/>
          <w:sz w:val="24"/>
          <w:szCs w:val="24"/>
        </w:rPr>
        <w:t>HTTP 1.1/</w:t>
      </w:r>
      <w:r w:rsidR="00626FEF" w:rsidRPr="008572C5">
        <w:rPr>
          <w:rFonts w:ascii="Trebuchet MS" w:hAnsi="Trebuchet MS" w:cs="Arial"/>
          <w:sz w:val="24"/>
          <w:szCs w:val="24"/>
        </w:rPr>
        <w:t>HTTPS (TLSv1.2/SSLv3) pentru comunicaţiile între PEPS şi portalurile de autentificare;</w:t>
      </w:r>
    </w:p>
    <w:p w14:paraId="07F588F9" w14:textId="77777777" w:rsidR="00626FEF" w:rsidRPr="008572C5" w:rsidRDefault="00626FEF" w:rsidP="004329AA">
      <w:pPr>
        <w:widowControl w:val="0"/>
        <w:numPr>
          <w:ilvl w:val="0"/>
          <w:numId w:val="17"/>
        </w:numPr>
        <w:suppressAutoHyphens/>
        <w:spacing w:after="0"/>
        <w:jc w:val="both"/>
        <w:rPr>
          <w:rFonts w:ascii="Trebuchet MS" w:hAnsi="Trebuchet MS" w:cs="Arial"/>
          <w:sz w:val="24"/>
          <w:szCs w:val="24"/>
        </w:rPr>
      </w:pPr>
      <w:r w:rsidRPr="008572C5">
        <w:rPr>
          <w:rFonts w:ascii="Trebuchet MS" w:hAnsi="Trebuchet MS" w:cs="Arial"/>
          <w:sz w:val="24"/>
          <w:szCs w:val="24"/>
        </w:rPr>
        <w:t>SAML v2 pentru comunicaţia între PEPS şi sistemele IAM;</w:t>
      </w:r>
    </w:p>
    <w:p w14:paraId="71945EAB" w14:textId="77777777" w:rsidR="00626FEF" w:rsidRPr="008572C5" w:rsidRDefault="00626FEF" w:rsidP="004329AA">
      <w:pPr>
        <w:widowControl w:val="0"/>
        <w:numPr>
          <w:ilvl w:val="0"/>
          <w:numId w:val="17"/>
        </w:numPr>
        <w:suppressAutoHyphens/>
        <w:spacing w:after="0"/>
        <w:jc w:val="both"/>
        <w:rPr>
          <w:rFonts w:ascii="Trebuchet MS" w:hAnsi="Trebuchet MS" w:cs="Arial"/>
          <w:sz w:val="24"/>
          <w:szCs w:val="24"/>
        </w:rPr>
      </w:pPr>
      <w:r w:rsidRPr="008572C5">
        <w:rPr>
          <w:rFonts w:ascii="Trebuchet MS" w:hAnsi="Trebuchet MS" w:cs="Arial"/>
          <w:sz w:val="24"/>
          <w:szCs w:val="24"/>
        </w:rPr>
        <w:t>SSLv3/X.509 v3 pentru criptări şi semnături;</w:t>
      </w:r>
    </w:p>
    <w:p w14:paraId="6400B863" w14:textId="77777777" w:rsidR="00626FEF" w:rsidRPr="008572C5" w:rsidRDefault="00626FEF" w:rsidP="004329AA">
      <w:pPr>
        <w:widowControl w:val="0"/>
        <w:numPr>
          <w:ilvl w:val="0"/>
          <w:numId w:val="17"/>
        </w:numPr>
        <w:suppressAutoHyphens/>
        <w:spacing w:after="0"/>
        <w:jc w:val="both"/>
        <w:rPr>
          <w:rFonts w:ascii="Trebuchet MS" w:hAnsi="Trebuchet MS" w:cs="Arial"/>
          <w:sz w:val="24"/>
          <w:szCs w:val="24"/>
          <w:lang w:val="fr-FR"/>
        </w:rPr>
      </w:pPr>
      <w:r w:rsidRPr="008572C5">
        <w:rPr>
          <w:rFonts w:ascii="Trebuchet MS" w:hAnsi="Trebuchet MS" w:cs="Arial"/>
          <w:sz w:val="24"/>
          <w:szCs w:val="24"/>
        </w:rPr>
        <w:t>TLS 1.2 pentru criptări şi semnături;</w:t>
      </w:r>
    </w:p>
    <w:p w14:paraId="0AAE87F5" w14:textId="77777777" w:rsidR="00626FEF" w:rsidRPr="008572C5" w:rsidRDefault="00626FEF" w:rsidP="004329AA">
      <w:pPr>
        <w:widowControl w:val="0"/>
        <w:numPr>
          <w:ilvl w:val="0"/>
          <w:numId w:val="17"/>
        </w:numPr>
        <w:suppressAutoHyphens/>
        <w:spacing w:after="0"/>
        <w:jc w:val="both"/>
        <w:rPr>
          <w:rFonts w:ascii="Trebuchet MS" w:hAnsi="Trebuchet MS"/>
          <w:sz w:val="24"/>
          <w:szCs w:val="24"/>
          <w:lang w:val="it-IT"/>
        </w:rPr>
      </w:pPr>
      <w:r w:rsidRPr="008572C5">
        <w:rPr>
          <w:rFonts w:ascii="Trebuchet MS" w:hAnsi="Trebuchet MS" w:cs="Arial"/>
          <w:sz w:val="24"/>
          <w:szCs w:val="24"/>
          <w:lang w:val="fr-FR"/>
        </w:rPr>
        <w:t xml:space="preserve">TCP/IP v4 - Internet pentru conexiunea </w:t>
      </w:r>
      <w:r w:rsidRPr="008572C5">
        <w:rPr>
          <w:rFonts w:ascii="Trebuchet MS" w:hAnsi="Trebuchet MS" w:cs="Arial"/>
          <w:sz w:val="24"/>
          <w:szCs w:val="24"/>
        </w:rPr>
        <w:t>î</w:t>
      </w:r>
      <w:r w:rsidRPr="008572C5">
        <w:rPr>
          <w:rFonts w:ascii="Trebuchet MS" w:hAnsi="Trebuchet MS" w:cs="Arial"/>
          <w:sz w:val="24"/>
          <w:szCs w:val="24"/>
          <w:lang w:val="fr-FR"/>
        </w:rPr>
        <w:t xml:space="preserve">ntre PEPS </w:t>
      </w:r>
      <w:r w:rsidRPr="008572C5">
        <w:rPr>
          <w:rFonts w:ascii="Trebuchet MS" w:hAnsi="Trebuchet MS" w:cs="Arial"/>
          <w:sz w:val="24"/>
          <w:szCs w:val="24"/>
        </w:rPr>
        <w:t>ş</w:t>
      </w:r>
      <w:r w:rsidR="007906B3" w:rsidRPr="008572C5">
        <w:rPr>
          <w:rFonts w:ascii="Trebuchet MS" w:hAnsi="Trebuchet MS" w:cs="Arial"/>
          <w:sz w:val="24"/>
          <w:szCs w:val="24"/>
          <w:lang w:val="fr-FR"/>
        </w:rPr>
        <w:t>i serviciile centrale UUM&amp;DS;</w:t>
      </w:r>
    </w:p>
    <w:p w14:paraId="64A27B3F" w14:textId="77777777" w:rsidR="00626FEF" w:rsidRPr="008572C5" w:rsidRDefault="00484C2B" w:rsidP="004329AA">
      <w:pPr>
        <w:widowControl w:val="0"/>
        <w:numPr>
          <w:ilvl w:val="0"/>
          <w:numId w:val="17"/>
        </w:numPr>
        <w:suppressAutoHyphens/>
        <w:spacing w:after="0"/>
        <w:jc w:val="both"/>
        <w:rPr>
          <w:rFonts w:ascii="Trebuchet MS" w:hAnsi="Trebuchet MS" w:cs="Arial"/>
          <w:sz w:val="24"/>
          <w:szCs w:val="24"/>
          <w:lang w:val="fr-FR"/>
        </w:rPr>
      </w:pPr>
      <w:r w:rsidRPr="008572C5">
        <w:rPr>
          <w:rFonts w:ascii="Trebuchet MS" w:hAnsi="Trebuchet MS" w:cs="Arial"/>
          <w:sz w:val="24"/>
          <w:szCs w:val="24"/>
          <w:lang w:val="fr-FR"/>
        </w:rPr>
        <w:t>LDAPv3</w:t>
      </w:r>
      <w:r w:rsidR="00626FEF" w:rsidRPr="008572C5">
        <w:rPr>
          <w:rFonts w:ascii="Trebuchet MS" w:hAnsi="Trebuchet MS" w:cs="Arial"/>
          <w:sz w:val="24"/>
          <w:szCs w:val="24"/>
          <w:lang w:val="fr-FR"/>
        </w:rPr>
        <w:t>, JNDI de la Java 8 pentru comunicarea cu directoarele</w:t>
      </w:r>
      <w:r w:rsidR="00836C61" w:rsidRPr="008572C5">
        <w:rPr>
          <w:rFonts w:ascii="Trebuchet MS" w:hAnsi="Trebuchet MS" w:cs="Arial"/>
          <w:sz w:val="24"/>
          <w:szCs w:val="24"/>
          <w:lang w:val="fr-FR"/>
        </w:rPr>
        <w:t>;</w:t>
      </w:r>
      <w:r w:rsidR="00626FEF" w:rsidRPr="008572C5">
        <w:rPr>
          <w:rFonts w:ascii="Trebuchet MS" w:hAnsi="Trebuchet MS" w:cs="Arial"/>
          <w:sz w:val="24"/>
          <w:szCs w:val="24"/>
          <w:lang w:val="fr-FR"/>
        </w:rPr>
        <w:t xml:space="preserve"> </w:t>
      </w:r>
    </w:p>
    <w:p w14:paraId="485F1766" w14:textId="77777777" w:rsidR="00626FEF" w:rsidRPr="008572C5" w:rsidRDefault="00626FEF" w:rsidP="004329AA">
      <w:pPr>
        <w:widowControl w:val="0"/>
        <w:numPr>
          <w:ilvl w:val="0"/>
          <w:numId w:val="17"/>
        </w:numPr>
        <w:suppressAutoHyphens/>
        <w:spacing w:after="0"/>
        <w:jc w:val="both"/>
        <w:rPr>
          <w:rFonts w:ascii="Trebuchet MS" w:hAnsi="Trebuchet MS" w:cs="Arial"/>
          <w:sz w:val="24"/>
          <w:szCs w:val="24"/>
          <w:lang w:val="fr-FR"/>
        </w:rPr>
      </w:pPr>
      <w:r w:rsidRPr="008572C5">
        <w:rPr>
          <w:rFonts w:ascii="Trebuchet MS" w:hAnsi="Trebuchet MS" w:cs="Arial"/>
          <w:sz w:val="24"/>
          <w:szCs w:val="24"/>
          <w:lang w:val="fr-FR"/>
        </w:rPr>
        <w:t>Thin drivere SQL 201136, JDBC de la Java 8 pentr</w:t>
      </w:r>
      <w:r w:rsidR="00836C61" w:rsidRPr="008572C5">
        <w:rPr>
          <w:rFonts w:ascii="Trebuchet MS" w:hAnsi="Trebuchet MS" w:cs="Arial"/>
          <w:sz w:val="24"/>
          <w:szCs w:val="24"/>
          <w:lang w:val="fr-FR"/>
        </w:rPr>
        <w:t>u comunicarea cu bazele de date.</w:t>
      </w:r>
    </w:p>
    <w:p w14:paraId="03117308" w14:textId="77777777" w:rsidR="00836C61" w:rsidRPr="008572C5" w:rsidRDefault="00836C61" w:rsidP="007906B3">
      <w:pPr>
        <w:widowControl w:val="0"/>
        <w:suppressAutoHyphens/>
        <w:spacing w:after="0"/>
        <w:ind w:left="360"/>
        <w:jc w:val="both"/>
        <w:rPr>
          <w:rFonts w:ascii="Trebuchet MS" w:hAnsi="Trebuchet MS" w:cs="Arial"/>
          <w:b/>
          <w:sz w:val="24"/>
          <w:szCs w:val="24"/>
          <w:lang w:val="fr-FR"/>
        </w:rPr>
      </w:pPr>
    </w:p>
    <w:p w14:paraId="4F76BE9D" w14:textId="77777777" w:rsidR="005804B1" w:rsidRPr="008572C5" w:rsidRDefault="005804B1" w:rsidP="00867652">
      <w:pPr>
        <w:spacing w:after="0"/>
        <w:ind w:firstLine="270"/>
        <w:jc w:val="both"/>
        <w:rPr>
          <w:rFonts w:ascii="Trebuchet MS" w:eastAsia="MS Mincho" w:hAnsi="Trebuchet MS" w:cs="Arial"/>
          <w:b/>
          <w:i/>
          <w:iCs/>
          <w:sz w:val="24"/>
          <w:szCs w:val="24"/>
        </w:rPr>
      </w:pPr>
      <w:r w:rsidRPr="008572C5">
        <w:rPr>
          <w:rFonts w:ascii="Trebuchet MS" w:eastAsia="MS Mincho" w:hAnsi="Trebuchet MS" w:cs="Arial"/>
          <w:b/>
          <w:i/>
          <w:iCs/>
          <w:sz w:val="24"/>
          <w:szCs w:val="24"/>
        </w:rPr>
        <w:t xml:space="preserve">Testarea și efectuarea de corecții pentru sistemul de gestiune </w:t>
      </w:r>
      <w:r w:rsidR="003D468B" w:rsidRPr="008572C5">
        <w:rPr>
          <w:rFonts w:ascii="Trebuchet MS" w:eastAsia="MS Mincho" w:hAnsi="Trebuchet MS" w:cs="Arial"/>
          <w:b/>
          <w:i/>
          <w:iCs/>
          <w:sz w:val="24"/>
          <w:szCs w:val="24"/>
        </w:rPr>
        <w:t xml:space="preserve">uniformă </w:t>
      </w:r>
      <w:r w:rsidRPr="008572C5">
        <w:rPr>
          <w:rFonts w:ascii="Trebuchet MS" w:eastAsia="MS Mincho" w:hAnsi="Trebuchet MS" w:cs="Arial"/>
          <w:b/>
          <w:i/>
          <w:iCs/>
          <w:sz w:val="24"/>
          <w:szCs w:val="24"/>
        </w:rPr>
        <w:t xml:space="preserve">a </w:t>
      </w:r>
      <w:r w:rsidR="003D468B" w:rsidRPr="008572C5">
        <w:rPr>
          <w:rFonts w:ascii="Trebuchet MS" w:eastAsia="MS Mincho" w:hAnsi="Trebuchet MS" w:cs="Arial"/>
          <w:b/>
          <w:i/>
          <w:iCs/>
          <w:sz w:val="24"/>
          <w:szCs w:val="24"/>
        </w:rPr>
        <w:t xml:space="preserve">utilizatorilor și semnătura digitală </w:t>
      </w:r>
    </w:p>
    <w:p w14:paraId="197B7C89" w14:textId="77777777" w:rsidR="005804B1" w:rsidRPr="008572C5" w:rsidRDefault="005804B1" w:rsidP="00867652">
      <w:pPr>
        <w:spacing w:after="0"/>
        <w:ind w:firstLine="270"/>
        <w:jc w:val="both"/>
        <w:rPr>
          <w:rFonts w:ascii="Trebuchet MS" w:eastAsia="MS Mincho" w:hAnsi="Trebuchet MS" w:cs="Arial"/>
          <w:i/>
          <w:sz w:val="24"/>
          <w:szCs w:val="24"/>
        </w:rPr>
      </w:pPr>
      <w:r w:rsidRPr="008572C5">
        <w:rPr>
          <w:rFonts w:ascii="Trebuchet MS" w:hAnsi="Trebuchet MS" w:cs="Arial"/>
          <w:sz w:val="24"/>
          <w:szCs w:val="24"/>
        </w:rPr>
        <w:t>Activitatea de testare se va realiza în mai multe etape, după cum urmează:</w:t>
      </w:r>
    </w:p>
    <w:p w14:paraId="316542AD" w14:textId="77777777" w:rsidR="005804B1" w:rsidRPr="008572C5" w:rsidRDefault="005804B1" w:rsidP="00867652">
      <w:pPr>
        <w:spacing w:after="0"/>
        <w:ind w:firstLine="270"/>
        <w:jc w:val="both"/>
        <w:rPr>
          <w:rFonts w:ascii="Trebuchet MS" w:hAnsi="Trebuchet MS" w:cs="Arial"/>
          <w:sz w:val="24"/>
          <w:szCs w:val="24"/>
        </w:rPr>
      </w:pPr>
      <w:r w:rsidRPr="008572C5">
        <w:rPr>
          <w:rFonts w:ascii="Trebuchet MS" w:hAnsi="Trebuchet MS" w:cs="Arial"/>
          <w:b/>
          <w:i/>
          <w:sz w:val="24"/>
          <w:szCs w:val="24"/>
        </w:rPr>
        <w:t>Testare internă a Prestatorului</w:t>
      </w:r>
      <w:r w:rsidRPr="008572C5">
        <w:rPr>
          <w:rFonts w:ascii="Trebuchet MS" w:hAnsi="Trebuchet MS" w:cs="Arial"/>
          <w:sz w:val="24"/>
          <w:szCs w:val="24"/>
        </w:rPr>
        <w:t xml:space="preserve">, pentru identificarea problemelor în timpul procesului de dezvoltare. Rezultatele testării vor fi prezentate de Prestator sub forma unor rapoarte </w:t>
      </w:r>
      <w:r w:rsidRPr="008572C5">
        <w:rPr>
          <w:rFonts w:ascii="Trebuchet MS" w:hAnsi="Trebuchet MS" w:cs="Arial"/>
          <w:sz w:val="24"/>
          <w:szCs w:val="24"/>
        </w:rPr>
        <w:lastRenderedPageBreak/>
        <w:t xml:space="preserve">care vor conține </w:t>
      </w:r>
      <w:r w:rsidR="00867652" w:rsidRPr="008572C5">
        <w:rPr>
          <w:rFonts w:ascii="Trebuchet MS" w:hAnsi="Trebuchet MS" w:cs="Arial"/>
          <w:sz w:val="24"/>
          <w:szCs w:val="24"/>
        </w:rPr>
        <w:t>descrierea scenariilor parcurse în faza de testare internă</w:t>
      </w:r>
      <w:r w:rsidRPr="008572C5">
        <w:rPr>
          <w:rFonts w:ascii="Trebuchet MS" w:hAnsi="Trebuchet MS" w:cs="Arial"/>
          <w:sz w:val="24"/>
          <w:szCs w:val="24"/>
        </w:rPr>
        <w:t>,</w:t>
      </w:r>
      <w:r w:rsidR="00867652" w:rsidRPr="008572C5">
        <w:rPr>
          <w:rFonts w:ascii="Trebuchet MS" w:hAnsi="Trebuchet MS" w:cs="Arial"/>
          <w:sz w:val="24"/>
          <w:szCs w:val="24"/>
        </w:rPr>
        <w:t xml:space="preserve"> rezultatele testelor,</w:t>
      </w:r>
      <w:r w:rsidRPr="008572C5">
        <w:rPr>
          <w:rFonts w:ascii="Trebuchet MS" w:hAnsi="Trebuchet MS" w:cs="Arial"/>
          <w:sz w:val="24"/>
          <w:szCs w:val="24"/>
        </w:rPr>
        <w:t xml:space="preserve"> concluzii și recomandări. </w:t>
      </w:r>
    </w:p>
    <w:p w14:paraId="14BBB573" w14:textId="77777777" w:rsidR="005804B1" w:rsidRPr="008572C5" w:rsidRDefault="005804B1" w:rsidP="00867652">
      <w:pPr>
        <w:spacing w:after="0"/>
        <w:ind w:firstLine="270"/>
        <w:jc w:val="both"/>
        <w:rPr>
          <w:rFonts w:ascii="Trebuchet MS" w:hAnsi="Trebuchet MS" w:cs="Arial"/>
          <w:sz w:val="24"/>
          <w:szCs w:val="24"/>
        </w:rPr>
      </w:pPr>
      <w:r w:rsidRPr="008572C5">
        <w:rPr>
          <w:rFonts w:ascii="Trebuchet MS" w:hAnsi="Trebuchet MS" w:cs="Arial"/>
          <w:sz w:val="24"/>
          <w:szCs w:val="24"/>
        </w:rPr>
        <w:t>De asemenea, Prestatorul va livra un Plan de testare, care va cuprinde toate testele necesare pentru a demonstra acoperirea în întregime a cerințelor din prezentul caiet de sarcini. Astfel, se va avea în vedere faptul că sistemul funcționează corect din punct de vedere al respectării cerințelor, consistenței datelor, al constrângerilor de timp, al validărilor de date și al gestiunii erorilor, inclusiv pentru funcționalitățile existente care au fost extinse sau modificate. Criteriul de succes – sistemul trece toate testele definite în planul de testare agreat împreună cu Beneficiarul.</w:t>
      </w:r>
    </w:p>
    <w:p w14:paraId="002CC503" w14:textId="77777777" w:rsidR="005804B1" w:rsidRPr="008572C5" w:rsidRDefault="005804B1" w:rsidP="00867652">
      <w:pPr>
        <w:spacing w:after="0"/>
        <w:ind w:firstLine="270"/>
        <w:jc w:val="both"/>
        <w:rPr>
          <w:rFonts w:ascii="Trebuchet MS" w:hAnsi="Trebuchet MS" w:cs="Arial"/>
          <w:sz w:val="24"/>
          <w:szCs w:val="24"/>
        </w:rPr>
      </w:pPr>
      <w:r w:rsidRPr="008572C5">
        <w:rPr>
          <w:rFonts w:ascii="Trebuchet MS" w:hAnsi="Trebuchet MS" w:cs="Arial"/>
          <w:sz w:val="24"/>
          <w:szCs w:val="24"/>
        </w:rPr>
        <w:t>Prin urmare, planul de testare va conține specificațiile de testare (scenariile de testare, inclusiv descrierea datelor de test – BD, date de intrare,etc), precum și rezultatele așteptate și va fi în concordanță cu întregul ciclu de realizare al proiectului: etape de testare distribuite pe iterații, seturi de funcționalități sau alte tipuri de teste.</w:t>
      </w:r>
    </w:p>
    <w:p w14:paraId="508EBB76" w14:textId="77777777" w:rsidR="005804B1" w:rsidRPr="008572C5" w:rsidRDefault="005804B1" w:rsidP="00867652">
      <w:pPr>
        <w:spacing w:after="0"/>
        <w:ind w:firstLine="270"/>
        <w:jc w:val="both"/>
        <w:rPr>
          <w:rFonts w:ascii="Trebuchet MS" w:hAnsi="Trebuchet MS" w:cs="Arial"/>
          <w:sz w:val="24"/>
          <w:szCs w:val="24"/>
        </w:rPr>
      </w:pPr>
      <w:r w:rsidRPr="008572C5">
        <w:rPr>
          <w:rFonts w:ascii="Trebuchet MS" w:hAnsi="Trebuchet MS" w:cs="Arial"/>
          <w:sz w:val="24"/>
          <w:szCs w:val="24"/>
        </w:rPr>
        <w:t>Prestatorul va asista Beneficiarul pentru testarea funcțională a sistemului</w:t>
      </w:r>
      <w:r w:rsidRPr="008572C5">
        <w:rPr>
          <w:rFonts w:ascii="Trebuchet MS" w:hAnsi="Trebuchet MS" w:cs="Arial"/>
          <w:i/>
          <w:sz w:val="24"/>
          <w:szCs w:val="24"/>
        </w:rPr>
        <w:t>, pe baza Planului de Testare</w:t>
      </w:r>
      <w:r w:rsidRPr="008572C5">
        <w:rPr>
          <w:rFonts w:ascii="Trebuchet MS" w:hAnsi="Trebuchet MS" w:cs="Arial"/>
          <w:sz w:val="24"/>
          <w:szCs w:val="24"/>
        </w:rPr>
        <w:t>, cu urmărirea:</w:t>
      </w:r>
    </w:p>
    <w:p w14:paraId="0EBA80A1" w14:textId="77777777" w:rsidR="005804B1" w:rsidRPr="008572C5" w:rsidRDefault="005804B1" w:rsidP="004329AA">
      <w:pPr>
        <w:numPr>
          <w:ilvl w:val="0"/>
          <w:numId w:val="14"/>
        </w:numPr>
        <w:tabs>
          <w:tab w:val="left" w:pos="540"/>
        </w:tabs>
        <w:suppressAutoHyphens/>
        <w:spacing w:after="0"/>
        <w:ind w:left="0" w:firstLine="360"/>
        <w:jc w:val="both"/>
        <w:rPr>
          <w:rFonts w:ascii="Trebuchet MS" w:hAnsi="Trebuchet MS" w:cs="Arial"/>
          <w:sz w:val="24"/>
          <w:szCs w:val="24"/>
        </w:rPr>
      </w:pPr>
      <w:r w:rsidRPr="008572C5">
        <w:rPr>
          <w:rFonts w:ascii="Trebuchet MS" w:hAnsi="Trebuchet MS" w:cs="Arial"/>
          <w:sz w:val="24"/>
          <w:szCs w:val="24"/>
        </w:rPr>
        <w:t xml:space="preserve">Testare unitară – se verifică în întregime sistemul </w:t>
      </w:r>
      <w:r w:rsidRPr="008572C5">
        <w:rPr>
          <w:rFonts w:ascii="Trebuchet MS" w:eastAsia="MS Mincho" w:hAnsi="Trebuchet MS" w:cs="Arial"/>
          <w:iCs/>
          <w:sz w:val="24"/>
          <w:szCs w:val="24"/>
        </w:rPr>
        <w:t xml:space="preserve">electronic de gestiune a identităţii persoanelor şi semnăturii electronice, </w:t>
      </w:r>
      <w:r w:rsidRPr="008572C5">
        <w:rPr>
          <w:rFonts w:ascii="Trebuchet MS" w:hAnsi="Trebuchet MS" w:cs="Arial"/>
          <w:sz w:val="24"/>
          <w:szCs w:val="24"/>
        </w:rPr>
        <w:t xml:space="preserve">se verifică respectarea cerințelor funcționale evidențiate în livrabilele aferente activității de analiză și proiectare. </w:t>
      </w:r>
    </w:p>
    <w:p w14:paraId="23E54B6D" w14:textId="77777777" w:rsidR="005804B1" w:rsidRPr="008572C5" w:rsidRDefault="005804B1" w:rsidP="004329AA">
      <w:pPr>
        <w:numPr>
          <w:ilvl w:val="0"/>
          <w:numId w:val="14"/>
        </w:numPr>
        <w:tabs>
          <w:tab w:val="left" w:pos="540"/>
        </w:tabs>
        <w:suppressAutoHyphens/>
        <w:spacing w:after="0"/>
        <w:ind w:left="0" w:firstLine="360"/>
        <w:jc w:val="both"/>
        <w:rPr>
          <w:rFonts w:ascii="Trebuchet MS" w:hAnsi="Trebuchet MS" w:cs="Arial"/>
          <w:sz w:val="24"/>
          <w:szCs w:val="24"/>
        </w:rPr>
      </w:pPr>
      <w:r w:rsidRPr="008572C5">
        <w:rPr>
          <w:rFonts w:ascii="Trebuchet MS" w:hAnsi="Trebuchet MS" w:cs="Arial"/>
          <w:sz w:val="24"/>
          <w:szCs w:val="24"/>
        </w:rPr>
        <w:t>Testarea sistemelor/componentelor IT integrate – se verifică faptul că fiecare interfață între sub-sisteme funcționează corect din punct de vedere al consistenței datelor, al constrângerilor de timp, al validărilor de date și al gestiunii erorilor. Criteriul de succes – toate grupurile de subsisteme test</w:t>
      </w:r>
      <w:r w:rsidR="003C5C3A" w:rsidRPr="008572C5">
        <w:rPr>
          <w:rFonts w:ascii="Trebuchet MS" w:hAnsi="Trebuchet MS" w:cs="Arial"/>
          <w:sz w:val="24"/>
          <w:szCs w:val="24"/>
        </w:rPr>
        <w:t>ate trec toate testele unitare ș</w:t>
      </w:r>
      <w:r w:rsidRPr="008572C5">
        <w:rPr>
          <w:rFonts w:ascii="Trebuchet MS" w:hAnsi="Trebuchet MS" w:cs="Arial"/>
          <w:sz w:val="24"/>
          <w:szCs w:val="24"/>
        </w:rPr>
        <w:t>i de interfațare.</w:t>
      </w:r>
    </w:p>
    <w:p w14:paraId="2E8B4B26" w14:textId="77777777" w:rsidR="003C5C3A" w:rsidRPr="008572C5" w:rsidRDefault="005804B1" w:rsidP="0047255C">
      <w:pPr>
        <w:spacing w:after="0"/>
        <w:ind w:firstLine="270"/>
        <w:jc w:val="both"/>
        <w:rPr>
          <w:rFonts w:ascii="Trebuchet MS" w:hAnsi="Trebuchet MS" w:cs="Arial"/>
          <w:sz w:val="24"/>
          <w:szCs w:val="24"/>
        </w:rPr>
      </w:pPr>
      <w:r w:rsidRPr="008572C5">
        <w:rPr>
          <w:rFonts w:ascii="Trebuchet MS" w:hAnsi="Trebuchet MS" w:cs="Arial"/>
          <w:sz w:val="24"/>
          <w:szCs w:val="24"/>
        </w:rPr>
        <w:t>Astfel, Prestatorul va asista Beneficiarul în rularea tuturor scenariilor de test ale întregului sistem. Aceste teste se vor derula în conformitate cu Planul de Testare realizat de Prestator și agreat de Beneficiar.</w:t>
      </w:r>
    </w:p>
    <w:p w14:paraId="30CEAD46" w14:textId="77777777" w:rsidR="005804B1" w:rsidRPr="008572C5" w:rsidRDefault="005804B1" w:rsidP="0047255C">
      <w:pPr>
        <w:spacing w:after="0"/>
        <w:ind w:firstLine="270"/>
        <w:jc w:val="both"/>
        <w:rPr>
          <w:rFonts w:ascii="Trebuchet MS" w:hAnsi="Trebuchet MS" w:cs="Arial"/>
          <w:sz w:val="24"/>
          <w:szCs w:val="24"/>
        </w:rPr>
      </w:pPr>
      <w:r w:rsidRPr="008572C5">
        <w:rPr>
          <w:rFonts w:ascii="Trebuchet MS" w:hAnsi="Trebuchet MS" w:cs="Arial"/>
          <w:sz w:val="24"/>
          <w:szCs w:val="24"/>
        </w:rPr>
        <w:t>În cadrul acestei etape, Prestatorul va efectua corecțiile necesare, în vederea respectării cerințelor Beneficiarului și a specificațiilor tehnice și funcționale ale DG TAXUD. După realizarea acestei etape, se vor efectua testele de conformitate cu DG TAXUD.</w:t>
      </w:r>
    </w:p>
    <w:p w14:paraId="03DA2050" w14:textId="77777777" w:rsidR="005804B1" w:rsidRPr="008572C5" w:rsidRDefault="005804B1" w:rsidP="0047255C">
      <w:pPr>
        <w:spacing w:after="0"/>
        <w:ind w:firstLine="270"/>
        <w:jc w:val="both"/>
        <w:rPr>
          <w:rFonts w:ascii="Trebuchet MS" w:hAnsi="Trebuchet MS" w:cs="Arial"/>
          <w:b/>
          <w:bCs/>
          <w:sz w:val="24"/>
          <w:szCs w:val="24"/>
        </w:rPr>
      </w:pPr>
      <w:r w:rsidRPr="008572C5">
        <w:rPr>
          <w:rFonts w:ascii="Trebuchet MS" w:hAnsi="Trebuchet MS" w:cs="Arial"/>
          <w:b/>
          <w:i/>
          <w:sz w:val="24"/>
          <w:szCs w:val="24"/>
        </w:rPr>
        <w:t>Teste de conformitate cu DG TAXUD</w:t>
      </w:r>
    </w:p>
    <w:p w14:paraId="62165448" w14:textId="77777777" w:rsidR="005804B1" w:rsidRPr="008572C5" w:rsidRDefault="005804B1" w:rsidP="0047255C">
      <w:pPr>
        <w:tabs>
          <w:tab w:val="left" w:pos="540"/>
        </w:tabs>
        <w:spacing w:after="0"/>
        <w:ind w:firstLine="270"/>
        <w:jc w:val="both"/>
        <w:rPr>
          <w:rFonts w:ascii="Trebuchet MS" w:hAnsi="Trebuchet MS" w:cs="Arial"/>
          <w:b/>
          <w:sz w:val="24"/>
          <w:szCs w:val="24"/>
          <w:u w:val="single"/>
        </w:rPr>
      </w:pPr>
      <w:r w:rsidRPr="008572C5">
        <w:rPr>
          <w:rFonts w:ascii="Trebuchet MS" w:hAnsi="Trebuchet MS" w:cs="Arial"/>
          <w:bCs/>
          <w:sz w:val="24"/>
          <w:szCs w:val="24"/>
        </w:rPr>
        <w:t>Prestatorul va asigura</w:t>
      </w:r>
      <w:r w:rsidR="007841C0" w:rsidRPr="008572C5">
        <w:rPr>
          <w:rFonts w:ascii="Trebuchet MS" w:hAnsi="Trebuchet MS" w:cs="Arial"/>
          <w:bCs/>
          <w:sz w:val="24"/>
          <w:szCs w:val="24"/>
        </w:rPr>
        <w:t>,</w:t>
      </w:r>
      <w:r w:rsidRPr="008572C5">
        <w:rPr>
          <w:rFonts w:ascii="Trebuchet MS" w:hAnsi="Trebuchet MS" w:cs="Arial"/>
          <w:bCs/>
          <w:sz w:val="24"/>
          <w:szCs w:val="24"/>
        </w:rPr>
        <w:t xml:space="preserve"> </w:t>
      </w:r>
      <w:r w:rsidR="0047255C" w:rsidRPr="008572C5">
        <w:rPr>
          <w:rFonts w:ascii="Trebuchet MS" w:hAnsi="Trebuchet MS" w:cs="Arial"/>
          <w:bCs/>
          <w:sz w:val="24"/>
          <w:szCs w:val="24"/>
        </w:rPr>
        <w:t>cu sprijunul Beneficiarului</w:t>
      </w:r>
      <w:r w:rsidR="007841C0" w:rsidRPr="008572C5">
        <w:rPr>
          <w:rFonts w:ascii="Trebuchet MS" w:hAnsi="Trebuchet MS" w:cs="Arial"/>
          <w:bCs/>
          <w:sz w:val="24"/>
          <w:szCs w:val="24"/>
        </w:rPr>
        <w:t>,</w:t>
      </w:r>
      <w:r w:rsidRPr="008572C5">
        <w:rPr>
          <w:rFonts w:ascii="Trebuchet MS" w:hAnsi="Trebuchet MS" w:cs="Arial"/>
          <w:bCs/>
          <w:sz w:val="24"/>
          <w:szCs w:val="24"/>
        </w:rPr>
        <w:t xml:space="preserve"> derularea testelor de conformitate cu sistemul central UUM&amp;DS pe baza documentației specifice de testare elaborată de DG TAXUD, urmare a planului de testare stabilit între DG TAXUD și Beneficiar.</w:t>
      </w:r>
    </w:p>
    <w:p w14:paraId="0DAC4957" w14:textId="77777777" w:rsidR="005804B1" w:rsidRPr="008572C5" w:rsidRDefault="005804B1" w:rsidP="0047255C">
      <w:pPr>
        <w:spacing w:after="0"/>
        <w:ind w:firstLine="270"/>
        <w:jc w:val="both"/>
        <w:rPr>
          <w:rFonts w:ascii="Trebuchet MS" w:hAnsi="Trebuchet MS" w:cs="Arial"/>
          <w:sz w:val="24"/>
          <w:szCs w:val="24"/>
        </w:rPr>
      </w:pPr>
      <w:r w:rsidRPr="008572C5">
        <w:rPr>
          <w:rFonts w:ascii="Trebuchet MS" w:hAnsi="Trebuchet MS" w:cs="Arial"/>
          <w:b/>
          <w:sz w:val="24"/>
          <w:szCs w:val="24"/>
          <w:u w:val="single"/>
        </w:rPr>
        <w:t>Testele de conformitate cu DG TAXUD vor fi în mod obligatoriu îndeplinite cu succes</w:t>
      </w:r>
      <w:r w:rsidR="0047255C" w:rsidRPr="008572C5">
        <w:rPr>
          <w:rFonts w:ascii="Trebuchet MS" w:hAnsi="Trebuchet MS" w:cs="Arial"/>
          <w:b/>
          <w:sz w:val="24"/>
          <w:szCs w:val="24"/>
          <w:u w:val="single"/>
        </w:rPr>
        <w:t xml:space="preserve"> </w:t>
      </w:r>
      <w:r w:rsidR="0047255C" w:rsidRPr="008572C5">
        <w:rPr>
          <w:rFonts w:ascii="Trebuchet MS" w:hAnsi="Trebuchet MS" w:cs="Arial"/>
          <w:sz w:val="24"/>
          <w:szCs w:val="24"/>
        </w:rPr>
        <w:t>pentru obținerea certificării DG TAXUD privins funcționarea sistemului UUM&amp;DS aliniat la specificațiile tehnice și funcționale elaborate de DG TAXUD</w:t>
      </w:r>
      <w:r w:rsidRPr="008572C5">
        <w:rPr>
          <w:rFonts w:ascii="Trebuchet MS" w:hAnsi="Trebuchet MS" w:cs="Arial"/>
          <w:sz w:val="24"/>
          <w:szCs w:val="24"/>
        </w:rPr>
        <w:t xml:space="preserve">. </w:t>
      </w:r>
    </w:p>
    <w:p w14:paraId="258659C3" w14:textId="77777777" w:rsidR="005804B1" w:rsidRPr="008572C5" w:rsidRDefault="005804B1" w:rsidP="0047255C">
      <w:pPr>
        <w:spacing w:after="0"/>
        <w:ind w:firstLine="270"/>
        <w:jc w:val="both"/>
        <w:rPr>
          <w:rFonts w:ascii="Trebuchet MS" w:hAnsi="Trebuchet MS" w:cs="Arial"/>
          <w:sz w:val="24"/>
          <w:szCs w:val="24"/>
        </w:rPr>
      </w:pPr>
      <w:r w:rsidRPr="008572C5">
        <w:rPr>
          <w:rFonts w:ascii="Trebuchet MS" w:hAnsi="Trebuchet MS" w:cs="Arial"/>
          <w:sz w:val="24"/>
          <w:szCs w:val="24"/>
        </w:rPr>
        <w:t>Testele de conformitate se efectuează în conformitate cu protocoalele de testare (CTP conformance test protocol) elaborate de DG TAXUD și prevăd scenariile de test cu scopul verificării tuturor funcționalităților sistemului</w:t>
      </w:r>
      <w:r w:rsidR="007841C0" w:rsidRPr="008572C5">
        <w:rPr>
          <w:rFonts w:ascii="Trebuchet MS" w:hAnsi="Trebuchet MS" w:cs="Arial"/>
          <w:sz w:val="24"/>
          <w:szCs w:val="24"/>
        </w:rPr>
        <w:t>.</w:t>
      </w:r>
    </w:p>
    <w:p w14:paraId="2E2E486F" w14:textId="77777777" w:rsidR="007C5B07" w:rsidRPr="008572C5" w:rsidRDefault="007C5B07" w:rsidP="0047255C">
      <w:pPr>
        <w:spacing w:after="0"/>
        <w:ind w:firstLine="270"/>
        <w:jc w:val="both"/>
        <w:rPr>
          <w:rFonts w:ascii="Trebuchet MS" w:hAnsi="Trebuchet MS" w:cs="Arial"/>
          <w:sz w:val="24"/>
          <w:szCs w:val="24"/>
        </w:rPr>
      </w:pPr>
      <w:r w:rsidRPr="008572C5">
        <w:rPr>
          <w:rFonts w:ascii="Trebuchet MS" w:hAnsi="Trebuchet MS" w:cs="Arial"/>
          <w:sz w:val="24"/>
          <w:szCs w:val="24"/>
        </w:rPr>
        <w:t>Testele de conformitate cu DG TAXUD presupun următoarele etape (cu titlu de exemplu):</w:t>
      </w:r>
    </w:p>
    <w:p w14:paraId="409DA5D0" w14:textId="77777777" w:rsidR="00E979DF" w:rsidRPr="008572C5" w:rsidRDefault="007C5B07" w:rsidP="004329AA">
      <w:pPr>
        <w:pStyle w:val="ListParagraph"/>
        <w:numPr>
          <w:ilvl w:val="0"/>
          <w:numId w:val="21"/>
        </w:numPr>
        <w:tabs>
          <w:tab w:val="left" w:pos="540"/>
          <w:tab w:val="left" w:pos="990"/>
        </w:tabs>
        <w:spacing w:after="0"/>
        <w:ind w:left="0" w:firstLine="270"/>
        <w:jc w:val="both"/>
        <w:rPr>
          <w:rFonts w:ascii="Trebuchet MS" w:hAnsi="Trebuchet MS" w:cs="Arial"/>
          <w:sz w:val="24"/>
          <w:szCs w:val="24"/>
        </w:rPr>
      </w:pPr>
      <w:r w:rsidRPr="008572C5">
        <w:rPr>
          <w:rFonts w:ascii="Trebuchet MS" w:hAnsi="Trebuchet MS" w:cs="Arial"/>
          <w:sz w:val="24"/>
          <w:szCs w:val="24"/>
        </w:rPr>
        <w:lastRenderedPageBreak/>
        <w:t>Teste de mod 1: testarea conectivității cu platforma de test de la nivel central</w:t>
      </w:r>
      <w:r w:rsidR="00E979DF" w:rsidRPr="008572C5">
        <w:rPr>
          <w:rFonts w:ascii="Trebuchet MS" w:hAnsi="Trebuchet MS" w:cs="Arial"/>
          <w:sz w:val="24"/>
          <w:szCs w:val="24"/>
        </w:rPr>
        <w:t xml:space="preserve"> </w:t>
      </w:r>
      <w:r w:rsidR="006B13B7" w:rsidRPr="008572C5">
        <w:rPr>
          <w:rFonts w:ascii="Trebuchet MS" w:hAnsi="Trebuchet MS" w:cs="Arial"/>
          <w:sz w:val="24"/>
          <w:szCs w:val="24"/>
        </w:rPr>
        <w:t>administrată</w:t>
      </w:r>
      <w:r w:rsidRPr="008572C5">
        <w:rPr>
          <w:rFonts w:ascii="Trebuchet MS" w:hAnsi="Trebuchet MS" w:cs="Arial"/>
          <w:sz w:val="24"/>
          <w:szCs w:val="24"/>
        </w:rPr>
        <w:t xml:space="preserve"> de DG TAXUD</w:t>
      </w:r>
      <w:r w:rsidR="006B13B7" w:rsidRPr="008572C5">
        <w:rPr>
          <w:rFonts w:ascii="Trebuchet MS" w:hAnsi="Trebuchet MS" w:cs="Arial"/>
          <w:sz w:val="24"/>
          <w:szCs w:val="24"/>
        </w:rPr>
        <w:t>;</w:t>
      </w:r>
    </w:p>
    <w:p w14:paraId="7AEEEE15" w14:textId="77777777" w:rsidR="008F1A63" w:rsidRPr="008572C5" w:rsidRDefault="006B13B7" w:rsidP="006B13B7">
      <w:pPr>
        <w:pStyle w:val="ListParagraph"/>
        <w:tabs>
          <w:tab w:val="left" w:pos="990"/>
        </w:tabs>
        <w:spacing w:after="0"/>
        <w:ind w:left="0" w:firstLine="270"/>
        <w:jc w:val="both"/>
        <w:rPr>
          <w:rFonts w:ascii="Trebuchet MS" w:hAnsi="Trebuchet MS" w:cs="Arial"/>
          <w:sz w:val="24"/>
          <w:szCs w:val="24"/>
        </w:rPr>
      </w:pPr>
      <w:r w:rsidRPr="008572C5">
        <w:rPr>
          <w:rFonts w:ascii="Trebuchet MS" w:hAnsi="Trebuchet MS" w:cs="Arial"/>
          <w:sz w:val="24"/>
          <w:szCs w:val="24"/>
        </w:rPr>
        <w:t>Transmiterea către coordonatorul testelor de conformitate de la nivelul Serviciului de suport al DG TAXUD a Raportului de testare.</w:t>
      </w:r>
    </w:p>
    <w:p w14:paraId="3B308D72" w14:textId="77777777" w:rsidR="005804B1" w:rsidRPr="008572C5" w:rsidRDefault="005804B1" w:rsidP="006B13B7">
      <w:pPr>
        <w:spacing w:after="0"/>
        <w:ind w:firstLine="270"/>
        <w:jc w:val="both"/>
        <w:rPr>
          <w:rFonts w:ascii="Trebuchet MS" w:hAnsi="Trebuchet MS" w:cs="Arial"/>
          <w:sz w:val="24"/>
          <w:szCs w:val="24"/>
        </w:rPr>
      </w:pPr>
      <w:r w:rsidRPr="008572C5">
        <w:rPr>
          <w:rFonts w:ascii="Trebuchet MS" w:hAnsi="Trebuchet MS" w:cs="Arial"/>
          <w:sz w:val="24"/>
          <w:szCs w:val="24"/>
        </w:rPr>
        <w:t>- Teste de</w:t>
      </w:r>
      <w:r w:rsidR="00B56245" w:rsidRPr="008572C5">
        <w:rPr>
          <w:rFonts w:ascii="Trebuchet MS" w:hAnsi="Trebuchet MS" w:cs="Arial"/>
          <w:sz w:val="24"/>
          <w:szCs w:val="24"/>
        </w:rPr>
        <w:t xml:space="preserve"> </w:t>
      </w:r>
      <w:r w:rsidRPr="008572C5">
        <w:rPr>
          <w:rFonts w:ascii="Trebuchet MS" w:hAnsi="Trebuchet MS" w:cs="Arial"/>
          <w:sz w:val="24"/>
          <w:szCs w:val="24"/>
        </w:rPr>
        <w:t>mod 2, având ca obiect conformitatea cu cerințele care derivă din specificațiile tehnice și funcționale</w:t>
      </w:r>
      <w:r w:rsidR="00145B99" w:rsidRPr="008572C5">
        <w:rPr>
          <w:rFonts w:ascii="Trebuchet MS" w:hAnsi="Trebuchet MS" w:cs="Arial"/>
          <w:sz w:val="24"/>
          <w:szCs w:val="24"/>
        </w:rPr>
        <w:t>.</w:t>
      </w:r>
    </w:p>
    <w:p w14:paraId="50AF24F5" w14:textId="77777777" w:rsidR="005804B1" w:rsidRPr="008572C5" w:rsidRDefault="005804B1" w:rsidP="006B13B7">
      <w:pPr>
        <w:spacing w:after="0"/>
        <w:ind w:firstLine="270"/>
        <w:jc w:val="both"/>
        <w:rPr>
          <w:rFonts w:ascii="Trebuchet MS" w:hAnsi="Trebuchet MS" w:cs="Arial"/>
          <w:sz w:val="24"/>
          <w:szCs w:val="24"/>
        </w:rPr>
      </w:pPr>
      <w:r w:rsidRPr="008572C5">
        <w:rPr>
          <w:rFonts w:ascii="Trebuchet MS" w:hAnsi="Trebuchet MS" w:cs="Arial"/>
          <w:sz w:val="24"/>
          <w:szCs w:val="24"/>
        </w:rPr>
        <w:t>Efectuarea testelor și verificarea rezultatelor vor fi îndeplinite la nivel național, cu sprijinul echipei Se</w:t>
      </w:r>
      <w:r w:rsidR="00E54A68" w:rsidRPr="008572C5">
        <w:rPr>
          <w:rFonts w:ascii="Trebuchet MS" w:hAnsi="Trebuchet MS" w:cs="Arial"/>
          <w:sz w:val="24"/>
          <w:szCs w:val="24"/>
        </w:rPr>
        <w:t>rviciului de suport al DG TAXUD.</w:t>
      </w:r>
    </w:p>
    <w:p w14:paraId="6A299CF9" w14:textId="77777777" w:rsidR="005804B1" w:rsidRPr="008572C5" w:rsidRDefault="005804B1" w:rsidP="006B13B7">
      <w:pPr>
        <w:spacing w:after="0"/>
        <w:ind w:firstLine="270"/>
        <w:jc w:val="both"/>
        <w:rPr>
          <w:rFonts w:ascii="Trebuchet MS" w:hAnsi="Trebuchet MS" w:cs="Arial"/>
          <w:sz w:val="24"/>
          <w:szCs w:val="24"/>
        </w:rPr>
      </w:pPr>
      <w:r w:rsidRPr="008572C5">
        <w:rPr>
          <w:rFonts w:ascii="Trebuchet MS" w:hAnsi="Trebuchet MS" w:cs="Arial"/>
          <w:sz w:val="24"/>
          <w:szCs w:val="24"/>
        </w:rPr>
        <w:t xml:space="preserve">Pentru efectuarea testelor de mod 2, este necesar ca în prealabil testele de mod 1 să fi fost efectuate cu succes, cu transmiterea Raportului de testare aferent. </w:t>
      </w:r>
    </w:p>
    <w:p w14:paraId="5977F1B8" w14:textId="77777777" w:rsidR="005804B1" w:rsidRPr="008572C5" w:rsidRDefault="005804B1" w:rsidP="006B13B7">
      <w:pPr>
        <w:spacing w:after="0"/>
        <w:ind w:firstLine="270"/>
        <w:jc w:val="both"/>
        <w:rPr>
          <w:rFonts w:ascii="Trebuchet MS" w:hAnsi="Trebuchet MS" w:cs="Arial"/>
          <w:sz w:val="24"/>
          <w:szCs w:val="24"/>
        </w:rPr>
      </w:pPr>
      <w:r w:rsidRPr="008572C5">
        <w:rPr>
          <w:rFonts w:ascii="Trebuchet MS" w:hAnsi="Trebuchet MS" w:cs="Arial"/>
          <w:sz w:val="24"/>
          <w:szCs w:val="24"/>
        </w:rPr>
        <w:t>La nivel național, testarea de mod 2 presupune:</w:t>
      </w:r>
    </w:p>
    <w:p w14:paraId="698103F2" w14:textId="77777777" w:rsidR="005804B1" w:rsidRPr="008572C5" w:rsidRDefault="005804B1" w:rsidP="00145B99">
      <w:pPr>
        <w:tabs>
          <w:tab w:val="left" w:pos="540"/>
        </w:tabs>
        <w:spacing w:after="0"/>
        <w:ind w:firstLine="270"/>
        <w:jc w:val="both"/>
        <w:rPr>
          <w:rFonts w:ascii="Trebuchet MS" w:hAnsi="Trebuchet MS" w:cs="Arial"/>
          <w:sz w:val="24"/>
          <w:szCs w:val="24"/>
        </w:rPr>
      </w:pPr>
      <w:r w:rsidRPr="008572C5">
        <w:rPr>
          <w:rFonts w:ascii="Trebuchet MS" w:hAnsi="Trebuchet MS" w:cs="Arial"/>
          <w:sz w:val="24"/>
          <w:szCs w:val="24"/>
        </w:rPr>
        <w:t>•</w:t>
      </w:r>
      <w:r w:rsidRPr="008572C5">
        <w:rPr>
          <w:rFonts w:ascii="Trebuchet MS" w:hAnsi="Trebuchet MS" w:cs="Arial"/>
          <w:sz w:val="24"/>
          <w:szCs w:val="24"/>
        </w:rPr>
        <w:tab/>
        <w:t>efectuarea testelor și verificarea rezultatelor</w:t>
      </w:r>
      <w:r w:rsidR="00145B99" w:rsidRPr="008572C5">
        <w:rPr>
          <w:rFonts w:ascii="Trebuchet MS" w:hAnsi="Trebuchet MS" w:cs="Arial"/>
          <w:sz w:val="24"/>
          <w:szCs w:val="24"/>
        </w:rPr>
        <w:t>;</w:t>
      </w:r>
    </w:p>
    <w:p w14:paraId="15814E88" w14:textId="77777777" w:rsidR="005804B1" w:rsidRPr="008572C5" w:rsidRDefault="005804B1" w:rsidP="00145B99">
      <w:pPr>
        <w:tabs>
          <w:tab w:val="left" w:pos="540"/>
        </w:tabs>
        <w:spacing w:after="0"/>
        <w:ind w:firstLine="270"/>
        <w:jc w:val="both"/>
        <w:rPr>
          <w:rFonts w:ascii="Trebuchet MS" w:hAnsi="Trebuchet MS" w:cs="Arial"/>
          <w:sz w:val="24"/>
          <w:szCs w:val="24"/>
        </w:rPr>
      </w:pPr>
      <w:r w:rsidRPr="008572C5">
        <w:rPr>
          <w:rFonts w:ascii="Trebuchet MS" w:hAnsi="Trebuchet MS" w:cs="Arial"/>
          <w:sz w:val="24"/>
          <w:szCs w:val="24"/>
        </w:rPr>
        <w:t>•</w:t>
      </w:r>
      <w:r w:rsidRPr="008572C5">
        <w:rPr>
          <w:rFonts w:ascii="Trebuchet MS" w:hAnsi="Trebuchet MS" w:cs="Arial"/>
          <w:sz w:val="24"/>
          <w:szCs w:val="24"/>
        </w:rPr>
        <w:tab/>
        <w:t>transmiterea unui raport zilnic, documentarea testelor și a rezultatelor obținute</w:t>
      </w:r>
      <w:r w:rsidR="00145B99" w:rsidRPr="008572C5">
        <w:rPr>
          <w:rFonts w:ascii="Trebuchet MS" w:hAnsi="Trebuchet MS" w:cs="Arial"/>
          <w:sz w:val="24"/>
          <w:szCs w:val="24"/>
        </w:rPr>
        <w:t>;</w:t>
      </w:r>
    </w:p>
    <w:p w14:paraId="1CAE754D" w14:textId="77777777" w:rsidR="005804B1" w:rsidRPr="008572C5" w:rsidRDefault="005804B1" w:rsidP="00145B99">
      <w:pPr>
        <w:tabs>
          <w:tab w:val="left" w:pos="540"/>
        </w:tabs>
        <w:spacing w:after="0"/>
        <w:ind w:firstLine="270"/>
        <w:jc w:val="both"/>
        <w:rPr>
          <w:rFonts w:ascii="Trebuchet MS" w:hAnsi="Trebuchet MS" w:cs="Arial"/>
          <w:sz w:val="24"/>
          <w:szCs w:val="24"/>
        </w:rPr>
      </w:pPr>
      <w:r w:rsidRPr="008572C5">
        <w:rPr>
          <w:rFonts w:ascii="Trebuchet MS" w:hAnsi="Trebuchet MS" w:cs="Arial"/>
          <w:sz w:val="24"/>
          <w:szCs w:val="24"/>
        </w:rPr>
        <w:t>•</w:t>
      </w:r>
      <w:r w:rsidR="00145B99" w:rsidRPr="008572C5">
        <w:rPr>
          <w:rFonts w:ascii="Trebuchet MS" w:hAnsi="Trebuchet MS" w:cs="Arial"/>
          <w:sz w:val="24"/>
          <w:szCs w:val="24"/>
        </w:rPr>
        <w:tab/>
        <w:t>transmiterea unui raport sumar;</w:t>
      </w:r>
    </w:p>
    <w:p w14:paraId="6BD6BFCB" w14:textId="77777777" w:rsidR="005804B1" w:rsidRPr="008572C5" w:rsidRDefault="005804B1" w:rsidP="00145B99">
      <w:pPr>
        <w:tabs>
          <w:tab w:val="left" w:pos="540"/>
        </w:tabs>
        <w:spacing w:after="0"/>
        <w:ind w:firstLine="270"/>
        <w:jc w:val="both"/>
        <w:rPr>
          <w:rFonts w:ascii="Trebuchet MS" w:hAnsi="Trebuchet MS" w:cs="Arial"/>
          <w:bCs/>
          <w:sz w:val="24"/>
          <w:szCs w:val="24"/>
        </w:rPr>
      </w:pPr>
      <w:r w:rsidRPr="008572C5">
        <w:rPr>
          <w:rFonts w:ascii="Trebuchet MS" w:hAnsi="Trebuchet MS" w:cs="Arial"/>
          <w:sz w:val="24"/>
          <w:szCs w:val="24"/>
        </w:rPr>
        <w:t>•</w:t>
      </w:r>
      <w:r w:rsidRPr="008572C5">
        <w:rPr>
          <w:rFonts w:ascii="Trebuchet MS" w:hAnsi="Trebuchet MS" w:cs="Arial"/>
          <w:sz w:val="24"/>
          <w:szCs w:val="24"/>
        </w:rPr>
        <w:tab/>
        <w:t>transmiterea la cerere a fișierelor de testare din log, pentru a demonstra finalizarea cu succes a testelor.</w:t>
      </w:r>
    </w:p>
    <w:p w14:paraId="2888D120" w14:textId="77777777" w:rsidR="005804B1" w:rsidRPr="008572C5" w:rsidRDefault="005804B1" w:rsidP="00145B99">
      <w:pPr>
        <w:tabs>
          <w:tab w:val="left" w:pos="540"/>
        </w:tabs>
        <w:spacing w:after="0"/>
        <w:ind w:firstLine="270"/>
        <w:jc w:val="both"/>
        <w:rPr>
          <w:rFonts w:ascii="Trebuchet MS" w:hAnsi="Trebuchet MS" w:cs="Arial"/>
          <w:bCs/>
          <w:sz w:val="24"/>
          <w:szCs w:val="24"/>
        </w:rPr>
      </w:pPr>
      <w:r w:rsidRPr="008572C5">
        <w:rPr>
          <w:rFonts w:ascii="Trebuchet MS" w:hAnsi="Trebuchet MS" w:cs="Arial"/>
          <w:bCs/>
          <w:sz w:val="24"/>
          <w:szCs w:val="24"/>
        </w:rPr>
        <w:t>Pentru testarea componentelor naționale</w:t>
      </w:r>
      <w:r w:rsidR="00E54A68" w:rsidRPr="008572C5">
        <w:rPr>
          <w:rFonts w:ascii="Trebuchet MS" w:hAnsi="Trebuchet MS" w:cs="Arial"/>
          <w:bCs/>
          <w:sz w:val="24"/>
          <w:szCs w:val="24"/>
        </w:rPr>
        <w:t>,</w:t>
      </w:r>
      <w:r w:rsidRPr="008572C5">
        <w:rPr>
          <w:rFonts w:ascii="Trebuchet MS" w:hAnsi="Trebuchet MS" w:cs="Arial"/>
          <w:bCs/>
          <w:sz w:val="24"/>
          <w:szCs w:val="24"/>
        </w:rPr>
        <w:t xml:space="preserve"> beneficiarul va pune la dispoziția prestatorului software-ul dezvoltat de DG</w:t>
      </w:r>
      <w:r w:rsidR="00145B99" w:rsidRPr="008572C5">
        <w:rPr>
          <w:rFonts w:ascii="Trebuchet MS" w:hAnsi="Trebuchet MS" w:cs="Arial"/>
          <w:bCs/>
          <w:sz w:val="24"/>
          <w:szCs w:val="24"/>
        </w:rPr>
        <w:t xml:space="preserve"> </w:t>
      </w:r>
      <w:r w:rsidRPr="008572C5">
        <w:rPr>
          <w:rFonts w:ascii="Trebuchet MS" w:hAnsi="Trebuchet MS" w:cs="Arial"/>
          <w:bCs/>
          <w:sz w:val="24"/>
          <w:szCs w:val="24"/>
        </w:rPr>
        <w:t>TAXUD care permite instalarea și configurarea unor mașini virtuale corespunzătoare fiecărei componente</w:t>
      </w:r>
      <w:r w:rsidR="00E54A68" w:rsidRPr="008572C5">
        <w:rPr>
          <w:rFonts w:ascii="Trebuchet MS" w:hAnsi="Trebuchet MS" w:cs="Arial"/>
          <w:bCs/>
          <w:sz w:val="24"/>
          <w:szCs w:val="24"/>
        </w:rPr>
        <w:t>,</w:t>
      </w:r>
      <w:r w:rsidRPr="008572C5">
        <w:rPr>
          <w:rFonts w:ascii="Trebuchet MS" w:hAnsi="Trebuchet MS" w:cs="Arial"/>
          <w:bCs/>
          <w:sz w:val="24"/>
          <w:szCs w:val="24"/>
        </w:rPr>
        <w:t xml:space="preserve"> realizându-se astfel un mediu de test complet. După instalarea acestora</w:t>
      </w:r>
      <w:r w:rsidR="00E54A68" w:rsidRPr="008572C5">
        <w:rPr>
          <w:rFonts w:ascii="Trebuchet MS" w:hAnsi="Trebuchet MS" w:cs="Arial"/>
          <w:bCs/>
          <w:sz w:val="24"/>
          <w:szCs w:val="24"/>
        </w:rPr>
        <w:t>,</w:t>
      </w:r>
      <w:r w:rsidRPr="008572C5">
        <w:rPr>
          <w:rFonts w:ascii="Trebuchet MS" w:hAnsi="Trebuchet MS" w:cs="Arial"/>
          <w:bCs/>
          <w:sz w:val="24"/>
          <w:szCs w:val="24"/>
        </w:rPr>
        <w:t xml:space="preserve"> pe măsură ce sunt dezvoltate componentele naționale</w:t>
      </w:r>
      <w:r w:rsidR="00E54A68" w:rsidRPr="008572C5">
        <w:rPr>
          <w:rFonts w:ascii="Trebuchet MS" w:hAnsi="Trebuchet MS" w:cs="Arial"/>
          <w:bCs/>
          <w:sz w:val="24"/>
          <w:szCs w:val="24"/>
        </w:rPr>
        <w:t>,</w:t>
      </w:r>
      <w:r w:rsidRPr="008572C5">
        <w:rPr>
          <w:rFonts w:ascii="Trebuchet MS" w:hAnsi="Trebuchet MS" w:cs="Arial"/>
          <w:bCs/>
          <w:sz w:val="24"/>
          <w:szCs w:val="24"/>
        </w:rPr>
        <w:t xml:space="preserve"> acestea vor înlocui mașinile virtuale realizându-se o testare graduală a fiecărei componente dezvoltate precum și a interfațării dintre acestea. </w:t>
      </w:r>
    </w:p>
    <w:p w14:paraId="23CB6E33" w14:textId="77777777" w:rsidR="005804B1" w:rsidRPr="008572C5" w:rsidRDefault="005804B1" w:rsidP="00145B99">
      <w:pPr>
        <w:tabs>
          <w:tab w:val="left" w:pos="540"/>
        </w:tabs>
        <w:spacing w:after="0"/>
        <w:ind w:firstLine="270"/>
        <w:jc w:val="both"/>
        <w:rPr>
          <w:rFonts w:ascii="Trebuchet MS" w:hAnsi="Trebuchet MS" w:cs="Arial"/>
          <w:bCs/>
          <w:color w:val="00B050"/>
          <w:sz w:val="24"/>
          <w:szCs w:val="24"/>
        </w:rPr>
      </w:pPr>
      <w:r w:rsidRPr="008572C5">
        <w:rPr>
          <w:rFonts w:ascii="Trebuchet MS" w:hAnsi="Trebuchet MS" w:cs="Arial"/>
          <w:bCs/>
          <w:sz w:val="24"/>
          <w:szCs w:val="24"/>
        </w:rPr>
        <w:t>O prezentare a arhitecturii utilizate pentru test</w:t>
      </w:r>
      <w:r w:rsidR="00E54A68" w:rsidRPr="008572C5">
        <w:rPr>
          <w:rFonts w:ascii="Trebuchet MS" w:hAnsi="Trebuchet MS" w:cs="Arial"/>
          <w:bCs/>
          <w:sz w:val="24"/>
          <w:szCs w:val="24"/>
        </w:rPr>
        <w:t>are</w:t>
      </w:r>
      <w:r w:rsidRPr="008572C5">
        <w:rPr>
          <w:rFonts w:ascii="Trebuchet MS" w:hAnsi="Trebuchet MS" w:cs="Arial"/>
          <w:bCs/>
          <w:sz w:val="24"/>
          <w:szCs w:val="24"/>
        </w:rPr>
        <w:t xml:space="preserve"> este redată mai jos:</w:t>
      </w:r>
    </w:p>
    <w:p w14:paraId="4E4F6F7F" w14:textId="77777777" w:rsidR="005804B1" w:rsidRPr="008572C5" w:rsidRDefault="005804B1" w:rsidP="00E54A68">
      <w:pPr>
        <w:tabs>
          <w:tab w:val="left" w:pos="540"/>
        </w:tabs>
        <w:spacing w:after="0"/>
        <w:jc w:val="both"/>
        <w:rPr>
          <w:rFonts w:ascii="Trebuchet MS" w:hAnsi="Trebuchet MS" w:cs="Arial"/>
          <w:bCs/>
          <w:color w:val="00B050"/>
        </w:rPr>
      </w:pPr>
    </w:p>
    <w:p w14:paraId="5875343A" w14:textId="77777777" w:rsidR="005804B1" w:rsidRPr="008572C5" w:rsidRDefault="005804B1" w:rsidP="005804B1">
      <w:pPr>
        <w:tabs>
          <w:tab w:val="left" w:pos="540"/>
        </w:tabs>
        <w:jc w:val="both"/>
        <w:rPr>
          <w:rFonts w:ascii="Trebuchet MS" w:hAnsi="Trebuchet MS" w:cs="Arial"/>
          <w:sz w:val="20"/>
          <w:szCs w:val="20"/>
        </w:rPr>
      </w:pPr>
      <w:r w:rsidRPr="008572C5">
        <w:rPr>
          <w:rFonts w:ascii="Trebuchet MS" w:hAnsi="Trebuchet MS"/>
          <w:noProof/>
          <w:lang w:eastAsia="ro-RO"/>
        </w:rPr>
        <w:drawing>
          <wp:inline distT="0" distB="0" distL="0" distR="0" wp14:anchorId="16155A95" wp14:editId="4C40B855">
            <wp:extent cx="4705350" cy="2533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05350" cy="2533650"/>
                    </a:xfrm>
                    <a:prstGeom prst="rect">
                      <a:avLst/>
                    </a:prstGeom>
                    <a:solidFill>
                      <a:srgbClr val="FFFFFF"/>
                    </a:solidFill>
                    <a:ln>
                      <a:noFill/>
                    </a:ln>
                  </pic:spPr>
                </pic:pic>
              </a:graphicData>
            </a:graphic>
          </wp:inline>
        </w:drawing>
      </w:r>
    </w:p>
    <w:p w14:paraId="23616DCA" w14:textId="77777777" w:rsidR="005804B1" w:rsidRPr="008572C5" w:rsidRDefault="005804B1" w:rsidP="0081217E">
      <w:pPr>
        <w:spacing w:after="0"/>
        <w:ind w:firstLine="270"/>
        <w:jc w:val="both"/>
        <w:rPr>
          <w:rFonts w:ascii="Trebuchet MS" w:eastAsia="MS Mincho" w:hAnsi="Trebuchet MS" w:cs="Arial"/>
          <w:i/>
          <w:iCs/>
          <w:sz w:val="24"/>
          <w:szCs w:val="24"/>
        </w:rPr>
      </w:pPr>
      <w:r w:rsidRPr="008572C5">
        <w:rPr>
          <w:rFonts w:ascii="Trebuchet MS" w:hAnsi="Trebuchet MS" w:cs="Arial"/>
          <w:sz w:val="24"/>
          <w:szCs w:val="24"/>
        </w:rPr>
        <w:t>Mașina virtuală se va instala pe un server Ubuntu Linux și conține UUM&amp;DS PEPS implementat pe Apache Tomcat, IDP,</w:t>
      </w:r>
      <w:r w:rsidR="0081217E" w:rsidRPr="008572C5">
        <w:rPr>
          <w:rFonts w:ascii="Trebuchet MS" w:hAnsi="Trebuchet MS" w:cs="Arial"/>
          <w:sz w:val="24"/>
          <w:szCs w:val="24"/>
        </w:rPr>
        <w:t xml:space="preserve"> </w:t>
      </w:r>
      <w:r w:rsidRPr="008572C5">
        <w:rPr>
          <w:rFonts w:ascii="Trebuchet MS" w:hAnsi="Trebuchet MS" w:cs="Arial"/>
          <w:sz w:val="24"/>
          <w:szCs w:val="24"/>
        </w:rPr>
        <w:t>SAML</w:t>
      </w:r>
      <w:r w:rsidR="0081217E" w:rsidRPr="008572C5">
        <w:rPr>
          <w:rFonts w:ascii="Trebuchet MS" w:hAnsi="Trebuchet MS" w:cs="Arial"/>
          <w:sz w:val="24"/>
          <w:szCs w:val="24"/>
        </w:rPr>
        <w:t>.</w:t>
      </w:r>
    </w:p>
    <w:p w14:paraId="6BBD9441" w14:textId="77777777" w:rsidR="005804B1" w:rsidRPr="008572C5" w:rsidRDefault="005804B1" w:rsidP="0081217E">
      <w:pPr>
        <w:tabs>
          <w:tab w:val="left" w:pos="540"/>
        </w:tabs>
        <w:spacing w:after="0"/>
        <w:ind w:firstLine="270"/>
        <w:jc w:val="both"/>
        <w:rPr>
          <w:rFonts w:ascii="Trebuchet MS" w:hAnsi="Trebuchet MS" w:cs="Arial"/>
          <w:b/>
          <w:sz w:val="24"/>
          <w:szCs w:val="24"/>
        </w:rPr>
      </w:pPr>
      <w:r w:rsidRPr="008572C5">
        <w:rPr>
          <w:rFonts w:ascii="Trebuchet MS" w:hAnsi="Trebuchet MS" w:cs="Arial"/>
          <w:b/>
          <w:sz w:val="24"/>
          <w:szCs w:val="24"/>
        </w:rPr>
        <w:lastRenderedPageBreak/>
        <w:t xml:space="preserve">Sistemul </w:t>
      </w:r>
      <w:r w:rsidR="0081217E" w:rsidRPr="008572C5">
        <w:rPr>
          <w:rFonts w:ascii="Trebuchet MS" w:hAnsi="Trebuchet MS" w:cs="Arial"/>
          <w:b/>
          <w:sz w:val="24"/>
          <w:szCs w:val="24"/>
        </w:rPr>
        <w:t>d</w:t>
      </w:r>
      <w:r w:rsidRPr="008572C5">
        <w:rPr>
          <w:rFonts w:ascii="Trebuchet MS" w:eastAsia="MS Mincho" w:hAnsi="Trebuchet MS" w:cs="Arial"/>
          <w:b/>
          <w:iCs/>
          <w:sz w:val="24"/>
          <w:szCs w:val="24"/>
        </w:rPr>
        <w:t>e gestiune</w:t>
      </w:r>
      <w:r w:rsidR="001F6009" w:rsidRPr="008572C5">
        <w:rPr>
          <w:rFonts w:ascii="Trebuchet MS" w:eastAsia="MS Mincho" w:hAnsi="Trebuchet MS" w:cs="Arial"/>
          <w:b/>
          <w:iCs/>
          <w:sz w:val="24"/>
          <w:szCs w:val="24"/>
        </w:rPr>
        <w:t xml:space="preserve"> uniformă a utilizatorilor si semnătura digitală</w:t>
      </w:r>
      <w:r w:rsidR="0081217E" w:rsidRPr="008572C5">
        <w:rPr>
          <w:rFonts w:ascii="Trebuchet MS" w:eastAsia="MS Mincho" w:hAnsi="Trebuchet MS" w:cs="Arial"/>
          <w:b/>
          <w:iCs/>
          <w:sz w:val="24"/>
          <w:szCs w:val="24"/>
        </w:rPr>
        <w:t xml:space="preserve"> </w:t>
      </w:r>
      <w:r w:rsidRPr="008572C5">
        <w:rPr>
          <w:rFonts w:ascii="Trebuchet MS" w:hAnsi="Trebuchet MS" w:cs="Arial"/>
          <w:b/>
          <w:sz w:val="24"/>
          <w:szCs w:val="24"/>
        </w:rPr>
        <w:t xml:space="preserve">dezvoltat </w:t>
      </w:r>
      <w:r w:rsidR="00A069B6" w:rsidRPr="008572C5">
        <w:rPr>
          <w:rFonts w:ascii="Trebuchet MS" w:hAnsi="Trebuchet MS" w:cs="Arial"/>
          <w:b/>
          <w:sz w:val="24"/>
          <w:szCs w:val="24"/>
        </w:rPr>
        <w:t>ș</w:t>
      </w:r>
      <w:r w:rsidRPr="008572C5">
        <w:rPr>
          <w:rFonts w:ascii="Trebuchet MS" w:hAnsi="Trebuchet MS" w:cs="Arial"/>
          <w:b/>
          <w:sz w:val="24"/>
          <w:szCs w:val="24"/>
        </w:rPr>
        <w:t>i testat va</w:t>
      </w:r>
      <w:r w:rsidR="00A069B6" w:rsidRPr="008572C5">
        <w:rPr>
          <w:rFonts w:ascii="Trebuchet MS" w:hAnsi="Trebuchet MS" w:cs="Arial"/>
          <w:b/>
          <w:sz w:val="24"/>
          <w:szCs w:val="24"/>
        </w:rPr>
        <w:t xml:space="preserve"> fi implementat ș</w:t>
      </w:r>
      <w:r w:rsidRPr="008572C5">
        <w:rPr>
          <w:rFonts w:ascii="Trebuchet MS" w:hAnsi="Trebuchet MS" w:cs="Arial"/>
          <w:b/>
          <w:sz w:val="24"/>
          <w:szCs w:val="24"/>
        </w:rPr>
        <w:t xml:space="preserve">i integrat pe platformele </w:t>
      </w:r>
      <w:r w:rsidR="00A069B6" w:rsidRPr="008572C5">
        <w:rPr>
          <w:rFonts w:ascii="Trebuchet MS" w:hAnsi="Trebuchet MS" w:cs="Arial"/>
          <w:b/>
          <w:sz w:val="24"/>
          <w:szCs w:val="24"/>
        </w:rPr>
        <w:t>de test și producț</w:t>
      </w:r>
      <w:r w:rsidR="00144426" w:rsidRPr="008572C5">
        <w:rPr>
          <w:rFonts w:ascii="Trebuchet MS" w:hAnsi="Trebuchet MS" w:cs="Arial"/>
          <w:b/>
          <w:sz w:val="24"/>
          <w:szCs w:val="24"/>
        </w:rPr>
        <w:t>ie.</w:t>
      </w:r>
    </w:p>
    <w:p w14:paraId="62ED7274" w14:textId="77777777" w:rsidR="005804B1" w:rsidRPr="008572C5" w:rsidRDefault="005804B1" w:rsidP="0081217E">
      <w:pPr>
        <w:spacing w:after="0"/>
        <w:ind w:firstLine="270"/>
        <w:jc w:val="both"/>
        <w:rPr>
          <w:rFonts w:ascii="Trebuchet MS" w:hAnsi="Trebuchet MS" w:cs="Arial"/>
          <w:sz w:val="24"/>
          <w:szCs w:val="24"/>
        </w:rPr>
      </w:pPr>
      <w:r w:rsidRPr="008572C5">
        <w:rPr>
          <w:rFonts w:ascii="Trebuchet MS" w:hAnsi="Trebuchet MS" w:cs="Arial"/>
          <w:b/>
          <w:sz w:val="24"/>
          <w:szCs w:val="24"/>
        </w:rPr>
        <w:t>Prestatorul va ține cont în prestarea serviciilor de toate modificările componentelor SIIV efectuate în paralel cu derularea prezentului contract. Instalarea pe platforma de producție a siste</w:t>
      </w:r>
      <w:r w:rsidR="00A069B6" w:rsidRPr="008572C5">
        <w:rPr>
          <w:rFonts w:ascii="Trebuchet MS" w:hAnsi="Trebuchet MS" w:cs="Arial"/>
          <w:b/>
          <w:sz w:val="24"/>
          <w:szCs w:val="24"/>
        </w:rPr>
        <w:t xml:space="preserve">mului </w:t>
      </w:r>
      <w:r w:rsidRPr="008572C5">
        <w:rPr>
          <w:rFonts w:ascii="Trebuchet MS" w:eastAsia="MS Mincho" w:hAnsi="Trebuchet MS" w:cs="Arial"/>
          <w:b/>
          <w:iCs/>
          <w:sz w:val="24"/>
          <w:szCs w:val="24"/>
        </w:rPr>
        <w:t xml:space="preserve">de gestiune </w:t>
      </w:r>
      <w:r w:rsidR="0081217E" w:rsidRPr="008572C5">
        <w:rPr>
          <w:rFonts w:ascii="Trebuchet MS" w:eastAsia="MS Mincho" w:hAnsi="Trebuchet MS" w:cs="Arial"/>
          <w:b/>
          <w:iCs/>
          <w:sz w:val="24"/>
          <w:szCs w:val="24"/>
        </w:rPr>
        <w:t>uniformă a utilizatorilor ș</w:t>
      </w:r>
      <w:r w:rsidR="001F6009" w:rsidRPr="008572C5">
        <w:rPr>
          <w:rFonts w:ascii="Trebuchet MS" w:eastAsia="MS Mincho" w:hAnsi="Trebuchet MS" w:cs="Arial"/>
          <w:b/>
          <w:iCs/>
          <w:sz w:val="24"/>
          <w:szCs w:val="24"/>
        </w:rPr>
        <w:t>i semnătura digitală</w:t>
      </w:r>
      <w:r w:rsidR="0081217E" w:rsidRPr="008572C5">
        <w:rPr>
          <w:rFonts w:ascii="Trebuchet MS" w:eastAsia="MS Mincho" w:hAnsi="Trebuchet MS" w:cs="Arial"/>
          <w:b/>
          <w:iCs/>
          <w:sz w:val="24"/>
          <w:szCs w:val="24"/>
        </w:rPr>
        <w:t xml:space="preserve"> electronică</w:t>
      </w:r>
      <w:r w:rsidRPr="008572C5">
        <w:rPr>
          <w:rFonts w:ascii="Trebuchet MS" w:hAnsi="Trebuchet MS" w:cs="Arial"/>
          <w:b/>
          <w:sz w:val="24"/>
          <w:szCs w:val="24"/>
        </w:rPr>
        <w:t xml:space="preserve"> și lansarea în producție </w:t>
      </w:r>
      <w:r w:rsidRPr="008572C5">
        <w:rPr>
          <w:rFonts w:ascii="Trebuchet MS" w:hAnsi="Trebuchet MS" w:cs="Arial"/>
          <w:b/>
          <w:sz w:val="24"/>
          <w:szCs w:val="24"/>
          <w:lang w:val="es-ES"/>
        </w:rPr>
        <w:t xml:space="preserve">nu trebuie să afecteze buna funcționare a SIIV și </w:t>
      </w:r>
      <w:r w:rsidRPr="008572C5">
        <w:rPr>
          <w:rFonts w:ascii="Trebuchet MS" w:hAnsi="Trebuchet MS" w:cs="Arial"/>
          <w:b/>
          <w:sz w:val="24"/>
          <w:szCs w:val="24"/>
        </w:rPr>
        <w:t>se va face la cererea Beneficiarului</w:t>
      </w:r>
      <w:r w:rsidR="00144426" w:rsidRPr="008572C5">
        <w:rPr>
          <w:rFonts w:ascii="Trebuchet MS" w:hAnsi="Trebuchet MS" w:cs="Arial"/>
          <w:b/>
          <w:sz w:val="24"/>
          <w:szCs w:val="24"/>
        </w:rPr>
        <w:t>.</w:t>
      </w:r>
    </w:p>
    <w:p w14:paraId="4A4CBB42" w14:textId="77777777" w:rsidR="005804B1" w:rsidRPr="008572C5" w:rsidRDefault="005804B1" w:rsidP="0081217E">
      <w:pPr>
        <w:spacing w:after="0"/>
        <w:ind w:firstLine="270"/>
        <w:jc w:val="both"/>
        <w:rPr>
          <w:rFonts w:ascii="Trebuchet MS" w:hAnsi="Trebuchet MS" w:cs="Arial"/>
          <w:sz w:val="24"/>
          <w:szCs w:val="24"/>
        </w:rPr>
      </w:pPr>
      <w:r w:rsidRPr="008572C5">
        <w:rPr>
          <w:rFonts w:ascii="Trebuchet MS" w:hAnsi="Trebuchet MS" w:cs="Arial"/>
          <w:sz w:val="24"/>
          <w:szCs w:val="24"/>
        </w:rPr>
        <w:t xml:space="preserve">Urmare a acestei </w:t>
      </w:r>
      <w:r w:rsidR="0081217E" w:rsidRPr="008572C5">
        <w:rPr>
          <w:rFonts w:ascii="Trebuchet MS" w:hAnsi="Trebuchet MS" w:cs="Arial"/>
          <w:sz w:val="24"/>
          <w:szCs w:val="24"/>
        </w:rPr>
        <w:t>sub-</w:t>
      </w:r>
      <w:r w:rsidRPr="008572C5">
        <w:rPr>
          <w:rFonts w:ascii="Trebuchet MS" w:hAnsi="Trebuchet MS" w:cs="Arial"/>
          <w:sz w:val="24"/>
          <w:szCs w:val="24"/>
        </w:rPr>
        <w:t>activități, se vor elabora cel puțin următoarele livrabile:</w:t>
      </w:r>
    </w:p>
    <w:p w14:paraId="7CB8BB20" w14:textId="77777777" w:rsidR="005804B1" w:rsidRPr="008572C5" w:rsidRDefault="005804B1" w:rsidP="004329AA">
      <w:pPr>
        <w:numPr>
          <w:ilvl w:val="0"/>
          <w:numId w:val="25"/>
        </w:numPr>
        <w:tabs>
          <w:tab w:val="left" w:pos="630"/>
        </w:tabs>
        <w:suppressAutoHyphens/>
        <w:spacing w:after="0"/>
        <w:ind w:left="0" w:firstLine="270"/>
        <w:jc w:val="both"/>
        <w:rPr>
          <w:rFonts w:ascii="Trebuchet MS" w:hAnsi="Trebuchet MS" w:cs="Arial"/>
          <w:sz w:val="24"/>
          <w:szCs w:val="24"/>
        </w:rPr>
      </w:pPr>
      <w:r w:rsidRPr="008572C5">
        <w:rPr>
          <w:rFonts w:ascii="Trebuchet MS" w:hAnsi="Trebuchet MS" w:cs="Arial"/>
          <w:sz w:val="24"/>
          <w:szCs w:val="24"/>
        </w:rPr>
        <w:t>Planul de testare funcțională ce va conține specificațiile de testare (scenariile de testar</w:t>
      </w:r>
      <w:r w:rsidR="00DA6513" w:rsidRPr="008572C5">
        <w:rPr>
          <w:rFonts w:ascii="Trebuchet MS" w:hAnsi="Trebuchet MS" w:cs="Arial"/>
          <w:sz w:val="24"/>
          <w:szCs w:val="24"/>
        </w:rPr>
        <w:t>e</w:t>
      </w:r>
      <w:r w:rsidRPr="008572C5">
        <w:rPr>
          <w:rFonts w:ascii="Trebuchet MS" w:hAnsi="Trebuchet MS" w:cs="Arial"/>
          <w:sz w:val="24"/>
          <w:szCs w:val="24"/>
        </w:rPr>
        <w:t>), precum și rezultatele așteptate și va fi în concordanță cu întregul ciclu de realizare al proiectului: etape de testare distribuite pe iterații, seturi de funcționalități sau alte tipuri de teste</w:t>
      </w:r>
      <w:r w:rsidR="00DA6513" w:rsidRPr="008572C5">
        <w:rPr>
          <w:rFonts w:ascii="Trebuchet MS" w:hAnsi="Trebuchet MS" w:cs="Arial"/>
          <w:sz w:val="24"/>
          <w:szCs w:val="24"/>
        </w:rPr>
        <w:t>;</w:t>
      </w:r>
    </w:p>
    <w:p w14:paraId="55EFA6E5" w14:textId="77777777" w:rsidR="005804B1" w:rsidRPr="008572C5" w:rsidRDefault="005804B1" w:rsidP="004329AA">
      <w:pPr>
        <w:numPr>
          <w:ilvl w:val="0"/>
          <w:numId w:val="25"/>
        </w:numPr>
        <w:tabs>
          <w:tab w:val="left" w:pos="630"/>
        </w:tabs>
        <w:suppressAutoHyphens/>
        <w:spacing w:after="0"/>
        <w:ind w:left="0" w:firstLine="270"/>
        <w:jc w:val="both"/>
        <w:rPr>
          <w:rFonts w:ascii="Trebuchet MS" w:hAnsi="Trebuchet MS" w:cs="Arial"/>
          <w:sz w:val="24"/>
          <w:szCs w:val="24"/>
        </w:rPr>
      </w:pPr>
      <w:r w:rsidRPr="008572C5">
        <w:rPr>
          <w:rFonts w:ascii="Trebuchet MS" w:hAnsi="Trebuchet MS" w:cs="Arial"/>
          <w:sz w:val="24"/>
          <w:szCs w:val="24"/>
        </w:rPr>
        <w:t>Raport de testare care va conține rezultatele testelor, concluzii și recomandări pentru testarea funcțională</w:t>
      </w:r>
      <w:r w:rsidR="00DA6513" w:rsidRPr="008572C5">
        <w:rPr>
          <w:rFonts w:ascii="Trebuchet MS" w:hAnsi="Trebuchet MS" w:cs="Arial"/>
          <w:sz w:val="24"/>
          <w:szCs w:val="24"/>
        </w:rPr>
        <w:t>;</w:t>
      </w:r>
    </w:p>
    <w:p w14:paraId="65E28B29" w14:textId="77777777" w:rsidR="00DA6513" w:rsidRPr="008572C5" w:rsidRDefault="00DA6513" w:rsidP="004329AA">
      <w:pPr>
        <w:numPr>
          <w:ilvl w:val="0"/>
          <w:numId w:val="25"/>
        </w:numPr>
        <w:tabs>
          <w:tab w:val="left" w:pos="630"/>
        </w:tabs>
        <w:suppressAutoHyphens/>
        <w:spacing w:after="0"/>
        <w:ind w:left="0" w:firstLine="270"/>
        <w:jc w:val="both"/>
        <w:rPr>
          <w:rFonts w:ascii="Trebuchet MS" w:hAnsi="Trebuchet MS" w:cs="Arial"/>
          <w:sz w:val="24"/>
          <w:szCs w:val="24"/>
        </w:rPr>
      </w:pPr>
      <w:r w:rsidRPr="008572C5">
        <w:rPr>
          <w:rFonts w:ascii="Trebuchet MS" w:hAnsi="Trebuchet MS" w:cs="Arial"/>
          <w:sz w:val="24"/>
          <w:szCs w:val="24"/>
        </w:rPr>
        <w:t>Raport privind instalarea în producție;</w:t>
      </w:r>
    </w:p>
    <w:p w14:paraId="3F019A48" w14:textId="77777777" w:rsidR="005804B1" w:rsidRPr="008572C5" w:rsidRDefault="005804B1" w:rsidP="004329AA">
      <w:pPr>
        <w:numPr>
          <w:ilvl w:val="0"/>
          <w:numId w:val="25"/>
        </w:numPr>
        <w:tabs>
          <w:tab w:val="left" w:pos="630"/>
        </w:tabs>
        <w:suppressAutoHyphens/>
        <w:spacing w:after="0"/>
        <w:ind w:left="0" w:firstLine="270"/>
        <w:jc w:val="both"/>
        <w:rPr>
          <w:rFonts w:ascii="Trebuchet MS" w:hAnsi="Trebuchet MS" w:cs="Arial"/>
          <w:sz w:val="24"/>
          <w:szCs w:val="24"/>
        </w:rPr>
      </w:pPr>
      <w:r w:rsidRPr="008572C5">
        <w:rPr>
          <w:rFonts w:ascii="Trebuchet MS" w:hAnsi="Trebuchet MS" w:cs="Arial"/>
          <w:sz w:val="24"/>
          <w:szCs w:val="24"/>
        </w:rPr>
        <w:t>Rapo</w:t>
      </w:r>
      <w:r w:rsidR="00DA6513" w:rsidRPr="008572C5">
        <w:rPr>
          <w:rFonts w:ascii="Trebuchet MS" w:hAnsi="Trebuchet MS" w:cs="Arial"/>
          <w:sz w:val="24"/>
          <w:szCs w:val="24"/>
        </w:rPr>
        <w:t>a</w:t>
      </w:r>
      <w:r w:rsidRPr="008572C5">
        <w:rPr>
          <w:rFonts w:ascii="Trebuchet MS" w:hAnsi="Trebuchet MS" w:cs="Arial"/>
          <w:sz w:val="24"/>
          <w:szCs w:val="24"/>
        </w:rPr>
        <w:t>rt</w:t>
      </w:r>
      <w:r w:rsidR="00DA6513" w:rsidRPr="008572C5">
        <w:rPr>
          <w:rFonts w:ascii="Trebuchet MS" w:hAnsi="Trebuchet MS" w:cs="Arial"/>
          <w:sz w:val="24"/>
          <w:szCs w:val="24"/>
        </w:rPr>
        <w:t>e privind perioada de stabilizare (de funcționare pe mediul de producție)</w:t>
      </w:r>
      <w:r w:rsidR="00DC4EA9" w:rsidRPr="008572C5">
        <w:rPr>
          <w:rFonts w:ascii="Trebuchet MS" w:hAnsi="Trebuchet MS" w:cs="Arial"/>
          <w:sz w:val="24"/>
          <w:szCs w:val="24"/>
        </w:rPr>
        <w:t>.</w:t>
      </w:r>
    </w:p>
    <w:p w14:paraId="3B8895B2" w14:textId="77777777" w:rsidR="00DC4EA9" w:rsidRPr="008572C5" w:rsidRDefault="00DC4EA9" w:rsidP="00DC4EA9">
      <w:pPr>
        <w:tabs>
          <w:tab w:val="left" w:pos="630"/>
        </w:tabs>
        <w:suppressAutoHyphens/>
        <w:spacing w:after="0"/>
        <w:ind w:left="270"/>
        <w:jc w:val="both"/>
        <w:rPr>
          <w:rFonts w:ascii="Trebuchet MS" w:hAnsi="Trebuchet MS" w:cs="Arial"/>
          <w:sz w:val="24"/>
          <w:szCs w:val="24"/>
        </w:rPr>
      </w:pPr>
    </w:p>
    <w:p w14:paraId="01E3A9D4" w14:textId="77777777" w:rsidR="00EC7D90" w:rsidRPr="008572C5" w:rsidRDefault="007348ED" w:rsidP="00D55F6B">
      <w:pPr>
        <w:spacing w:after="0"/>
        <w:ind w:firstLine="270"/>
        <w:jc w:val="both"/>
        <w:rPr>
          <w:rFonts w:ascii="Trebuchet MS" w:eastAsia="Times New Roman" w:hAnsi="Trebuchet MS" w:cs="Arial"/>
          <w:sz w:val="24"/>
          <w:szCs w:val="24"/>
          <w:lang w:eastAsia="ro-RO"/>
        </w:rPr>
      </w:pPr>
      <w:r w:rsidRPr="008572C5">
        <w:rPr>
          <w:rFonts w:ascii="Trebuchet MS" w:eastAsia="Times New Roman" w:hAnsi="Trebuchet MS" w:cs="Arial"/>
          <w:sz w:val="24"/>
          <w:szCs w:val="24"/>
          <w:lang w:eastAsia="ro-RO"/>
        </w:rPr>
        <w:t xml:space="preserve">Prestatorul va ține cont în prestarea serviciilor de toate modificările aduse componentelor SIIV înainte de lansarea în producție a dezvoltărilor ce fac obiectul Contractului. Instalarea pe platforma de producție și lansarea în producție nu trebuie să afecteze buna funcționare a SIIV. După lansarea în producție, Prestatorul </w:t>
      </w:r>
      <w:r w:rsidRPr="008572C5">
        <w:rPr>
          <w:rFonts w:ascii="Trebuchet MS" w:eastAsia="Times New Roman" w:hAnsi="Trebuchet MS" w:cs="Arial"/>
          <w:b/>
          <w:sz w:val="24"/>
          <w:szCs w:val="24"/>
          <w:lang w:eastAsia="ro-RO"/>
        </w:rPr>
        <w:t xml:space="preserve">va efectua </w:t>
      </w:r>
      <w:r w:rsidR="006D2D54" w:rsidRPr="008572C5">
        <w:rPr>
          <w:rFonts w:ascii="Trebuchet MS" w:eastAsia="Times New Roman" w:hAnsi="Trebuchet MS" w:cs="Arial"/>
          <w:b/>
          <w:sz w:val="24"/>
          <w:szCs w:val="24"/>
          <w:lang w:eastAsia="ro-RO"/>
        </w:rPr>
        <w:t xml:space="preserve">pe o perioadă de 2 luni </w:t>
      </w:r>
      <w:r w:rsidRPr="008572C5">
        <w:rPr>
          <w:rFonts w:ascii="Trebuchet MS" w:eastAsia="Times New Roman" w:hAnsi="Trebuchet MS" w:cs="Arial"/>
          <w:b/>
          <w:sz w:val="24"/>
          <w:szCs w:val="24"/>
          <w:lang w:eastAsia="ro-RO"/>
        </w:rPr>
        <w:t>servicii de monitorizar</w:t>
      </w:r>
      <w:r w:rsidR="003B1875" w:rsidRPr="008572C5">
        <w:rPr>
          <w:rFonts w:ascii="Trebuchet MS" w:eastAsia="Times New Roman" w:hAnsi="Trebuchet MS" w:cs="Arial"/>
          <w:b/>
          <w:sz w:val="24"/>
          <w:szCs w:val="24"/>
          <w:lang w:eastAsia="ro-RO"/>
        </w:rPr>
        <w:t xml:space="preserve">e, prevenție și remediere erori </w:t>
      </w:r>
      <w:r w:rsidRPr="008572C5">
        <w:rPr>
          <w:rFonts w:ascii="Trebuchet MS" w:eastAsia="Times New Roman" w:hAnsi="Trebuchet MS" w:cs="Arial"/>
          <w:b/>
          <w:sz w:val="24"/>
          <w:szCs w:val="24"/>
          <w:lang w:eastAsia="ro-RO"/>
        </w:rPr>
        <w:t>(mentenanță corectivă, adaptivă) c</w:t>
      </w:r>
      <w:r w:rsidR="00D55F6B" w:rsidRPr="008572C5">
        <w:rPr>
          <w:rFonts w:ascii="Trebuchet MS" w:eastAsia="Times New Roman" w:hAnsi="Trebuchet MS" w:cs="Arial"/>
          <w:b/>
          <w:sz w:val="24"/>
          <w:szCs w:val="24"/>
          <w:lang w:eastAsia="ro-RO"/>
        </w:rPr>
        <w:t>u scopul remedierii și evitării</w:t>
      </w:r>
      <w:r w:rsidRPr="008572C5">
        <w:rPr>
          <w:rFonts w:ascii="Trebuchet MS" w:eastAsia="Times New Roman" w:hAnsi="Trebuchet MS" w:cs="Arial"/>
          <w:b/>
          <w:sz w:val="24"/>
          <w:szCs w:val="24"/>
          <w:lang w:eastAsia="ro-RO"/>
        </w:rPr>
        <w:t xml:space="preserve"> problemelor de funcționare în viitor.</w:t>
      </w:r>
      <w:r w:rsidRPr="008572C5">
        <w:rPr>
          <w:rFonts w:ascii="Trebuchet MS" w:eastAsia="Times New Roman" w:hAnsi="Trebuchet MS" w:cs="Arial"/>
          <w:sz w:val="24"/>
          <w:szCs w:val="24"/>
          <w:lang w:eastAsia="ro-RO"/>
        </w:rPr>
        <w:t xml:space="preserve"> </w:t>
      </w:r>
    </w:p>
    <w:p w14:paraId="15F6ED87" w14:textId="77777777" w:rsidR="00EC7D90" w:rsidRPr="008572C5" w:rsidRDefault="003B1875" w:rsidP="00D55F6B">
      <w:pPr>
        <w:spacing w:after="0"/>
        <w:ind w:firstLine="270"/>
        <w:jc w:val="both"/>
        <w:rPr>
          <w:rFonts w:ascii="Trebuchet MS" w:eastAsia="Times New Roman" w:hAnsi="Trebuchet MS" w:cs="Arial"/>
          <w:sz w:val="24"/>
          <w:szCs w:val="24"/>
          <w:lang w:eastAsia="ro-RO"/>
        </w:rPr>
      </w:pPr>
      <w:r w:rsidRPr="008572C5">
        <w:rPr>
          <w:rFonts w:ascii="Trebuchet MS" w:eastAsia="Times New Roman" w:hAnsi="Trebuchet MS" w:cs="Arial"/>
          <w:sz w:val="24"/>
          <w:szCs w:val="24"/>
          <w:lang w:eastAsia="ro-RO"/>
        </w:rPr>
        <w:t xml:space="preserve">Acestea pot </w:t>
      </w:r>
      <w:r w:rsidR="007348ED" w:rsidRPr="008572C5">
        <w:rPr>
          <w:rFonts w:ascii="Trebuchet MS" w:eastAsia="Times New Roman" w:hAnsi="Trebuchet MS" w:cs="Arial"/>
          <w:sz w:val="24"/>
          <w:szCs w:val="24"/>
          <w:lang w:eastAsia="ro-RO"/>
        </w:rPr>
        <w:t>include monitorizarea log-urilor soluției, monitorizarea parametrilor de funcționare</w:t>
      </w:r>
      <w:r w:rsidR="006D2D54" w:rsidRPr="008572C5">
        <w:rPr>
          <w:rFonts w:ascii="Trebuchet MS" w:eastAsia="Times New Roman" w:hAnsi="Trebuchet MS" w:cs="Arial"/>
          <w:sz w:val="24"/>
          <w:szCs w:val="24"/>
          <w:lang w:eastAsia="ro-RO"/>
        </w:rPr>
        <w:t xml:space="preserve"> </w:t>
      </w:r>
      <w:r w:rsidR="007348ED" w:rsidRPr="008572C5">
        <w:rPr>
          <w:rFonts w:ascii="Trebuchet MS" w:eastAsia="Times New Roman" w:hAnsi="Trebuchet MS" w:cs="Arial"/>
          <w:sz w:val="24"/>
          <w:szCs w:val="24"/>
          <w:lang w:eastAsia="ro-RO"/>
        </w:rPr>
        <w:t xml:space="preserve">(utilizare procesor, spațiu </w:t>
      </w:r>
      <w:r w:rsidR="007B1712" w:rsidRPr="008572C5">
        <w:rPr>
          <w:rFonts w:ascii="Trebuchet MS" w:eastAsia="Times New Roman" w:hAnsi="Trebuchet MS" w:cs="Arial"/>
          <w:sz w:val="24"/>
          <w:szCs w:val="24"/>
          <w:lang w:eastAsia="ro-RO"/>
        </w:rPr>
        <w:t xml:space="preserve">alocat, memorie utilizată etc), </w:t>
      </w:r>
      <w:r w:rsidR="007348ED" w:rsidRPr="008572C5">
        <w:rPr>
          <w:rFonts w:ascii="Trebuchet MS" w:eastAsia="Times New Roman" w:hAnsi="Trebuchet MS" w:cs="Arial"/>
          <w:sz w:val="24"/>
          <w:szCs w:val="24"/>
          <w:lang w:eastAsia="ro-RO"/>
        </w:rPr>
        <w:t>optimizarea indecșilor</w:t>
      </w:r>
      <w:r w:rsidR="006D2D54" w:rsidRPr="008572C5">
        <w:rPr>
          <w:rFonts w:ascii="Trebuchet MS" w:eastAsia="Times New Roman" w:hAnsi="Trebuchet MS" w:cs="Arial"/>
          <w:sz w:val="24"/>
          <w:szCs w:val="24"/>
          <w:lang w:eastAsia="ro-RO"/>
        </w:rPr>
        <w:t xml:space="preserve"> </w:t>
      </w:r>
      <w:r w:rsidR="007348ED" w:rsidRPr="008572C5">
        <w:rPr>
          <w:rFonts w:ascii="Trebuchet MS" w:eastAsia="Times New Roman" w:hAnsi="Trebuchet MS" w:cs="Arial"/>
          <w:sz w:val="24"/>
          <w:szCs w:val="24"/>
          <w:lang w:eastAsia="ro-RO"/>
        </w:rPr>
        <w:t xml:space="preserve">folosiți de bazele de date, executarea periodică a diverselor proceduri critice sau monitorizarea performanței aplicației. Prestatorul va remedia toate erorile apărute și va efectua operațiuni de parametrizare, configurare și optimizare, în scopul îmbunătățirii funcționării, acestea regăsindu-se în raportul final. </w:t>
      </w:r>
    </w:p>
    <w:p w14:paraId="3D0320C6" w14:textId="77777777" w:rsidR="00EC7D90" w:rsidRPr="008572C5" w:rsidRDefault="007348ED" w:rsidP="00D55F6B">
      <w:pPr>
        <w:spacing w:after="0"/>
        <w:ind w:firstLine="270"/>
        <w:jc w:val="both"/>
        <w:rPr>
          <w:rFonts w:ascii="Trebuchet MS" w:hAnsi="Trebuchet MS" w:cs="Arial"/>
          <w:sz w:val="24"/>
          <w:szCs w:val="24"/>
          <w:lang w:val="pt-BR"/>
        </w:rPr>
      </w:pPr>
      <w:r w:rsidRPr="008572C5">
        <w:rPr>
          <w:rFonts w:ascii="Trebuchet MS" w:hAnsi="Trebuchet MS" w:cs="Arial"/>
          <w:sz w:val="24"/>
          <w:szCs w:val="24"/>
          <w:lang w:val="pt-BR"/>
        </w:rPr>
        <w:t xml:space="preserve">Pentru funcționalitățile dezvoltate și implementate în cadrul contractului, </w:t>
      </w:r>
      <w:r w:rsidRPr="008572C5">
        <w:rPr>
          <w:rFonts w:ascii="Trebuchet MS" w:hAnsi="Trebuchet MS" w:cs="Arial"/>
          <w:b/>
          <w:sz w:val="24"/>
          <w:szCs w:val="24"/>
          <w:lang w:val="pt-BR"/>
        </w:rPr>
        <w:t>după lansarea în producție</w:t>
      </w:r>
      <w:r w:rsidR="006D2D54" w:rsidRPr="008572C5">
        <w:rPr>
          <w:rFonts w:ascii="Trebuchet MS" w:hAnsi="Trebuchet MS" w:cs="Arial"/>
          <w:sz w:val="24"/>
          <w:szCs w:val="24"/>
          <w:lang w:val="pt-BR"/>
        </w:rPr>
        <w:t>, prestatorul va asigura</w:t>
      </w:r>
      <w:r w:rsidRPr="008572C5">
        <w:rPr>
          <w:rFonts w:ascii="Trebuchet MS" w:hAnsi="Trebuchet MS" w:cs="Arial"/>
          <w:sz w:val="24"/>
          <w:szCs w:val="24"/>
          <w:lang w:val="pt-BR"/>
        </w:rPr>
        <w:t xml:space="preserve"> activități de suport</w:t>
      </w:r>
      <w:r w:rsidR="006D2D54" w:rsidRPr="008572C5">
        <w:rPr>
          <w:rFonts w:ascii="Trebuchet MS" w:hAnsi="Trebuchet MS" w:cs="Arial"/>
          <w:sz w:val="24"/>
          <w:szCs w:val="24"/>
          <w:lang w:val="pt-BR"/>
        </w:rPr>
        <w:t>, asistență tehnică</w:t>
      </w:r>
      <w:r w:rsidRPr="008572C5">
        <w:rPr>
          <w:rFonts w:ascii="Trebuchet MS" w:hAnsi="Trebuchet MS" w:cs="Arial"/>
          <w:sz w:val="24"/>
          <w:szCs w:val="24"/>
          <w:lang w:val="pt-BR"/>
        </w:rPr>
        <w:t xml:space="preserve"> și mentenanță perfectiv</w:t>
      </w:r>
      <w:r w:rsidR="006D2D54" w:rsidRPr="008572C5">
        <w:rPr>
          <w:rFonts w:ascii="Trebuchet MS" w:hAnsi="Trebuchet MS" w:cs="Arial"/>
          <w:sz w:val="24"/>
          <w:szCs w:val="24"/>
          <w:lang w:val="pt-BR"/>
        </w:rPr>
        <w:t>ă, corectivă, adaptivă</w:t>
      </w:r>
      <w:r w:rsidR="007B1712" w:rsidRPr="008572C5">
        <w:rPr>
          <w:rFonts w:ascii="Trebuchet MS" w:hAnsi="Trebuchet MS" w:cs="Arial"/>
          <w:sz w:val="24"/>
          <w:szCs w:val="24"/>
          <w:lang w:val="pt-BR"/>
        </w:rPr>
        <w:t>,</w:t>
      </w:r>
      <w:r w:rsidR="006D2D54" w:rsidRPr="008572C5">
        <w:rPr>
          <w:rFonts w:ascii="Trebuchet MS" w:hAnsi="Trebuchet MS" w:cs="Arial"/>
          <w:sz w:val="24"/>
          <w:szCs w:val="24"/>
          <w:lang w:val="pt-BR"/>
        </w:rPr>
        <w:t xml:space="preserve"> în timpul programului de lucru și în afara acestuia,</w:t>
      </w:r>
      <w:r w:rsidR="007B1712" w:rsidRPr="008572C5">
        <w:rPr>
          <w:rFonts w:ascii="Trebuchet MS" w:hAnsi="Trebuchet MS" w:cs="Arial"/>
          <w:sz w:val="24"/>
          <w:szCs w:val="24"/>
          <w:lang w:val="pt-BR"/>
        </w:rPr>
        <w:t xml:space="preserve"> la cererea Beneficiarului</w:t>
      </w:r>
      <w:r w:rsidR="006D2D54" w:rsidRPr="008572C5">
        <w:rPr>
          <w:rFonts w:ascii="Trebuchet MS" w:hAnsi="Trebuchet MS" w:cs="Arial"/>
          <w:sz w:val="24"/>
          <w:szCs w:val="24"/>
          <w:lang w:val="pt-BR"/>
        </w:rPr>
        <w:t xml:space="preserve"> până la încheierea contractului</w:t>
      </w:r>
      <w:r w:rsidR="007B1712" w:rsidRPr="008572C5">
        <w:rPr>
          <w:rFonts w:ascii="Trebuchet MS" w:hAnsi="Trebuchet MS" w:cs="Arial"/>
          <w:sz w:val="24"/>
          <w:szCs w:val="24"/>
          <w:lang w:val="pt-BR"/>
        </w:rPr>
        <w:t xml:space="preserve">. </w:t>
      </w:r>
      <w:r w:rsidRPr="008572C5">
        <w:rPr>
          <w:rFonts w:ascii="Trebuchet MS" w:hAnsi="Trebuchet MS" w:cs="Arial"/>
          <w:sz w:val="24"/>
          <w:szCs w:val="24"/>
          <w:lang w:val="pt-BR"/>
        </w:rPr>
        <w:t>Acestea vor lua în calcul atât noile cerinţe, formulate de către DG TAXUD, cât şi cerinţele naţionale.</w:t>
      </w:r>
    </w:p>
    <w:p w14:paraId="3C0D1669" w14:textId="77777777" w:rsidR="006D2D54" w:rsidRPr="008572C5" w:rsidRDefault="006D2D54" w:rsidP="00D55F6B">
      <w:pPr>
        <w:spacing w:after="0"/>
        <w:ind w:firstLine="270"/>
        <w:jc w:val="both"/>
        <w:rPr>
          <w:rFonts w:ascii="Trebuchet MS" w:eastAsia="Times New Roman" w:hAnsi="Trebuchet MS" w:cs="Arial"/>
          <w:sz w:val="24"/>
          <w:szCs w:val="24"/>
          <w:lang w:eastAsia="ro-RO"/>
        </w:rPr>
      </w:pPr>
      <w:r w:rsidRPr="008572C5">
        <w:rPr>
          <w:rFonts w:ascii="Trebuchet MS" w:eastAsia="Times New Roman" w:hAnsi="Trebuchet MS" w:cs="Arial"/>
          <w:sz w:val="24"/>
          <w:szCs w:val="24"/>
          <w:lang w:eastAsia="ro-RO"/>
        </w:rPr>
        <w:t>Mentenanța corectivă se referă la totalitatea operațiunilor necesare pentru remedierea erorilor de funcționare ale sistemului informatic. Mentenanț</w:t>
      </w:r>
      <w:r w:rsidR="00F50202" w:rsidRPr="008572C5">
        <w:rPr>
          <w:rFonts w:ascii="Trebuchet MS" w:eastAsia="Times New Roman" w:hAnsi="Trebuchet MS" w:cs="Arial"/>
          <w:sz w:val="24"/>
          <w:szCs w:val="24"/>
          <w:lang w:eastAsia="ro-RO"/>
        </w:rPr>
        <w:t>a adaptivă se referă la totalitatea operațiunilor necesare adaptă</w:t>
      </w:r>
      <w:r w:rsidRPr="008572C5">
        <w:rPr>
          <w:rFonts w:ascii="Trebuchet MS" w:eastAsia="Times New Roman" w:hAnsi="Trebuchet MS" w:cs="Arial"/>
          <w:sz w:val="24"/>
          <w:szCs w:val="24"/>
          <w:lang w:eastAsia="ro-RO"/>
        </w:rPr>
        <w:t xml:space="preserve">rii </w:t>
      </w:r>
      <w:r w:rsidR="00F50202" w:rsidRPr="008572C5">
        <w:rPr>
          <w:rFonts w:ascii="Trebuchet MS" w:eastAsia="Times New Roman" w:hAnsi="Trebuchet MS" w:cs="Arial"/>
          <w:sz w:val="24"/>
          <w:szCs w:val="24"/>
          <w:lang w:eastAsia="ro-RO"/>
        </w:rPr>
        <w:t>sistemului informatic la schimbă</w:t>
      </w:r>
      <w:r w:rsidRPr="008572C5">
        <w:rPr>
          <w:rFonts w:ascii="Trebuchet MS" w:eastAsia="Times New Roman" w:hAnsi="Trebuchet MS" w:cs="Arial"/>
          <w:sz w:val="24"/>
          <w:szCs w:val="24"/>
          <w:lang w:eastAsia="ro-RO"/>
        </w:rPr>
        <w:t>rile med</w:t>
      </w:r>
      <w:r w:rsidR="00F50202" w:rsidRPr="008572C5">
        <w:rPr>
          <w:rFonts w:ascii="Trebuchet MS" w:eastAsia="Times New Roman" w:hAnsi="Trebuchet MS" w:cs="Arial"/>
          <w:sz w:val="24"/>
          <w:szCs w:val="24"/>
          <w:lang w:eastAsia="ro-RO"/>
        </w:rPr>
        <w:t>iului tehnic ș</w:t>
      </w:r>
      <w:r w:rsidRPr="008572C5">
        <w:rPr>
          <w:rFonts w:ascii="Trebuchet MS" w:eastAsia="Times New Roman" w:hAnsi="Trebuchet MS" w:cs="Arial"/>
          <w:sz w:val="24"/>
          <w:szCs w:val="24"/>
          <w:lang w:eastAsia="ro-RO"/>
        </w:rPr>
        <w:t>i d</w:t>
      </w:r>
      <w:r w:rsidR="00F50202" w:rsidRPr="008572C5">
        <w:rPr>
          <w:rFonts w:ascii="Trebuchet MS" w:eastAsia="Times New Roman" w:hAnsi="Trebuchet MS" w:cs="Arial"/>
          <w:sz w:val="24"/>
          <w:szCs w:val="24"/>
          <w:lang w:eastAsia="ro-RO"/>
        </w:rPr>
        <w:t>e bussiness în care acesta funcționează, fără a aduce funcționalități noi. Mentenanța perfectivă se referă la totalitatea operaț</w:t>
      </w:r>
      <w:r w:rsidRPr="008572C5">
        <w:rPr>
          <w:rFonts w:ascii="Trebuchet MS" w:eastAsia="Times New Roman" w:hAnsi="Trebuchet MS" w:cs="Arial"/>
          <w:sz w:val="24"/>
          <w:szCs w:val="24"/>
          <w:lang w:eastAsia="ro-RO"/>
        </w:rPr>
        <w:t>iunilor necesare adapt</w:t>
      </w:r>
      <w:r w:rsidR="00F50202" w:rsidRPr="008572C5">
        <w:rPr>
          <w:rFonts w:ascii="Trebuchet MS" w:eastAsia="Times New Roman" w:hAnsi="Trebuchet MS" w:cs="Arial"/>
          <w:sz w:val="24"/>
          <w:szCs w:val="24"/>
          <w:lang w:eastAsia="ro-RO"/>
        </w:rPr>
        <w:t>ă</w:t>
      </w:r>
      <w:r w:rsidRPr="008572C5">
        <w:rPr>
          <w:rFonts w:ascii="Trebuchet MS" w:eastAsia="Times New Roman" w:hAnsi="Trebuchet MS" w:cs="Arial"/>
          <w:sz w:val="24"/>
          <w:szCs w:val="24"/>
          <w:lang w:eastAsia="ro-RO"/>
        </w:rPr>
        <w:t xml:space="preserve">rii </w:t>
      </w:r>
      <w:r w:rsidR="00F50202" w:rsidRPr="008572C5">
        <w:rPr>
          <w:rFonts w:ascii="Trebuchet MS" w:eastAsia="Times New Roman" w:hAnsi="Trebuchet MS" w:cs="Arial"/>
          <w:sz w:val="24"/>
          <w:szCs w:val="24"/>
          <w:lang w:eastAsia="ro-RO"/>
        </w:rPr>
        <w:t xml:space="preserve">sistemului </w:t>
      </w:r>
      <w:r w:rsidR="00F50202" w:rsidRPr="008572C5">
        <w:rPr>
          <w:rFonts w:ascii="Trebuchet MS" w:eastAsia="Times New Roman" w:hAnsi="Trebuchet MS" w:cs="Arial"/>
          <w:sz w:val="24"/>
          <w:szCs w:val="24"/>
          <w:lang w:eastAsia="ro-RO"/>
        </w:rPr>
        <w:lastRenderedPageBreak/>
        <w:t>informatic la schimbă</w:t>
      </w:r>
      <w:r w:rsidRPr="008572C5">
        <w:rPr>
          <w:rFonts w:ascii="Trebuchet MS" w:eastAsia="Times New Roman" w:hAnsi="Trebuchet MS" w:cs="Arial"/>
          <w:sz w:val="24"/>
          <w:szCs w:val="24"/>
          <w:lang w:eastAsia="ro-RO"/>
        </w:rPr>
        <w:t>rile mediului (tehnologic, legislativ, business, etc</w:t>
      </w:r>
      <w:r w:rsidR="00F50202" w:rsidRPr="008572C5">
        <w:rPr>
          <w:rFonts w:ascii="Trebuchet MS" w:eastAsia="Times New Roman" w:hAnsi="Trebuchet MS" w:cs="Arial"/>
          <w:sz w:val="24"/>
          <w:szCs w:val="24"/>
          <w:lang w:eastAsia="ro-RO"/>
        </w:rPr>
        <w:t>.) în care acesta funcționeaza, ce au ca rezultat funcționalităț</w:t>
      </w:r>
      <w:r w:rsidRPr="008572C5">
        <w:rPr>
          <w:rFonts w:ascii="Trebuchet MS" w:eastAsia="Times New Roman" w:hAnsi="Trebuchet MS" w:cs="Arial"/>
          <w:sz w:val="24"/>
          <w:szCs w:val="24"/>
          <w:lang w:eastAsia="ro-RO"/>
        </w:rPr>
        <w:t>i noi.</w:t>
      </w:r>
    </w:p>
    <w:p w14:paraId="5D2182C0" w14:textId="77777777" w:rsidR="00BA1849" w:rsidRPr="008572C5" w:rsidRDefault="007348ED" w:rsidP="00D55F6B">
      <w:pPr>
        <w:spacing w:after="0"/>
        <w:ind w:firstLine="270"/>
        <w:jc w:val="both"/>
        <w:rPr>
          <w:rFonts w:ascii="Trebuchet MS" w:eastAsia="Times New Roman" w:hAnsi="Trebuchet MS" w:cs="Arial"/>
          <w:sz w:val="24"/>
          <w:szCs w:val="24"/>
          <w:lang w:eastAsia="ro-RO"/>
        </w:rPr>
      </w:pPr>
      <w:r w:rsidRPr="008572C5">
        <w:rPr>
          <w:rFonts w:ascii="Trebuchet MS" w:eastAsia="Times New Roman" w:hAnsi="Trebuchet MS" w:cs="Arial"/>
          <w:sz w:val="24"/>
          <w:szCs w:val="24"/>
          <w:lang w:eastAsia="ro-RO"/>
        </w:rPr>
        <w:t>Prestatorul trebuie să asigure</w:t>
      </w:r>
      <w:r w:rsidR="00F50202" w:rsidRPr="008572C5">
        <w:rPr>
          <w:rFonts w:ascii="Trebuchet MS" w:eastAsia="Times New Roman" w:hAnsi="Trebuchet MS" w:cs="Arial"/>
          <w:sz w:val="24"/>
          <w:szCs w:val="24"/>
          <w:lang w:eastAsia="ro-RO"/>
        </w:rPr>
        <w:t xml:space="preserve"> în timpul programului de lucru și în afara acestuia</w:t>
      </w:r>
      <w:r w:rsidRPr="008572C5">
        <w:rPr>
          <w:rFonts w:ascii="Trebuchet MS" w:eastAsia="Times New Roman" w:hAnsi="Trebuchet MS" w:cs="Arial"/>
          <w:sz w:val="24"/>
          <w:szCs w:val="24"/>
          <w:lang w:eastAsia="ro-RO"/>
        </w:rPr>
        <w:t>, după lansarea în producție, suportul necesar pentru a remedia incidentele semnalate de către de operatorii economici și utilizatorii interni.</w:t>
      </w:r>
      <w:r w:rsidR="00F50202" w:rsidRPr="008572C5">
        <w:rPr>
          <w:rFonts w:ascii="Trebuchet MS" w:eastAsia="Times New Roman" w:hAnsi="Trebuchet MS" w:cs="Arial"/>
          <w:sz w:val="24"/>
          <w:szCs w:val="24"/>
          <w:lang w:eastAsia="ro-RO"/>
        </w:rPr>
        <w:t xml:space="preserve"> </w:t>
      </w:r>
      <w:r w:rsidRPr="008572C5">
        <w:rPr>
          <w:rFonts w:ascii="Trebuchet MS" w:eastAsia="Times New Roman" w:hAnsi="Trebuchet MS" w:cs="Arial"/>
          <w:sz w:val="24"/>
          <w:szCs w:val="24"/>
          <w:lang w:eastAsia="ro-RO"/>
        </w:rPr>
        <w:t xml:space="preserve">Prestatorul va realiza monitorizarea activă </w:t>
      </w:r>
      <w:r w:rsidR="008C4E7F" w:rsidRPr="008572C5">
        <w:rPr>
          <w:rFonts w:ascii="Trebuchet MS" w:eastAsia="Times New Roman" w:hAnsi="Trebuchet MS" w:cs="Arial"/>
          <w:sz w:val="24"/>
          <w:szCs w:val="24"/>
          <w:lang w:eastAsia="ro-RO"/>
        </w:rPr>
        <w:t>a</w:t>
      </w:r>
      <w:r w:rsidR="00F50202" w:rsidRPr="008572C5">
        <w:rPr>
          <w:rFonts w:ascii="Trebuchet MS" w:eastAsia="Times New Roman" w:hAnsi="Trebuchet MS" w:cs="Arial"/>
          <w:sz w:val="24"/>
          <w:szCs w:val="24"/>
          <w:lang w:eastAsia="ro-RO"/>
        </w:rPr>
        <w:t xml:space="preserve"> platformei tehnice pe care rulează aplicția,</w:t>
      </w:r>
      <w:r w:rsidRPr="008572C5">
        <w:rPr>
          <w:rFonts w:ascii="Trebuchet MS" w:eastAsia="Times New Roman" w:hAnsi="Trebuchet MS" w:cs="Arial"/>
          <w:sz w:val="24"/>
          <w:szCs w:val="24"/>
          <w:lang w:eastAsia="ro-RO"/>
        </w:rPr>
        <w:t xml:space="preserve"> semnalarea incidentelor către Beneficiar și remedierea acestora, după caz. Caracterul acestei activități este unul proactiv având scopul depistării și rezolvării problemelor, înainte ca acestea să afecteze negativ funcționalitatea </w:t>
      </w:r>
      <w:r w:rsidR="008C4E7F" w:rsidRPr="008572C5">
        <w:rPr>
          <w:rFonts w:ascii="Trebuchet MS" w:eastAsia="Times New Roman" w:hAnsi="Trebuchet MS" w:cs="Arial"/>
          <w:sz w:val="24"/>
          <w:szCs w:val="24"/>
          <w:lang w:eastAsia="ro-RO"/>
        </w:rPr>
        <w:t>UUM</w:t>
      </w:r>
      <w:r w:rsidR="00475A74" w:rsidRPr="008572C5">
        <w:rPr>
          <w:rFonts w:ascii="Trebuchet MS" w:eastAsia="Times New Roman" w:hAnsi="Trebuchet MS" w:cs="Arial"/>
          <w:sz w:val="24"/>
          <w:szCs w:val="24"/>
          <w:lang w:eastAsia="ro-RO"/>
        </w:rPr>
        <w:t>&amp;</w:t>
      </w:r>
      <w:r w:rsidR="008C4E7F" w:rsidRPr="008572C5">
        <w:rPr>
          <w:rFonts w:ascii="Trebuchet MS" w:eastAsia="Times New Roman" w:hAnsi="Trebuchet MS" w:cs="Arial"/>
          <w:sz w:val="24"/>
          <w:szCs w:val="24"/>
          <w:lang w:eastAsia="ro-RO"/>
        </w:rPr>
        <w:t>DS</w:t>
      </w:r>
      <w:r w:rsidR="00144426" w:rsidRPr="008572C5">
        <w:rPr>
          <w:rFonts w:ascii="Trebuchet MS" w:eastAsia="Times New Roman" w:hAnsi="Trebuchet MS" w:cs="Arial"/>
          <w:sz w:val="24"/>
          <w:szCs w:val="24"/>
          <w:lang w:eastAsia="ro-RO"/>
        </w:rPr>
        <w:t>-RO</w:t>
      </w:r>
      <w:r w:rsidRPr="008572C5">
        <w:rPr>
          <w:rFonts w:ascii="Trebuchet MS" w:eastAsia="Times New Roman" w:hAnsi="Trebuchet MS" w:cs="Arial"/>
          <w:sz w:val="24"/>
          <w:szCs w:val="24"/>
          <w:lang w:eastAsia="ro-RO"/>
        </w:rPr>
        <w:t xml:space="preserve">. </w:t>
      </w:r>
    </w:p>
    <w:p w14:paraId="69A1D9F6" w14:textId="77777777" w:rsidR="00F50202" w:rsidRPr="008572C5" w:rsidRDefault="00F50202" w:rsidP="00F50202">
      <w:pPr>
        <w:spacing w:after="0"/>
        <w:ind w:firstLine="270"/>
        <w:jc w:val="both"/>
        <w:rPr>
          <w:rFonts w:ascii="Trebuchet MS" w:eastAsia="Times New Roman" w:hAnsi="Trebuchet MS" w:cs="Arial"/>
          <w:sz w:val="24"/>
          <w:szCs w:val="24"/>
          <w:lang w:eastAsia="ro-RO"/>
        </w:rPr>
      </w:pPr>
      <w:r w:rsidRPr="008572C5">
        <w:rPr>
          <w:rFonts w:ascii="Trebuchet MS" w:eastAsia="Times New Roman" w:hAnsi="Trebuchet MS" w:cs="Arial"/>
          <w:sz w:val="24"/>
          <w:szCs w:val="24"/>
          <w:lang w:eastAsia="ro-RO"/>
        </w:rPr>
        <w:t>După implementarea sistemului, este necesară asigurarea întreținerii acestuia printr-un proces de mentenanță corectivă, adaptivă și perfectivă, care să ia în calcul noile cerințe strâns legate de sistemele și funcționalitățile dezvoltate în cadrul contractului.</w:t>
      </w:r>
    </w:p>
    <w:p w14:paraId="0133A6E3" w14:textId="77777777" w:rsidR="00F50202" w:rsidRPr="008572C5" w:rsidRDefault="00F50202" w:rsidP="00F50202">
      <w:pPr>
        <w:spacing w:after="0"/>
        <w:ind w:firstLine="270"/>
        <w:jc w:val="both"/>
        <w:rPr>
          <w:rFonts w:ascii="Trebuchet MS" w:eastAsia="Times New Roman" w:hAnsi="Trebuchet MS" w:cs="Arial"/>
          <w:sz w:val="24"/>
          <w:szCs w:val="24"/>
          <w:lang w:eastAsia="ro-RO"/>
        </w:rPr>
      </w:pPr>
      <w:r w:rsidRPr="008572C5">
        <w:rPr>
          <w:rFonts w:ascii="Trebuchet MS" w:eastAsia="Times New Roman" w:hAnsi="Trebuchet MS" w:cs="Arial"/>
          <w:sz w:val="24"/>
          <w:szCs w:val="24"/>
          <w:lang w:eastAsia="ro-RO"/>
        </w:rPr>
        <w:t xml:space="preserve">Aplicația, cu toate componentele sale, trebuie sa funcționeze în regim de înaltă disponibilitate, 24x7x365. Prestatorul se obligă să desfășoare activitățile specifice acestui proiect, menținând disponibilitatea și performanța sistemului existent. </w:t>
      </w:r>
    </w:p>
    <w:p w14:paraId="3595F0E3" w14:textId="77777777" w:rsidR="00F50202" w:rsidRPr="008572C5" w:rsidRDefault="00F50202" w:rsidP="00F50202">
      <w:pPr>
        <w:spacing w:after="0"/>
        <w:ind w:firstLine="270"/>
        <w:jc w:val="both"/>
        <w:rPr>
          <w:rFonts w:ascii="Trebuchet MS" w:eastAsia="Times New Roman" w:hAnsi="Trebuchet MS" w:cs="Arial"/>
          <w:sz w:val="24"/>
          <w:szCs w:val="24"/>
          <w:lang w:eastAsia="ro-RO"/>
        </w:rPr>
      </w:pPr>
      <w:r w:rsidRPr="008572C5">
        <w:rPr>
          <w:rFonts w:ascii="Trebuchet MS" w:eastAsia="Times New Roman" w:hAnsi="Trebuchet MS" w:cs="Arial"/>
          <w:sz w:val="24"/>
          <w:szCs w:val="24"/>
          <w:lang w:eastAsia="ro-RO"/>
        </w:rPr>
        <w:t xml:space="preserve">Rezolvarea fiecarei solicitări de mentenanță corectivă, adaptivă și perfectivă va fi agreată cu Beneficiarul, iar Prestatorul se obligă să furnizeze Beneficiarului o notă de implementare care </w:t>
      </w:r>
      <w:r w:rsidR="007424BE" w:rsidRPr="008572C5">
        <w:rPr>
          <w:rFonts w:ascii="Trebuchet MS" w:eastAsia="Times New Roman" w:hAnsi="Trebuchet MS" w:cs="Arial"/>
          <w:sz w:val="24"/>
          <w:szCs w:val="24"/>
          <w:lang w:eastAsia="ro-RO"/>
        </w:rPr>
        <w:t>va cuprinde descrierea detaliată a modificărilor efectuate (funcționalități afectate, modifică</w:t>
      </w:r>
      <w:r w:rsidRPr="008572C5">
        <w:rPr>
          <w:rFonts w:ascii="Trebuchet MS" w:eastAsia="Times New Roman" w:hAnsi="Trebuchet MS" w:cs="Arial"/>
          <w:sz w:val="24"/>
          <w:szCs w:val="24"/>
          <w:lang w:eastAsia="ro-RO"/>
        </w:rPr>
        <w:t>ri ale obiectelor bazei de date, modalitatea de implementare, etc).</w:t>
      </w:r>
    </w:p>
    <w:p w14:paraId="54470490" w14:textId="77777777" w:rsidR="00EC7D90" w:rsidRPr="008572C5" w:rsidRDefault="00254DD1" w:rsidP="00D55F6B">
      <w:pPr>
        <w:spacing w:after="0"/>
        <w:ind w:firstLine="270"/>
        <w:jc w:val="both"/>
        <w:rPr>
          <w:rFonts w:ascii="Trebuchet MS" w:eastAsia="Times New Roman" w:hAnsi="Trebuchet MS" w:cs="Arial"/>
          <w:sz w:val="24"/>
          <w:szCs w:val="24"/>
          <w:lang w:eastAsia="ro-RO"/>
        </w:rPr>
      </w:pPr>
      <w:r w:rsidRPr="008572C5">
        <w:rPr>
          <w:rFonts w:ascii="Trebuchet MS" w:eastAsia="Times New Roman" w:hAnsi="Trebuchet MS" w:cs="Arial"/>
          <w:sz w:val="24"/>
          <w:szCs w:val="24"/>
          <w:lang w:eastAsia="ro-RO"/>
        </w:rPr>
        <w:t>Pentru toate modifică</w:t>
      </w:r>
      <w:r w:rsidR="007348ED" w:rsidRPr="008572C5">
        <w:rPr>
          <w:rFonts w:ascii="Trebuchet MS" w:eastAsia="Times New Roman" w:hAnsi="Trebuchet MS" w:cs="Arial"/>
          <w:sz w:val="24"/>
          <w:szCs w:val="24"/>
          <w:lang w:eastAsia="ro-RO"/>
        </w:rPr>
        <w:t>rile aduse sistemului după lansarea în producție, Prestatorul are obligația de a actualiza documentația tehnică și funcțională, după caz.</w:t>
      </w:r>
    </w:p>
    <w:p w14:paraId="4386F449" w14:textId="77777777" w:rsidR="00867652" w:rsidRPr="008572C5" w:rsidRDefault="00867652" w:rsidP="00867652">
      <w:pPr>
        <w:spacing w:after="0"/>
        <w:ind w:right="-450" w:firstLine="270"/>
        <w:jc w:val="both"/>
        <w:rPr>
          <w:rFonts w:ascii="Trebuchet MS" w:eastAsia="Times New Roman" w:hAnsi="Trebuchet MS" w:cs="Arial"/>
          <w:sz w:val="24"/>
          <w:szCs w:val="24"/>
          <w:lang w:eastAsia="ro-RO"/>
        </w:rPr>
      </w:pPr>
    </w:p>
    <w:p w14:paraId="2B56648B" w14:textId="77777777" w:rsidR="00EC7D90" w:rsidRPr="008572C5" w:rsidRDefault="007348ED" w:rsidP="007424BE">
      <w:pPr>
        <w:spacing w:after="0"/>
        <w:ind w:firstLine="270"/>
        <w:jc w:val="both"/>
        <w:rPr>
          <w:rFonts w:ascii="Trebuchet MS" w:hAnsi="Trebuchet MS"/>
        </w:rPr>
      </w:pPr>
      <w:r w:rsidRPr="008572C5">
        <w:rPr>
          <w:rFonts w:ascii="Trebuchet MS" w:eastAsia="Times New Roman" w:hAnsi="Trebuchet MS" w:cs="Arial"/>
          <w:b/>
          <w:bCs/>
          <w:sz w:val="24"/>
          <w:szCs w:val="24"/>
          <w:lang w:eastAsia="ro-RO"/>
        </w:rPr>
        <w:t>A4.</w:t>
      </w:r>
      <w:r w:rsidR="00867652" w:rsidRPr="008572C5">
        <w:rPr>
          <w:rFonts w:ascii="Trebuchet MS" w:eastAsia="Times New Roman" w:hAnsi="Trebuchet MS" w:cs="Arial"/>
          <w:b/>
          <w:bCs/>
          <w:sz w:val="24"/>
          <w:szCs w:val="24"/>
          <w:lang w:eastAsia="ro-RO"/>
        </w:rPr>
        <w:t xml:space="preserve"> </w:t>
      </w:r>
      <w:r w:rsidRPr="008572C5">
        <w:rPr>
          <w:rFonts w:ascii="Trebuchet MS" w:eastAsia="Times New Roman" w:hAnsi="Trebuchet MS" w:cs="Arial"/>
          <w:b/>
          <w:bCs/>
          <w:sz w:val="24"/>
          <w:szCs w:val="24"/>
          <w:lang w:eastAsia="ro-RO"/>
        </w:rPr>
        <w:t>E</w:t>
      </w:r>
      <w:r w:rsidR="006F4BD5" w:rsidRPr="008572C5">
        <w:rPr>
          <w:rFonts w:ascii="Trebuchet MS" w:eastAsia="Times New Roman" w:hAnsi="Trebuchet MS" w:cs="Arial"/>
          <w:b/>
          <w:bCs/>
          <w:sz w:val="24"/>
          <w:szCs w:val="24"/>
          <w:lang w:eastAsia="ro-RO"/>
        </w:rPr>
        <w:t xml:space="preserve">laborarea documentației tehnice </w:t>
      </w:r>
      <w:r w:rsidRPr="008572C5">
        <w:rPr>
          <w:rFonts w:ascii="Trebuchet MS" w:eastAsia="Times New Roman" w:hAnsi="Trebuchet MS" w:cs="Arial"/>
          <w:b/>
          <w:bCs/>
          <w:sz w:val="24"/>
          <w:szCs w:val="24"/>
          <w:lang w:eastAsia="ro-RO"/>
        </w:rPr>
        <w:t>și funcționale privi</w:t>
      </w:r>
      <w:r w:rsidR="003B1875" w:rsidRPr="008572C5">
        <w:rPr>
          <w:rFonts w:ascii="Trebuchet MS" w:eastAsia="Times New Roman" w:hAnsi="Trebuchet MS" w:cs="Arial"/>
          <w:b/>
          <w:bCs/>
          <w:sz w:val="24"/>
          <w:szCs w:val="24"/>
          <w:lang w:eastAsia="ro-RO"/>
        </w:rPr>
        <w:t>nd utilizarea și administrarea</w:t>
      </w:r>
      <w:r w:rsidR="007424BE" w:rsidRPr="008572C5">
        <w:rPr>
          <w:rFonts w:ascii="Trebuchet MS" w:eastAsia="Times New Roman" w:hAnsi="Trebuchet MS" w:cs="Arial"/>
          <w:b/>
          <w:bCs/>
          <w:sz w:val="24"/>
          <w:szCs w:val="24"/>
          <w:lang w:eastAsia="ro-RO"/>
        </w:rPr>
        <w:t xml:space="preserve"> UUM&amp;DS </w:t>
      </w:r>
    </w:p>
    <w:p w14:paraId="2C5C0209" w14:textId="77777777" w:rsidR="00EC7D90" w:rsidRPr="008572C5" w:rsidRDefault="007348ED" w:rsidP="007424BE">
      <w:pPr>
        <w:tabs>
          <w:tab w:val="left" w:pos="450"/>
        </w:tabs>
        <w:spacing w:after="0"/>
        <w:jc w:val="both"/>
        <w:rPr>
          <w:rFonts w:ascii="Trebuchet MS" w:eastAsia="Times New Roman" w:hAnsi="Trebuchet MS" w:cs="Times New Roman"/>
          <w:sz w:val="24"/>
          <w:szCs w:val="24"/>
          <w:lang w:eastAsia="ro-RO"/>
        </w:rPr>
      </w:pPr>
      <w:r w:rsidRPr="008572C5">
        <w:rPr>
          <w:rFonts w:ascii="Trebuchet MS" w:eastAsia="Times New Roman" w:hAnsi="Trebuchet MS" w:cs="Arial"/>
          <w:sz w:val="24"/>
          <w:szCs w:val="24"/>
          <w:lang w:eastAsia="ro-RO"/>
        </w:rPr>
        <w:t>În cadrul acestei activități se vor elabora cel puțin următoarele livrabile:</w:t>
      </w:r>
    </w:p>
    <w:p w14:paraId="60C6EF6E" w14:textId="77777777" w:rsidR="00EC7D90" w:rsidRPr="008572C5" w:rsidRDefault="007348ED" w:rsidP="004329AA">
      <w:pPr>
        <w:pStyle w:val="ListParagraph"/>
        <w:numPr>
          <w:ilvl w:val="1"/>
          <w:numId w:val="21"/>
        </w:numPr>
        <w:tabs>
          <w:tab w:val="left" w:pos="270"/>
        </w:tabs>
        <w:spacing w:after="0"/>
        <w:ind w:left="0"/>
        <w:jc w:val="both"/>
        <w:rPr>
          <w:rFonts w:ascii="Trebuchet MS" w:eastAsia="Times New Roman" w:hAnsi="Trebuchet MS" w:cs="Times New Roman"/>
          <w:sz w:val="24"/>
          <w:szCs w:val="24"/>
          <w:lang w:val="it-IT" w:eastAsia="ro-RO"/>
        </w:rPr>
      </w:pPr>
      <w:r w:rsidRPr="008572C5">
        <w:rPr>
          <w:rFonts w:ascii="Trebuchet MS" w:eastAsia="Times New Roman" w:hAnsi="Trebuchet MS" w:cs="Arial"/>
          <w:sz w:val="24"/>
          <w:szCs w:val="24"/>
          <w:lang w:val="it-IT" w:eastAsia="ro-RO"/>
        </w:rPr>
        <w:t>O documentație tehnică care va conține cel puțin:</w:t>
      </w:r>
    </w:p>
    <w:p w14:paraId="4ADC38D6" w14:textId="77777777" w:rsidR="00EC7D90" w:rsidRPr="008572C5" w:rsidRDefault="007348ED" w:rsidP="004329AA">
      <w:pPr>
        <w:pStyle w:val="ListParagraph"/>
        <w:numPr>
          <w:ilvl w:val="0"/>
          <w:numId w:val="26"/>
        </w:numPr>
        <w:spacing w:after="0"/>
        <w:jc w:val="both"/>
        <w:rPr>
          <w:rFonts w:ascii="Trebuchet MS" w:hAnsi="Trebuchet MS"/>
        </w:rPr>
      </w:pPr>
      <w:r w:rsidRPr="008572C5">
        <w:rPr>
          <w:rFonts w:ascii="Trebuchet MS" w:eastAsia="Times New Roman" w:hAnsi="Trebuchet MS" w:cs="Arial"/>
          <w:sz w:val="24"/>
          <w:szCs w:val="24"/>
          <w:lang w:eastAsia="ro-RO"/>
        </w:rPr>
        <w:t>instrucţiuni de instalare şi configurare a</w:t>
      </w:r>
      <w:r w:rsidR="00867652" w:rsidRPr="008572C5">
        <w:rPr>
          <w:rFonts w:ascii="Trebuchet MS" w:eastAsia="Times New Roman" w:hAnsi="Trebuchet MS" w:cs="Arial"/>
          <w:sz w:val="24"/>
          <w:szCs w:val="24"/>
          <w:lang w:eastAsia="ro-RO"/>
        </w:rPr>
        <w:t xml:space="preserve"> </w:t>
      </w:r>
      <w:r w:rsidR="0047724D" w:rsidRPr="008572C5">
        <w:rPr>
          <w:rFonts w:ascii="Trebuchet MS" w:eastAsia="Times New Roman" w:hAnsi="Trebuchet MS" w:cs="Arial"/>
          <w:b/>
          <w:bCs/>
          <w:sz w:val="24"/>
          <w:szCs w:val="24"/>
          <w:lang w:eastAsia="ro-RO"/>
        </w:rPr>
        <w:t>UUM</w:t>
      </w:r>
      <w:r w:rsidR="00475A74" w:rsidRPr="008572C5">
        <w:rPr>
          <w:rFonts w:ascii="Trebuchet MS" w:eastAsia="Times New Roman" w:hAnsi="Trebuchet MS" w:cs="Arial"/>
          <w:b/>
          <w:bCs/>
          <w:sz w:val="24"/>
          <w:szCs w:val="24"/>
          <w:lang w:eastAsia="ro-RO"/>
        </w:rPr>
        <w:t>&amp;</w:t>
      </w:r>
      <w:r w:rsidR="0047724D" w:rsidRPr="008572C5">
        <w:rPr>
          <w:rFonts w:ascii="Trebuchet MS" w:eastAsia="Times New Roman" w:hAnsi="Trebuchet MS" w:cs="Arial"/>
          <w:b/>
          <w:bCs/>
          <w:sz w:val="24"/>
          <w:szCs w:val="24"/>
          <w:lang w:eastAsia="ro-RO"/>
        </w:rPr>
        <w:t>DS</w:t>
      </w:r>
      <w:r w:rsidR="00144426" w:rsidRPr="008572C5">
        <w:rPr>
          <w:rFonts w:ascii="Trebuchet MS" w:eastAsia="Times New Roman" w:hAnsi="Trebuchet MS" w:cs="Arial"/>
          <w:b/>
          <w:bCs/>
          <w:sz w:val="24"/>
          <w:szCs w:val="24"/>
          <w:lang w:eastAsia="ro-RO"/>
        </w:rPr>
        <w:t>-RO</w:t>
      </w:r>
      <w:r w:rsidR="00867652" w:rsidRPr="008572C5">
        <w:rPr>
          <w:rFonts w:ascii="Trebuchet MS" w:eastAsia="Times New Roman" w:hAnsi="Trebuchet MS" w:cs="Arial"/>
          <w:b/>
          <w:bCs/>
          <w:sz w:val="24"/>
          <w:szCs w:val="24"/>
          <w:lang w:eastAsia="ro-RO"/>
        </w:rPr>
        <w:t xml:space="preserve"> </w:t>
      </w:r>
      <w:r w:rsidR="003B1875" w:rsidRPr="008572C5">
        <w:rPr>
          <w:rFonts w:ascii="Trebuchet MS" w:eastAsia="Times New Roman" w:hAnsi="Trebuchet MS" w:cs="Arial"/>
          <w:sz w:val="24"/>
          <w:szCs w:val="24"/>
          <w:lang w:eastAsia="ro-RO"/>
        </w:rPr>
        <w:t>(server bază</w:t>
      </w:r>
      <w:r w:rsidRPr="008572C5">
        <w:rPr>
          <w:rFonts w:ascii="Trebuchet MS" w:eastAsia="Times New Roman" w:hAnsi="Trebuchet MS" w:cs="Arial"/>
          <w:sz w:val="24"/>
          <w:szCs w:val="24"/>
          <w:lang w:eastAsia="ro-RO"/>
        </w:rPr>
        <w:t xml:space="preserve"> de date și aplicație);</w:t>
      </w:r>
    </w:p>
    <w:p w14:paraId="7D7D3677" w14:textId="77777777" w:rsidR="00EC7D90" w:rsidRPr="008572C5" w:rsidRDefault="007348ED" w:rsidP="004329AA">
      <w:pPr>
        <w:pStyle w:val="ListParagraph"/>
        <w:numPr>
          <w:ilvl w:val="0"/>
          <w:numId w:val="26"/>
        </w:numPr>
        <w:tabs>
          <w:tab w:val="left" w:pos="450"/>
        </w:tabs>
        <w:spacing w:after="0"/>
        <w:jc w:val="both"/>
        <w:rPr>
          <w:rFonts w:ascii="Trebuchet MS" w:eastAsia="Times New Roman" w:hAnsi="Trebuchet MS" w:cs="Arial"/>
          <w:sz w:val="24"/>
          <w:szCs w:val="24"/>
          <w:lang w:val="it-IT" w:eastAsia="ro-RO"/>
        </w:rPr>
      </w:pPr>
      <w:r w:rsidRPr="008572C5">
        <w:rPr>
          <w:rFonts w:ascii="Trebuchet MS" w:eastAsia="Times New Roman" w:hAnsi="Trebuchet MS" w:cs="Arial"/>
          <w:sz w:val="24"/>
          <w:szCs w:val="24"/>
          <w:lang w:val="it-IT" w:eastAsia="ro-RO"/>
        </w:rPr>
        <w:t>descrierea detaliată a mecanismelor care asigură integrarea în SIIV și interfaţarea</w:t>
      </w:r>
      <w:r w:rsidR="007424BE" w:rsidRPr="008572C5">
        <w:rPr>
          <w:rFonts w:ascii="Trebuchet MS" w:eastAsia="Times New Roman" w:hAnsi="Trebuchet MS" w:cs="Arial"/>
          <w:sz w:val="24"/>
          <w:szCs w:val="24"/>
          <w:lang w:val="it-IT" w:eastAsia="ro-RO"/>
        </w:rPr>
        <w:t>/interoperabilitatea</w:t>
      </w:r>
      <w:r w:rsidRPr="008572C5">
        <w:rPr>
          <w:rFonts w:ascii="Trebuchet MS" w:eastAsia="Times New Roman" w:hAnsi="Trebuchet MS" w:cs="Arial"/>
          <w:sz w:val="24"/>
          <w:szCs w:val="24"/>
          <w:lang w:val="it-IT" w:eastAsia="ro-RO"/>
        </w:rPr>
        <w:t xml:space="preserve"> cu celelalte si</w:t>
      </w:r>
      <w:r w:rsidR="007424BE" w:rsidRPr="008572C5">
        <w:rPr>
          <w:rFonts w:ascii="Trebuchet MS" w:eastAsia="Times New Roman" w:hAnsi="Trebuchet MS" w:cs="Arial"/>
          <w:sz w:val="24"/>
          <w:szCs w:val="24"/>
          <w:lang w:val="it-IT" w:eastAsia="ro-RO"/>
        </w:rPr>
        <w:t>steme/aplicații componente SIIV și sisteme fiscale și nefiscale;</w:t>
      </w:r>
    </w:p>
    <w:p w14:paraId="479F736F" w14:textId="77777777" w:rsidR="00EC7D90" w:rsidRPr="008572C5" w:rsidRDefault="007348ED" w:rsidP="004329AA">
      <w:pPr>
        <w:pStyle w:val="ListParagraph"/>
        <w:numPr>
          <w:ilvl w:val="1"/>
          <w:numId w:val="21"/>
        </w:numPr>
        <w:tabs>
          <w:tab w:val="left" w:pos="270"/>
        </w:tabs>
        <w:spacing w:after="0"/>
        <w:ind w:left="0"/>
        <w:jc w:val="both"/>
        <w:rPr>
          <w:rFonts w:ascii="Trebuchet MS" w:eastAsia="Times New Roman" w:hAnsi="Trebuchet MS" w:cs="Times New Roman"/>
          <w:sz w:val="24"/>
          <w:szCs w:val="24"/>
          <w:lang w:eastAsia="ro-RO"/>
        </w:rPr>
      </w:pPr>
      <w:r w:rsidRPr="008572C5">
        <w:rPr>
          <w:rFonts w:ascii="Trebuchet MS" w:eastAsia="Times New Roman" w:hAnsi="Trebuchet MS" w:cs="Arial"/>
          <w:sz w:val="24"/>
          <w:szCs w:val="24"/>
          <w:lang w:val="it-IT" w:eastAsia="ro-RO"/>
        </w:rPr>
        <w:t>Codurile surs</w:t>
      </w:r>
      <w:r w:rsidRPr="008572C5">
        <w:rPr>
          <w:rFonts w:ascii="Trebuchet MS" w:eastAsia="Times New Roman" w:hAnsi="Trebuchet MS" w:cs="Arial"/>
          <w:sz w:val="24"/>
          <w:szCs w:val="24"/>
          <w:lang w:eastAsia="ro-RO"/>
        </w:rPr>
        <w:t>ă documentate;</w:t>
      </w:r>
    </w:p>
    <w:p w14:paraId="4B1C3B12" w14:textId="77777777" w:rsidR="00EC7D90" w:rsidRPr="008572C5" w:rsidRDefault="007348ED" w:rsidP="004329AA">
      <w:pPr>
        <w:pStyle w:val="ListParagraph"/>
        <w:numPr>
          <w:ilvl w:val="1"/>
          <w:numId w:val="21"/>
        </w:numPr>
        <w:tabs>
          <w:tab w:val="left" w:pos="270"/>
        </w:tabs>
        <w:spacing w:after="0"/>
        <w:ind w:left="0"/>
        <w:jc w:val="both"/>
        <w:rPr>
          <w:rFonts w:ascii="Trebuchet MS" w:eastAsia="Times New Roman" w:hAnsi="Trebuchet MS" w:cs="Times New Roman"/>
          <w:sz w:val="24"/>
          <w:szCs w:val="24"/>
          <w:lang w:eastAsia="ro-RO"/>
        </w:rPr>
      </w:pPr>
      <w:r w:rsidRPr="008572C5">
        <w:rPr>
          <w:rFonts w:ascii="Trebuchet MS" w:eastAsia="Times New Roman" w:hAnsi="Trebuchet MS" w:cs="Arial"/>
          <w:sz w:val="24"/>
          <w:szCs w:val="24"/>
          <w:lang w:val="it-IT" w:eastAsia="ro-RO"/>
        </w:rPr>
        <w:t>O documentație funcțională în care sunt descrise toate funcționalitățile implementate, integrările și interfațările aferente</w:t>
      </w:r>
      <w:r w:rsidR="007424BE" w:rsidRPr="008572C5">
        <w:rPr>
          <w:rFonts w:ascii="Trebuchet MS" w:eastAsia="Times New Roman" w:hAnsi="Trebuchet MS" w:cs="Arial"/>
          <w:sz w:val="24"/>
          <w:szCs w:val="24"/>
          <w:lang w:val="it-IT" w:eastAsia="ro-RO"/>
        </w:rPr>
        <w:t>, inclusiv manual de utilizare a aplicației</w:t>
      </w:r>
      <w:r w:rsidRPr="008572C5">
        <w:rPr>
          <w:rFonts w:ascii="Trebuchet MS" w:eastAsia="Times New Roman" w:hAnsi="Trebuchet MS" w:cs="Arial"/>
          <w:sz w:val="24"/>
          <w:szCs w:val="24"/>
          <w:lang w:val="it-IT" w:eastAsia="ro-RO"/>
        </w:rPr>
        <w:t>.</w:t>
      </w:r>
    </w:p>
    <w:p w14:paraId="151301E6" w14:textId="77777777" w:rsidR="00EC7D90" w:rsidRPr="008572C5" w:rsidRDefault="007348ED" w:rsidP="007424BE">
      <w:pPr>
        <w:spacing w:after="0"/>
        <w:ind w:firstLine="270"/>
        <w:jc w:val="both"/>
        <w:rPr>
          <w:rFonts w:ascii="Trebuchet MS" w:eastAsia="Times New Roman" w:hAnsi="Trebuchet MS" w:cs="Arial"/>
          <w:sz w:val="24"/>
          <w:szCs w:val="24"/>
          <w:lang w:val="it-IT" w:eastAsia="ro-RO"/>
        </w:rPr>
      </w:pPr>
      <w:r w:rsidRPr="008572C5">
        <w:rPr>
          <w:rFonts w:ascii="Trebuchet MS" w:eastAsia="Times New Roman" w:hAnsi="Trebuchet MS" w:cs="Arial"/>
          <w:sz w:val="24"/>
          <w:szCs w:val="24"/>
          <w:lang w:val="it-IT" w:eastAsia="ro-RO"/>
        </w:rPr>
        <w:t>Toate documentele vor conţine inclusiv modificările rezultate în urma testării şi efectuării de corecţii.</w:t>
      </w:r>
    </w:p>
    <w:p w14:paraId="153C9EA9" w14:textId="77777777" w:rsidR="00EC7D90" w:rsidRPr="008572C5" w:rsidRDefault="00EC7D90" w:rsidP="00965D83">
      <w:pPr>
        <w:spacing w:after="0" w:line="360" w:lineRule="auto"/>
        <w:ind w:right="-450" w:firstLine="270"/>
        <w:jc w:val="both"/>
        <w:rPr>
          <w:rFonts w:ascii="Trebuchet MS" w:eastAsia="Times New Roman" w:hAnsi="Trebuchet MS" w:cs="Arial"/>
          <w:sz w:val="24"/>
          <w:szCs w:val="24"/>
          <w:lang w:val="it-IT" w:eastAsia="ro-RO"/>
        </w:rPr>
      </w:pPr>
    </w:p>
    <w:p w14:paraId="519F8585" w14:textId="77777777" w:rsidR="00EC7D90" w:rsidRPr="008572C5" w:rsidRDefault="007348ED" w:rsidP="004329AA">
      <w:pPr>
        <w:pStyle w:val="ListParagraph"/>
        <w:numPr>
          <w:ilvl w:val="0"/>
          <w:numId w:val="19"/>
        </w:numPr>
        <w:tabs>
          <w:tab w:val="left" w:pos="630"/>
        </w:tabs>
        <w:spacing w:after="0"/>
        <w:ind w:left="0" w:firstLine="270"/>
        <w:jc w:val="both"/>
        <w:rPr>
          <w:rFonts w:ascii="Trebuchet MS" w:eastAsia="MS Mincho" w:hAnsi="Trebuchet MS" w:cs="Arial"/>
          <w:b/>
          <w:bCs/>
        </w:rPr>
      </w:pPr>
      <w:r w:rsidRPr="008572C5">
        <w:rPr>
          <w:rFonts w:ascii="Trebuchet MS" w:eastAsia="MS Mincho" w:hAnsi="Trebuchet MS" w:cs="Arial"/>
          <w:b/>
          <w:bCs/>
        </w:rPr>
        <w:t xml:space="preserve">Instruire </w:t>
      </w:r>
      <w:r w:rsidR="007424BE" w:rsidRPr="008572C5">
        <w:rPr>
          <w:rFonts w:ascii="Trebuchet MS" w:eastAsia="MS Mincho" w:hAnsi="Trebuchet MS" w:cs="Arial"/>
          <w:b/>
          <w:bCs/>
        </w:rPr>
        <w:t>pentru UUM&amp;DS</w:t>
      </w:r>
      <w:r w:rsidR="00475A74" w:rsidRPr="008572C5">
        <w:rPr>
          <w:rFonts w:ascii="Trebuchet MS" w:eastAsia="MS Mincho" w:hAnsi="Trebuchet MS" w:cs="Arial"/>
          <w:b/>
          <w:bCs/>
        </w:rPr>
        <w:t>-RO</w:t>
      </w:r>
    </w:p>
    <w:p w14:paraId="6FD22E22" w14:textId="77777777" w:rsidR="00EC7D90" w:rsidRPr="008572C5" w:rsidRDefault="007348ED" w:rsidP="001B7234">
      <w:pPr>
        <w:spacing w:after="0"/>
        <w:ind w:firstLine="270"/>
        <w:jc w:val="both"/>
        <w:rPr>
          <w:rFonts w:ascii="Trebuchet MS" w:eastAsia="Times New Roman" w:hAnsi="Trebuchet MS" w:cs="Times New Roman"/>
          <w:sz w:val="24"/>
          <w:szCs w:val="24"/>
          <w:lang w:val="fr-FR"/>
        </w:rPr>
      </w:pPr>
      <w:r w:rsidRPr="008572C5">
        <w:rPr>
          <w:rFonts w:ascii="Trebuchet MS" w:eastAsia="Times New Roman" w:hAnsi="Trebuchet MS" w:cs="Arial"/>
          <w:sz w:val="24"/>
          <w:szCs w:val="24"/>
          <w:lang w:val="it-IT"/>
        </w:rPr>
        <w:t>Prestatorul va asigura următoarele:</w:t>
      </w:r>
    </w:p>
    <w:p w14:paraId="6D40C0FD" w14:textId="77777777" w:rsidR="00EC7D90" w:rsidRPr="008572C5" w:rsidRDefault="007348ED" w:rsidP="001B7234">
      <w:pPr>
        <w:spacing w:after="0"/>
        <w:ind w:firstLine="270"/>
        <w:jc w:val="both"/>
        <w:rPr>
          <w:rFonts w:ascii="Trebuchet MS" w:eastAsia="Times New Roman" w:hAnsi="Trebuchet MS" w:cs="Arial"/>
          <w:sz w:val="24"/>
          <w:szCs w:val="24"/>
        </w:rPr>
      </w:pPr>
      <w:r w:rsidRPr="008572C5">
        <w:rPr>
          <w:rFonts w:ascii="Trebuchet MS" w:eastAsia="Times New Roman" w:hAnsi="Trebuchet MS" w:cs="Arial"/>
          <w:sz w:val="24"/>
          <w:szCs w:val="24"/>
        </w:rPr>
        <w:lastRenderedPageBreak/>
        <w:t>B1. Elaborarea planului de instruire și a materialelor de instruire</w:t>
      </w:r>
      <w:r w:rsidR="00527591" w:rsidRPr="008572C5">
        <w:rPr>
          <w:rFonts w:ascii="Trebuchet MS" w:eastAsia="Times New Roman" w:hAnsi="Trebuchet MS" w:cs="Arial"/>
          <w:sz w:val="24"/>
          <w:szCs w:val="24"/>
        </w:rPr>
        <w:t xml:space="preserve"> (suport de curs detaliat și alte materiale auxiliare, după caz)</w:t>
      </w:r>
      <w:r w:rsidR="00015AC8" w:rsidRPr="008572C5">
        <w:rPr>
          <w:rFonts w:ascii="Trebuchet MS" w:eastAsia="Times New Roman" w:hAnsi="Trebuchet MS" w:cs="Arial"/>
          <w:sz w:val="24"/>
          <w:szCs w:val="24"/>
        </w:rPr>
        <w:t>.</w:t>
      </w:r>
    </w:p>
    <w:p w14:paraId="6838A6D0" w14:textId="77777777" w:rsidR="00015AC8" w:rsidRPr="008572C5" w:rsidRDefault="00015AC8" w:rsidP="001B7234">
      <w:pPr>
        <w:spacing w:after="0"/>
        <w:ind w:firstLine="270"/>
        <w:jc w:val="both"/>
        <w:rPr>
          <w:rFonts w:ascii="Trebuchet MS" w:eastAsia="Times New Roman" w:hAnsi="Trebuchet MS" w:cs="Times New Roman"/>
          <w:sz w:val="24"/>
          <w:szCs w:val="24"/>
          <w:lang w:val="fr-FR"/>
        </w:rPr>
      </w:pPr>
      <w:r w:rsidRPr="008572C5">
        <w:rPr>
          <w:rFonts w:ascii="Trebuchet MS" w:eastAsia="Times New Roman" w:hAnsi="Trebuchet MS" w:cs="Arial"/>
          <w:sz w:val="24"/>
          <w:szCs w:val="24"/>
        </w:rPr>
        <w:t>Planul de instruire și materialele de instruire (suport de cusrs detaliat și alte materiale auxiliare, după caz, pentru personalul vamal și personalul IT) vor fi elaborate de către prestator și predate Beneficiarului;</w:t>
      </w:r>
    </w:p>
    <w:p w14:paraId="606471F8" w14:textId="77777777" w:rsidR="00EC7D90" w:rsidRPr="008572C5" w:rsidRDefault="007348ED" w:rsidP="001B7234">
      <w:pPr>
        <w:spacing w:after="0"/>
        <w:ind w:firstLine="270"/>
        <w:jc w:val="both"/>
        <w:rPr>
          <w:rFonts w:ascii="Trebuchet MS" w:eastAsia="Times New Roman" w:hAnsi="Trebuchet MS" w:cs="Arial"/>
          <w:sz w:val="24"/>
          <w:szCs w:val="24"/>
        </w:rPr>
      </w:pPr>
      <w:r w:rsidRPr="008572C5">
        <w:rPr>
          <w:rFonts w:ascii="Trebuchet MS" w:eastAsia="Times New Roman" w:hAnsi="Trebuchet MS" w:cs="Arial"/>
          <w:sz w:val="24"/>
          <w:szCs w:val="24"/>
        </w:rPr>
        <w:t>B2. Efectuarea cursurilor de instruire</w:t>
      </w:r>
      <w:r w:rsidR="006F4BD5" w:rsidRPr="008572C5">
        <w:rPr>
          <w:rFonts w:ascii="Trebuchet MS" w:eastAsia="Times New Roman" w:hAnsi="Trebuchet MS" w:cs="Arial"/>
          <w:sz w:val="24"/>
          <w:szCs w:val="24"/>
        </w:rPr>
        <w:t>.</w:t>
      </w:r>
    </w:p>
    <w:p w14:paraId="08753354" w14:textId="77777777" w:rsidR="00015AC8" w:rsidRPr="008572C5" w:rsidRDefault="007348ED" w:rsidP="001B7234">
      <w:pPr>
        <w:spacing w:after="0"/>
        <w:ind w:firstLine="270"/>
        <w:jc w:val="both"/>
        <w:rPr>
          <w:rFonts w:ascii="Trebuchet MS" w:eastAsia="Times New Roman" w:hAnsi="Trebuchet MS" w:cs="Arial"/>
          <w:sz w:val="24"/>
          <w:szCs w:val="24"/>
          <w:lang w:val="it-IT" w:eastAsia="ro-RO"/>
        </w:rPr>
      </w:pPr>
      <w:r w:rsidRPr="008572C5">
        <w:rPr>
          <w:rFonts w:ascii="Trebuchet MS" w:eastAsia="Times New Roman" w:hAnsi="Trebuchet MS" w:cs="Arial"/>
          <w:iCs/>
          <w:sz w:val="24"/>
          <w:szCs w:val="24"/>
          <w:lang w:val="fr-FR"/>
        </w:rPr>
        <w:t xml:space="preserve">Prestatorul va efectua </w:t>
      </w:r>
      <w:r w:rsidR="00015AC8" w:rsidRPr="008572C5">
        <w:rPr>
          <w:rFonts w:ascii="Trebuchet MS" w:eastAsia="Times New Roman" w:hAnsi="Trebuchet MS" w:cs="Arial"/>
          <w:iCs/>
          <w:sz w:val="24"/>
          <w:szCs w:val="24"/>
          <w:lang w:val="fr-FR"/>
        </w:rPr>
        <w:t>d</w:t>
      </w:r>
      <w:r w:rsidR="0007787D" w:rsidRPr="008572C5">
        <w:rPr>
          <w:rFonts w:ascii="Trebuchet MS" w:eastAsia="Times New Roman" w:hAnsi="Trebuchet MS" w:cs="Arial"/>
          <w:iCs/>
          <w:sz w:val="24"/>
          <w:szCs w:val="24"/>
          <w:lang w:val="fr-FR"/>
        </w:rPr>
        <w:t>o</w:t>
      </w:r>
      <w:r w:rsidR="00015AC8" w:rsidRPr="008572C5">
        <w:rPr>
          <w:rFonts w:ascii="Trebuchet MS" w:eastAsia="Times New Roman" w:hAnsi="Trebuchet MS" w:cs="Arial"/>
          <w:iCs/>
          <w:sz w:val="24"/>
          <w:szCs w:val="24"/>
          <w:lang w:val="fr-FR"/>
        </w:rPr>
        <w:t>uă sesiuni</w:t>
      </w:r>
      <w:r w:rsidR="00144426" w:rsidRPr="008572C5">
        <w:rPr>
          <w:rFonts w:ascii="Trebuchet MS" w:eastAsia="Times New Roman" w:hAnsi="Trebuchet MS" w:cs="Arial"/>
          <w:iCs/>
          <w:sz w:val="24"/>
          <w:szCs w:val="24"/>
          <w:lang w:val="fr-FR"/>
        </w:rPr>
        <w:t xml:space="preserve"> de </w:t>
      </w:r>
      <w:r w:rsidRPr="008572C5">
        <w:rPr>
          <w:rFonts w:ascii="Trebuchet MS" w:eastAsia="Times New Roman" w:hAnsi="Trebuchet MS" w:cs="Arial"/>
          <w:sz w:val="24"/>
          <w:szCs w:val="24"/>
          <w:lang w:val="it-IT" w:eastAsia="ro-RO"/>
        </w:rPr>
        <w:t>instruire</w:t>
      </w:r>
      <w:r w:rsidR="00015AC8" w:rsidRPr="008572C5">
        <w:rPr>
          <w:rFonts w:ascii="Trebuchet MS" w:eastAsia="Times New Roman" w:hAnsi="Trebuchet MS" w:cs="Arial"/>
          <w:sz w:val="24"/>
          <w:szCs w:val="24"/>
          <w:lang w:val="it-IT" w:eastAsia="ro-RO"/>
        </w:rPr>
        <w:t>:</w:t>
      </w:r>
    </w:p>
    <w:p w14:paraId="133ED723" w14:textId="77777777" w:rsidR="00015AC8" w:rsidRPr="008572C5" w:rsidRDefault="00015AC8" w:rsidP="001B7234">
      <w:pPr>
        <w:spacing w:after="0"/>
        <w:ind w:firstLine="270"/>
        <w:jc w:val="both"/>
        <w:rPr>
          <w:rFonts w:ascii="Trebuchet MS" w:eastAsia="Times New Roman" w:hAnsi="Trebuchet MS" w:cs="Arial"/>
          <w:sz w:val="24"/>
          <w:szCs w:val="24"/>
          <w:lang w:val="it-IT" w:eastAsia="ro-RO"/>
        </w:rPr>
      </w:pPr>
      <w:r w:rsidRPr="008572C5">
        <w:rPr>
          <w:rFonts w:ascii="Trebuchet MS" w:eastAsia="Times New Roman" w:hAnsi="Trebuchet MS" w:cs="Arial"/>
          <w:sz w:val="24"/>
          <w:szCs w:val="24"/>
          <w:lang w:val="it-IT" w:eastAsia="ro-RO"/>
        </w:rPr>
        <w:t xml:space="preserve">1. instruire pentru minim </w:t>
      </w:r>
      <w:r w:rsidRPr="008572C5">
        <w:rPr>
          <w:rFonts w:ascii="Trebuchet MS" w:eastAsia="Times New Roman" w:hAnsi="Trebuchet MS" w:cs="Arial"/>
          <w:color w:val="FF0000"/>
          <w:sz w:val="24"/>
          <w:szCs w:val="24"/>
          <w:lang w:val="it-IT" w:eastAsia="ro-RO"/>
        </w:rPr>
        <w:t>5</w:t>
      </w:r>
      <w:r w:rsidRPr="008572C5">
        <w:rPr>
          <w:rFonts w:ascii="Trebuchet MS" w:eastAsia="Times New Roman" w:hAnsi="Trebuchet MS" w:cs="Arial"/>
          <w:sz w:val="24"/>
          <w:szCs w:val="24"/>
          <w:lang w:val="it-IT" w:eastAsia="ro-RO"/>
        </w:rPr>
        <w:t xml:space="preserve"> persoane din cadrul Autorității Vamale Române</w:t>
      </w:r>
      <w:r w:rsidR="002D7576" w:rsidRPr="008572C5">
        <w:rPr>
          <w:rFonts w:ascii="Trebuchet MS" w:eastAsia="Times New Roman" w:hAnsi="Trebuchet MS" w:cs="Arial"/>
          <w:sz w:val="24"/>
          <w:szCs w:val="24"/>
          <w:lang w:val="it-IT" w:eastAsia="ro-RO"/>
        </w:rPr>
        <w:t xml:space="preserve"> (sediu central și structuri teritoriale). Structura  sesiunilor de instruire și numărul de participanți va fi stabilit la momentul derulării activității. Perioada de derulare a primei sesiuni de instruire va fi de minim 2 zile. Numărul total al participanților la curs va fi distribuit în funcție de atribuțiile acestora pe fluxul de business;</w:t>
      </w:r>
    </w:p>
    <w:p w14:paraId="6CD02757" w14:textId="77777777" w:rsidR="002D7576" w:rsidRPr="008572C5" w:rsidRDefault="00015AC8" w:rsidP="001B7234">
      <w:pPr>
        <w:spacing w:after="0"/>
        <w:ind w:firstLine="270"/>
        <w:jc w:val="both"/>
        <w:rPr>
          <w:rFonts w:ascii="Trebuchet MS" w:eastAsia="Times New Roman" w:hAnsi="Trebuchet MS" w:cs="Arial"/>
          <w:sz w:val="24"/>
          <w:szCs w:val="24"/>
          <w:lang w:val="it-IT" w:eastAsia="ro-RO"/>
        </w:rPr>
      </w:pPr>
      <w:r w:rsidRPr="008572C5">
        <w:rPr>
          <w:rFonts w:ascii="Trebuchet MS" w:eastAsia="Times New Roman" w:hAnsi="Trebuchet MS" w:cs="Arial"/>
          <w:sz w:val="24"/>
          <w:szCs w:val="24"/>
          <w:lang w:val="it-IT" w:eastAsia="ro-RO"/>
        </w:rPr>
        <w:t>2.</w:t>
      </w:r>
      <w:r w:rsidR="007348ED" w:rsidRPr="008572C5">
        <w:rPr>
          <w:rFonts w:ascii="Trebuchet MS" w:eastAsia="Times New Roman" w:hAnsi="Trebuchet MS" w:cs="Arial"/>
          <w:sz w:val="24"/>
          <w:szCs w:val="24"/>
          <w:lang w:val="it-IT" w:eastAsia="ro-RO"/>
        </w:rPr>
        <w:t xml:space="preserve"> </w:t>
      </w:r>
      <w:r w:rsidR="002D7576" w:rsidRPr="008572C5">
        <w:rPr>
          <w:rFonts w:ascii="Trebuchet MS" w:eastAsia="Times New Roman" w:hAnsi="Trebuchet MS" w:cs="Arial"/>
          <w:sz w:val="24"/>
          <w:szCs w:val="24"/>
          <w:lang w:val="it-IT" w:eastAsia="ro-RO"/>
        </w:rPr>
        <w:t xml:space="preserve">instruire </w:t>
      </w:r>
      <w:r w:rsidR="007348ED" w:rsidRPr="008572C5">
        <w:rPr>
          <w:rFonts w:ascii="Trebuchet MS" w:eastAsia="Times New Roman" w:hAnsi="Trebuchet MS" w:cs="Arial"/>
          <w:sz w:val="24"/>
          <w:szCs w:val="24"/>
          <w:lang w:val="it-IT" w:eastAsia="ro-RO"/>
        </w:rPr>
        <w:t>tehnică</w:t>
      </w:r>
      <w:r w:rsidR="0007787D" w:rsidRPr="008572C5">
        <w:rPr>
          <w:rFonts w:ascii="Trebuchet MS" w:eastAsia="Times New Roman" w:hAnsi="Trebuchet MS" w:cs="Arial"/>
          <w:sz w:val="24"/>
          <w:szCs w:val="24"/>
          <w:lang w:val="it-IT" w:eastAsia="ro-RO"/>
        </w:rPr>
        <w:t xml:space="preserve"> și administrare pentru</w:t>
      </w:r>
      <w:r w:rsidR="002D7576" w:rsidRPr="008572C5">
        <w:rPr>
          <w:rFonts w:ascii="Trebuchet MS" w:eastAsia="Times New Roman" w:hAnsi="Trebuchet MS" w:cs="Arial"/>
          <w:sz w:val="24"/>
          <w:szCs w:val="24"/>
          <w:lang w:val="it-IT" w:eastAsia="ro-RO"/>
        </w:rPr>
        <w:t xml:space="preserve"> minim </w:t>
      </w:r>
      <w:r w:rsidR="002D7576" w:rsidRPr="008572C5">
        <w:rPr>
          <w:rFonts w:ascii="Trebuchet MS" w:eastAsia="Times New Roman" w:hAnsi="Trebuchet MS" w:cs="Arial"/>
          <w:color w:val="FF0000"/>
          <w:sz w:val="24"/>
          <w:szCs w:val="24"/>
          <w:lang w:val="it-IT" w:eastAsia="ro-RO"/>
        </w:rPr>
        <w:t>5</w:t>
      </w:r>
      <w:r w:rsidR="002D7576" w:rsidRPr="008572C5">
        <w:rPr>
          <w:rFonts w:ascii="Trebuchet MS" w:eastAsia="Times New Roman" w:hAnsi="Trebuchet MS" w:cs="Arial"/>
          <w:sz w:val="24"/>
          <w:szCs w:val="24"/>
          <w:lang w:val="it-IT" w:eastAsia="ro-RO"/>
        </w:rPr>
        <w:t xml:space="preserve"> persoane din cadrul MF-CNIF. Structura sesiunilor de instruire și numărul de participanți va fi stabilit la momentul derulării activității</w:t>
      </w:r>
      <w:r w:rsidR="007348ED" w:rsidRPr="008572C5">
        <w:rPr>
          <w:rFonts w:ascii="Trebuchet MS" w:eastAsia="Times New Roman" w:hAnsi="Trebuchet MS" w:cs="Arial"/>
          <w:sz w:val="24"/>
          <w:szCs w:val="24"/>
          <w:lang w:val="it-IT" w:eastAsia="ro-RO"/>
        </w:rPr>
        <w:t>.</w:t>
      </w:r>
      <w:r w:rsidR="002D7576" w:rsidRPr="008572C5">
        <w:rPr>
          <w:rFonts w:ascii="Trebuchet MS" w:eastAsia="Times New Roman" w:hAnsi="Trebuchet MS" w:cs="Arial"/>
          <w:sz w:val="24"/>
          <w:szCs w:val="24"/>
          <w:lang w:val="it-IT" w:eastAsia="ro-RO"/>
        </w:rPr>
        <w:t xml:space="preserve"> Perioada de derulare a celei de-a doua sesiuni de instruire va fi de minim 3 zile. Numărul total al participanților la curs va fi ditribuit în funcție de atribuțiile acestora pe parte tehnică.</w:t>
      </w:r>
    </w:p>
    <w:p w14:paraId="08821557" w14:textId="77777777" w:rsidR="00173DFC" w:rsidRPr="008572C5" w:rsidRDefault="002D7576" w:rsidP="001B7234">
      <w:pPr>
        <w:spacing w:after="0"/>
        <w:ind w:firstLine="270"/>
        <w:jc w:val="both"/>
        <w:rPr>
          <w:rFonts w:ascii="Trebuchet MS" w:eastAsia="Times New Roman" w:hAnsi="Trebuchet MS" w:cs="Arial"/>
          <w:sz w:val="24"/>
          <w:szCs w:val="24"/>
          <w:lang w:val="it-IT" w:eastAsia="ro-RO"/>
        </w:rPr>
      </w:pPr>
      <w:r w:rsidRPr="008572C5">
        <w:rPr>
          <w:rFonts w:ascii="Trebuchet MS" w:eastAsia="Times New Roman" w:hAnsi="Trebuchet MS" w:cs="Arial"/>
          <w:sz w:val="24"/>
          <w:szCs w:val="24"/>
          <w:lang w:val="it-IT" w:eastAsia="ro-RO"/>
        </w:rPr>
        <w:t>Prestatorul va fi responsabil cu livrarea de documentație suficientă pentru cursurile de instruire (pentru fiecare participant) și cu asigurarea logisticii necesare instruirii – suport de curs</w:t>
      </w:r>
      <w:r w:rsidR="00D73165" w:rsidRPr="008572C5">
        <w:rPr>
          <w:rFonts w:ascii="Trebuchet MS" w:eastAsia="Times New Roman" w:hAnsi="Trebuchet MS" w:cs="Arial"/>
          <w:sz w:val="24"/>
          <w:szCs w:val="24"/>
          <w:lang w:val="it-IT" w:eastAsia="ro-RO"/>
        </w:rPr>
        <w:t xml:space="preserve"> în format fizic și/sau electronic, prezentări, proiector precum și stații de lucru adaptate numărului personalului participant la instruire.</w:t>
      </w:r>
      <w:r w:rsidR="00173DFC" w:rsidRPr="008572C5">
        <w:rPr>
          <w:rFonts w:ascii="Trebuchet MS" w:eastAsia="Times New Roman" w:hAnsi="Trebuchet MS" w:cs="Arial"/>
          <w:sz w:val="24"/>
          <w:szCs w:val="24"/>
          <w:lang w:val="it-IT" w:eastAsia="ro-RO"/>
        </w:rPr>
        <w:t xml:space="preserve"> </w:t>
      </w:r>
    </w:p>
    <w:p w14:paraId="01797144" w14:textId="77777777" w:rsidR="00EC7D90" w:rsidRPr="008572C5" w:rsidRDefault="00EC7D90" w:rsidP="00F560B9">
      <w:pPr>
        <w:pStyle w:val="ListParagraph1"/>
        <w:tabs>
          <w:tab w:val="left" w:pos="720"/>
        </w:tabs>
        <w:spacing w:after="0" w:line="360" w:lineRule="auto"/>
        <w:ind w:left="0" w:right="-450"/>
        <w:jc w:val="both"/>
        <w:rPr>
          <w:rFonts w:ascii="Trebuchet MS" w:eastAsia="Times New Roman" w:hAnsi="Trebuchet MS" w:cs="Times New Roman"/>
          <w:sz w:val="24"/>
          <w:szCs w:val="24"/>
          <w:lang w:eastAsia="ro-RO"/>
        </w:rPr>
      </w:pPr>
    </w:p>
    <w:p w14:paraId="2AFAFC32" w14:textId="77777777" w:rsidR="00EC7D90" w:rsidRPr="008572C5" w:rsidRDefault="007348ED" w:rsidP="004329AA">
      <w:pPr>
        <w:pStyle w:val="ListParagraph"/>
        <w:numPr>
          <w:ilvl w:val="0"/>
          <w:numId w:val="19"/>
        </w:numPr>
        <w:tabs>
          <w:tab w:val="left" w:pos="630"/>
        </w:tabs>
        <w:spacing w:after="0"/>
        <w:ind w:left="0" w:firstLine="270"/>
        <w:jc w:val="both"/>
        <w:rPr>
          <w:rFonts w:ascii="Trebuchet MS" w:eastAsia="MS Mincho" w:hAnsi="Trebuchet MS" w:cs="Arial"/>
          <w:b/>
          <w:bCs/>
        </w:rPr>
      </w:pPr>
      <w:r w:rsidRPr="008572C5">
        <w:rPr>
          <w:rFonts w:ascii="Trebuchet MS" w:eastAsia="MS Mincho" w:hAnsi="Trebuchet MS" w:cs="Arial"/>
          <w:b/>
          <w:bCs/>
        </w:rPr>
        <w:t>Management de proiect</w:t>
      </w:r>
    </w:p>
    <w:p w14:paraId="79A9D05F" w14:textId="77777777" w:rsidR="00EC7D90" w:rsidRPr="008572C5" w:rsidRDefault="007348ED" w:rsidP="00D73165">
      <w:pPr>
        <w:spacing w:after="0"/>
        <w:ind w:firstLine="270"/>
        <w:jc w:val="both"/>
        <w:rPr>
          <w:rFonts w:ascii="Trebuchet MS" w:eastAsia="Times New Roman" w:hAnsi="Trebuchet MS" w:cs="Times New Roman"/>
          <w:sz w:val="24"/>
          <w:szCs w:val="24"/>
          <w:lang w:eastAsia="ro-RO"/>
        </w:rPr>
      </w:pPr>
      <w:r w:rsidRPr="008572C5">
        <w:rPr>
          <w:rFonts w:ascii="Trebuchet MS" w:eastAsia="Times New Roman" w:hAnsi="Trebuchet MS" w:cs="Arial"/>
          <w:sz w:val="24"/>
          <w:szCs w:val="24"/>
          <w:lang w:val="it-IT" w:eastAsia="ro-RO"/>
        </w:rPr>
        <w:t>Prestatorul va asigura următoarele activități legate de:</w:t>
      </w:r>
    </w:p>
    <w:p w14:paraId="02ABB96D" w14:textId="77777777" w:rsidR="00EC7D90" w:rsidRPr="008572C5" w:rsidRDefault="007348ED" w:rsidP="004329AA">
      <w:pPr>
        <w:numPr>
          <w:ilvl w:val="0"/>
          <w:numId w:val="4"/>
        </w:numPr>
        <w:spacing w:after="0"/>
        <w:ind w:left="0" w:firstLine="270"/>
        <w:jc w:val="both"/>
        <w:rPr>
          <w:rFonts w:ascii="Trebuchet MS" w:eastAsia="Times New Roman" w:hAnsi="Trebuchet MS" w:cs="Times New Roman"/>
          <w:sz w:val="24"/>
          <w:szCs w:val="24"/>
          <w:lang w:eastAsia="ro-RO"/>
        </w:rPr>
      </w:pPr>
      <w:r w:rsidRPr="008572C5">
        <w:rPr>
          <w:rFonts w:ascii="Trebuchet MS" w:eastAsia="Times New Roman" w:hAnsi="Trebuchet MS" w:cs="Arial"/>
          <w:sz w:val="24"/>
          <w:szCs w:val="24"/>
          <w:lang w:val="it-IT" w:eastAsia="ro-RO"/>
        </w:rPr>
        <w:t>coordonarea și managementul fazelor de analiză, proiectare, dezvoltare software, testare;</w:t>
      </w:r>
    </w:p>
    <w:p w14:paraId="10F52B7F" w14:textId="77777777" w:rsidR="00EC7D90" w:rsidRPr="008572C5" w:rsidRDefault="007348ED" w:rsidP="004329AA">
      <w:pPr>
        <w:numPr>
          <w:ilvl w:val="0"/>
          <w:numId w:val="4"/>
        </w:numPr>
        <w:spacing w:after="0"/>
        <w:ind w:left="0" w:firstLine="270"/>
        <w:jc w:val="both"/>
        <w:rPr>
          <w:rFonts w:ascii="Trebuchet MS" w:eastAsia="Times New Roman" w:hAnsi="Trebuchet MS" w:cs="Times New Roman"/>
          <w:sz w:val="24"/>
          <w:szCs w:val="24"/>
          <w:lang w:eastAsia="ro-RO"/>
        </w:rPr>
      </w:pPr>
      <w:r w:rsidRPr="008572C5">
        <w:rPr>
          <w:rFonts w:ascii="Trebuchet MS" w:eastAsia="Times New Roman" w:hAnsi="Trebuchet MS" w:cs="Arial"/>
          <w:sz w:val="24"/>
          <w:szCs w:val="24"/>
          <w:lang w:val="it-IT" w:eastAsia="ro-RO"/>
        </w:rPr>
        <w:t xml:space="preserve">organizarea, alocarea și planificarea resurselor; </w:t>
      </w:r>
    </w:p>
    <w:p w14:paraId="289250A7" w14:textId="77777777" w:rsidR="00EC7D90" w:rsidRPr="008572C5" w:rsidRDefault="007348ED" w:rsidP="004329AA">
      <w:pPr>
        <w:numPr>
          <w:ilvl w:val="0"/>
          <w:numId w:val="4"/>
        </w:numPr>
        <w:spacing w:after="0"/>
        <w:ind w:left="0" w:firstLine="270"/>
        <w:jc w:val="both"/>
        <w:rPr>
          <w:rFonts w:ascii="Trebuchet MS" w:eastAsia="Times New Roman" w:hAnsi="Trebuchet MS" w:cs="Times New Roman"/>
          <w:sz w:val="24"/>
          <w:szCs w:val="24"/>
          <w:lang w:eastAsia="ro-RO"/>
        </w:rPr>
      </w:pPr>
      <w:r w:rsidRPr="008572C5">
        <w:rPr>
          <w:rFonts w:ascii="Trebuchet MS" w:eastAsia="Times New Roman" w:hAnsi="Trebuchet MS" w:cs="Arial"/>
          <w:sz w:val="24"/>
          <w:szCs w:val="24"/>
          <w:lang w:val="it-IT" w:eastAsia="ro-RO"/>
        </w:rPr>
        <w:t>verificarea documentelor întocmite de către echipa sa de proi</w:t>
      </w:r>
      <w:r w:rsidR="00185E8F" w:rsidRPr="008572C5">
        <w:rPr>
          <w:rFonts w:ascii="Trebuchet MS" w:eastAsia="Times New Roman" w:hAnsi="Trebuchet MS" w:cs="Arial"/>
          <w:sz w:val="24"/>
          <w:szCs w:val="24"/>
          <w:lang w:val="it-IT" w:eastAsia="ro-RO"/>
        </w:rPr>
        <w:t xml:space="preserve">ect </w:t>
      </w:r>
      <w:r w:rsidRPr="008572C5">
        <w:rPr>
          <w:rFonts w:ascii="Trebuchet MS" w:eastAsia="Times New Roman" w:hAnsi="Trebuchet MS" w:cs="Arial"/>
          <w:sz w:val="24"/>
          <w:szCs w:val="24"/>
          <w:lang w:val="it-IT" w:eastAsia="ro-RO"/>
        </w:rPr>
        <w:t>și elaborarea rapoartelor de management;</w:t>
      </w:r>
    </w:p>
    <w:p w14:paraId="102CD2EA" w14:textId="77777777" w:rsidR="00EC7D90" w:rsidRPr="008572C5" w:rsidRDefault="007348ED" w:rsidP="004329AA">
      <w:pPr>
        <w:numPr>
          <w:ilvl w:val="0"/>
          <w:numId w:val="4"/>
        </w:numPr>
        <w:spacing w:after="0"/>
        <w:ind w:left="0" w:firstLine="270"/>
        <w:jc w:val="both"/>
        <w:rPr>
          <w:rFonts w:ascii="Trebuchet MS" w:eastAsia="Times New Roman" w:hAnsi="Trebuchet MS" w:cs="Times New Roman"/>
          <w:sz w:val="24"/>
          <w:szCs w:val="24"/>
          <w:lang w:val="it-IT" w:eastAsia="ro-RO"/>
        </w:rPr>
      </w:pPr>
      <w:r w:rsidRPr="008572C5">
        <w:rPr>
          <w:rFonts w:ascii="Trebuchet MS" w:eastAsia="Times New Roman" w:hAnsi="Trebuchet MS" w:cs="Arial"/>
          <w:sz w:val="24"/>
          <w:szCs w:val="24"/>
          <w:lang w:val="it-IT" w:eastAsia="ro-RO"/>
        </w:rPr>
        <w:t>urmărirea realizării alocărilor în proiect și respectării tuturor termenelor limită;</w:t>
      </w:r>
    </w:p>
    <w:p w14:paraId="22A40FFC" w14:textId="77777777" w:rsidR="00EC7D90" w:rsidRPr="008572C5" w:rsidRDefault="007348ED" w:rsidP="004329AA">
      <w:pPr>
        <w:numPr>
          <w:ilvl w:val="0"/>
          <w:numId w:val="4"/>
        </w:numPr>
        <w:spacing w:after="0"/>
        <w:ind w:left="0" w:firstLine="270"/>
        <w:jc w:val="both"/>
        <w:rPr>
          <w:rFonts w:ascii="Trebuchet MS" w:eastAsia="Times New Roman" w:hAnsi="Trebuchet MS" w:cs="Times New Roman"/>
          <w:sz w:val="24"/>
          <w:szCs w:val="24"/>
          <w:lang w:eastAsia="ro-RO"/>
        </w:rPr>
      </w:pPr>
      <w:r w:rsidRPr="008572C5">
        <w:rPr>
          <w:rFonts w:ascii="Trebuchet MS" w:eastAsia="Times New Roman" w:hAnsi="Trebuchet MS" w:cs="Arial"/>
          <w:sz w:val="24"/>
          <w:szCs w:val="24"/>
          <w:lang w:val="it-IT" w:eastAsia="ro-RO"/>
        </w:rPr>
        <w:t>elaborarea rapoartelor și livrabilelor;</w:t>
      </w:r>
    </w:p>
    <w:p w14:paraId="0B05FA23" w14:textId="77777777" w:rsidR="00EC7D90" w:rsidRPr="008572C5" w:rsidRDefault="007348ED" w:rsidP="004329AA">
      <w:pPr>
        <w:numPr>
          <w:ilvl w:val="0"/>
          <w:numId w:val="4"/>
        </w:numPr>
        <w:spacing w:after="0"/>
        <w:ind w:left="0" w:firstLine="270"/>
        <w:jc w:val="both"/>
        <w:rPr>
          <w:rFonts w:ascii="Trebuchet MS" w:eastAsia="Times New Roman" w:hAnsi="Trebuchet MS" w:cs="Times New Roman"/>
          <w:sz w:val="24"/>
          <w:szCs w:val="24"/>
          <w:lang w:val="it-IT" w:eastAsia="ro-RO"/>
        </w:rPr>
      </w:pPr>
      <w:r w:rsidRPr="008572C5">
        <w:rPr>
          <w:rFonts w:ascii="Trebuchet MS" w:eastAsia="Times New Roman" w:hAnsi="Trebuchet MS" w:cs="Arial"/>
          <w:sz w:val="24"/>
          <w:szCs w:val="24"/>
          <w:lang w:val="it-IT" w:eastAsia="ro-RO"/>
        </w:rPr>
        <w:t xml:space="preserve">identificarea și monitorizarea riscurilor; </w:t>
      </w:r>
    </w:p>
    <w:p w14:paraId="7F59BE0B" w14:textId="77777777" w:rsidR="00EC7D90" w:rsidRPr="008572C5" w:rsidRDefault="007348ED" w:rsidP="004329AA">
      <w:pPr>
        <w:numPr>
          <w:ilvl w:val="0"/>
          <w:numId w:val="4"/>
        </w:numPr>
        <w:spacing w:after="0"/>
        <w:ind w:left="0" w:firstLine="270"/>
        <w:jc w:val="both"/>
        <w:rPr>
          <w:rFonts w:ascii="Trebuchet MS" w:eastAsia="Times New Roman" w:hAnsi="Trebuchet MS" w:cs="Times New Roman"/>
          <w:sz w:val="24"/>
          <w:szCs w:val="24"/>
          <w:lang w:val="it-IT" w:eastAsia="ro-RO"/>
        </w:rPr>
      </w:pPr>
      <w:r w:rsidRPr="008572C5">
        <w:rPr>
          <w:rFonts w:ascii="Trebuchet MS" w:eastAsia="Times New Roman" w:hAnsi="Trebuchet MS" w:cs="Arial"/>
          <w:sz w:val="24"/>
          <w:szCs w:val="24"/>
          <w:lang w:val="it-IT" w:eastAsia="ro-RO"/>
        </w:rPr>
        <w:t xml:space="preserve">propunerea de soluţii în vederea evitării şi diminuării riscurilor aferente serviciilor prestate; </w:t>
      </w:r>
    </w:p>
    <w:p w14:paraId="30DCA814" w14:textId="77777777" w:rsidR="00EC7D90" w:rsidRPr="008572C5" w:rsidRDefault="007348ED" w:rsidP="004329AA">
      <w:pPr>
        <w:numPr>
          <w:ilvl w:val="0"/>
          <w:numId w:val="4"/>
        </w:numPr>
        <w:spacing w:after="0"/>
        <w:ind w:left="0" w:firstLine="270"/>
        <w:jc w:val="both"/>
        <w:rPr>
          <w:rFonts w:ascii="Trebuchet MS" w:eastAsia="Times New Roman" w:hAnsi="Trebuchet MS" w:cs="Times New Roman"/>
          <w:sz w:val="24"/>
          <w:szCs w:val="24"/>
          <w:lang w:val="it-IT" w:eastAsia="ro-RO"/>
        </w:rPr>
      </w:pPr>
      <w:r w:rsidRPr="008572C5">
        <w:rPr>
          <w:rFonts w:ascii="Trebuchet MS" w:eastAsia="Times New Roman" w:hAnsi="Trebuchet MS" w:cs="Arial"/>
          <w:sz w:val="24"/>
          <w:szCs w:val="24"/>
          <w:lang w:val="it-IT" w:eastAsia="ro-RO"/>
        </w:rPr>
        <w:t>prestarea serviciilor corespunzătoare conform termenelor stabilite;</w:t>
      </w:r>
    </w:p>
    <w:p w14:paraId="1C28D951" w14:textId="77777777" w:rsidR="00EC7D90" w:rsidRPr="008572C5" w:rsidRDefault="007348ED" w:rsidP="004329AA">
      <w:pPr>
        <w:numPr>
          <w:ilvl w:val="0"/>
          <w:numId w:val="4"/>
        </w:numPr>
        <w:spacing w:after="0"/>
        <w:ind w:left="0" w:firstLine="270"/>
        <w:jc w:val="both"/>
        <w:rPr>
          <w:rFonts w:ascii="Trebuchet MS" w:hAnsi="Trebuchet MS" w:cs="Arial"/>
          <w:lang w:val="fr-FR"/>
        </w:rPr>
      </w:pPr>
      <w:r w:rsidRPr="008572C5">
        <w:rPr>
          <w:rFonts w:ascii="Trebuchet MS" w:eastAsia="Times New Roman" w:hAnsi="Trebuchet MS" w:cs="Arial"/>
          <w:sz w:val="24"/>
          <w:szCs w:val="24"/>
          <w:lang w:val="it-IT" w:eastAsia="ro-RO"/>
        </w:rPr>
        <w:t>asigurarea documentației în cadrul proiectului.</w:t>
      </w:r>
    </w:p>
    <w:p w14:paraId="6625A7EE" w14:textId="77777777" w:rsidR="00521447" w:rsidRPr="008572C5" w:rsidRDefault="007348ED" w:rsidP="00D73165">
      <w:pPr>
        <w:spacing w:after="0"/>
        <w:ind w:firstLine="270"/>
        <w:jc w:val="both"/>
        <w:rPr>
          <w:rFonts w:ascii="Trebuchet MS" w:eastAsia="Times New Roman" w:hAnsi="Trebuchet MS" w:cs="Arial"/>
          <w:b/>
          <w:bCs/>
          <w:sz w:val="24"/>
          <w:szCs w:val="24"/>
          <w:lang w:eastAsia="ro-RO"/>
        </w:rPr>
      </w:pPr>
      <w:r w:rsidRPr="008572C5">
        <w:rPr>
          <w:rFonts w:ascii="Trebuchet MS" w:eastAsia="Times New Roman" w:hAnsi="Trebuchet MS" w:cs="Arial"/>
          <w:b/>
          <w:bCs/>
          <w:sz w:val="24"/>
          <w:szCs w:val="24"/>
          <w:lang w:eastAsia="ro-RO"/>
        </w:rPr>
        <w:t>Toate livrabilele rezultate în urma prestării serviciilor vor fi elaborate în limba română. Codul sursă va fi livrat în limba engleză, însă va cuprinde și comentarii în limba română</w:t>
      </w:r>
      <w:r w:rsidR="00D73165" w:rsidRPr="008572C5">
        <w:rPr>
          <w:rFonts w:ascii="Trebuchet MS" w:eastAsia="Times New Roman" w:hAnsi="Trebuchet MS" w:cs="Arial"/>
          <w:b/>
          <w:bCs/>
          <w:sz w:val="24"/>
          <w:szCs w:val="24"/>
          <w:lang w:eastAsia="ro-RO"/>
        </w:rPr>
        <w:t xml:space="preserve"> privind principalele proceduri/funcții create în cadrul modulului de calcul</w:t>
      </w:r>
      <w:r w:rsidRPr="008572C5">
        <w:rPr>
          <w:rFonts w:ascii="Trebuchet MS" w:eastAsia="Times New Roman" w:hAnsi="Trebuchet MS" w:cs="Arial"/>
          <w:b/>
          <w:bCs/>
          <w:sz w:val="24"/>
          <w:szCs w:val="24"/>
          <w:lang w:eastAsia="ro-RO"/>
        </w:rPr>
        <w:t xml:space="preserve">. </w:t>
      </w:r>
    </w:p>
    <w:p w14:paraId="4DA83572" w14:textId="77777777" w:rsidR="00D73165" w:rsidRPr="008572C5" w:rsidRDefault="00D73165" w:rsidP="00D73165">
      <w:pPr>
        <w:spacing w:after="0"/>
        <w:ind w:firstLine="270"/>
        <w:jc w:val="both"/>
        <w:rPr>
          <w:rFonts w:ascii="Trebuchet MS" w:eastAsia="Times New Roman" w:hAnsi="Trebuchet MS" w:cs="Arial"/>
          <w:b/>
          <w:bCs/>
          <w:sz w:val="24"/>
          <w:szCs w:val="24"/>
          <w:lang w:eastAsia="ro-RO"/>
        </w:rPr>
      </w:pPr>
      <w:r w:rsidRPr="008572C5">
        <w:rPr>
          <w:rFonts w:ascii="Trebuchet MS" w:eastAsia="Times New Roman" w:hAnsi="Trebuchet MS" w:cs="Arial"/>
          <w:b/>
          <w:bCs/>
          <w:sz w:val="24"/>
          <w:szCs w:val="24"/>
          <w:lang w:eastAsia="ro-RO"/>
        </w:rPr>
        <w:lastRenderedPageBreak/>
        <w:t>Toate drepturile patrimoniale de autor asupra tuturor operelor create de către contractant sau membrii asocierii, aferente produsului sau serviciului livrat, se transferă către autoritatea contractantă, în conformitate cu prevederile Ordonanței de urgență nr. 41/2016 privind stabilirea unor măsuri de simplificare la nive</w:t>
      </w:r>
      <w:r w:rsidR="0001401B" w:rsidRPr="008572C5">
        <w:rPr>
          <w:rFonts w:ascii="Trebuchet MS" w:eastAsia="Times New Roman" w:hAnsi="Trebuchet MS" w:cs="Arial"/>
          <w:b/>
          <w:bCs/>
          <w:sz w:val="24"/>
          <w:szCs w:val="24"/>
          <w:lang w:eastAsia="ro-RO"/>
        </w:rPr>
        <w:t>lul administrației publice centrale și pentru modificarea și completarea unor acte normative.</w:t>
      </w:r>
    </w:p>
    <w:p w14:paraId="4917240A" w14:textId="77777777" w:rsidR="0001401B" w:rsidRPr="008572C5" w:rsidRDefault="0001401B" w:rsidP="00D73165">
      <w:pPr>
        <w:spacing w:after="0"/>
        <w:ind w:firstLine="270"/>
        <w:jc w:val="both"/>
        <w:rPr>
          <w:rFonts w:ascii="Trebuchet MS" w:eastAsia="Times New Roman" w:hAnsi="Trebuchet MS" w:cs="Arial"/>
          <w:b/>
          <w:bCs/>
          <w:sz w:val="24"/>
          <w:szCs w:val="24"/>
          <w:lang w:eastAsia="ro-RO"/>
        </w:rPr>
      </w:pPr>
      <w:r w:rsidRPr="008572C5">
        <w:rPr>
          <w:rFonts w:ascii="Trebuchet MS" w:eastAsia="Times New Roman" w:hAnsi="Trebuchet MS" w:cs="Arial"/>
          <w:b/>
          <w:bCs/>
          <w:sz w:val="24"/>
          <w:szCs w:val="24"/>
          <w:lang w:eastAsia="ro-RO"/>
        </w:rPr>
        <w:t>UUM&amp;DS dezvoltată, testată, integrată în SIIV și interoperabilă cu alte sisteme fiscale și nefiscale, conform cerințelor caietului de sarcini, rezultatele tuturor activităților din cadrul acestui contract (cum ar fi: cod sursă, cod obiect, biblioteci, librării etc., fără a se limita la acestea) rămân în proprietatea autorității contractante care poate dispune de ele după cum consideră.</w:t>
      </w:r>
    </w:p>
    <w:p w14:paraId="17CE745E" w14:textId="77777777" w:rsidR="0001401B" w:rsidRPr="008572C5" w:rsidRDefault="0001401B" w:rsidP="00D73165">
      <w:pPr>
        <w:spacing w:after="0"/>
        <w:ind w:firstLine="270"/>
        <w:jc w:val="both"/>
        <w:rPr>
          <w:rFonts w:ascii="Trebuchet MS" w:eastAsia="Times New Roman" w:hAnsi="Trebuchet MS" w:cs="Arial"/>
          <w:b/>
          <w:bCs/>
          <w:sz w:val="24"/>
          <w:szCs w:val="24"/>
          <w:lang w:eastAsia="ro-RO"/>
        </w:rPr>
      </w:pPr>
    </w:p>
    <w:p w14:paraId="665300BB" w14:textId="77777777" w:rsidR="0001401B" w:rsidRPr="008572C5" w:rsidRDefault="0037352F" w:rsidP="0037352F">
      <w:pPr>
        <w:pStyle w:val="Heading1"/>
        <w:spacing w:before="0"/>
        <w:rPr>
          <w:rFonts w:ascii="Trebuchet MS" w:eastAsia="Times New Roman" w:hAnsi="Trebuchet MS"/>
          <w:lang w:eastAsia="ro-RO"/>
        </w:rPr>
      </w:pPr>
      <w:bookmarkStart w:id="31" w:name="_Toc119588579"/>
      <w:r w:rsidRPr="008572C5">
        <w:rPr>
          <w:rFonts w:ascii="Trebuchet MS" w:eastAsia="Times New Roman" w:hAnsi="Trebuchet MS"/>
          <w:lang w:eastAsia="ro-RO"/>
        </w:rPr>
        <w:t>CERINȚ</w:t>
      </w:r>
      <w:r w:rsidR="0001401B" w:rsidRPr="008572C5">
        <w:rPr>
          <w:rFonts w:ascii="Trebuchet MS" w:eastAsia="Times New Roman" w:hAnsi="Trebuchet MS"/>
          <w:lang w:eastAsia="ro-RO"/>
        </w:rPr>
        <w:t>E TEHNICE</w:t>
      </w:r>
      <w:bookmarkEnd w:id="31"/>
    </w:p>
    <w:p w14:paraId="194FE3D2" w14:textId="77777777" w:rsidR="0001401B" w:rsidRPr="008572C5" w:rsidRDefault="0037352F" w:rsidP="0001401B">
      <w:pPr>
        <w:spacing w:after="0"/>
        <w:ind w:firstLine="270"/>
        <w:jc w:val="both"/>
        <w:rPr>
          <w:rFonts w:ascii="Trebuchet MS" w:eastAsia="Times New Roman" w:hAnsi="Trebuchet MS" w:cs="Arial"/>
          <w:bCs/>
          <w:sz w:val="24"/>
          <w:szCs w:val="24"/>
          <w:lang w:eastAsia="ro-RO"/>
        </w:rPr>
      </w:pPr>
      <w:r w:rsidRPr="008572C5">
        <w:rPr>
          <w:rFonts w:ascii="Trebuchet MS" w:eastAsia="Times New Roman" w:hAnsi="Trebuchet MS" w:cs="Arial"/>
          <w:bCs/>
          <w:sz w:val="24"/>
          <w:szCs w:val="24"/>
          <w:lang w:eastAsia="ro-RO"/>
        </w:rPr>
        <w:t>Sistemul va permite cel puțin următoarele soluț</w:t>
      </w:r>
      <w:r w:rsidR="0001401B" w:rsidRPr="008572C5">
        <w:rPr>
          <w:rFonts w:ascii="Trebuchet MS" w:eastAsia="Times New Roman" w:hAnsi="Trebuchet MS" w:cs="Arial"/>
          <w:bCs/>
          <w:sz w:val="24"/>
          <w:szCs w:val="24"/>
          <w:lang w:eastAsia="ro-RO"/>
        </w:rPr>
        <w:t>ii de conectare:</w:t>
      </w:r>
    </w:p>
    <w:p w14:paraId="28E3B99F" w14:textId="77777777" w:rsidR="0001401B" w:rsidRPr="008572C5" w:rsidRDefault="0037352F" w:rsidP="0001401B">
      <w:pPr>
        <w:spacing w:after="0"/>
        <w:ind w:firstLine="270"/>
        <w:jc w:val="both"/>
        <w:rPr>
          <w:rFonts w:ascii="Trebuchet MS" w:eastAsia="Times New Roman" w:hAnsi="Trebuchet MS" w:cs="Arial"/>
          <w:bCs/>
          <w:sz w:val="24"/>
          <w:szCs w:val="24"/>
          <w:lang w:eastAsia="ro-RO"/>
        </w:rPr>
      </w:pPr>
      <w:r w:rsidRPr="008572C5">
        <w:rPr>
          <w:rFonts w:ascii="Trebuchet MS" w:eastAsia="Times New Roman" w:hAnsi="Trebuchet MS" w:cs="Arial"/>
          <w:bCs/>
          <w:sz w:val="24"/>
          <w:szCs w:val="24"/>
          <w:lang w:eastAsia="ro-RO"/>
        </w:rPr>
        <w:t>•</w:t>
      </w:r>
      <w:r w:rsidRPr="008572C5">
        <w:rPr>
          <w:rFonts w:ascii="Trebuchet MS" w:eastAsia="Times New Roman" w:hAnsi="Trebuchet MS" w:cs="Arial"/>
          <w:bCs/>
          <w:sz w:val="24"/>
          <w:szCs w:val="24"/>
          <w:lang w:eastAsia="ro-RO"/>
        </w:rPr>
        <w:tab/>
        <w:t>Conectarea securizată</w:t>
      </w:r>
      <w:r w:rsidR="0001401B" w:rsidRPr="008572C5">
        <w:rPr>
          <w:rFonts w:ascii="Trebuchet MS" w:eastAsia="Times New Roman" w:hAnsi="Trebuchet MS" w:cs="Arial"/>
          <w:bCs/>
          <w:sz w:val="24"/>
          <w:szCs w:val="24"/>
          <w:lang w:eastAsia="ro-RO"/>
        </w:rPr>
        <w:t xml:space="preserve"> de tip “Secure Sockets Layer Virtual Private Network” SSL VPN (folosind ce</w:t>
      </w:r>
      <w:r w:rsidRPr="008572C5">
        <w:rPr>
          <w:rFonts w:ascii="Trebuchet MS" w:eastAsia="Times New Roman" w:hAnsi="Trebuchet MS" w:cs="Arial"/>
          <w:bCs/>
          <w:sz w:val="24"/>
          <w:szCs w:val="24"/>
          <w:lang w:eastAsia="ro-RO"/>
        </w:rPr>
        <w:t>rtificat digital) la o interfață WEB, denumită în continuare soluț</w:t>
      </w:r>
      <w:r w:rsidR="0001401B" w:rsidRPr="008572C5">
        <w:rPr>
          <w:rFonts w:ascii="Trebuchet MS" w:eastAsia="Times New Roman" w:hAnsi="Trebuchet MS" w:cs="Arial"/>
          <w:bCs/>
          <w:sz w:val="24"/>
          <w:szCs w:val="24"/>
          <w:lang w:eastAsia="ro-RO"/>
        </w:rPr>
        <w:t>ia de conectare DTI (Data Trader Interface), ce permite introducerea datelor pentru</w:t>
      </w:r>
      <w:r w:rsidRPr="008572C5">
        <w:rPr>
          <w:rFonts w:ascii="Trebuchet MS" w:eastAsia="Times New Roman" w:hAnsi="Trebuchet MS" w:cs="Arial"/>
          <w:bCs/>
          <w:sz w:val="24"/>
          <w:szCs w:val="24"/>
          <w:lang w:eastAsia="ro-RO"/>
        </w:rPr>
        <w:t xml:space="preserve"> completarea cererilor, precum ș</w:t>
      </w:r>
      <w:r w:rsidR="0001401B" w:rsidRPr="008572C5">
        <w:rPr>
          <w:rFonts w:ascii="Trebuchet MS" w:eastAsia="Times New Roman" w:hAnsi="Trebuchet MS" w:cs="Arial"/>
          <w:bCs/>
          <w:sz w:val="24"/>
          <w:szCs w:val="24"/>
          <w:lang w:eastAsia="ro-RO"/>
        </w:rPr>
        <w:t>i procesarea acestora;</w:t>
      </w:r>
    </w:p>
    <w:p w14:paraId="4354C36E" w14:textId="77777777" w:rsidR="0001401B" w:rsidRPr="008572C5" w:rsidRDefault="0037352F" w:rsidP="0001401B">
      <w:pPr>
        <w:spacing w:after="0"/>
        <w:ind w:firstLine="270"/>
        <w:jc w:val="both"/>
        <w:rPr>
          <w:rFonts w:ascii="Trebuchet MS" w:eastAsia="Times New Roman" w:hAnsi="Trebuchet MS" w:cs="Arial"/>
          <w:bCs/>
          <w:sz w:val="24"/>
          <w:szCs w:val="24"/>
          <w:lang w:eastAsia="ro-RO"/>
        </w:rPr>
      </w:pPr>
      <w:r w:rsidRPr="008572C5">
        <w:rPr>
          <w:rFonts w:ascii="Trebuchet MS" w:eastAsia="Times New Roman" w:hAnsi="Trebuchet MS" w:cs="Arial"/>
          <w:bCs/>
          <w:sz w:val="24"/>
          <w:szCs w:val="24"/>
          <w:lang w:eastAsia="ro-RO"/>
        </w:rPr>
        <w:t>Sistemul trebuie să permită utilizarea semnă</w:t>
      </w:r>
      <w:r w:rsidR="0001401B" w:rsidRPr="008572C5">
        <w:rPr>
          <w:rFonts w:ascii="Trebuchet MS" w:eastAsia="Times New Roman" w:hAnsi="Trebuchet MS" w:cs="Arial"/>
          <w:bCs/>
          <w:sz w:val="24"/>
          <w:szCs w:val="24"/>
          <w:lang w:eastAsia="ro-RO"/>
        </w:rPr>
        <w:t xml:space="preserve">turii electronice, aceasta fiind doar o facilitate în cadrul sistemului. </w:t>
      </w:r>
    </w:p>
    <w:p w14:paraId="25DA356B" w14:textId="77777777" w:rsidR="0001401B" w:rsidRPr="008572C5" w:rsidRDefault="0001401B" w:rsidP="0001401B">
      <w:pPr>
        <w:spacing w:after="0"/>
        <w:ind w:firstLine="270"/>
        <w:jc w:val="both"/>
        <w:rPr>
          <w:rFonts w:ascii="Trebuchet MS" w:eastAsia="Times New Roman" w:hAnsi="Trebuchet MS" w:cs="Arial"/>
          <w:bCs/>
          <w:sz w:val="24"/>
          <w:szCs w:val="24"/>
          <w:lang w:eastAsia="ro-RO"/>
        </w:rPr>
      </w:pPr>
      <w:r w:rsidRPr="008572C5">
        <w:rPr>
          <w:rFonts w:ascii="Trebuchet MS" w:eastAsia="Times New Roman" w:hAnsi="Trebuchet MS" w:cs="Arial"/>
          <w:bCs/>
          <w:sz w:val="24"/>
          <w:szCs w:val="24"/>
          <w:lang w:eastAsia="ro-RO"/>
        </w:rPr>
        <w:t>Certific</w:t>
      </w:r>
      <w:r w:rsidR="0037352F" w:rsidRPr="008572C5">
        <w:rPr>
          <w:rFonts w:ascii="Trebuchet MS" w:eastAsia="Times New Roman" w:hAnsi="Trebuchet MS" w:cs="Arial"/>
          <w:bCs/>
          <w:sz w:val="24"/>
          <w:szCs w:val="24"/>
          <w:lang w:eastAsia="ro-RO"/>
        </w:rPr>
        <w:t>atul digital va fi asignat fiecă</w:t>
      </w:r>
      <w:r w:rsidRPr="008572C5">
        <w:rPr>
          <w:rFonts w:ascii="Trebuchet MS" w:eastAsia="Times New Roman" w:hAnsi="Trebuchet MS" w:cs="Arial"/>
          <w:bCs/>
          <w:sz w:val="24"/>
          <w:szCs w:val="24"/>
          <w:lang w:eastAsia="ro-RO"/>
        </w:rPr>
        <w:t>rui utilizator iar semnarea documentelor se va face</w:t>
      </w:r>
      <w:r w:rsidR="0037352F" w:rsidRPr="008572C5">
        <w:rPr>
          <w:rFonts w:ascii="Trebuchet MS" w:eastAsia="Times New Roman" w:hAnsi="Trebuchet MS" w:cs="Arial"/>
          <w:bCs/>
          <w:sz w:val="24"/>
          <w:szCs w:val="24"/>
          <w:lang w:eastAsia="ro-RO"/>
        </w:rPr>
        <w:t xml:space="preserve"> automatizat la fiecare tranzacț</w:t>
      </w:r>
      <w:r w:rsidRPr="008572C5">
        <w:rPr>
          <w:rFonts w:ascii="Trebuchet MS" w:eastAsia="Times New Roman" w:hAnsi="Trebuchet MS" w:cs="Arial"/>
          <w:bCs/>
          <w:sz w:val="24"/>
          <w:szCs w:val="24"/>
          <w:lang w:eastAsia="ro-RO"/>
        </w:rPr>
        <w:t>ie/înregi</w:t>
      </w:r>
      <w:r w:rsidR="0037352F" w:rsidRPr="008572C5">
        <w:rPr>
          <w:rFonts w:ascii="Trebuchet MS" w:eastAsia="Times New Roman" w:hAnsi="Trebuchet MS" w:cs="Arial"/>
          <w:bCs/>
          <w:sz w:val="24"/>
          <w:szCs w:val="24"/>
          <w:lang w:eastAsia="ro-RO"/>
        </w:rPr>
        <w:t>strare în baza de date realizată</w:t>
      </w:r>
      <w:r w:rsidRPr="008572C5">
        <w:rPr>
          <w:rFonts w:ascii="Trebuchet MS" w:eastAsia="Times New Roman" w:hAnsi="Trebuchet MS" w:cs="Arial"/>
          <w:bCs/>
          <w:sz w:val="24"/>
          <w:szCs w:val="24"/>
          <w:lang w:eastAsia="ro-RO"/>
        </w:rPr>
        <w:t xml:space="preserve"> de use</w:t>
      </w:r>
      <w:r w:rsidR="0037352F" w:rsidRPr="008572C5">
        <w:rPr>
          <w:rFonts w:ascii="Trebuchet MS" w:eastAsia="Times New Roman" w:hAnsi="Trebuchet MS" w:cs="Arial"/>
          <w:bCs/>
          <w:sz w:val="24"/>
          <w:szCs w:val="24"/>
          <w:lang w:eastAsia="ro-RO"/>
        </w:rPr>
        <w:t>r. Astfel, în baza de date se păstrează</w:t>
      </w:r>
      <w:r w:rsidRPr="008572C5">
        <w:rPr>
          <w:rFonts w:ascii="Trebuchet MS" w:eastAsia="Times New Roman" w:hAnsi="Trebuchet MS" w:cs="Arial"/>
          <w:bCs/>
          <w:sz w:val="24"/>
          <w:szCs w:val="24"/>
          <w:lang w:eastAsia="ro-RO"/>
        </w:rPr>
        <w:t xml:space="preserve"> o imagine a</w:t>
      </w:r>
      <w:r w:rsidR="0037352F" w:rsidRPr="008572C5">
        <w:rPr>
          <w:rFonts w:ascii="Trebuchet MS" w:eastAsia="Times New Roman" w:hAnsi="Trebuchet MS" w:cs="Arial"/>
          <w:bCs/>
          <w:sz w:val="24"/>
          <w:szCs w:val="24"/>
          <w:lang w:eastAsia="ro-RO"/>
        </w:rPr>
        <w:t xml:space="preserve"> documentului după fiecare tranzacție în parte. Verificarea lanț</w:t>
      </w:r>
      <w:r w:rsidRPr="008572C5">
        <w:rPr>
          <w:rFonts w:ascii="Trebuchet MS" w:eastAsia="Times New Roman" w:hAnsi="Trebuchet MS" w:cs="Arial"/>
          <w:bCs/>
          <w:sz w:val="24"/>
          <w:szCs w:val="24"/>
          <w:lang w:eastAsia="ro-RO"/>
        </w:rPr>
        <w:t xml:space="preserve">ului de încredere, în cazul certificatelor calificate, se va face la </w:t>
      </w:r>
      <w:r w:rsidR="0037352F" w:rsidRPr="008572C5">
        <w:rPr>
          <w:rFonts w:ascii="Trebuchet MS" w:eastAsia="Times New Roman" w:hAnsi="Trebuchet MS" w:cs="Arial"/>
          <w:bCs/>
          <w:sz w:val="24"/>
          <w:szCs w:val="24"/>
          <w:lang w:eastAsia="ro-RO"/>
        </w:rPr>
        <w:t>conectarea utilizatorului, semnătura va fi o proprietate atașată fiecă</w:t>
      </w:r>
      <w:r w:rsidRPr="008572C5">
        <w:rPr>
          <w:rFonts w:ascii="Trebuchet MS" w:eastAsia="Times New Roman" w:hAnsi="Trebuchet MS" w:cs="Arial"/>
          <w:bCs/>
          <w:sz w:val="24"/>
          <w:szCs w:val="24"/>
          <w:lang w:eastAsia="ro-RO"/>
        </w:rPr>
        <w:t>rui utilizator.</w:t>
      </w:r>
    </w:p>
    <w:p w14:paraId="3F401746" w14:textId="77777777" w:rsidR="0001401B" w:rsidRPr="008572C5" w:rsidRDefault="0001401B" w:rsidP="0001401B">
      <w:pPr>
        <w:spacing w:after="0"/>
        <w:ind w:firstLine="270"/>
        <w:jc w:val="both"/>
        <w:rPr>
          <w:rFonts w:ascii="Trebuchet MS" w:eastAsia="Times New Roman" w:hAnsi="Trebuchet MS" w:cs="Arial"/>
          <w:bCs/>
          <w:sz w:val="24"/>
          <w:szCs w:val="24"/>
          <w:lang w:eastAsia="ro-RO"/>
        </w:rPr>
      </w:pPr>
      <w:r w:rsidRPr="008572C5">
        <w:rPr>
          <w:rFonts w:ascii="Trebuchet MS" w:eastAsia="Times New Roman" w:hAnsi="Trebuchet MS" w:cs="Arial"/>
          <w:bCs/>
          <w:sz w:val="24"/>
          <w:szCs w:val="24"/>
          <w:lang w:eastAsia="ro-RO"/>
        </w:rPr>
        <w:t>Sistemul va include cel pu</w:t>
      </w:r>
      <w:r w:rsidR="0037352F" w:rsidRPr="008572C5">
        <w:rPr>
          <w:rFonts w:ascii="Trebuchet MS" w:eastAsia="Times New Roman" w:hAnsi="Trebuchet MS" w:cs="Arial"/>
          <w:bCs/>
          <w:sz w:val="24"/>
          <w:szCs w:val="24"/>
          <w:lang w:eastAsia="ro-RO"/>
        </w:rPr>
        <w:t>țin urmă</w:t>
      </w:r>
      <w:r w:rsidRPr="008572C5">
        <w:rPr>
          <w:rFonts w:ascii="Trebuchet MS" w:eastAsia="Times New Roman" w:hAnsi="Trebuchet MS" w:cs="Arial"/>
          <w:bCs/>
          <w:sz w:val="24"/>
          <w:szCs w:val="24"/>
          <w:lang w:eastAsia="ro-RO"/>
        </w:rPr>
        <w:t>toarele valid</w:t>
      </w:r>
      <w:r w:rsidR="0037352F" w:rsidRPr="008572C5">
        <w:rPr>
          <w:rFonts w:ascii="Trebuchet MS" w:eastAsia="Times New Roman" w:hAnsi="Trebuchet MS" w:cs="Arial"/>
          <w:bCs/>
          <w:sz w:val="24"/>
          <w:szCs w:val="24"/>
          <w:lang w:eastAsia="ro-RO"/>
        </w:rPr>
        <w:t>ări: format corespunză</w:t>
      </w:r>
      <w:r w:rsidRPr="008572C5">
        <w:rPr>
          <w:rFonts w:ascii="Trebuchet MS" w:eastAsia="Times New Roman" w:hAnsi="Trebuchet MS" w:cs="Arial"/>
          <w:bCs/>
          <w:sz w:val="24"/>
          <w:szCs w:val="24"/>
          <w:lang w:eastAsia="ro-RO"/>
        </w:rPr>
        <w:t>tor (tip, dimensiune), obligativitatea de a completa câmpul, verificarea valorii posibile, corectitudinea datelor, valorilor în c</w:t>
      </w:r>
      <w:r w:rsidR="0037352F" w:rsidRPr="008572C5">
        <w:rPr>
          <w:rFonts w:ascii="Trebuchet MS" w:eastAsia="Times New Roman" w:hAnsi="Trebuchet MS" w:cs="Arial"/>
          <w:bCs/>
          <w:sz w:val="24"/>
          <w:szCs w:val="24"/>
          <w:lang w:eastAsia="ro-RO"/>
        </w:rPr>
        <w:t>âmpuri unice, verificarea condițiilor ș</w:t>
      </w:r>
      <w:r w:rsidRPr="008572C5">
        <w:rPr>
          <w:rFonts w:ascii="Trebuchet MS" w:eastAsia="Times New Roman" w:hAnsi="Trebuchet MS" w:cs="Arial"/>
          <w:bCs/>
          <w:sz w:val="24"/>
          <w:szCs w:val="24"/>
          <w:lang w:eastAsia="ro-RO"/>
        </w:rPr>
        <w:t>i regulilor, etc.</w:t>
      </w:r>
    </w:p>
    <w:p w14:paraId="18C9A443" w14:textId="77777777" w:rsidR="0001401B" w:rsidRPr="008572C5" w:rsidRDefault="0001401B" w:rsidP="0001401B">
      <w:pPr>
        <w:spacing w:after="0"/>
        <w:ind w:firstLine="270"/>
        <w:jc w:val="both"/>
        <w:rPr>
          <w:rFonts w:ascii="Trebuchet MS" w:eastAsia="Times New Roman" w:hAnsi="Trebuchet MS" w:cs="Arial"/>
          <w:bCs/>
          <w:sz w:val="24"/>
          <w:szCs w:val="24"/>
          <w:lang w:eastAsia="ro-RO"/>
        </w:rPr>
      </w:pPr>
      <w:r w:rsidRPr="008572C5">
        <w:rPr>
          <w:rFonts w:ascii="Trebuchet MS" w:eastAsia="Times New Roman" w:hAnsi="Trebuchet MS" w:cs="Arial"/>
          <w:bCs/>
          <w:sz w:val="24"/>
          <w:szCs w:val="24"/>
          <w:lang w:eastAsia="ro-RO"/>
        </w:rPr>
        <w:t>Se va dezvolta/actualiza/adapta modulu</w:t>
      </w:r>
      <w:r w:rsidR="0037352F" w:rsidRPr="008572C5">
        <w:rPr>
          <w:rFonts w:ascii="Trebuchet MS" w:eastAsia="Times New Roman" w:hAnsi="Trebuchet MS" w:cs="Arial"/>
          <w:bCs/>
          <w:sz w:val="24"/>
          <w:szCs w:val="24"/>
          <w:lang w:eastAsia="ro-RO"/>
        </w:rPr>
        <w:t>l de autentificare ș</w:t>
      </w:r>
      <w:r w:rsidRPr="008572C5">
        <w:rPr>
          <w:rFonts w:ascii="Trebuchet MS" w:eastAsia="Times New Roman" w:hAnsi="Trebuchet MS" w:cs="Arial"/>
          <w:bCs/>
          <w:sz w:val="24"/>
          <w:szCs w:val="24"/>
          <w:lang w:eastAsia="ro-RO"/>
        </w:rPr>
        <w:t>i autorizare a utilizat</w:t>
      </w:r>
      <w:r w:rsidR="0037352F" w:rsidRPr="008572C5">
        <w:rPr>
          <w:rFonts w:ascii="Trebuchet MS" w:eastAsia="Times New Roman" w:hAnsi="Trebuchet MS" w:cs="Arial"/>
          <w:bCs/>
          <w:sz w:val="24"/>
          <w:szCs w:val="24"/>
          <w:lang w:eastAsia="ro-RO"/>
        </w:rPr>
        <w:t>orilor pentru accesul la aplicație astfel încât acesta să</w:t>
      </w:r>
      <w:r w:rsidRPr="008572C5">
        <w:rPr>
          <w:rFonts w:ascii="Trebuchet MS" w:eastAsia="Times New Roman" w:hAnsi="Trebuchet MS" w:cs="Arial"/>
          <w:bCs/>
          <w:sz w:val="24"/>
          <w:szCs w:val="24"/>
          <w:lang w:eastAsia="ro-RO"/>
        </w:rPr>
        <w:t xml:space="preserve"> permita atât definirea a </w:t>
      </w:r>
      <w:r w:rsidR="0037352F" w:rsidRPr="008572C5">
        <w:rPr>
          <w:rFonts w:ascii="Trebuchet MS" w:eastAsia="Times New Roman" w:hAnsi="Trebuchet MS" w:cs="Arial"/>
          <w:bCs/>
          <w:sz w:val="24"/>
          <w:szCs w:val="24"/>
          <w:lang w:eastAsia="ro-RO"/>
        </w:rPr>
        <w:t>noi profile de utilizatori cât ș</w:t>
      </w:r>
      <w:r w:rsidRPr="008572C5">
        <w:rPr>
          <w:rFonts w:ascii="Trebuchet MS" w:eastAsia="Times New Roman" w:hAnsi="Trebuchet MS" w:cs="Arial"/>
          <w:bCs/>
          <w:sz w:val="24"/>
          <w:szCs w:val="24"/>
          <w:lang w:eastAsia="ro-RO"/>
        </w:rPr>
        <w:t>i modificare</w:t>
      </w:r>
      <w:r w:rsidR="0037352F" w:rsidRPr="008572C5">
        <w:rPr>
          <w:rFonts w:ascii="Trebuchet MS" w:eastAsia="Times New Roman" w:hAnsi="Trebuchet MS" w:cs="Arial"/>
          <w:bCs/>
          <w:sz w:val="24"/>
          <w:szCs w:val="24"/>
          <w:lang w:eastAsia="ro-RO"/>
        </w:rPr>
        <w:t>a celor existente în concordanță cu responsabilităț</w:t>
      </w:r>
      <w:r w:rsidRPr="008572C5">
        <w:rPr>
          <w:rFonts w:ascii="Trebuchet MS" w:eastAsia="Times New Roman" w:hAnsi="Trebuchet MS" w:cs="Arial"/>
          <w:bCs/>
          <w:sz w:val="24"/>
          <w:szCs w:val="24"/>
          <w:lang w:eastAsia="ro-RO"/>
        </w:rPr>
        <w:t xml:space="preserve">ile utilizatorilor. </w:t>
      </w:r>
    </w:p>
    <w:p w14:paraId="0AAF4AED" w14:textId="77777777" w:rsidR="0001401B" w:rsidRPr="008572C5" w:rsidRDefault="0001401B" w:rsidP="0001401B">
      <w:pPr>
        <w:spacing w:after="0"/>
        <w:ind w:firstLine="270"/>
        <w:jc w:val="both"/>
        <w:rPr>
          <w:rFonts w:ascii="Trebuchet MS" w:eastAsia="Times New Roman" w:hAnsi="Trebuchet MS" w:cs="Arial"/>
          <w:bCs/>
          <w:sz w:val="24"/>
          <w:szCs w:val="24"/>
          <w:lang w:eastAsia="ro-RO"/>
        </w:rPr>
      </w:pPr>
      <w:r w:rsidRPr="008572C5">
        <w:rPr>
          <w:rFonts w:ascii="Trebuchet MS" w:eastAsia="Times New Roman" w:hAnsi="Trebuchet MS" w:cs="Arial"/>
          <w:bCs/>
          <w:sz w:val="24"/>
          <w:szCs w:val="24"/>
          <w:lang w:eastAsia="ro-RO"/>
        </w:rPr>
        <w:t>În caz de inactivitate a utilizatorului, aces</w:t>
      </w:r>
      <w:r w:rsidR="0037352F" w:rsidRPr="008572C5">
        <w:rPr>
          <w:rFonts w:ascii="Trebuchet MS" w:eastAsia="Times New Roman" w:hAnsi="Trebuchet MS" w:cs="Arial"/>
          <w:bCs/>
          <w:sz w:val="24"/>
          <w:szCs w:val="24"/>
          <w:lang w:eastAsia="ro-RO"/>
        </w:rPr>
        <w:t>ta va fi deconectat automat după</w:t>
      </w:r>
      <w:r w:rsidRPr="008572C5">
        <w:rPr>
          <w:rFonts w:ascii="Trebuchet MS" w:eastAsia="Times New Roman" w:hAnsi="Trebuchet MS" w:cs="Arial"/>
          <w:bCs/>
          <w:sz w:val="24"/>
          <w:szCs w:val="24"/>
          <w:lang w:eastAsia="ro-RO"/>
        </w:rPr>
        <w:t xml:space="preserve"> maxim 15 min (par</w:t>
      </w:r>
      <w:r w:rsidR="0037352F" w:rsidRPr="008572C5">
        <w:rPr>
          <w:rFonts w:ascii="Trebuchet MS" w:eastAsia="Times New Roman" w:hAnsi="Trebuchet MS" w:cs="Arial"/>
          <w:bCs/>
          <w:sz w:val="24"/>
          <w:szCs w:val="24"/>
          <w:lang w:eastAsia="ro-RO"/>
        </w:rPr>
        <w:t>ametru care poate fi setat de către administratorul de aplicaț</w:t>
      </w:r>
      <w:r w:rsidRPr="008572C5">
        <w:rPr>
          <w:rFonts w:ascii="Trebuchet MS" w:eastAsia="Times New Roman" w:hAnsi="Trebuchet MS" w:cs="Arial"/>
          <w:bCs/>
          <w:sz w:val="24"/>
          <w:szCs w:val="24"/>
          <w:lang w:eastAsia="ro-RO"/>
        </w:rPr>
        <w:t>ie).</w:t>
      </w:r>
    </w:p>
    <w:p w14:paraId="01DA1C80" w14:textId="77777777" w:rsidR="0001401B" w:rsidRPr="008572C5" w:rsidRDefault="0037352F" w:rsidP="0001401B">
      <w:pPr>
        <w:spacing w:after="0"/>
        <w:ind w:firstLine="270"/>
        <w:jc w:val="both"/>
        <w:rPr>
          <w:rFonts w:ascii="Trebuchet MS" w:eastAsia="Times New Roman" w:hAnsi="Trebuchet MS" w:cs="Arial"/>
          <w:bCs/>
          <w:sz w:val="24"/>
          <w:szCs w:val="24"/>
          <w:lang w:eastAsia="ro-RO"/>
        </w:rPr>
      </w:pPr>
      <w:r w:rsidRPr="008572C5">
        <w:rPr>
          <w:rFonts w:ascii="Trebuchet MS" w:eastAsia="Times New Roman" w:hAnsi="Trebuchet MS" w:cs="Arial"/>
          <w:bCs/>
          <w:sz w:val="24"/>
          <w:szCs w:val="24"/>
          <w:lang w:eastAsia="ro-RO"/>
        </w:rPr>
        <w:t>Sistemul trebuie să permită</w:t>
      </w:r>
      <w:r w:rsidR="0001401B" w:rsidRPr="008572C5">
        <w:rPr>
          <w:rFonts w:ascii="Trebuchet MS" w:eastAsia="Times New Roman" w:hAnsi="Trebuchet MS" w:cs="Arial"/>
          <w:bCs/>
          <w:sz w:val="24"/>
          <w:szCs w:val="24"/>
          <w:lang w:eastAsia="ro-RO"/>
        </w:rPr>
        <w:t xml:space="preserve"> atât definirea a n</w:t>
      </w:r>
      <w:r w:rsidRPr="008572C5">
        <w:rPr>
          <w:rFonts w:ascii="Trebuchet MS" w:eastAsia="Times New Roman" w:hAnsi="Trebuchet MS" w:cs="Arial"/>
          <w:bCs/>
          <w:sz w:val="24"/>
          <w:szCs w:val="24"/>
          <w:lang w:eastAsia="ro-RO"/>
        </w:rPr>
        <w:t>oi profile de utilizatori, cât ș</w:t>
      </w:r>
      <w:r w:rsidR="0001401B" w:rsidRPr="008572C5">
        <w:rPr>
          <w:rFonts w:ascii="Trebuchet MS" w:eastAsia="Times New Roman" w:hAnsi="Trebuchet MS" w:cs="Arial"/>
          <w:bCs/>
          <w:sz w:val="24"/>
          <w:szCs w:val="24"/>
          <w:lang w:eastAsia="ro-RO"/>
        </w:rPr>
        <w:t>i modificarea celor existente</w:t>
      </w:r>
      <w:r w:rsidRPr="008572C5">
        <w:rPr>
          <w:rFonts w:ascii="Trebuchet MS" w:eastAsia="Times New Roman" w:hAnsi="Trebuchet MS" w:cs="Arial"/>
          <w:bCs/>
          <w:sz w:val="24"/>
          <w:szCs w:val="24"/>
          <w:lang w:eastAsia="ro-RO"/>
        </w:rPr>
        <w:t xml:space="preserve"> în concordanță cu responsabilitățile angajaț</w:t>
      </w:r>
      <w:r w:rsidR="0001401B" w:rsidRPr="008572C5">
        <w:rPr>
          <w:rFonts w:ascii="Trebuchet MS" w:eastAsia="Times New Roman" w:hAnsi="Trebuchet MS" w:cs="Arial"/>
          <w:bCs/>
          <w:sz w:val="24"/>
          <w:szCs w:val="24"/>
          <w:lang w:eastAsia="ro-RO"/>
        </w:rPr>
        <w:t xml:space="preserve">ilor. </w:t>
      </w:r>
    </w:p>
    <w:p w14:paraId="27840908" w14:textId="77777777" w:rsidR="0001401B" w:rsidRPr="008572C5" w:rsidRDefault="0037352F" w:rsidP="0001401B">
      <w:pPr>
        <w:spacing w:after="0"/>
        <w:ind w:firstLine="270"/>
        <w:jc w:val="both"/>
        <w:rPr>
          <w:rFonts w:ascii="Trebuchet MS" w:eastAsia="Times New Roman" w:hAnsi="Trebuchet MS" w:cs="Arial"/>
          <w:bCs/>
          <w:sz w:val="24"/>
          <w:szCs w:val="24"/>
          <w:lang w:eastAsia="ro-RO"/>
        </w:rPr>
      </w:pPr>
      <w:r w:rsidRPr="008572C5">
        <w:rPr>
          <w:rFonts w:ascii="Trebuchet MS" w:eastAsia="Times New Roman" w:hAnsi="Trebuchet MS" w:cs="Arial"/>
          <w:bCs/>
          <w:sz w:val="24"/>
          <w:szCs w:val="24"/>
          <w:lang w:eastAsia="ro-RO"/>
        </w:rPr>
        <w:t>Definirea ș</w:t>
      </w:r>
      <w:r w:rsidR="0001401B" w:rsidRPr="008572C5">
        <w:rPr>
          <w:rFonts w:ascii="Trebuchet MS" w:eastAsia="Times New Roman" w:hAnsi="Trebuchet MS" w:cs="Arial"/>
          <w:bCs/>
          <w:sz w:val="24"/>
          <w:szCs w:val="24"/>
          <w:lang w:eastAsia="ro-RO"/>
        </w:rPr>
        <w:t>i acordarea dreptur</w:t>
      </w:r>
      <w:r w:rsidRPr="008572C5">
        <w:rPr>
          <w:rFonts w:ascii="Trebuchet MS" w:eastAsia="Times New Roman" w:hAnsi="Trebuchet MS" w:cs="Arial"/>
          <w:bCs/>
          <w:sz w:val="24"/>
          <w:szCs w:val="24"/>
          <w:lang w:eastAsia="ro-RO"/>
        </w:rPr>
        <w:t>ilor de utilizator se face de către administratorul de aplicație. În baza de date trebuie să se înregistreze istoricul oricărui tip de modificare efectuată</w:t>
      </w:r>
      <w:r w:rsidR="0001401B" w:rsidRPr="008572C5">
        <w:rPr>
          <w:rFonts w:ascii="Trebuchet MS" w:eastAsia="Times New Roman" w:hAnsi="Trebuchet MS" w:cs="Arial"/>
          <w:bCs/>
          <w:sz w:val="24"/>
          <w:szCs w:val="24"/>
          <w:lang w:eastAsia="ro-RO"/>
        </w:rPr>
        <w:t xml:space="preserve"> asupra unui utilizator. </w:t>
      </w:r>
    </w:p>
    <w:p w14:paraId="0F5B4A09" w14:textId="77777777" w:rsidR="0001401B" w:rsidRPr="008572C5" w:rsidRDefault="0001401B" w:rsidP="0001401B">
      <w:pPr>
        <w:spacing w:after="0"/>
        <w:ind w:firstLine="270"/>
        <w:jc w:val="both"/>
        <w:rPr>
          <w:rFonts w:ascii="Trebuchet MS" w:eastAsia="Times New Roman" w:hAnsi="Trebuchet MS" w:cs="Arial"/>
          <w:bCs/>
          <w:sz w:val="24"/>
          <w:szCs w:val="24"/>
          <w:lang w:eastAsia="ro-RO"/>
        </w:rPr>
      </w:pPr>
      <w:r w:rsidRPr="008572C5">
        <w:rPr>
          <w:rFonts w:ascii="Trebuchet MS" w:eastAsia="Times New Roman" w:hAnsi="Trebuchet MS" w:cs="Arial"/>
          <w:bCs/>
          <w:sz w:val="24"/>
          <w:szCs w:val="24"/>
          <w:lang w:eastAsia="ro-RO"/>
        </w:rPr>
        <w:lastRenderedPageBreak/>
        <w:t>Sistemul</w:t>
      </w:r>
      <w:r w:rsidR="0037352F" w:rsidRPr="008572C5">
        <w:rPr>
          <w:rFonts w:ascii="Trebuchet MS" w:eastAsia="Times New Roman" w:hAnsi="Trebuchet MS" w:cs="Arial"/>
          <w:bCs/>
          <w:sz w:val="24"/>
          <w:szCs w:val="24"/>
          <w:lang w:eastAsia="ro-RO"/>
        </w:rPr>
        <w:t xml:space="preserve"> va oferi posibilitatea gestionă</w:t>
      </w:r>
      <w:r w:rsidRPr="008572C5">
        <w:rPr>
          <w:rFonts w:ascii="Trebuchet MS" w:eastAsia="Times New Roman" w:hAnsi="Trebuchet MS" w:cs="Arial"/>
          <w:bCs/>
          <w:sz w:val="24"/>
          <w:szCs w:val="24"/>
          <w:lang w:eastAsia="ro-RO"/>
        </w:rPr>
        <w:t>rii profilelor de utilizator în mod flexibil astfel înc</w:t>
      </w:r>
      <w:r w:rsidR="0037352F" w:rsidRPr="008572C5">
        <w:rPr>
          <w:rFonts w:ascii="Trebuchet MS" w:eastAsia="Times New Roman" w:hAnsi="Trebuchet MS" w:cs="Arial"/>
          <w:bCs/>
          <w:sz w:val="24"/>
          <w:szCs w:val="24"/>
          <w:lang w:eastAsia="ro-RO"/>
        </w:rPr>
        <w:t>ât sa existe posibilitatea orică</w:t>
      </w:r>
      <w:r w:rsidRPr="008572C5">
        <w:rPr>
          <w:rFonts w:ascii="Trebuchet MS" w:eastAsia="Times New Roman" w:hAnsi="Trebuchet MS" w:cs="Arial"/>
          <w:bCs/>
          <w:sz w:val="24"/>
          <w:szCs w:val="24"/>
          <w:lang w:eastAsia="ro-RO"/>
        </w:rPr>
        <w:t>ror tipuri de combin</w:t>
      </w:r>
      <w:r w:rsidR="0037352F" w:rsidRPr="008572C5">
        <w:rPr>
          <w:rFonts w:ascii="Trebuchet MS" w:eastAsia="Times New Roman" w:hAnsi="Trebuchet MS" w:cs="Arial"/>
          <w:bCs/>
          <w:sz w:val="24"/>
          <w:szCs w:val="24"/>
          <w:lang w:eastAsia="ro-RO"/>
        </w:rPr>
        <w:t>ă</w:t>
      </w:r>
      <w:r w:rsidRPr="008572C5">
        <w:rPr>
          <w:rFonts w:ascii="Trebuchet MS" w:eastAsia="Times New Roman" w:hAnsi="Trebuchet MS" w:cs="Arial"/>
          <w:bCs/>
          <w:sz w:val="24"/>
          <w:szCs w:val="24"/>
          <w:lang w:eastAsia="ro-RO"/>
        </w:rPr>
        <w:t>ri între dreptur</w:t>
      </w:r>
      <w:r w:rsidR="0037352F" w:rsidRPr="008572C5">
        <w:rPr>
          <w:rFonts w:ascii="Trebuchet MS" w:eastAsia="Times New Roman" w:hAnsi="Trebuchet MS" w:cs="Arial"/>
          <w:bCs/>
          <w:sz w:val="24"/>
          <w:szCs w:val="24"/>
          <w:lang w:eastAsia="ro-RO"/>
        </w:rPr>
        <w:t>ile de acces, aria de competență (central, regional, local) ș</w:t>
      </w:r>
      <w:r w:rsidRPr="008572C5">
        <w:rPr>
          <w:rFonts w:ascii="Trebuchet MS" w:eastAsia="Times New Roman" w:hAnsi="Trebuchet MS" w:cs="Arial"/>
          <w:bCs/>
          <w:sz w:val="24"/>
          <w:szCs w:val="24"/>
          <w:lang w:eastAsia="ro-RO"/>
        </w:rPr>
        <w:t xml:space="preserve">i tipul utilizatorului. </w:t>
      </w:r>
    </w:p>
    <w:p w14:paraId="3C33E262" w14:textId="77777777" w:rsidR="0001401B" w:rsidRPr="008572C5" w:rsidRDefault="0001401B" w:rsidP="0001401B">
      <w:pPr>
        <w:spacing w:after="0"/>
        <w:ind w:firstLine="270"/>
        <w:jc w:val="both"/>
        <w:rPr>
          <w:rFonts w:ascii="Trebuchet MS" w:eastAsia="Times New Roman" w:hAnsi="Trebuchet MS" w:cs="Arial"/>
          <w:bCs/>
          <w:sz w:val="24"/>
          <w:szCs w:val="24"/>
          <w:lang w:eastAsia="ro-RO"/>
        </w:rPr>
      </w:pPr>
      <w:r w:rsidRPr="008572C5">
        <w:rPr>
          <w:rFonts w:ascii="Trebuchet MS" w:eastAsia="Times New Roman" w:hAnsi="Trebuchet MS" w:cs="Arial"/>
          <w:bCs/>
          <w:sz w:val="24"/>
          <w:szCs w:val="24"/>
          <w:lang w:eastAsia="ro-RO"/>
        </w:rPr>
        <w:t>Sistemul va permite</w:t>
      </w:r>
      <w:r w:rsidR="0037352F" w:rsidRPr="008572C5">
        <w:rPr>
          <w:rFonts w:ascii="Trebuchet MS" w:eastAsia="Times New Roman" w:hAnsi="Trebuchet MS" w:cs="Arial"/>
          <w:bCs/>
          <w:sz w:val="24"/>
          <w:szCs w:val="24"/>
          <w:lang w:eastAsia="ro-RO"/>
        </w:rPr>
        <w:t xml:space="preserve"> dubla autentificare user/parolă</w:t>
      </w:r>
      <w:r w:rsidRPr="008572C5">
        <w:rPr>
          <w:rFonts w:ascii="Trebuchet MS" w:eastAsia="Times New Roman" w:hAnsi="Trebuchet MS" w:cs="Arial"/>
          <w:bCs/>
          <w:sz w:val="24"/>
          <w:szCs w:val="24"/>
          <w:lang w:eastAsia="ro-RO"/>
        </w:rPr>
        <w:t xml:space="preserve"> </w:t>
      </w:r>
      <w:r w:rsidR="0037352F" w:rsidRPr="008572C5">
        <w:rPr>
          <w:rFonts w:ascii="Trebuchet MS" w:eastAsia="Times New Roman" w:hAnsi="Trebuchet MS" w:cs="Arial"/>
          <w:bCs/>
          <w:sz w:val="24"/>
          <w:szCs w:val="24"/>
          <w:lang w:eastAsia="ro-RO"/>
        </w:rPr>
        <w:t>ș</w:t>
      </w:r>
      <w:r w:rsidRPr="008572C5">
        <w:rPr>
          <w:rFonts w:ascii="Trebuchet MS" w:eastAsia="Times New Roman" w:hAnsi="Trebuchet MS" w:cs="Arial"/>
          <w:bCs/>
          <w:sz w:val="24"/>
          <w:szCs w:val="24"/>
          <w:lang w:eastAsia="ro-RO"/>
        </w:rPr>
        <w:t>i orice al</w:t>
      </w:r>
      <w:r w:rsidR="0037352F" w:rsidRPr="008572C5">
        <w:rPr>
          <w:rFonts w:ascii="Trebuchet MS" w:eastAsia="Times New Roman" w:hAnsi="Trebuchet MS" w:cs="Arial"/>
          <w:bCs/>
          <w:sz w:val="24"/>
          <w:szCs w:val="24"/>
          <w:lang w:eastAsia="ro-RO"/>
        </w:rPr>
        <w:t>t tip de verificare suplimentară</w:t>
      </w:r>
      <w:r w:rsidRPr="008572C5">
        <w:rPr>
          <w:rFonts w:ascii="Trebuchet MS" w:eastAsia="Times New Roman" w:hAnsi="Trebuchet MS" w:cs="Arial"/>
          <w:bCs/>
          <w:sz w:val="24"/>
          <w:szCs w:val="24"/>
          <w:lang w:eastAsia="ro-RO"/>
        </w:rPr>
        <w:t xml:space="preserve"> (token sau cod logare trimis prin sms </w:t>
      </w:r>
      <w:r w:rsidR="0037352F" w:rsidRPr="008572C5">
        <w:rPr>
          <w:rFonts w:ascii="Trebuchet MS" w:eastAsia="Times New Roman" w:hAnsi="Trebuchet MS" w:cs="Arial"/>
          <w:bCs/>
          <w:sz w:val="24"/>
          <w:szCs w:val="24"/>
          <w:lang w:eastAsia="ro-RO"/>
        </w:rPr>
        <w:t>și/sau email, amprentă</w:t>
      </w:r>
      <w:r w:rsidRPr="008572C5">
        <w:rPr>
          <w:rFonts w:ascii="Trebuchet MS" w:eastAsia="Times New Roman" w:hAnsi="Trebuchet MS" w:cs="Arial"/>
          <w:bCs/>
          <w:sz w:val="24"/>
          <w:szCs w:val="24"/>
          <w:lang w:eastAsia="ro-RO"/>
        </w:rPr>
        <w:t>, etc).</w:t>
      </w:r>
    </w:p>
    <w:p w14:paraId="2D809C66" w14:textId="77777777" w:rsidR="0001401B" w:rsidRPr="008572C5" w:rsidRDefault="0037352F" w:rsidP="0001401B">
      <w:pPr>
        <w:spacing w:after="0"/>
        <w:ind w:firstLine="270"/>
        <w:jc w:val="both"/>
        <w:rPr>
          <w:rFonts w:ascii="Trebuchet MS" w:eastAsia="Times New Roman" w:hAnsi="Trebuchet MS" w:cs="Arial"/>
          <w:bCs/>
          <w:sz w:val="24"/>
          <w:szCs w:val="24"/>
          <w:lang w:eastAsia="ro-RO"/>
        </w:rPr>
      </w:pPr>
      <w:r w:rsidRPr="008572C5">
        <w:rPr>
          <w:rFonts w:ascii="Trebuchet MS" w:eastAsia="Times New Roman" w:hAnsi="Trebuchet MS" w:cs="Arial"/>
          <w:bCs/>
          <w:sz w:val="24"/>
          <w:szCs w:val="24"/>
          <w:lang w:eastAsia="ro-RO"/>
        </w:rPr>
        <w:t>Sistemul trebuie să înregistreze și să</w:t>
      </w:r>
      <w:r w:rsidR="0001401B" w:rsidRPr="008572C5">
        <w:rPr>
          <w:rFonts w:ascii="Trebuchet MS" w:eastAsia="Times New Roman" w:hAnsi="Trebuchet MS" w:cs="Arial"/>
          <w:bCs/>
          <w:sz w:val="24"/>
          <w:szCs w:val="24"/>
          <w:lang w:eastAsia="ro-RO"/>
        </w:rPr>
        <w:t xml:space="preserve"> s</w:t>
      </w:r>
      <w:r w:rsidRPr="008572C5">
        <w:rPr>
          <w:rFonts w:ascii="Trebuchet MS" w:eastAsia="Times New Roman" w:hAnsi="Trebuchet MS" w:cs="Arial"/>
          <w:bCs/>
          <w:sz w:val="24"/>
          <w:szCs w:val="24"/>
          <w:lang w:eastAsia="ro-RO"/>
        </w:rPr>
        <w:t>alveze în baza de date toate acț</w:t>
      </w:r>
      <w:r w:rsidR="0001401B" w:rsidRPr="008572C5">
        <w:rPr>
          <w:rFonts w:ascii="Trebuchet MS" w:eastAsia="Times New Roman" w:hAnsi="Trebuchet MS" w:cs="Arial"/>
          <w:bCs/>
          <w:sz w:val="24"/>
          <w:szCs w:val="24"/>
          <w:lang w:eastAsia="ro-RO"/>
        </w:rPr>
        <w:t>iunile utilizatorilor precum: cone</w:t>
      </w:r>
      <w:r w:rsidRPr="008572C5">
        <w:rPr>
          <w:rFonts w:ascii="Trebuchet MS" w:eastAsia="Times New Roman" w:hAnsi="Trebuchet MS" w:cs="Arial"/>
          <w:bCs/>
          <w:sz w:val="24"/>
          <w:szCs w:val="24"/>
          <w:lang w:eastAsia="ro-RO"/>
        </w:rPr>
        <w:t>ctarea, vizualizarea de date, că</w:t>
      </w:r>
      <w:r w:rsidR="0001401B" w:rsidRPr="008572C5">
        <w:rPr>
          <w:rFonts w:ascii="Trebuchet MS" w:eastAsia="Times New Roman" w:hAnsi="Trebuchet MS" w:cs="Arial"/>
          <w:bCs/>
          <w:sz w:val="24"/>
          <w:szCs w:val="24"/>
          <w:lang w:eastAsia="ro-RO"/>
        </w:rPr>
        <w:t>uta</w:t>
      </w:r>
      <w:r w:rsidRPr="008572C5">
        <w:rPr>
          <w:rFonts w:ascii="Trebuchet MS" w:eastAsia="Times New Roman" w:hAnsi="Trebuchet MS" w:cs="Arial"/>
          <w:bCs/>
          <w:sz w:val="24"/>
          <w:szCs w:val="24"/>
          <w:lang w:eastAsia="ro-RO"/>
        </w:rPr>
        <w:t>rea, introducerea, schimbarea, ș</w:t>
      </w:r>
      <w:r w:rsidR="0001401B" w:rsidRPr="008572C5">
        <w:rPr>
          <w:rFonts w:ascii="Trebuchet MS" w:eastAsia="Times New Roman" w:hAnsi="Trebuchet MS" w:cs="Arial"/>
          <w:bCs/>
          <w:sz w:val="24"/>
          <w:szCs w:val="24"/>
          <w:lang w:eastAsia="ro-RO"/>
        </w:rPr>
        <w:t>tergerea de date, etc.</w:t>
      </w:r>
    </w:p>
    <w:p w14:paraId="39FCC3E1" w14:textId="77777777" w:rsidR="0001401B" w:rsidRPr="008572C5" w:rsidRDefault="0037352F" w:rsidP="0001401B">
      <w:pPr>
        <w:spacing w:after="0"/>
        <w:ind w:firstLine="270"/>
        <w:jc w:val="both"/>
        <w:rPr>
          <w:rFonts w:ascii="Trebuchet MS" w:eastAsia="Times New Roman" w:hAnsi="Trebuchet MS" w:cs="Arial"/>
          <w:bCs/>
          <w:sz w:val="24"/>
          <w:szCs w:val="24"/>
          <w:lang w:eastAsia="ro-RO"/>
        </w:rPr>
      </w:pPr>
      <w:r w:rsidRPr="008572C5">
        <w:rPr>
          <w:rFonts w:ascii="Trebuchet MS" w:eastAsia="Times New Roman" w:hAnsi="Trebuchet MS" w:cs="Arial"/>
          <w:bCs/>
          <w:sz w:val="24"/>
          <w:szCs w:val="24"/>
          <w:lang w:eastAsia="ro-RO"/>
        </w:rPr>
        <w:t>Registrele de audit trebuie să conțină următoarele date: momentul activitaăț</w:t>
      </w:r>
      <w:r w:rsidR="0001401B" w:rsidRPr="008572C5">
        <w:rPr>
          <w:rFonts w:ascii="Trebuchet MS" w:eastAsia="Times New Roman" w:hAnsi="Trebuchet MS" w:cs="Arial"/>
          <w:bCs/>
          <w:sz w:val="24"/>
          <w:szCs w:val="24"/>
          <w:lang w:eastAsia="ro-RO"/>
        </w:rPr>
        <w:t>ii, datele utilizatorului, adres</w:t>
      </w:r>
      <w:r w:rsidRPr="008572C5">
        <w:rPr>
          <w:rFonts w:ascii="Trebuchet MS" w:eastAsia="Times New Roman" w:hAnsi="Trebuchet MS" w:cs="Arial"/>
          <w:bCs/>
          <w:sz w:val="24"/>
          <w:szCs w:val="24"/>
          <w:lang w:eastAsia="ro-RO"/>
        </w:rPr>
        <w:t>a IP a computerului, numele staț</w:t>
      </w:r>
      <w:r w:rsidR="0001401B" w:rsidRPr="008572C5">
        <w:rPr>
          <w:rFonts w:ascii="Trebuchet MS" w:eastAsia="Times New Roman" w:hAnsi="Trebuchet MS" w:cs="Arial"/>
          <w:bCs/>
          <w:sz w:val="24"/>
          <w:szCs w:val="24"/>
          <w:lang w:eastAsia="ro-RO"/>
        </w:rPr>
        <w:t>iei de lucru, adresa mac, provider inte</w:t>
      </w:r>
      <w:r w:rsidR="003377ED" w:rsidRPr="008572C5">
        <w:rPr>
          <w:rFonts w:ascii="Trebuchet MS" w:eastAsia="Times New Roman" w:hAnsi="Trebuchet MS" w:cs="Arial"/>
          <w:bCs/>
          <w:sz w:val="24"/>
          <w:szCs w:val="24"/>
          <w:lang w:eastAsia="ro-RO"/>
        </w:rPr>
        <w:t>rnet, caracterul/tipul activității și referințe despre schimbările fă</w:t>
      </w:r>
      <w:r w:rsidR="0001401B" w:rsidRPr="008572C5">
        <w:rPr>
          <w:rFonts w:ascii="Trebuchet MS" w:eastAsia="Times New Roman" w:hAnsi="Trebuchet MS" w:cs="Arial"/>
          <w:bCs/>
          <w:sz w:val="24"/>
          <w:szCs w:val="24"/>
          <w:lang w:eastAsia="ro-RO"/>
        </w:rPr>
        <w:t>cute.</w:t>
      </w:r>
    </w:p>
    <w:p w14:paraId="30F36BE0" w14:textId="77777777" w:rsidR="0001401B" w:rsidRPr="008572C5" w:rsidRDefault="003377ED" w:rsidP="0001401B">
      <w:pPr>
        <w:spacing w:after="0"/>
        <w:ind w:firstLine="270"/>
        <w:jc w:val="both"/>
        <w:rPr>
          <w:rFonts w:ascii="Trebuchet MS" w:eastAsia="Times New Roman" w:hAnsi="Trebuchet MS" w:cs="Arial"/>
          <w:bCs/>
          <w:sz w:val="24"/>
          <w:szCs w:val="24"/>
          <w:lang w:eastAsia="ro-RO"/>
        </w:rPr>
      </w:pPr>
      <w:r w:rsidRPr="008572C5">
        <w:rPr>
          <w:rFonts w:ascii="Trebuchet MS" w:eastAsia="Times New Roman" w:hAnsi="Trebuchet MS" w:cs="Arial"/>
          <w:bCs/>
          <w:sz w:val="24"/>
          <w:szCs w:val="24"/>
          <w:lang w:eastAsia="ro-RO"/>
        </w:rPr>
        <w:t>Pă</w:t>
      </w:r>
      <w:r w:rsidR="0001401B" w:rsidRPr="008572C5">
        <w:rPr>
          <w:rFonts w:ascii="Trebuchet MS" w:eastAsia="Times New Roman" w:hAnsi="Trebuchet MS" w:cs="Arial"/>
          <w:bCs/>
          <w:sz w:val="24"/>
          <w:szCs w:val="24"/>
          <w:lang w:eastAsia="ro-RO"/>
        </w:rPr>
        <w:t>strarea în baza de</w:t>
      </w:r>
      <w:r w:rsidRPr="008572C5">
        <w:rPr>
          <w:rFonts w:ascii="Trebuchet MS" w:eastAsia="Times New Roman" w:hAnsi="Trebuchet MS" w:cs="Arial"/>
          <w:bCs/>
          <w:sz w:val="24"/>
          <w:szCs w:val="24"/>
          <w:lang w:eastAsia="ro-RO"/>
        </w:rPr>
        <w:t xml:space="preserve"> date atât a istoricului conectărilor unui utilizator, cât și a informațiilor despre staț</w:t>
      </w:r>
      <w:r w:rsidR="0001401B" w:rsidRPr="008572C5">
        <w:rPr>
          <w:rFonts w:ascii="Trebuchet MS" w:eastAsia="Times New Roman" w:hAnsi="Trebuchet MS" w:cs="Arial"/>
          <w:bCs/>
          <w:sz w:val="24"/>
          <w:szCs w:val="24"/>
          <w:lang w:eastAsia="ro-RO"/>
        </w:rPr>
        <w:t>ia de lucru de pe care s-a conectat, inclusiv</w:t>
      </w:r>
      <w:r w:rsidRPr="008572C5">
        <w:rPr>
          <w:rFonts w:ascii="Trebuchet MS" w:eastAsia="Times New Roman" w:hAnsi="Trebuchet MS" w:cs="Arial"/>
          <w:bCs/>
          <w:sz w:val="24"/>
          <w:szCs w:val="24"/>
          <w:lang w:eastAsia="ro-RO"/>
        </w:rPr>
        <w:t xml:space="preserve"> momentul conectării și deconectă</w:t>
      </w:r>
      <w:r w:rsidR="0001401B" w:rsidRPr="008572C5">
        <w:rPr>
          <w:rFonts w:ascii="Trebuchet MS" w:eastAsia="Times New Roman" w:hAnsi="Trebuchet MS" w:cs="Arial"/>
          <w:bCs/>
          <w:sz w:val="24"/>
          <w:szCs w:val="24"/>
          <w:lang w:eastAsia="ro-RO"/>
        </w:rPr>
        <w:t>rii (data/ora/minut/sec/milisec).</w:t>
      </w:r>
    </w:p>
    <w:p w14:paraId="057E41C0" w14:textId="77777777" w:rsidR="0001401B" w:rsidRPr="008572C5" w:rsidRDefault="0001401B" w:rsidP="0001401B">
      <w:pPr>
        <w:spacing w:after="0"/>
        <w:ind w:firstLine="270"/>
        <w:jc w:val="both"/>
        <w:rPr>
          <w:rFonts w:ascii="Trebuchet MS" w:eastAsia="Times New Roman" w:hAnsi="Trebuchet MS" w:cs="Arial"/>
          <w:bCs/>
          <w:sz w:val="24"/>
          <w:szCs w:val="24"/>
          <w:lang w:eastAsia="ro-RO"/>
        </w:rPr>
      </w:pPr>
      <w:r w:rsidRPr="008572C5">
        <w:rPr>
          <w:rFonts w:ascii="Trebuchet MS" w:eastAsia="Times New Roman" w:hAnsi="Trebuchet MS" w:cs="Arial"/>
          <w:bCs/>
          <w:sz w:val="24"/>
          <w:szCs w:val="24"/>
          <w:lang w:eastAsia="ro-RO"/>
        </w:rPr>
        <w:t>Datele de audit privind activ</w:t>
      </w:r>
      <w:r w:rsidR="003377ED" w:rsidRPr="008572C5">
        <w:rPr>
          <w:rFonts w:ascii="Trebuchet MS" w:eastAsia="Times New Roman" w:hAnsi="Trebuchet MS" w:cs="Arial"/>
          <w:bCs/>
          <w:sz w:val="24"/>
          <w:szCs w:val="24"/>
          <w:lang w:eastAsia="ro-RO"/>
        </w:rPr>
        <w:t>itatea utilizatorului trebuie să</w:t>
      </w:r>
      <w:r w:rsidRPr="008572C5">
        <w:rPr>
          <w:rFonts w:ascii="Trebuchet MS" w:eastAsia="Times New Roman" w:hAnsi="Trebuchet MS" w:cs="Arial"/>
          <w:bCs/>
          <w:sz w:val="24"/>
          <w:szCs w:val="24"/>
          <w:lang w:eastAsia="ro-RO"/>
        </w:rPr>
        <w:t xml:space="preserve"> fie salvate în tabele separate ale </w:t>
      </w:r>
      <w:r w:rsidR="003377ED" w:rsidRPr="008572C5">
        <w:rPr>
          <w:rFonts w:ascii="Trebuchet MS" w:eastAsia="Times New Roman" w:hAnsi="Trebuchet MS" w:cs="Arial"/>
          <w:bCs/>
          <w:sz w:val="24"/>
          <w:szCs w:val="24"/>
          <w:lang w:eastAsia="ro-RO"/>
        </w:rPr>
        <w:t>bazei de date în vederea asigură</w:t>
      </w:r>
      <w:r w:rsidRPr="008572C5">
        <w:rPr>
          <w:rFonts w:ascii="Trebuchet MS" w:eastAsia="Times New Roman" w:hAnsi="Trebuchet MS" w:cs="Arial"/>
          <w:bCs/>
          <w:sz w:val="24"/>
          <w:szCs w:val="24"/>
          <w:lang w:eastAsia="ro-RO"/>
        </w:rPr>
        <w:t>rii mon</w:t>
      </w:r>
      <w:r w:rsidR="003377ED" w:rsidRPr="008572C5">
        <w:rPr>
          <w:rFonts w:ascii="Trebuchet MS" w:eastAsia="Times New Roman" w:hAnsi="Trebuchet MS" w:cs="Arial"/>
          <w:bCs/>
          <w:sz w:val="24"/>
          <w:szCs w:val="24"/>
          <w:lang w:eastAsia="ro-RO"/>
        </w:rPr>
        <w:t>itorizarii istoricului activităț</w:t>
      </w:r>
      <w:r w:rsidRPr="008572C5">
        <w:rPr>
          <w:rFonts w:ascii="Trebuchet MS" w:eastAsia="Times New Roman" w:hAnsi="Trebuchet MS" w:cs="Arial"/>
          <w:bCs/>
          <w:sz w:val="24"/>
          <w:szCs w:val="24"/>
          <w:lang w:eastAsia="ro-RO"/>
        </w:rPr>
        <w:t>ii.</w:t>
      </w:r>
    </w:p>
    <w:p w14:paraId="57AD2044" w14:textId="77777777" w:rsidR="0001401B" w:rsidRPr="008572C5" w:rsidRDefault="003377ED" w:rsidP="0001401B">
      <w:pPr>
        <w:spacing w:after="0"/>
        <w:ind w:firstLine="270"/>
        <w:jc w:val="both"/>
        <w:rPr>
          <w:rFonts w:ascii="Trebuchet MS" w:eastAsia="Times New Roman" w:hAnsi="Trebuchet MS" w:cs="Arial"/>
          <w:bCs/>
          <w:sz w:val="24"/>
          <w:szCs w:val="24"/>
          <w:lang w:eastAsia="ro-RO"/>
        </w:rPr>
      </w:pPr>
      <w:r w:rsidRPr="008572C5">
        <w:rPr>
          <w:rFonts w:ascii="Trebuchet MS" w:eastAsia="Times New Roman" w:hAnsi="Trebuchet MS" w:cs="Arial"/>
          <w:bCs/>
          <w:sz w:val="24"/>
          <w:szCs w:val="24"/>
          <w:lang w:eastAsia="ro-RO"/>
        </w:rPr>
        <w:t>Sistemul trebuie să asigure posibilitatea arhivă</w:t>
      </w:r>
      <w:r w:rsidR="0001401B" w:rsidRPr="008572C5">
        <w:rPr>
          <w:rFonts w:ascii="Trebuchet MS" w:eastAsia="Times New Roman" w:hAnsi="Trebuchet MS" w:cs="Arial"/>
          <w:bCs/>
          <w:sz w:val="24"/>
          <w:szCs w:val="24"/>
          <w:lang w:eastAsia="ro-RO"/>
        </w:rPr>
        <w:t>rii înregistrarilor din registrul lui de audit, prin ex</w:t>
      </w:r>
      <w:r w:rsidRPr="008572C5">
        <w:rPr>
          <w:rFonts w:ascii="Trebuchet MS" w:eastAsia="Times New Roman" w:hAnsi="Trebuchet MS" w:cs="Arial"/>
          <w:bCs/>
          <w:sz w:val="24"/>
          <w:szCs w:val="24"/>
          <w:lang w:eastAsia="ro-RO"/>
        </w:rPr>
        <w:t>portul datelor pentru o perioadă determinată de timp, de că</w:t>
      </w:r>
      <w:r w:rsidR="0001401B" w:rsidRPr="008572C5">
        <w:rPr>
          <w:rFonts w:ascii="Trebuchet MS" w:eastAsia="Times New Roman" w:hAnsi="Trebuchet MS" w:cs="Arial"/>
          <w:bCs/>
          <w:sz w:val="24"/>
          <w:szCs w:val="24"/>
          <w:lang w:eastAsia="ro-RO"/>
        </w:rPr>
        <w:t>tre adm</w:t>
      </w:r>
      <w:r w:rsidRPr="008572C5">
        <w:rPr>
          <w:rFonts w:ascii="Trebuchet MS" w:eastAsia="Times New Roman" w:hAnsi="Trebuchet MS" w:cs="Arial"/>
          <w:bCs/>
          <w:sz w:val="24"/>
          <w:szCs w:val="24"/>
          <w:lang w:eastAsia="ro-RO"/>
        </w:rPr>
        <w:t>inistratorul de sistem, precum ș</w:t>
      </w:r>
      <w:r w:rsidR="0001401B" w:rsidRPr="008572C5">
        <w:rPr>
          <w:rFonts w:ascii="Trebuchet MS" w:eastAsia="Times New Roman" w:hAnsi="Trebuchet MS" w:cs="Arial"/>
          <w:bCs/>
          <w:sz w:val="24"/>
          <w:szCs w:val="24"/>
          <w:lang w:eastAsia="ro-RO"/>
        </w:rPr>
        <w:t>i posibilitatea de a se importa aceste date în baza de date a sistemului.</w:t>
      </w:r>
    </w:p>
    <w:p w14:paraId="27BBAF6A" w14:textId="77777777" w:rsidR="0001401B" w:rsidRPr="008572C5" w:rsidRDefault="003377ED" w:rsidP="0001401B">
      <w:pPr>
        <w:spacing w:after="0"/>
        <w:ind w:firstLine="270"/>
        <w:jc w:val="both"/>
        <w:rPr>
          <w:rFonts w:ascii="Trebuchet MS" w:eastAsia="Times New Roman" w:hAnsi="Trebuchet MS" w:cs="Arial"/>
          <w:bCs/>
          <w:sz w:val="24"/>
          <w:szCs w:val="24"/>
          <w:lang w:eastAsia="ro-RO"/>
        </w:rPr>
      </w:pPr>
      <w:r w:rsidRPr="008572C5">
        <w:rPr>
          <w:rFonts w:ascii="Trebuchet MS" w:eastAsia="Times New Roman" w:hAnsi="Trebuchet MS" w:cs="Arial"/>
          <w:bCs/>
          <w:sz w:val="24"/>
          <w:szCs w:val="24"/>
          <w:lang w:eastAsia="ro-RO"/>
        </w:rPr>
        <w:t>Sistemul trebuie să</w:t>
      </w:r>
      <w:r w:rsidR="0001401B" w:rsidRPr="008572C5">
        <w:rPr>
          <w:rFonts w:ascii="Trebuchet MS" w:eastAsia="Times New Roman" w:hAnsi="Trebuchet MS" w:cs="Arial"/>
          <w:bCs/>
          <w:sz w:val="24"/>
          <w:szCs w:val="24"/>
          <w:lang w:eastAsia="ro-RO"/>
        </w:rPr>
        <w:t xml:space="preserve"> asigure posibilit</w:t>
      </w:r>
      <w:r w:rsidRPr="008572C5">
        <w:rPr>
          <w:rFonts w:ascii="Trebuchet MS" w:eastAsia="Times New Roman" w:hAnsi="Trebuchet MS" w:cs="Arial"/>
          <w:bCs/>
          <w:sz w:val="24"/>
          <w:szCs w:val="24"/>
          <w:lang w:eastAsia="ro-RO"/>
        </w:rPr>
        <w:t>atea de identificare a activităț</w:t>
      </w:r>
      <w:r w:rsidR="0001401B" w:rsidRPr="008572C5">
        <w:rPr>
          <w:rFonts w:ascii="Trebuchet MS" w:eastAsia="Times New Roman" w:hAnsi="Trebuchet MS" w:cs="Arial"/>
          <w:bCs/>
          <w:sz w:val="24"/>
          <w:szCs w:val="24"/>
          <w:lang w:eastAsia="ro-RO"/>
        </w:rPr>
        <w:t>ilor</w:t>
      </w:r>
      <w:r w:rsidRPr="008572C5">
        <w:rPr>
          <w:rFonts w:ascii="Trebuchet MS" w:eastAsia="Times New Roman" w:hAnsi="Trebuchet MS" w:cs="Arial"/>
          <w:bCs/>
          <w:sz w:val="24"/>
          <w:szCs w:val="24"/>
          <w:lang w:eastAsia="ro-RO"/>
        </w:rPr>
        <w:t xml:space="preserve"> utilizatorilor individuali după</w:t>
      </w:r>
      <w:r w:rsidR="0001401B" w:rsidRPr="008572C5">
        <w:rPr>
          <w:rFonts w:ascii="Trebuchet MS" w:eastAsia="Times New Roman" w:hAnsi="Trebuchet MS" w:cs="Arial"/>
          <w:bCs/>
          <w:sz w:val="24"/>
          <w:szCs w:val="24"/>
          <w:lang w:eastAsia="ro-RO"/>
        </w:rPr>
        <w:t xml:space="preserve"> diferite criterii: utilizator, data, numar document, etc. </w:t>
      </w:r>
    </w:p>
    <w:p w14:paraId="66453FC2" w14:textId="77777777" w:rsidR="0001401B" w:rsidRPr="008572C5" w:rsidRDefault="003377ED" w:rsidP="0001401B">
      <w:pPr>
        <w:spacing w:after="0"/>
        <w:ind w:firstLine="270"/>
        <w:jc w:val="both"/>
        <w:rPr>
          <w:rFonts w:ascii="Trebuchet MS" w:eastAsia="Times New Roman" w:hAnsi="Trebuchet MS" w:cs="Arial"/>
          <w:bCs/>
          <w:sz w:val="24"/>
          <w:szCs w:val="24"/>
          <w:lang w:eastAsia="ro-RO"/>
        </w:rPr>
      </w:pPr>
      <w:r w:rsidRPr="008572C5">
        <w:rPr>
          <w:rFonts w:ascii="Trebuchet MS" w:eastAsia="Times New Roman" w:hAnsi="Trebuchet MS" w:cs="Arial"/>
          <w:bCs/>
          <w:sz w:val="24"/>
          <w:szCs w:val="24"/>
          <w:lang w:eastAsia="ro-RO"/>
        </w:rPr>
        <w:t>Sistemul trebuie sa genereze fișier log al serverului de aplicaț</w:t>
      </w:r>
      <w:r w:rsidR="0001401B" w:rsidRPr="008572C5">
        <w:rPr>
          <w:rFonts w:ascii="Trebuchet MS" w:eastAsia="Times New Roman" w:hAnsi="Trebuchet MS" w:cs="Arial"/>
          <w:bCs/>
          <w:sz w:val="24"/>
          <w:szCs w:val="24"/>
          <w:lang w:eastAsia="ro-RO"/>
        </w:rPr>
        <w:t>ie cu po</w:t>
      </w:r>
      <w:r w:rsidRPr="008572C5">
        <w:rPr>
          <w:rFonts w:ascii="Trebuchet MS" w:eastAsia="Times New Roman" w:hAnsi="Trebuchet MS" w:cs="Arial"/>
          <w:bCs/>
          <w:sz w:val="24"/>
          <w:szCs w:val="24"/>
          <w:lang w:eastAsia="ro-RO"/>
        </w:rPr>
        <w:t>sibilitatea configurării de către administratorul de aplicaț</w:t>
      </w:r>
      <w:r w:rsidR="0001401B" w:rsidRPr="008572C5">
        <w:rPr>
          <w:rFonts w:ascii="Trebuchet MS" w:eastAsia="Times New Roman" w:hAnsi="Trebuchet MS" w:cs="Arial"/>
          <w:bCs/>
          <w:sz w:val="24"/>
          <w:szCs w:val="24"/>
          <w:lang w:eastAsia="ro-RO"/>
        </w:rPr>
        <w:t>ie a detaliilor ce vor fi con</w:t>
      </w:r>
      <w:r w:rsidRPr="008572C5">
        <w:rPr>
          <w:rFonts w:ascii="Trebuchet MS" w:eastAsia="Times New Roman" w:hAnsi="Trebuchet MS" w:cs="Arial"/>
          <w:bCs/>
          <w:sz w:val="24"/>
          <w:szCs w:val="24"/>
          <w:lang w:eastAsia="ro-RO"/>
        </w:rPr>
        <w:t>ț</w:t>
      </w:r>
      <w:r w:rsidR="0001401B" w:rsidRPr="008572C5">
        <w:rPr>
          <w:rFonts w:ascii="Trebuchet MS" w:eastAsia="Times New Roman" w:hAnsi="Trebuchet MS" w:cs="Arial"/>
          <w:bCs/>
          <w:sz w:val="24"/>
          <w:szCs w:val="24"/>
          <w:lang w:eastAsia="ro-RO"/>
        </w:rPr>
        <w:t>inute de acest log.</w:t>
      </w:r>
    </w:p>
    <w:p w14:paraId="09ABF5E8" w14:textId="77777777" w:rsidR="0001401B" w:rsidRPr="008572C5" w:rsidRDefault="003377ED" w:rsidP="0001401B">
      <w:pPr>
        <w:spacing w:after="0"/>
        <w:ind w:firstLine="270"/>
        <w:jc w:val="both"/>
        <w:rPr>
          <w:rFonts w:ascii="Trebuchet MS" w:eastAsia="Times New Roman" w:hAnsi="Trebuchet MS" w:cs="Arial"/>
          <w:bCs/>
          <w:sz w:val="24"/>
          <w:szCs w:val="24"/>
          <w:lang w:eastAsia="ro-RO"/>
        </w:rPr>
      </w:pPr>
      <w:r w:rsidRPr="008572C5">
        <w:rPr>
          <w:rFonts w:ascii="Trebuchet MS" w:eastAsia="Times New Roman" w:hAnsi="Trebuchet MS" w:cs="Arial"/>
          <w:bCs/>
          <w:sz w:val="24"/>
          <w:szCs w:val="24"/>
          <w:lang w:eastAsia="ro-RO"/>
        </w:rPr>
        <w:t>Sistemul nu trebuie să permită</w:t>
      </w:r>
      <w:r w:rsidR="0001401B" w:rsidRPr="008572C5">
        <w:rPr>
          <w:rFonts w:ascii="Trebuchet MS" w:eastAsia="Times New Roman" w:hAnsi="Trebuchet MS" w:cs="Arial"/>
          <w:bCs/>
          <w:sz w:val="24"/>
          <w:szCs w:val="24"/>
          <w:lang w:eastAsia="ro-RO"/>
        </w:rPr>
        <w:t xml:space="preserve"> conec</w:t>
      </w:r>
      <w:r w:rsidRPr="008572C5">
        <w:rPr>
          <w:rFonts w:ascii="Trebuchet MS" w:eastAsia="Times New Roman" w:hAnsi="Trebuchet MS" w:cs="Arial"/>
          <w:bCs/>
          <w:sz w:val="24"/>
          <w:szCs w:val="24"/>
          <w:lang w:eastAsia="ro-RO"/>
        </w:rPr>
        <w:t>tarea unui utilizator la aplicație cu aceleași credențiale dacă</w:t>
      </w:r>
      <w:r w:rsidR="0001401B" w:rsidRPr="008572C5">
        <w:rPr>
          <w:rFonts w:ascii="Trebuchet MS" w:eastAsia="Times New Roman" w:hAnsi="Trebuchet MS" w:cs="Arial"/>
          <w:bCs/>
          <w:sz w:val="24"/>
          <w:szCs w:val="24"/>
          <w:lang w:eastAsia="ro-RO"/>
        </w:rPr>
        <w:t xml:space="preserve"> utilizatorul este deja conectat. </w:t>
      </w:r>
    </w:p>
    <w:p w14:paraId="2505857F" w14:textId="77777777" w:rsidR="0001401B" w:rsidRPr="008572C5" w:rsidRDefault="0001401B" w:rsidP="0001401B">
      <w:pPr>
        <w:spacing w:after="0"/>
        <w:ind w:firstLine="270"/>
        <w:jc w:val="both"/>
        <w:rPr>
          <w:rFonts w:ascii="Trebuchet MS" w:eastAsia="Times New Roman" w:hAnsi="Trebuchet MS" w:cs="Arial"/>
          <w:bCs/>
          <w:sz w:val="24"/>
          <w:szCs w:val="24"/>
          <w:lang w:eastAsia="ro-RO"/>
        </w:rPr>
      </w:pPr>
      <w:r w:rsidRPr="008572C5">
        <w:rPr>
          <w:rFonts w:ascii="Trebuchet MS" w:eastAsia="Times New Roman" w:hAnsi="Trebuchet MS" w:cs="Arial"/>
          <w:bCs/>
          <w:sz w:val="24"/>
          <w:szCs w:val="24"/>
          <w:lang w:eastAsia="ro-RO"/>
        </w:rPr>
        <w:t xml:space="preserve">Sistemul de </w:t>
      </w:r>
      <w:r w:rsidR="003377ED" w:rsidRPr="008572C5">
        <w:rPr>
          <w:rFonts w:ascii="Trebuchet MS" w:eastAsia="Times New Roman" w:hAnsi="Trebuchet MS" w:cs="Arial"/>
          <w:bCs/>
          <w:sz w:val="24"/>
          <w:szCs w:val="24"/>
          <w:lang w:eastAsia="ro-RO"/>
        </w:rPr>
        <w:t>înregistrare a acț</w:t>
      </w:r>
      <w:r w:rsidRPr="008572C5">
        <w:rPr>
          <w:rFonts w:ascii="Trebuchet MS" w:eastAsia="Times New Roman" w:hAnsi="Trebuchet MS" w:cs="Arial"/>
          <w:bCs/>
          <w:sz w:val="24"/>
          <w:szCs w:val="24"/>
          <w:lang w:eastAsia="ro-RO"/>
        </w:rPr>
        <w:t>i</w:t>
      </w:r>
      <w:r w:rsidR="003377ED" w:rsidRPr="008572C5">
        <w:rPr>
          <w:rFonts w:ascii="Trebuchet MS" w:eastAsia="Times New Roman" w:hAnsi="Trebuchet MS" w:cs="Arial"/>
          <w:bCs/>
          <w:sz w:val="24"/>
          <w:szCs w:val="24"/>
          <w:lang w:eastAsia="ro-RO"/>
        </w:rPr>
        <w:t>unilor „system log file” va conține următoarele date: numărul activitaț</w:t>
      </w:r>
      <w:r w:rsidRPr="008572C5">
        <w:rPr>
          <w:rFonts w:ascii="Trebuchet MS" w:eastAsia="Times New Roman" w:hAnsi="Trebuchet MS" w:cs="Arial"/>
          <w:bCs/>
          <w:sz w:val="24"/>
          <w:szCs w:val="24"/>
          <w:lang w:eastAsia="ro-RO"/>
        </w:rPr>
        <w:t>ii, data, procesul din si</w:t>
      </w:r>
      <w:r w:rsidR="003377ED" w:rsidRPr="008572C5">
        <w:rPr>
          <w:rFonts w:ascii="Trebuchet MS" w:eastAsia="Times New Roman" w:hAnsi="Trebuchet MS" w:cs="Arial"/>
          <w:bCs/>
          <w:sz w:val="24"/>
          <w:szCs w:val="24"/>
          <w:lang w:eastAsia="ro-RO"/>
        </w:rPr>
        <w:t>stem, tipul/caracterul activității ș</w:t>
      </w:r>
      <w:r w:rsidRPr="008572C5">
        <w:rPr>
          <w:rFonts w:ascii="Trebuchet MS" w:eastAsia="Times New Roman" w:hAnsi="Trebuchet MS" w:cs="Arial"/>
          <w:bCs/>
          <w:sz w:val="24"/>
          <w:szCs w:val="24"/>
          <w:lang w:eastAsia="ro-RO"/>
        </w:rPr>
        <w:t>i mesajelor de eroare ale sistemului, etc.</w:t>
      </w:r>
    </w:p>
    <w:p w14:paraId="5FDF2629" w14:textId="77777777" w:rsidR="0001401B" w:rsidRPr="008572C5" w:rsidRDefault="003377ED" w:rsidP="0001401B">
      <w:pPr>
        <w:spacing w:after="0"/>
        <w:ind w:firstLine="270"/>
        <w:jc w:val="both"/>
        <w:rPr>
          <w:rFonts w:ascii="Trebuchet MS" w:eastAsia="Times New Roman" w:hAnsi="Trebuchet MS" w:cs="Arial"/>
          <w:bCs/>
          <w:sz w:val="24"/>
          <w:szCs w:val="24"/>
          <w:lang w:eastAsia="ro-RO"/>
        </w:rPr>
      </w:pPr>
      <w:r w:rsidRPr="008572C5">
        <w:rPr>
          <w:rFonts w:ascii="Trebuchet MS" w:eastAsia="Times New Roman" w:hAnsi="Trebuchet MS" w:cs="Arial"/>
          <w:bCs/>
          <w:sz w:val="24"/>
          <w:szCs w:val="24"/>
          <w:lang w:eastAsia="ro-RO"/>
        </w:rPr>
        <w:t>Sistemul trebuie să aibă</w:t>
      </w:r>
      <w:r w:rsidR="0001401B" w:rsidRPr="008572C5">
        <w:rPr>
          <w:rFonts w:ascii="Trebuchet MS" w:eastAsia="Times New Roman" w:hAnsi="Trebuchet MS" w:cs="Arial"/>
          <w:bCs/>
          <w:sz w:val="24"/>
          <w:szCs w:val="24"/>
          <w:lang w:eastAsia="ro-RO"/>
        </w:rPr>
        <w:t xml:space="preserve"> </w:t>
      </w:r>
      <w:r w:rsidRPr="008572C5">
        <w:rPr>
          <w:rFonts w:ascii="Trebuchet MS" w:eastAsia="Times New Roman" w:hAnsi="Trebuchet MS" w:cs="Arial"/>
          <w:bCs/>
          <w:sz w:val="24"/>
          <w:szCs w:val="24"/>
          <w:lang w:eastAsia="ro-RO"/>
        </w:rPr>
        <w:t>un modul de administrare care să</w:t>
      </w:r>
      <w:r w:rsidR="0001401B" w:rsidRPr="008572C5">
        <w:rPr>
          <w:rFonts w:ascii="Trebuchet MS" w:eastAsia="Times New Roman" w:hAnsi="Trebuchet MS" w:cs="Arial"/>
          <w:bCs/>
          <w:sz w:val="24"/>
          <w:szCs w:val="24"/>
          <w:lang w:eastAsia="ro-RO"/>
        </w:rPr>
        <w:t xml:space="preserve"> perm</w:t>
      </w:r>
      <w:r w:rsidRPr="008572C5">
        <w:rPr>
          <w:rFonts w:ascii="Trebuchet MS" w:eastAsia="Times New Roman" w:hAnsi="Trebuchet MS" w:cs="Arial"/>
          <w:bCs/>
          <w:sz w:val="24"/>
          <w:szCs w:val="24"/>
          <w:lang w:eastAsia="ro-RO"/>
        </w:rPr>
        <w:t>ită gestionarea de către administratorul de aplicație a tuturor regulilor și condiț</w:t>
      </w:r>
      <w:r w:rsidR="0001401B" w:rsidRPr="008572C5">
        <w:rPr>
          <w:rFonts w:ascii="Trebuchet MS" w:eastAsia="Times New Roman" w:hAnsi="Trebuchet MS" w:cs="Arial"/>
          <w:bCs/>
          <w:sz w:val="24"/>
          <w:szCs w:val="24"/>
          <w:lang w:eastAsia="ro-RO"/>
        </w:rPr>
        <w:t xml:space="preserve">iilor (crearea unei reguli noi, modificarea, închiderea – data </w:t>
      </w:r>
      <w:r w:rsidRPr="008572C5">
        <w:rPr>
          <w:rFonts w:ascii="Trebuchet MS" w:eastAsia="Times New Roman" w:hAnsi="Trebuchet MS" w:cs="Arial"/>
          <w:bCs/>
          <w:sz w:val="24"/>
          <w:szCs w:val="24"/>
          <w:lang w:eastAsia="ro-RO"/>
        </w:rPr>
        <w:t>de valabilitate – început, sfârșit) și să permită asocierea acestora pe funcționalități și operaț</w:t>
      </w:r>
      <w:r w:rsidR="0001401B" w:rsidRPr="008572C5">
        <w:rPr>
          <w:rFonts w:ascii="Trebuchet MS" w:eastAsia="Times New Roman" w:hAnsi="Trebuchet MS" w:cs="Arial"/>
          <w:bCs/>
          <w:sz w:val="24"/>
          <w:szCs w:val="24"/>
          <w:lang w:eastAsia="ro-RO"/>
        </w:rPr>
        <w:t>ii.</w:t>
      </w:r>
    </w:p>
    <w:p w14:paraId="0EC7E89C" w14:textId="77777777" w:rsidR="0001401B" w:rsidRPr="008572C5" w:rsidRDefault="0001401B" w:rsidP="0001401B">
      <w:pPr>
        <w:spacing w:after="0"/>
        <w:ind w:firstLine="270"/>
        <w:jc w:val="both"/>
        <w:rPr>
          <w:rFonts w:ascii="Trebuchet MS" w:eastAsia="Times New Roman" w:hAnsi="Trebuchet MS" w:cs="Arial"/>
          <w:bCs/>
          <w:sz w:val="24"/>
          <w:szCs w:val="24"/>
          <w:lang w:eastAsia="ro-RO"/>
        </w:rPr>
      </w:pPr>
      <w:r w:rsidRPr="008572C5">
        <w:rPr>
          <w:rFonts w:ascii="Trebuchet MS" w:eastAsia="Times New Roman" w:hAnsi="Trebuchet MS" w:cs="Arial"/>
          <w:bCs/>
          <w:sz w:val="24"/>
          <w:szCs w:val="24"/>
          <w:lang w:eastAsia="ro-RO"/>
        </w:rPr>
        <w:t xml:space="preserve">Sistemul </w:t>
      </w:r>
      <w:r w:rsidR="003377ED" w:rsidRPr="008572C5">
        <w:rPr>
          <w:rFonts w:ascii="Trebuchet MS" w:eastAsia="Times New Roman" w:hAnsi="Trebuchet MS" w:cs="Arial"/>
          <w:bCs/>
          <w:sz w:val="24"/>
          <w:szCs w:val="24"/>
          <w:lang w:eastAsia="ro-RO"/>
        </w:rPr>
        <w:t>trebuie să asigure posibilitatea, dacă</w:t>
      </w:r>
      <w:r w:rsidRPr="008572C5">
        <w:rPr>
          <w:rFonts w:ascii="Trebuchet MS" w:eastAsia="Times New Roman" w:hAnsi="Trebuchet MS" w:cs="Arial"/>
          <w:bCs/>
          <w:sz w:val="24"/>
          <w:szCs w:val="24"/>
          <w:lang w:eastAsia="ro-RO"/>
        </w:rPr>
        <w:t xml:space="preserve"> este necesar, a transmiterii de e-mailuri/mesaje anumitor utilizatori sau grupuri de utilizatori cu privire la problemele sau erorile de sistem.</w:t>
      </w:r>
    </w:p>
    <w:p w14:paraId="263369DD" w14:textId="77777777" w:rsidR="0001401B" w:rsidRPr="008572C5" w:rsidRDefault="003377ED" w:rsidP="0001401B">
      <w:pPr>
        <w:spacing w:after="0"/>
        <w:ind w:firstLine="270"/>
        <w:jc w:val="both"/>
        <w:rPr>
          <w:rFonts w:ascii="Trebuchet MS" w:eastAsia="Times New Roman" w:hAnsi="Trebuchet MS" w:cs="Arial"/>
          <w:bCs/>
          <w:sz w:val="24"/>
          <w:szCs w:val="24"/>
          <w:lang w:eastAsia="ro-RO"/>
        </w:rPr>
      </w:pPr>
      <w:r w:rsidRPr="008572C5">
        <w:rPr>
          <w:rFonts w:ascii="Trebuchet MS" w:eastAsia="Times New Roman" w:hAnsi="Trebuchet MS" w:cs="Arial"/>
          <w:bCs/>
          <w:sz w:val="24"/>
          <w:szCs w:val="24"/>
          <w:lang w:eastAsia="ro-RO"/>
        </w:rPr>
        <w:t>Sistemul trebuie să dispună de o secțiune dedicată</w:t>
      </w:r>
      <w:r w:rsidR="0001401B" w:rsidRPr="008572C5">
        <w:rPr>
          <w:rFonts w:ascii="Trebuchet MS" w:eastAsia="Times New Roman" w:hAnsi="Trebuchet MS" w:cs="Arial"/>
          <w:bCs/>
          <w:sz w:val="24"/>
          <w:szCs w:val="24"/>
          <w:lang w:eastAsia="ro-RO"/>
        </w:rPr>
        <w:t xml:space="preserve"> public</w:t>
      </w:r>
      <w:r w:rsidRPr="008572C5">
        <w:rPr>
          <w:rFonts w:ascii="Trebuchet MS" w:eastAsia="Times New Roman" w:hAnsi="Trebuchet MS" w:cs="Arial"/>
          <w:bCs/>
          <w:sz w:val="24"/>
          <w:szCs w:val="24"/>
          <w:lang w:eastAsia="ro-RO"/>
        </w:rPr>
        <w:t>ării anunț</w:t>
      </w:r>
      <w:r w:rsidR="0001401B" w:rsidRPr="008572C5">
        <w:rPr>
          <w:rFonts w:ascii="Trebuchet MS" w:eastAsia="Times New Roman" w:hAnsi="Trebuchet MS" w:cs="Arial"/>
          <w:bCs/>
          <w:sz w:val="24"/>
          <w:szCs w:val="24"/>
          <w:lang w:eastAsia="ro-RO"/>
        </w:rPr>
        <w:t>urilo</w:t>
      </w:r>
      <w:r w:rsidRPr="008572C5">
        <w:rPr>
          <w:rFonts w:ascii="Trebuchet MS" w:eastAsia="Times New Roman" w:hAnsi="Trebuchet MS" w:cs="Arial"/>
          <w:bCs/>
          <w:sz w:val="24"/>
          <w:szCs w:val="24"/>
          <w:lang w:eastAsia="ro-RO"/>
        </w:rPr>
        <w:t>r, alertelor, știrilor, informaț</w:t>
      </w:r>
      <w:r w:rsidR="0001401B" w:rsidRPr="008572C5">
        <w:rPr>
          <w:rFonts w:ascii="Trebuchet MS" w:eastAsia="Times New Roman" w:hAnsi="Trebuchet MS" w:cs="Arial"/>
          <w:bCs/>
          <w:sz w:val="24"/>
          <w:szCs w:val="24"/>
          <w:lang w:eastAsia="ro-RO"/>
        </w:rPr>
        <w:t>iilor desp</w:t>
      </w:r>
      <w:r w:rsidRPr="008572C5">
        <w:rPr>
          <w:rFonts w:ascii="Trebuchet MS" w:eastAsia="Times New Roman" w:hAnsi="Trebuchet MS" w:cs="Arial"/>
          <w:bCs/>
          <w:sz w:val="24"/>
          <w:szCs w:val="24"/>
          <w:lang w:eastAsia="ro-RO"/>
        </w:rPr>
        <w:t>re indisponibilitatea programată, etc. Această secțiune va fi afișată fiecă</w:t>
      </w:r>
      <w:r w:rsidR="0001401B" w:rsidRPr="008572C5">
        <w:rPr>
          <w:rFonts w:ascii="Trebuchet MS" w:eastAsia="Times New Roman" w:hAnsi="Trebuchet MS" w:cs="Arial"/>
          <w:bCs/>
          <w:sz w:val="24"/>
          <w:szCs w:val="24"/>
          <w:lang w:eastAsia="ro-RO"/>
        </w:rPr>
        <w:t>ru</w:t>
      </w:r>
      <w:r w:rsidRPr="008572C5">
        <w:rPr>
          <w:rFonts w:ascii="Trebuchet MS" w:eastAsia="Times New Roman" w:hAnsi="Trebuchet MS" w:cs="Arial"/>
          <w:bCs/>
          <w:sz w:val="24"/>
          <w:szCs w:val="24"/>
          <w:lang w:eastAsia="ro-RO"/>
        </w:rPr>
        <w:t>i utilizator la momentul conectării. Aplicația trebuie să permită administratorului să gestioneze conținutul acestei secț</w:t>
      </w:r>
      <w:r w:rsidR="0001401B" w:rsidRPr="008572C5">
        <w:rPr>
          <w:rFonts w:ascii="Trebuchet MS" w:eastAsia="Times New Roman" w:hAnsi="Trebuchet MS" w:cs="Arial"/>
          <w:bCs/>
          <w:sz w:val="24"/>
          <w:szCs w:val="24"/>
          <w:lang w:eastAsia="ro-RO"/>
        </w:rPr>
        <w:t>iuni.</w:t>
      </w:r>
    </w:p>
    <w:p w14:paraId="1D70F7D0" w14:textId="77777777" w:rsidR="0001401B" w:rsidRPr="008572C5" w:rsidRDefault="0001401B" w:rsidP="0001401B">
      <w:pPr>
        <w:spacing w:after="0"/>
        <w:ind w:firstLine="270"/>
        <w:jc w:val="both"/>
        <w:rPr>
          <w:rFonts w:ascii="Trebuchet MS" w:eastAsia="Times New Roman" w:hAnsi="Trebuchet MS" w:cs="Arial"/>
          <w:bCs/>
          <w:sz w:val="24"/>
          <w:szCs w:val="24"/>
          <w:lang w:eastAsia="ro-RO"/>
        </w:rPr>
      </w:pPr>
      <w:r w:rsidRPr="008572C5">
        <w:rPr>
          <w:rFonts w:ascii="Trebuchet MS" w:eastAsia="Times New Roman" w:hAnsi="Trebuchet MS" w:cs="Arial"/>
          <w:bCs/>
          <w:sz w:val="24"/>
          <w:szCs w:val="24"/>
          <w:lang w:eastAsia="ro-RO"/>
        </w:rPr>
        <w:lastRenderedPageBreak/>
        <w:t>Mesajele d</w:t>
      </w:r>
      <w:r w:rsidR="003377ED" w:rsidRPr="008572C5">
        <w:rPr>
          <w:rFonts w:ascii="Trebuchet MS" w:eastAsia="Times New Roman" w:hAnsi="Trebuchet MS" w:cs="Arial"/>
          <w:bCs/>
          <w:sz w:val="24"/>
          <w:szCs w:val="24"/>
          <w:lang w:eastAsia="ro-RO"/>
        </w:rPr>
        <w:t>e eroare trebuie să fie afiș</w:t>
      </w:r>
      <w:r w:rsidRPr="008572C5">
        <w:rPr>
          <w:rFonts w:ascii="Trebuchet MS" w:eastAsia="Times New Roman" w:hAnsi="Trebuchet MS" w:cs="Arial"/>
          <w:bCs/>
          <w:sz w:val="24"/>
          <w:szCs w:val="24"/>
          <w:lang w:eastAsia="ro-RO"/>
        </w:rPr>
        <w:t>ate în l</w:t>
      </w:r>
      <w:r w:rsidR="003377ED" w:rsidRPr="008572C5">
        <w:rPr>
          <w:rFonts w:ascii="Trebuchet MS" w:eastAsia="Times New Roman" w:hAnsi="Trebuchet MS" w:cs="Arial"/>
          <w:bCs/>
          <w:sz w:val="24"/>
          <w:szCs w:val="24"/>
          <w:lang w:eastAsia="ro-RO"/>
        </w:rPr>
        <w:t>imba româna sau în limba engleză</w:t>
      </w:r>
      <w:r w:rsidRPr="008572C5">
        <w:rPr>
          <w:rFonts w:ascii="Trebuchet MS" w:eastAsia="Times New Roman" w:hAnsi="Trebuchet MS" w:cs="Arial"/>
          <w:bCs/>
          <w:sz w:val="24"/>
          <w:szCs w:val="24"/>
          <w:lang w:eastAsia="ro-RO"/>
        </w:rPr>
        <w:t>. Mesajele de eroare trebuie sa fie clar definite î</w:t>
      </w:r>
      <w:r w:rsidR="003377ED" w:rsidRPr="008572C5">
        <w:rPr>
          <w:rFonts w:ascii="Trebuchet MS" w:eastAsia="Times New Roman" w:hAnsi="Trebuchet MS" w:cs="Arial"/>
          <w:bCs/>
          <w:sz w:val="24"/>
          <w:szCs w:val="24"/>
          <w:lang w:eastAsia="ro-RO"/>
        </w:rPr>
        <w:t>ntr-un text lipsit de ambiguități. Ele trebuie să aibă</w:t>
      </w:r>
      <w:r w:rsidRPr="008572C5">
        <w:rPr>
          <w:rFonts w:ascii="Trebuchet MS" w:eastAsia="Times New Roman" w:hAnsi="Trebuchet MS" w:cs="Arial"/>
          <w:bCs/>
          <w:sz w:val="24"/>
          <w:szCs w:val="24"/>
          <w:lang w:eastAsia="ro-RO"/>
        </w:rPr>
        <w:t xml:space="preserve"> un num</w:t>
      </w:r>
      <w:r w:rsidR="003377ED" w:rsidRPr="008572C5">
        <w:rPr>
          <w:rFonts w:ascii="Trebuchet MS" w:eastAsia="Times New Roman" w:hAnsi="Trebuchet MS" w:cs="Arial"/>
          <w:bCs/>
          <w:sz w:val="24"/>
          <w:szCs w:val="24"/>
          <w:lang w:eastAsia="ro-RO"/>
        </w:rPr>
        <w:t>ă</w:t>
      </w:r>
      <w:r w:rsidRPr="008572C5">
        <w:rPr>
          <w:rFonts w:ascii="Trebuchet MS" w:eastAsia="Times New Roman" w:hAnsi="Trebuchet MS" w:cs="Arial"/>
          <w:bCs/>
          <w:sz w:val="24"/>
          <w:szCs w:val="24"/>
          <w:lang w:eastAsia="ro-RO"/>
        </w:rPr>
        <w:t>r unic, pentru a fi identificate.</w:t>
      </w:r>
    </w:p>
    <w:p w14:paraId="11DFA6B4" w14:textId="77777777" w:rsidR="0001401B" w:rsidRPr="008572C5" w:rsidRDefault="0001401B" w:rsidP="0001401B">
      <w:pPr>
        <w:spacing w:after="0"/>
        <w:ind w:firstLine="270"/>
        <w:jc w:val="both"/>
        <w:rPr>
          <w:rFonts w:ascii="Trebuchet MS" w:eastAsia="Times New Roman" w:hAnsi="Trebuchet MS" w:cs="Arial"/>
          <w:bCs/>
          <w:sz w:val="24"/>
          <w:szCs w:val="24"/>
          <w:lang w:eastAsia="ro-RO"/>
        </w:rPr>
      </w:pPr>
      <w:r w:rsidRPr="008572C5">
        <w:rPr>
          <w:rFonts w:ascii="Trebuchet MS" w:eastAsia="Times New Roman" w:hAnsi="Trebuchet MS" w:cs="Arial"/>
          <w:bCs/>
          <w:sz w:val="24"/>
          <w:szCs w:val="24"/>
          <w:lang w:eastAsia="ro-RO"/>
        </w:rPr>
        <w:t>De asemenea, mesajele de eroare trebuie s</w:t>
      </w:r>
      <w:r w:rsidR="003377ED" w:rsidRPr="008572C5">
        <w:rPr>
          <w:rFonts w:ascii="Trebuchet MS" w:eastAsia="Times New Roman" w:hAnsi="Trebuchet MS" w:cs="Arial"/>
          <w:bCs/>
          <w:sz w:val="24"/>
          <w:szCs w:val="24"/>
          <w:lang w:eastAsia="ro-RO"/>
        </w:rPr>
        <w:t>ă</w:t>
      </w:r>
      <w:r w:rsidRPr="008572C5">
        <w:rPr>
          <w:rFonts w:ascii="Trebuchet MS" w:eastAsia="Times New Roman" w:hAnsi="Trebuchet MS" w:cs="Arial"/>
          <w:bCs/>
          <w:sz w:val="24"/>
          <w:szCs w:val="24"/>
          <w:lang w:eastAsia="ro-RO"/>
        </w:rPr>
        <w:t xml:space="preserve"> indi</w:t>
      </w:r>
      <w:r w:rsidR="003377ED" w:rsidRPr="008572C5">
        <w:rPr>
          <w:rFonts w:ascii="Trebuchet MS" w:eastAsia="Times New Roman" w:hAnsi="Trebuchet MS" w:cs="Arial"/>
          <w:bCs/>
          <w:sz w:val="24"/>
          <w:szCs w:val="24"/>
          <w:lang w:eastAsia="ro-RO"/>
        </w:rPr>
        <w:t>ce în clar cauza, sursa erorii și eventuala soluț</w:t>
      </w:r>
      <w:r w:rsidRPr="008572C5">
        <w:rPr>
          <w:rFonts w:ascii="Trebuchet MS" w:eastAsia="Times New Roman" w:hAnsi="Trebuchet MS" w:cs="Arial"/>
          <w:bCs/>
          <w:sz w:val="24"/>
          <w:szCs w:val="24"/>
          <w:lang w:eastAsia="ro-RO"/>
        </w:rPr>
        <w:t>ie de remediere.</w:t>
      </w:r>
    </w:p>
    <w:p w14:paraId="4C0B0D73" w14:textId="77777777" w:rsidR="0001401B" w:rsidRPr="008572C5" w:rsidRDefault="003377ED" w:rsidP="0001401B">
      <w:pPr>
        <w:spacing w:after="0"/>
        <w:ind w:firstLine="270"/>
        <w:jc w:val="both"/>
        <w:rPr>
          <w:rFonts w:ascii="Trebuchet MS" w:eastAsia="Times New Roman" w:hAnsi="Trebuchet MS" w:cs="Arial"/>
          <w:bCs/>
          <w:sz w:val="24"/>
          <w:szCs w:val="24"/>
          <w:lang w:eastAsia="ro-RO"/>
        </w:rPr>
      </w:pPr>
      <w:r w:rsidRPr="008572C5">
        <w:rPr>
          <w:rFonts w:ascii="Trebuchet MS" w:eastAsia="Times New Roman" w:hAnsi="Trebuchet MS" w:cs="Arial"/>
          <w:bCs/>
          <w:sz w:val="24"/>
          <w:szCs w:val="24"/>
          <w:lang w:eastAsia="ro-RO"/>
        </w:rPr>
        <w:t>Sistemul trebuie să permită versionarea aplicației astfel încât să</w:t>
      </w:r>
      <w:r w:rsidR="0001401B" w:rsidRPr="008572C5">
        <w:rPr>
          <w:rFonts w:ascii="Trebuchet MS" w:eastAsia="Times New Roman" w:hAnsi="Trebuchet MS" w:cs="Arial"/>
          <w:bCs/>
          <w:sz w:val="24"/>
          <w:szCs w:val="24"/>
          <w:lang w:eastAsia="ro-RO"/>
        </w:rPr>
        <w:t xml:space="preserve"> fie identificate clasele/programele/subprogramele create/modificate/</w:t>
      </w:r>
      <w:r w:rsidRPr="008572C5">
        <w:rPr>
          <w:rFonts w:ascii="Trebuchet MS" w:eastAsia="Times New Roman" w:hAnsi="Trebuchet MS" w:cs="Arial"/>
          <w:bCs/>
          <w:sz w:val="24"/>
          <w:szCs w:val="24"/>
          <w:lang w:eastAsia="ro-RO"/>
        </w:rPr>
        <w:t>șterse cu pobilitatea istoriză</w:t>
      </w:r>
      <w:r w:rsidR="0001401B" w:rsidRPr="008572C5">
        <w:rPr>
          <w:rFonts w:ascii="Trebuchet MS" w:eastAsia="Times New Roman" w:hAnsi="Trebuchet MS" w:cs="Arial"/>
          <w:bCs/>
          <w:sz w:val="24"/>
          <w:szCs w:val="24"/>
          <w:lang w:eastAsia="ro-RO"/>
        </w:rPr>
        <w:t>rii tuturor actuali</w:t>
      </w:r>
      <w:r w:rsidRPr="008572C5">
        <w:rPr>
          <w:rFonts w:ascii="Trebuchet MS" w:eastAsia="Times New Roman" w:hAnsi="Trebuchet MS" w:cs="Arial"/>
          <w:bCs/>
          <w:sz w:val="24"/>
          <w:szCs w:val="24"/>
          <w:lang w:eastAsia="ro-RO"/>
        </w:rPr>
        <w:t>ză</w:t>
      </w:r>
      <w:r w:rsidR="0001401B" w:rsidRPr="008572C5">
        <w:rPr>
          <w:rFonts w:ascii="Trebuchet MS" w:eastAsia="Times New Roman" w:hAnsi="Trebuchet MS" w:cs="Arial"/>
          <w:bCs/>
          <w:sz w:val="24"/>
          <w:szCs w:val="24"/>
          <w:lang w:eastAsia="ro-RO"/>
        </w:rPr>
        <w:t>rilor. De asemenea, sistemul nu va permite reutilizarea unor drafturi de documente, c</w:t>
      </w:r>
      <w:r w:rsidRPr="008572C5">
        <w:rPr>
          <w:rFonts w:ascii="Trebuchet MS" w:eastAsia="Times New Roman" w:hAnsi="Trebuchet MS" w:cs="Arial"/>
          <w:bCs/>
          <w:sz w:val="24"/>
          <w:szCs w:val="24"/>
          <w:lang w:eastAsia="ro-RO"/>
        </w:rPr>
        <w:t>reate într-o versiune anterioară</w:t>
      </w:r>
      <w:r w:rsidR="0001401B" w:rsidRPr="008572C5">
        <w:rPr>
          <w:rFonts w:ascii="Trebuchet MS" w:eastAsia="Times New Roman" w:hAnsi="Trebuchet MS" w:cs="Arial"/>
          <w:bCs/>
          <w:sz w:val="24"/>
          <w:szCs w:val="24"/>
          <w:lang w:eastAsia="ro-RO"/>
        </w:rPr>
        <w:t>.</w:t>
      </w:r>
    </w:p>
    <w:p w14:paraId="5F0FC83F" w14:textId="77777777" w:rsidR="0001401B" w:rsidRPr="008572C5" w:rsidRDefault="003377ED" w:rsidP="0001401B">
      <w:pPr>
        <w:spacing w:after="0"/>
        <w:ind w:firstLine="270"/>
        <w:jc w:val="both"/>
        <w:rPr>
          <w:rFonts w:ascii="Trebuchet MS" w:eastAsia="Times New Roman" w:hAnsi="Trebuchet MS" w:cs="Arial"/>
          <w:bCs/>
          <w:sz w:val="24"/>
          <w:szCs w:val="24"/>
          <w:lang w:eastAsia="ro-RO"/>
        </w:rPr>
      </w:pPr>
      <w:r w:rsidRPr="008572C5">
        <w:rPr>
          <w:rFonts w:ascii="Trebuchet MS" w:eastAsia="Times New Roman" w:hAnsi="Trebuchet MS" w:cs="Arial"/>
          <w:bCs/>
          <w:sz w:val="24"/>
          <w:szCs w:val="24"/>
          <w:lang w:eastAsia="ro-RO"/>
        </w:rPr>
        <w:t>Sistemul trebuie să respecte prevederile unionale ș</w:t>
      </w:r>
      <w:r w:rsidR="0001401B" w:rsidRPr="008572C5">
        <w:rPr>
          <w:rFonts w:ascii="Trebuchet MS" w:eastAsia="Times New Roman" w:hAnsi="Trebuchet MS" w:cs="Arial"/>
          <w:bCs/>
          <w:sz w:val="24"/>
          <w:szCs w:val="24"/>
          <w:lang w:eastAsia="ro-RO"/>
        </w:rPr>
        <w:t>i na</w:t>
      </w:r>
      <w:r w:rsidRPr="008572C5">
        <w:rPr>
          <w:rFonts w:ascii="Trebuchet MS" w:eastAsia="Times New Roman" w:hAnsi="Trebuchet MS" w:cs="Arial"/>
          <w:bCs/>
          <w:sz w:val="24"/>
          <w:szCs w:val="24"/>
          <w:lang w:eastAsia="ro-RO"/>
        </w:rPr>
        <w:t>ț</w:t>
      </w:r>
      <w:r w:rsidR="0001401B" w:rsidRPr="008572C5">
        <w:rPr>
          <w:rFonts w:ascii="Trebuchet MS" w:eastAsia="Times New Roman" w:hAnsi="Trebuchet MS" w:cs="Arial"/>
          <w:bCs/>
          <w:sz w:val="24"/>
          <w:szCs w:val="24"/>
          <w:lang w:eastAsia="ro-RO"/>
        </w:rPr>
        <w:t>ionale privind gestionarea datelor cu car</w:t>
      </w:r>
      <w:r w:rsidRPr="008572C5">
        <w:rPr>
          <w:rFonts w:ascii="Trebuchet MS" w:eastAsia="Times New Roman" w:hAnsi="Trebuchet MS" w:cs="Arial"/>
          <w:bCs/>
          <w:sz w:val="24"/>
          <w:szCs w:val="24"/>
          <w:lang w:eastAsia="ro-RO"/>
        </w:rPr>
        <w:t>acter personal. Noile implementă</w:t>
      </w:r>
      <w:r w:rsidR="0001401B" w:rsidRPr="008572C5">
        <w:rPr>
          <w:rFonts w:ascii="Trebuchet MS" w:eastAsia="Times New Roman" w:hAnsi="Trebuchet MS" w:cs="Arial"/>
          <w:bCs/>
          <w:sz w:val="24"/>
          <w:szCs w:val="24"/>
          <w:lang w:eastAsia="ro-RO"/>
        </w:rPr>
        <w:t xml:space="preserve">ri nu </w:t>
      </w:r>
      <w:r w:rsidRPr="008572C5">
        <w:rPr>
          <w:rFonts w:ascii="Trebuchet MS" w:eastAsia="Times New Roman" w:hAnsi="Trebuchet MS" w:cs="Arial"/>
          <w:bCs/>
          <w:sz w:val="24"/>
          <w:szCs w:val="24"/>
          <w:lang w:eastAsia="ro-RO"/>
        </w:rPr>
        <w:t>trebuie să afecteze performanțele actuale ale SIIV și nici funcționalităț</w:t>
      </w:r>
      <w:r w:rsidR="0001401B" w:rsidRPr="008572C5">
        <w:rPr>
          <w:rFonts w:ascii="Trebuchet MS" w:eastAsia="Times New Roman" w:hAnsi="Trebuchet MS" w:cs="Arial"/>
          <w:bCs/>
          <w:sz w:val="24"/>
          <w:szCs w:val="24"/>
          <w:lang w:eastAsia="ro-RO"/>
        </w:rPr>
        <w:t>ile acestuia de</w:t>
      </w:r>
      <w:r w:rsidRPr="008572C5">
        <w:rPr>
          <w:rFonts w:ascii="Trebuchet MS" w:eastAsia="Times New Roman" w:hAnsi="Trebuchet MS" w:cs="Arial"/>
          <w:bCs/>
          <w:sz w:val="24"/>
          <w:szCs w:val="24"/>
          <w:lang w:eastAsia="ro-RO"/>
        </w:rPr>
        <w:t>cât în masura în care acestea răspund cerințelor contractului ș</w:t>
      </w:r>
      <w:r w:rsidR="0001401B" w:rsidRPr="008572C5">
        <w:rPr>
          <w:rFonts w:ascii="Trebuchet MS" w:eastAsia="Times New Roman" w:hAnsi="Trebuchet MS" w:cs="Arial"/>
          <w:bCs/>
          <w:sz w:val="24"/>
          <w:szCs w:val="24"/>
          <w:lang w:eastAsia="ro-RO"/>
        </w:rPr>
        <w:t xml:space="preserve">i vor avea </w:t>
      </w:r>
      <w:r w:rsidRPr="008572C5">
        <w:rPr>
          <w:rFonts w:ascii="Trebuchet MS" w:eastAsia="Times New Roman" w:hAnsi="Trebuchet MS" w:cs="Arial"/>
          <w:bCs/>
          <w:sz w:val="24"/>
          <w:szCs w:val="24"/>
          <w:lang w:eastAsia="ro-RO"/>
        </w:rPr>
        <w:t>implementate mecanisme de alertă pentru toate acț</w:t>
      </w:r>
      <w:r w:rsidR="0001401B" w:rsidRPr="008572C5">
        <w:rPr>
          <w:rFonts w:ascii="Trebuchet MS" w:eastAsia="Times New Roman" w:hAnsi="Trebuchet MS" w:cs="Arial"/>
          <w:bCs/>
          <w:sz w:val="24"/>
          <w:szCs w:val="24"/>
          <w:lang w:eastAsia="ro-RO"/>
        </w:rPr>
        <w:t>iunile critice.</w:t>
      </w:r>
    </w:p>
    <w:p w14:paraId="7B82000F" w14:textId="77777777" w:rsidR="0001401B" w:rsidRPr="008572C5" w:rsidRDefault="0001401B" w:rsidP="0001401B">
      <w:pPr>
        <w:spacing w:after="0"/>
        <w:ind w:firstLine="270"/>
        <w:jc w:val="both"/>
        <w:rPr>
          <w:rFonts w:ascii="Trebuchet MS" w:eastAsia="Times New Roman" w:hAnsi="Trebuchet MS" w:cs="Arial"/>
          <w:bCs/>
          <w:sz w:val="24"/>
          <w:szCs w:val="24"/>
          <w:lang w:eastAsia="ro-RO"/>
        </w:rPr>
      </w:pPr>
      <w:r w:rsidRPr="008572C5">
        <w:rPr>
          <w:rFonts w:ascii="Trebuchet MS" w:eastAsia="Times New Roman" w:hAnsi="Trebuchet MS" w:cs="Arial"/>
          <w:bCs/>
          <w:sz w:val="24"/>
          <w:szCs w:val="24"/>
          <w:lang w:eastAsia="ro-RO"/>
        </w:rPr>
        <w:t>Sistemul trebuie dezvoltat as</w:t>
      </w:r>
      <w:r w:rsidR="003377ED" w:rsidRPr="008572C5">
        <w:rPr>
          <w:rFonts w:ascii="Trebuchet MS" w:eastAsia="Times New Roman" w:hAnsi="Trebuchet MS" w:cs="Arial"/>
          <w:bCs/>
          <w:sz w:val="24"/>
          <w:szCs w:val="24"/>
          <w:lang w:eastAsia="ro-RO"/>
        </w:rPr>
        <w:t>tfel încât să funcț</w:t>
      </w:r>
      <w:r w:rsidRPr="008572C5">
        <w:rPr>
          <w:rFonts w:ascii="Trebuchet MS" w:eastAsia="Times New Roman" w:hAnsi="Trebuchet MS" w:cs="Arial"/>
          <w:bCs/>
          <w:sz w:val="24"/>
          <w:szCs w:val="24"/>
          <w:lang w:eastAsia="ro-RO"/>
        </w:rPr>
        <w:t>ioneze în mediul virtual cu cloud de tip privat.</w:t>
      </w:r>
    </w:p>
    <w:p w14:paraId="45494439" w14:textId="77777777" w:rsidR="0001401B" w:rsidRPr="008572C5" w:rsidRDefault="003377ED" w:rsidP="0001401B">
      <w:pPr>
        <w:spacing w:after="0"/>
        <w:ind w:firstLine="270"/>
        <w:jc w:val="both"/>
        <w:rPr>
          <w:rFonts w:ascii="Trebuchet MS" w:eastAsia="Times New Roman" w:hAnsi="Trebuchet MS" w:cs="Arial"/>
          <w:bCs/>
          <w:sz w:val="24"/>
          <w:szCs w:val="24"/>
          <w:lang w:eastAsia="ro-RO"/>
        </w:rPr>
      </w:pPr>
      <w:r w:rsidRPr="008572C5">
        <w:rPr>
          <w:rFonts w:ascii="Trebuchet MS" w:eastAsia="Times New Roman" w:hAnsi="Trebuchet MS" w:cs="Arial"/>
          <w:bCs/>
          <w:sz w:val="24"/>
          <w:szCs w:val="24"/>
          <w:lang w:eastAsia="ro-RO"/>
        </w:rPr>
        <w:t>Soluția propusă nu trebuie să oblige utilizatorii aplicației să achiziționeze licență</w:t>
      </w:r>
      <w:r w:rsidR="0001401B" w:rsidRPr="008572C5">
        <w:rPr>
          <w:rFonts w:ascii="Trebuchet MS" w:eastAsia="Times New Roman" w:hAnsi="Trebuchet MS" w:cs="Arial"/>
          <w:bCs/>
          <w:sz w:val="24"/>
          <w:szCs w:val="24"/>
          <w:lang w:eastAsia="ro-RO"/>
        </w:rPr>
        <w:t xml:space="preserve"> pentru soft </w:t>
      </w:r>
      <w:r w:rsidRPr="008572C5">
        <w:rPr>
          <w:rFonts w:ascii="Trebuchet MS" w:eastAsia="Times New Roman" w:hAnsi="Trebuchet MS" w:cs="Arial"/>
          <w:bCs/>
          <w:sz w:val="24"/>
          <w:szCs w:val="24"/>
          <w:lang w:eastAsia="ro-RO"/>
        </w:rPr>
        <w:t>și nu trebuie să oblige beneficiarul să</w:t>
      </w:r>
      <w:r w:rsidR="0001401B" w:rsidRPr="008572C5">
        <w:rPr>
          <w:rFonts w:ascii="Trebuchet MS" w:eastAsia="Times New Roman" w:hAnsi="Trebuchet MS" w:cs="Arial"/>
          <w:bCs/>
          <w:sz w:val="24"/>
          <w:szCs w:val="24"/>
          <w:lang w:eastAsia="ro-RO"/>
        </w:rPr>
        <w:t xml:space="preserve"> fie depen</w:t>
      </w:r>
      <w:r w:rsidRPr="008572C5">
        <w:rPr>
          <w:rFonts w:ascii="Trebuchet MS" w:eastAsia="Times New Roman" w:hAnsi="Trebuchet MS" w:cs="Arial"/>
          <w:bCs/>
          <w:sz w:val="24"/>
          <w:szCs w:val="24"/>
          <w:lang w:eastAsia="ro-RO"/>
        </w:rPr>
        <w:t>dent de versiuni de soft care să nu poată</w:t>
      </w:r>
      <w:r w:rsidR="0001401B" w:rsidRPr="008572C5">
        <w:rPr>
          <w:rFonts w:ascii="Trebuchet MS" w:eastAsia="Times New Roman" w:hAnsi="Trebuchet MS" w:cs="Arial"/>
          <w:bCs/>
          <w:sz w:val="24"/>
          <w:szCs w:val="24"/>
          <w:lang w:eastAsia="ro-RO"/>
        </w:rPr>
        <w:t xml:space="preserve"> fi actualizate ulterior. </w:t>
      </w:r>
    </w:p>
    <w:p w14:paraId="26CB1374" w14:textId="77777777" w:rsidR="0001401B" w:rsidRPr="008572C5" w:rsidRDefault="003377ED" w:rsidP="0001401B">
      <w:pPr>
        <w:spacing w:after="0"/>
        <w:ind w:firstLine="270"/>
        <w:jc w:val="both"/>
        <w:rPr>
          <w:rFonts w:ascii="Trebuchet MS" w:eastAsia="Times New Roman" w:hAnsi="Trebuchet MS" w:cs="Arial"/>
          <w:bCs/>
          <w:sz w:val="24"/>
          <w:szCs w:val="24"/>
          <w:lang w:eastAsia="ro-RO"/>
        </w:rPr>
      </w:pPr>
      <w:r w:rsidRPr="008572C5">
        <w:rPr>
          <w:rFonts w:ascii="Trebuchet MS" w:eastAsia="Times New Roman" w:hAnsi="Trebuchet MS" w:cs="Arial"/>
          <w:bCs/>
          <w:sz w:val="24"/>
          <w:szCs w:val="24"/>
          <w:lang w:eastAsia="ro-RO"/>
        </w:rPr>
        <w:t>Interfața utilizatorului trebuie să permită</w:t>
      </w:r>
      <w:r w:rsidR="0001401B" w:rsidRPr="008572C5">
        <w:rPr>
          <w:rFonts w:ascii="Trebuchet MS" w:eastAsia="Times New Roman" w:hAnsi="Trebuchet MS" w:cs="Arial"/>
          <w:bCs/>
          <w:sz w:val="24"/>
          <w:szCs w:val="24"/>
          <w:lang w:eastAsia="ro-RO"/>
        </w:rPr>
        <w:t xml:space="preserve"> utilizarea oricar</w:t>
      </w:r>
      <w:r w:rsidRPr="008572C5">
        <w:rPr>
          <w:rFonts w:ascii="Trebuchet MS" w:eastAsia="Times New Roman" w:hAnsi="Trebuchet MS" w:cs="Arial"/>
          <w:bCs/>
          <w:sz w:val="24"/>
          <w:szCs w:val="24"/>
          <w:lang w:eastAsia="ro-RO"/>
        </w:rPr>
        <w:t>ui tip de browser de internet fără</w:t>
      </w:r>
      <w:r w:rsidR="0001401B" w:rsidRPr="008572C5">
        <w:rPr>
          <w:rFonts w:ascii="Trebuchet MS" w:eastAsia="Times New Roman" w:hAnsi="Trebuchet MS" w:cs="Arial"/>
          <w:bCs/>
          <w:sz w:val="24"/>
          <w:szCs w:val="24"/>
          <w:lang w:eastAsia="ro-RO"/>
        </w:rPr>
        <w:t xml:space="preserve"> a fi dependent de versiunile acestora </w:t>
      </w:r>
      <w:r w:rsidRPr="008572C5">
        <w:rPr>
          <w:rFonts w:ascii="Trebuchet MS" w:eastAsia="Times New Roman" w:hAnsi="Trebuchet MS" w:cs="Arial"/>
          <w:bCs/>
          <w:sz w:val="24"/>
          <w:szCs w:val="24"/>
          <w:lang w:eastAsia="ro-RO"/>
        </w:rPr>
        <w:t>și nu va fi nevoit să</w:t>
      </w:r>
      <w:r w:rsidR="0001401B" w:rsidRPr="008572C5">
        <w:rPr>
          <w:rFonts w:ascii="Trebuchet MS" w:eastAsia="Times New Roman" w:hAnsi="Trebuchet MS" w:cs="Arial"/>
          <w:bCs/>
          <w:sz w:val="24"/>
          <w:szCs w:val="24"/>
          <w:lang w:eastAsia="ro-RO"/>
        </w:rPr>
        <w:t xml:space="preserve"> instaleze alte softuri, run-time, etc.</w:t>
      </w:r>
    </w:p>
    <w:p w14:paraId="57B60D53" w14:textId="77777777" w:rsidR="0001401B" w:rsidRPr="008572C5" w:rsidRDefault="0001401B" w:rsidP="0001401B">
      <w:pPr>
        <w:spacing w:after="0"/>
        <w:ind w:firstLine="270"/>
        <w:jc w:val="both"/>
        <w:rPr>
          <w:rFonts w:ascii="Trebuchet MS" w:eastAsia="Times New Roman" w:hAnsi="Trebuchet MS" w:cs="Arial"/>
          <w:bCs/>
          <w:sz w:val="24"/>
          <w:szCs w:val="24"/>
          <w:lang w:eastAsia="ro-RO"/>
        </w:rPr>
      </w:pPr>
      <w:r w:rsidRPr="008572C5">
        <w:rPr>
          <w:rFonts w:ascii="Trebuchet MS" w:eastAsia="Times New Roman" w:hAnsi="Trebuchet MS" w:cs="Arial"/>
          <w:bCs/>
          <w:sz w:val="24"/>
          <w:szCs w:val="24"/>
          <w:lang w:eastAsia="ro-RO"/>
        </w:rPr>
        <w:t>Sistemul va permite accesarea tuturor</w:t>
      </w:r>
      <w:r w:rsidR="00C403A5" w:rsidRPr="008572C5">
        <w:rPr>
          <w:rFonts w:ascii="Trebuchet MS" w:eastAsia="Times New Roman" w:hAnsi="Trebuchet MS" w:cs="Arial"/>
          <w:bCs/>
          <w:sz w:val="24"/>
          <w:szCs w:val="24"/>
          <w:lang w:eastAsia="ro-RO"/>
        </w:rPr>
        <w:t xml:space="preserve"> componentelor printr-o interfața unică. În funcție de drepturile fiecă</w:t>
      </w:r>
      <w:r w:rsidRPr="008572C5">
        <w:rPr>
          <w:rFonts w:ascii="Trebuchet MS" w:eastAsia="Times New Roman" w:hAnsi="Trebuchet MS" w:cs="Arial"/>
          <w:bCs/>
          <w:sz w:val="24"/>
          <w:szCs w:val="24"/>
          <w:lang w:eastAsia="ro-RO"/>
        </w:rPr>
        <w:t>r</w:t>
      </w:r>
      <w:r w:rsidR="00C403A5" w:rsidRPr="008572C5">
        <w:rPr>
          <w:rFonts w:ascii="Trebuchet MS" w:eastAsia="Times New Roman" w:hAnsi="Trebuchet MS" w:cs="Arial"/>
          <w:bCs/>
          <w:sz w:val="24"/>
          <w:szCs w:val="24"/>
          <w:lang w:eastAsia="ro-RO"/>
        </w:rPr>
        <w:t>ei categorii de utilizator, aceștia vor avea acces doar la funcționalităț</w:t>
      </w:r>
      <w:r w:rsidRPr="008572C5">
        <w:rPr>
          <w:rFonts w:ascii="Trebuchet MS" w:eastAsia="Times New Roman" w:hAnsi="Trebuchet MS" w:cs="Arial"/>
          <w:bCs/>
          <w:sz w:val="24"/>
          <w:szCs w:val="24"/>
          <w:lang w:eastAsia="ro-RO"/>
        </w:rPr>
        <w:t>ile/componentele auto</w:t>
      </w:r>
      <w:r w:rsidR="00C403A5" w:rsidRPr="008572C5">
        <w:rPr>
          <w:rFonts w:ascii="Trebuchet MS" w:eastAsia="Times New Roman" w:hAnsi="Trebuchet MS" w:cs="Arial"/>
          <w:bCs/>
          <w:sz w:val="24"/>
          <w:szCs w:val="24"/>
          <w:lang w:eastAsia="ro-RO"/>
        </w:rPr>
        <w:t>rizate prin intermediul aceleiași interfeț</w:t>
      </w:r>
      <w:r w:rsidRPr="008572C5">
        <w:rPr>
          <w:rFonts w:ascii="Trebuchet MS" w:eastAsia="Times New Roman" w:hAnsi="Trebuchet MS" w:cs="Arial"/>
          <w:bCs/>
          <w:sz w:val="24"/>
          <w:szCs w:val="24"/>
          <w:lang w:eastAsia="ro-RO"/>
        </w:rPr>
        <w:t>e unice.</w:t>
      </w:r>
    </w:p>
    <w:p w14:paraId="7E2A0E3A" w14:textId="77777777" w:rsidR="0001401B" w:rsidRPr="008572C5" w:rsidRDefault="00C403A5" w:rsidP="0001401B">
      <w:pPr>
        <w:spacing w:after="0"/>
        <w:ind w:firstLine="270"/>
        <w:jc w:val="both"/>
        <w:rPr>
          <w:rFonts w:ascii="Trebuchet MS" w:eastAsia="Times New Roman" w:hAnsi="Trebuchet MS" w:cs="Arial"/>
          <w:bCs/>
          <w:sz w:val="24"/>
          <w:szCs w:val="24"/>
          <w:lang w:eastAsia="ro-RO"/>
        </w:rPr>
      </w:pPr>
      <w:r w:rsidRPr="008572C5">
        <w:rPr>
          <w:rFonts w:ascii="Trebuchet MS" w:eastAsia="Times New Roman" w:hAnsi="Trebuchet MS" w:cs="Arial"/>
          <w:bCs/>
          <w:sz w:val="24"/>
          <w:szCs w:val="24"/>
          <w:lang w:eastAsia="ro-RO"/>
        </w:rPr>
        <w:t>Utilizatorul trebuie să aibă</w:t>
      </w:r>
      <w:r w:rsidR="0001401B" w:rsidRPr="008572C5">
        <w:rPr>
          <w:rFonts w:ascii="Trebuchet MS" w:eastAsia="Times New Roman" w:hAnsi="Trebuchet MS" w:cs="Arial"/>
          <w:bCs/>
          <w:sz w:val="24"/>
          <w:szCs w:val="24"/>
          <w:lang w:eastAsia="ro-RO"/>
        </w:rPr>
        <w:t xml:space="preserve"> posibil</w:t>
      </w:r>
      <w:r w:rsidRPr="008572C5">
        <w:rPr>
          <w:rFonts w:ascii="Trebuchet MS" w:eastAsia="Times New Roman" w:hAnsi="Trebuchet MS" w:cs="Arial"/>
          <w:bCs/>
          <w:sz w:val="24"/>
          <w:szCs w:val="24"/>
          <w:lang w:eastAsia="ro-RO"/>
        </w:rPr>
        <w:t>itatea configurării interfeței în limba româna și/limba engleză</w:t>
      </w:r>
      <w:r w:rsidR="0001401B" w:rsidRPr="008572C5">
        <w:rPr>
          <w:rFonts w:ascii="Trebuchet MS" w:eastAsia="Times New Roman" w:hAnsi="Trebuchet MS" w:cs="Arial"/>
          <w:bCs/>
          <w:sz w:val="24"/>
          <w:szCs w:val="24"/>
          <w:lang w:eastAsia="ro-RO"/>
        </w:rPr>
        <w:t>.</w:t>
      </w:r>
    </w:p>
    <w:p w14:paraId="2E70C88C" w14:textId="77777777" w:rsidR="0001401B" w:rsidRPr="008572C5" w:rsidRDefault="00C403A5" w:rsidP="0001401B">
      <w:pPr>
        <w:spacing w:after="0"/>
        <w:ind w:firstLine="270"/>
        <w:jc w:val="both"/>
        <w:rPr>
          <w:rFonts w:ascii="Trebuchet MS" w:eastAsia="Times New Roman" w:hAnsi="Trebuchet MS" w:cs="Arial"/>
          <w:bCs/>
          <w:sz w:val="24"/>
          <w:szCs w:val="24"/>
          <w:lang w:eastAsia="ro-RO"/>
        </w:rPr>
      </w:pPr>
      <w:r w:rsidRPr="008572C5">
        <w:rPr>
          <w:rFonts w:ascii="Trebuchet MS" w:eastAsia="Times New Roman" w:hAnsi="Trebuchet MS" w:cs="Arial"/>
          <w:bCs/>
          <w:sz w:val="24"/>
          <w:szCs w:val="24"/>
          <w:lang w:eastAsia="ro-RO"/>
        </w:rPr>
        <w:t>Interfața utilizator trebuie să fie prietenoasă, intuitiva și ergonomică, trebuie să fie utilizate texte ușor de înțeles într-o manieră uniformă</w:t>
      </w:r>
      <w:r w:rsidR="0001401B" w:rsidRPr="008572C5">
        <w:rPr>
          <w:rFonts w:ascii="Trebuchet MS" w:eastAsia="Times New Roman" w:hAnsi="Trebuchet MS" w:cs="Arial"/>
          <w:bCs/>
          <w:sz w:val="24"/>
          <w:szCs w:val="24"/>
          <w:lang w:eastAsia="ro-RO"/>
        </w:rPr>
        <w:t>.</w:t>
      </w:r>
    </w:p>
    <w:p w14:paraId="37CA77E7" w14:textId="77777777" w:rsidR="0001401B" w:rsidRPr="008572C5" w:rsidRDefault="0001401B" w:rsidP="0001401B">
      <w:pPr>
        <w:spacing w:after="0"/>
        <w:ind w:firstLine="270"/>
        <w:jc w:val="both"/>
        <w:rPr>
          <w:rFonts w:ascii="Trebuchet MS" w:eastAsia="Times New Roman" w:hAnsi="Trebuchet MS" w:cs="Arial"/>
          <w:bCs/>
          <w:sz w:val="24"/>
          <w:szCs w:val="24"/>
          <w:lang w:eastAsia="ro-RO"/>
        </w:rPr>
      </w:pPr>
      <w:r w:rsidRPr="008572C5">
        <w:rPr>
          <w:rFonts w:ascii="Trebuchet MS" w:eastAsia="Times New Roman" w:hAnsi="Trebuchet MS" w:cs="Arial"/>
          <w:bCs/>
          <w:sz w:val="24"/>
          <w:szCs w:val="24"/>
          <w:lang w:eastAsia="ro-RO"/>
        </w:rPr>
        <w:t xml:space="preserve">Sistemul trebuie sa fie disponibil 24 de ore </w:t>
      </w:r>
      <w:r w:rsidR="00C403A5" w:rsidRPr="008572C5">
        <w:rPr>
          <w:rFonts w:ascii="Trebuchet MS" w:eastAsia="Times New Roman" w:hAnsi="Trebuchet MS" w:cs="Arial"/>
          <w:bCs/>
          <w:sz w:val="24"/>
          <w:szCs w:val="24"/>
          <w:lang w:eastAsia="ro-RO"/>
        </w:rPr>
        <w:t>pe zi, 7 zile pe săptamână</w:t>
      </w:r>
      <w:r w:rsidRPr="008572C5">
        <w:rPr>
          <w:rFonts w:ascii="Trebuchet MS" w:eastAsia="Times New Roman" w:hAnsi="Trebuchet MS" w:cs="Arial"/>
          <w:bCs/>
          <w:sz w:val="24"/>
          <w:szCs w:val="24"/>
          <w:lang w:eastAsia="ro-RO"/>
        </w:rPr>
        <w:t>. Disponibilitatea sistemului nu trebuie s</w:t>
      </w:r>
      <w:r w:rsidR="00C403A5" w:rsidRPr="008572C5">
        <w:rPr>
          <w:rFonts w:ascii="Trebuchet MS" w:eastAsia="Times New Roman" w:hAnsi="Trebuchet MS" w:cs="Arial"/>
          <w:bCs/>
          <w:sz w:val="24"/>
          <w:szCs w:val="24"/>
          <w:lang w:eastAsia="ro-RO"/>
        </w:rPr>
        <w:t>ă</w:t>
      </w:r>
      <w:r w:rsidRPr="008572C5">
        <w:rPr>
          <w:rFonts w:ascii="Trebuchet MS" w:eastAsia="Times New Roman" w:hAnsi="Trebuchet MS" w:cs="Arial"/>
          <w:bCs/>
          <w:sz w:val="24"/>
          <w:szCs w:val="24"/>
          <w:lang w:eastAsia="ro-RO"/>
        </w:rPr>
        <w:t xml:space="preserve"> fie mai mica de 99,8% pe an (exceptând opririle planificate ale sistemului).</w:t>
      </w:r>
    </w:p>
    <w:p w14:paraId="6D66B8F9" w14:textId="77777777" w:rsidR="0001401B" w:rsidRPr="008572C5" w:rsidRDefault="0001401B" w:rsidP="0001401B">
      <w:pPr>
        <w:spacing w:after="0"/>
        <w:ind w:firstLine="270"/>
        <w:jc w:val="both"/>
        <w:rPr>
          <w:rFonts w:ascii="Trebuchet MS" w:eastAsia="Times New Roman" w:hAnsi="Trebuchet MS" w:cs="Arial"/>
          <w:bCs/>
          <w:sz w:val="24"/>
          <w:szCs w:val="24"/>
          <w:lang w:eastAsia="ro-RO"/>
        </w:rPr>
      </w:pPr>
      <w:r w:rsidRPr="008572C5">
        <w:rPr>
          <w:rFonts w:ascii="Trebuchet MS" w:eastAsia="Times New Roman" w:hAnsi="Trebuchet MS" w:cs="Arial"/>
          <w:bCs/>
          <w:sz w:val="24"/>
          <w:szCs w:val="24"/>
          <w:lang w:eastAsia="ro-RO"/>
        </w:rPr>
        <w:t>Baza</w:t>
      </w:r>
      <w:r w:rsidR="00C403A5" w:rsidRPr="008572C5">
        <w:rPr>
          <w:rFonts w:ascii="Trebuchet MS" w:eastAsia="Times New Roman" w:hAnsi="Trebuchet MS" w:cs="Arial"/>
          <w:bCs/>
          <w:sz w:val="24"/>
          <w:szCs w:val="24"/>
          <w:lang w:eastAsia="ro-RO"/>
        </w:rPr>
        <w:t xml:space="preserve"> de date a sistemului trebuie să fie coerentă, asigurată atât prin aplicații, cât ș</w:t>
      </w:r>
      <w:r w:rsidRPr="008572C5">
        <w:rPr>
          <w:rFonts w:ascii="Trebuchet MS" w:eastAsia="Times New Roman" w:hAnsi="Trebuchet MS" w:cs="Arial"/>
          <w:bCs/>
          <w:sz w:val="24"/>
          <w:szCs w:val="24"/>
          <w:lang w:eastAsia="ro-RO"/>
        </w:rPr>
        <w:t>i prin instrumente de management a bazei de date. Nu sunt tolerate pierderile de date.</w:t>
      </w:r>
    </w:p>
    <w:p w14:paraId="18D3236B" w14:textId="77777777" w:rsidR="0001401B" w:rsidRPr="008572C5" w:rsidRDefault="00C403A5" w:rsidP="0001401B">
      <w:pPr>
        <w:spacing w:after="0"/>
        <w:ind w:firstLine="270"/>
        <w:jc w:val="both"/>
        <w:rPr>
          <w:rFonts w:ascii="Trebuchet MS" w:eastAsia="Times New Roman" w:hAnsi="Trebuchet MS" w:cs="Arial"/>
          <w:bCs/>
          <w:sz w:val="24"/>
          <w:szCs w:val="24"/>
          <w:lang w:eastAsia="ro-RO"/>
        </w:rPr>
      </w:pPr>
      <w:r w:rsidRPr="008572C5">
        <w:rPr>
          <w:rFonts w:ascii="Trebuchet MS" w:eastAsia="Times New Roman" w:hAnsi="Trebuchet MS" w:cs="Arial"/>
          <w:bCs/>
          <w:sz w:val="24"/>
          <w:szCs w:val="24"/>
          <w:lang w:eastAsia="ro-RO"/>
        </w:rPr>
        <w:t>Sistemul trebuie să permită funcționarea optimă pentru un numă</w:t>
      </w:r>
      <w:r w:rsidR="0001401B" w:rsidRPr="008572C5">
        <w:rPr>
          <w:rFonts w:ascii="Trebuchet MS" w:eastAsia="Times New Roman" w:hAnsi="Trebuchet MS" w:cs="Arial"/>
          <w:bCs/>
          <w:sz w:val="24"/>
          <w:szCs w:val="24"/>
          <w:lang w:eastAsia="ro-RO"/>
        </w:rPr>
        <w:t>r minim de 300 utilizatori simultan.</w:t>
      </w:r>
    </w:p>
    <w:p w14:paraId="77027631" w14:textId="77777777" w:rsidR="0001401B" w:rsidRPr="008572C5" w:rsidRDefault="0001401B" w:rsidP="0001401B">
      <w:pPr>
        <w:spacing w:after="0"/>
        <w:ind w:firstLine="270"/>
        <w:jc w:val="both"/>
        <w:rPr>
          <w:rFonts w:ascii="Trebuchet MS" w:eastAsia="Times New Roman" w:hAnsi="Trebuchet MS" w:cs="Arial"/>
          <w:bCs/>
          <w:sz w:val="24"/>
          <w:szCs w:val="24"/>
          <w:lang w:eastAsia="ro-RO"/>
        </w:rPr>
      </w:pPr>
      <w:r w:rsidRPr="008572C5">
        <w:rPr>
          <w:rFonts w:ascii="Trebuchet MS" w:eastAsia="Times New Roman" w:hAnsi="Trebuchet MS" w:cs="Arial"/>
          <w:bCs/>
          <w:sz w:val="24"/>
          <w:szCs w:val="24"/>
          <w:lang w:eastAsia="ro-RO"/>
        </w:rPr>
        <w:t>S</w:t>
      </w:r>
      <w:r w:rsidR="00475A74" w:rsidRPr="008572C5">
        <w:rPr>
          <w:rFonts w:ascii="Trebuchet MS" w:eastAsia="Times New Roman" w:hAnsi="Trebuchet MS" w:cs="Arial"/>
          <w:bCs/>
          <w:sz w:val="24"/>
          <w:szCs w:val="24"/>
          <w:lang w:eastAsia="ro-RO"/>
        </w:rPr>
        <w:t>istemul trebuie sa asigure reacț</w:t>
      </w:r>
      <w:r w:rsidRPr="008572C5">
        <w:rPr>
          <w:rFonts w:ascii="Trebuchet MS" w:eastAsia="Times New Roman" w:hAnsi="Trebuchet MS" w:cs="Arial"/>
          <w:bCs/>
          <w:sz w:val="24"/>
          <w:szCs w:val="24"/>
          <w:lang w:eastAsia="ro-RO"/>
        </w:rPr>
        <w:t>ia la completarea cererii utilizatorul</w:t>
      </w:r>
      <w:r w:rsidR="00475A74" w:rsidRPr="008572C5">
        <w:rPr>
          <w:rFonts w:ascii="Trebuchet MS" w:eastAsia="Times New Roman" w:hAnsi="Trebuchet MS" w:cs="Arial"/>
          <w:bCs/>
          <w:sz w:val="24"/>
          <w:szCs w:val="24"/>
          <w:lang w:eastAsia="ro-RO"/>
        </w:rPr>
        <w:t>ui (de la deschidere) în mai puț</w:t>
      </w:r>
      <w:r w:rsidRPr="008572C5">
        <w:rPr>
          <w:rFonts w:ascii="Trebuchet MS" w:eastAsia="Times New Roman" w:hAnsi="Trebuchet MS" w:cs="Arial"/>
          <w:bCs/>
          <w:sz w:val="24"/>
          <w:szCs w:val="24"/>
          <w:lang w:eastAsia="ro-RO"/>
        </w:rPr>
        <w:t>in de 2 secunde în cazul a maxim 300 de utilizatori simultan.</w:t>
      </w:r>
    </w:p>
    <w:p w14:paraId="347D2A17" w14:textId="77777777" w:rsidR="0001401B" w:rsidRPr="008572C5" w:rsidRDefault="0001401B" w:rsidP="0001401B">
      <w:pPr>
        <w:spacing w:after="0"/>
        <w:ind w:firstLine="270"/>
        <w:jc w:val="both"/>
        <w:rPr>
          <w:rFonts w:ascii="Trebuchet MS" w:eastAsia="Times New Roman" w:hAnsi="Trebuchet MS" w:cs="Arial"/>
          <w:bCs/>
          <w:sz w:val="24"/>
          <w:szCs w:val="24"/>
          <w:lang w:eastAsia="ro-RO"/>
        </w:rPr>
      </w:pPr>
      <w:r w:rsidRPr="008572C5">
        <w:rPr>
          <w:rFonts w:ascii="Trebuchet MS" w:eastAsia="Times New Roman" w:hAnsi="Trebuchet MS" w:cs="Arial"/>
          <w:bCs/>
          <w:sz w:val="24"/>
          <w:szCs w:val="24"/>
          <w:lang w:eastAsia="ro-RO"/>
        </w:rPr>
        <w:t>Sistemele de operare vor accepta J2EE Standard.</w:t>
      </w:r>
    </w:p>
    <w:p w14:paraId="40C48A99" w14:textId="77777777" w:rsidR="0001401B" w:rsidRPr="008572C5" w:rsidRDefault="00C403A5" w:rsidP="0001401B">
      <w:pPr>
        <w:spacing w:after="0"/>
        <w:ind w:firstLine="270"/>
        <w:jc w:val="both"/>
        <w:rPr>
          <w:rFonts w:ascii="Trebuchet MS" w:eastAsia="Times New Roman" w:hAnsi="Trebuchet MS" w:cs="Arial"/>
          <w:bCs/>
          <w:sz w:val="24"/>
          <w:szCs w:val="24"/>
          <w:lang w:eastAsia="ro-RO"/>
        </w:rPr>
      </w:pPr>
      <w:r w:rsidRPr="008572C5">
        <w:rPr>
          <w:rFonts w:ascii="Trebuchet MS" w:eastAsia="Times New Roman" w:hAnsi="Trebuchet MS" w:cs="Arial"/>
          <w:bCs/>
          <w:sz w:val="24"/>
          <w:szCs w:val="24"/>
          <w:lang w:eastAsia="ro-RO"/>
        </w:rPr>
        <w:t>Aplicaț</w:t>
      </w:r>
      <w:r w:rsidR="0001401B" w:rsidRPr="008572C5">
        <w:rPr>
          <w:rFonts w:ascii="Trebuchet MS" w:eastAsia="Times New Roman" w:hAnsi="Trebuchet MS" w:cs="Arial"/>
          <w:bCs/>
          <w:sz w:val="24"/>
          <w:szCs w:val="24"/>
          <w:lang w:eastAsia="ro-RO"/>
        </w:rPr>
        <w:t>iile vor fi compatibile cu bazele de date (BD) Oracle 18.3 sau superioare, instalate pe sisteme de operare de tip LINUX RedHat/Cent</w:t>
      </w:r>
      <w:r w:rsidRPr="008572C5">
        <w:rPr>
          <w:rFonts w:ascii="Trebuchet MS" w:eastAsia="Times New Roman" w:hAnsi="Trebuchet MS" w:cs="Arial"/>
          <w:bCs/>
          <w:sz w:val="24"/>
          <w:szCs w:val="24"/>
          <w:lang w:eastAsia="ro-RO"/>
        </w:rPr>
        <w:t>OS/Oracle Ent.Linux pe 64 de biț</w:t>
      </w:r>
      <w:r w:rsidR="0001401B" w:rsidRPr="008572C5">
        <w:rPr>
          <w:rFonts w:ascii="Trebuchet MS" w:eastAsia="Times New Roman" w:hAnsi="Trebuchet MS" w:cs="Arial"/>
          <w:bCs/>
          <w:sz w:val="24"/>
          <w:szCs w:val="24"/>
          <w:lang w:eastAsia="ro-RO"/>
        </w:rPr>
        <w:t>i.</w:t>
      </w:r>
    </w:p>
    <w:p w14:paraId="4F05EC0B" w14:textId="77777777" w:rsidR="0001401B" w:rsidRPr="008572C5" w:rsidRDefault="00C403A5" w:rsidP="0001401B">
      <w:pPr>
        <w:spacing w:after="0"/>
        <w:ind w:firstLine="270"/>
        <w:jc w:val="both"/>
        <w:rPr>
          <w:rFonts w:ascii="Trebuchet MS" w:eastAsia="Times New Roman" w:hAnsi="Trebuchet MS" w:cs="Arial"/>
          <w:bCs/>
          <w:sz w:val="24"/>
          <w:szCs w:val="24"/>
          <w:lang w:eastAsia="ro-RO"/>
        </w:rPr>
      </w:pPr>
      <w:r w:rsidRPr="008572C5">
        <w:rPr>
          <w:rFonts w:ascii="Trebuchet MS" w:eastAsia="Times New Roman" w:hAnsi="Trebuchet MS" w:cs="Arial"/>
          <w:bCs/>
          <w:sz w:val="24"/>
          <w:szCs w:val="24"/>
          <w:lang w:eastAsia="ro-RO"/>
        </w:rPr>
        <w:lastRenderedPageBreak/>
        <w:t>Arhitectura maș</w:t>
      </w:r>
      <w:r w:rsidR="0001401B" w:rsidRPr="008572C5">
        <w:rPr>
          <w:rFonts w:ascii="Trebuchet MS" w:eastAsia="Times New Roman" w:hAnsi="Trebuchet MS" w:cs="Arial"/>
          <w:bCs/>
          <w:sz w:val="24"/>
          <w:szCs w:val="24"/>
          <w:lang w:eastAsia="ro-RO"/>
        </w:rPr>
        <w:t>inilor pe care ruleaz</w:t>
      </w:r>
      <w:r w:rsidRPr="008572C5">
        <w:rPr>
          <w:rFonts w:ascii="Trebuchet MS" w:eastAsia="Times New Roman" w:hAnsi="Trebuchet MS" w:cs="Arial"/>
          <w:bCs/>
          <w:sz w:val="24"/>
          <w:szCs w:val="24"/>
          <w:lang w:eastAsia="ro-RO"/>
        </w:rPr>
        <w:t>ă</w:t>
      </w:r>
      <w:r w:rsidR="0001401B" w:rsidRPr="008572C5">
        <w:rPr>
          <w:rFonts w:ascii="Trebuchet MS" w:eastAsia="Times New Roman" w:hAnsi="Trebuchet MS" w:cs="Arial"/>
          <w:bCs/>
          <w:sz w:val="24"/>
          <w:szCs w:val="24"/>
          <w:lang w:eastAsia="ro-RO"/>
        </w:rPr>
        <w:t xml:space="preserve"> bazele de date sunt de tip enterprise, multi-tier, cu toate caracte</w:t>
      </w:r>
      <w:r w:rsidRPr="008572C5">
        <w:rPr>
          <w:rFonts w:ascii="Trebuchet MS" w:eastAsia="Times New Roman" w:hAnsi="Trebuchet MS" w:cs="Arial"/>
          <w:bCs/>
          <w:sz w:val="24"/>
          <w:szCs w:val="24"/>
          <w:lang w:eastAsia="ro-RO"/>
        </w:rPr>
        <w:t>risticile oferite de aceasta opțiune. BD și aplicația suportă nativ replicarea la distanță</w:t>
      </w:r>
      <w:r w:rsidR="0001401B" w:rsidRPr="008572C5">
        <w:rPr>
          <w:rFonts w:ascii="Trebuchet MS" w:eastAsia="Times New Roman" w:hAnsi="Trebuchet MS" w:cs="Arial"/>
          <w:bCs/>
          <w:sz w:val="24"/>
          <w:szCs w:val="24"/>
          <w:lang w:eastAsia="ro-RO"/>
        </w:rPr>
        <w:t>, pe echipamente similare.</w:t>
      </w:r>
    </w:p>
    <w:p w14:paraId="313D4162" w14:textId="77777777" w:rsidR="0001401B" w:rsidRPr="008572C5" w:rsidRDefault="00C403A5" w:rsidP="0001401B">
      <w:pPr>
        <w:spacing w:after="0"/>
        <w:ind w:firstLine="270"/>
        <w:jc w:val="both"/>
        <w:rPr>
          <w:rFonts w:ascii="Trebuchet MS" w:eastAsia="Times New Roman" w:hAnsi="Trebuchet MS" w:cs="Arial"/>
          <w:bCs/>
          <w:sz w:val="24"/>
          <w:szCs w:val="24"/>
          <w:lang w:eastAsia="ro-RO"/>
        </w:rPr>
      </w:pPr>
      <w:r w:rsidRPr="008572C5">
        <w:rPr>
          <w:rFonts w:ascii="Trebuchet MS" w:eastAsia="Times New Roman" w:hAnsi="Trebuchet MS" w:cs="Arial"/>
          <w:bCs/>
          <w:sz w:val="24"/>
          <w:szCs w:val="24"/>
          <w:lang w:eastAsia="ro-RO"/>
        </w:rPr>
        <w:t>Soluț</w:t>
      </w:r>
      <w:r w:rsidR="0001401B" w:rsidRPr="008572C5">
        <w:rPr>
          <w:rFonts w:ascii="Trebuchet MS" w:eastAsia="Times New Roman" w:hAnsi="Trebuchet MS" w:cs="Arial"/>
          <w:bCs/>
          <w:sz w:val="24"/>
          <w:szCs w:val="24"/>
          <w:lang w:eastAsia="ro-RO"/>
        </w:rPr>
        <w:t>ia va avea în vedere îndepli</w:t>
      </w:r>
      <w:r w:rsidRPr="008572C5">
        <w:rPr>
          <w:rFonts w:ascii="Trebuchet MS" w:eastAsia="Times New Roman" w:hAnsi="Trebuchet MS" w:cs="Arial"/>
          <w:bCs/>
          <w:sz w:val="24"/>
          <w:szCs w:val="24"/>
          <w:lang w:eastAsia="ro-RO"/>
        </w:rPr>
        <w:t>nirea Planului de continuitate și disponibilitate a aplicaț</w:t>
      </w:r>
      <w:r w:rsidR="0001401B" w:rsidRPr="008572C5">
        <w:rPr>
          <w:rFonts w:ascii="Trebuchet MS" w:eastAsia="Times New Roman" w:hAnsi="Trebuchet MS" w:cs="Arial"/>
          <w:bCs/>
          <w:sz w:val="24"/>
          <w:szCs w:val="24"/>
          <w:lang w:eastAsia="ro-RO"/>
        </w:rPr>
        <w:t>iilor informatice, componente SIIV, prin respect</w:t>
      </w:r>
      <w:r w:rsidRPr="008572C5">
        <w:rPr>
          <w:rFonts w:ascii="Trebuchet MS" w:eastAsia="Times New Roman" w:hAnsi="Trebuchet MS" w:cs="Arial"/>
          <w:bCs/>
          <w:sz w:val="24"/>
          <w:szCs w:val="24"/>
          <w:lang w:eastAsia="ro-RO"/>
        </w:rPr>
        <w:t>area caracteristicilor de înaltă disponibilitate ș</w:t>
      </w:r>
      <w:r w:rsidR="0001401B" w:rsidRPr="008572C5">
        <w:rPr>
          <w:rFonts w:ascii="Trebuchet MS" w:eastAsia="Times New Roman" w:hAnsi="Trebuchet MS" w:cs="Arial"/>
          <w:bCs/>
          <w:sz w:val="24"/>
          <w:szCs w:val="24"/>
          <w:lang w:eastAsia="ro-RO"/>
        </w:rPr>
        <w:t>i prin recuperarea sistemului în caz de dezastru (Disaster Recovery Solution).</w:t>
      </w:r>
    </w:p>
    <w:p w14:paraId="160208D9" w14:textId="77777777" w:rsidR="0001401B" w:rsidRPr="008572C5" w:rsidRDefault="0001401B" w:rsidP="0001401B">
      <w:pPr>
        <w:spacing w:after="0"/>
        <w:ind w:firstLine="270"/>
        <w:jc w:val="both"/>
        <w:rPr>
          <w:rFonts w:ascii="Trebuchet MS" w:eastAsia="Times New Roman" w:hAnsi="Trebuchet MS" w:cs="Arial"/>
          <w:bCs/>
          <w:sz w:val="24"/>
          <w:szCs w:val="24"/>
          <w:lang w:eastAsia="ro-RO"/>
        </w:rPr>
      </w:pPr>
      <w:r w:rsidRPr="008572C5">
        <w:rPr>
          <w:rFonts w:ascii="Trebuchet MS" w:eastAsia="Times New Roman" w:hAnsi="Trebuchet MS" w:cs="Arial"/>
          <w:bCs/>
          <w:sz w:val="24"/>
          <w:szCs w:val="24"/>
          <w:lang w:eastAsia="ro-RO"/>
        </w:rPr>
        <w:t>Setul de caractere utilizate la stocarea datelor va folo</w:t>
      </w:r>
      <w:r w:rsidR="00C403A5" w:rsidRPr="008572C5">
        <w:rPr>
          <w:rFonts w:ascii="Trebuchet MS" w:eastAsia="Times New Roman" w:hAnsi="Trebuchet MS" w:cs="Arial"/>
          <w:bCs/>
          <w:sz w:val="24"/>
          <w:szCs w:val="24"/>
          <w:lang w:eastAsia="ro-RO"/>
        </w:rPr>
        <w:t>si standardul UTF-16 (trebuie să</w:t>
      </w:r>
      <w:r w:rsidRPr="008572C5">
        <w:rPr>
          <w:rFonts w:ascii="Trebuchet MS" w:eastAsia="Times New Roman" w:hAnsi="Trebuchet MS" w:cs="Arial"/>
          <w:bCs/>
          <w:sz w:val="24"/>
          <w:szCs w:val="24"/>
          <w:lang w:eastAsia="ro-RO"/>
        </w:rPr>
        <w:t xml:space="preserve"> fie compatibil cu toate seturile de caractere utilizate în limbile statelor membre UE).</w:t>
      </w:r>
    </w:p>
    <w:p w14:paraId="671A21CE" w14:textId="77777777" w:rsidR="0001401B" w:rsidRPr="008572C5" w:rsidRDefault="00C403A5" w:rsidP="0001401B">
      <w:pPr>
        <w:spacing w:after="0"/>
        <w:ind w:firstLine="270"/>
        <w:jc w:val="both"/>
        <w:rPr>
          <w:rFonts w:ascii="Trebuchet MS" w:eastAsia="Times New Roman" w:hAnsi="Trebuchet MS" w:cs="Arial"/>
          <w:bCs/>
          <w:sz w:val="24"/>
          <w:szCs w:val="24"/>
          <w:lang w:eastAsia="ro-RO"/>
        </w:rPr>
      </w:pPr>
      <w:r w:rsidRPr="008572C5">
        <w:rPr>
          <w:rFonts w:ascii="Trebuchet MS" w:eastAsia="Times New Roman" w:hAnsi="Trebuchet MS" w:cs="Arial"/>
          <w:bCs/>
          <w:sz w:val="24"/>
          <w:szCs w:val="24"/>
          <w:lang w:eastAsia="ro-RO"/>
        </w:rPr>
        <w:t>Codul sursă</w:t>
      </w:r>
      <w:r w:rsidR="0001401B" w:rsidRPr="008572C5">
        <w:rPr>
          <w:rFonts w:ascii="Trebuchet MS" w:eastAsia="Times New Roman" w:hAnsi="Trebuchet MS" w:cs="Arial"/>
          <w:bCs/>
          <w:sz w:val="24"/>
          <w:szCs w:val="24"/>
          <w:lang w:eastAsia="ro-RO"/>
        </w:rPr>
        <w:t xml:space="preserve"> al sistemului informatic livrat, include comentari</w:t>
      </w:r>
      <w:r w:rsidRPr="008572C5">
        <w:rPr>
          <w:rFonts w:ascii="Trebuchet MS" w:eastAsia="Times New Roman" w:hAnsi="Trebuchet MS" w:cs="Arial"/>
          <w:bCs/>
          <w:sz w:val="24"/>
          <w:szCs w:val="24"/>
          <w:lang w:eastAsia="ro-RO"/>
        </w:rPr>
        <w:t>i ș</w:t>
      </w:r>
      <w:r w:rsidR="0001401B" w:rsidRPr="008572C5">
        <w:rPr>
          <w:rFonts w:ascii="Trebuchet MS" w:eastAsia="Times New Roman" w:hAnsi="Trebuchet MS" w:cs="Arial"/>
          <w:bCs/>
          <w:sz w:val="24"/>
          <w:szCs w:val="24"/>
          <w:lang w:eastAsia="ro-RO"/>
        </w:rPr>
        <w:t>i descriere în limba româna iar pachetele/programe</w:t>
      </w:r>
      <w:r w:rsidRPr="008572C5">
        <w:rPr>
          <w:rFonts w:ascii="Trebuchet MS" w:eastAsia="Times New Roman" w:hAnsi="Trebuchet MS" w:cs="Arial"/>
          <w:bCs/>
          <w:sz w:val="24"/>
          <w:szCs w:val="24"/>
          <w:lang w:eastAsia="ro-RO"/>
        </w:rPr>
        <w:t>le vor avea denumiri sugestive ș</w:t>
      </w:r>
      <w:r w:rsidR="0001401B" w:rsidRPr="008572C5">
        <w:rPr>
          <w:rFonts w:ascii="Trebuchet MS" w:eastAsia="Times New Roman" w:hAnsi="Trebuchet MS" w:cs="Arial"/>
          <w:bCs/>
          <w:sz w:val="24"/>
          <w:szCs w:val="24"/>
          <w:lang w:eastAsia="ro-RO"/>
        </w:rPr>
        <w:t>i programarea se va face modularizat.</w:t>
      </w:r>
    </w:p>
    <w:p w14:paraId="708FC5C8" w14:textId="77777777" w:rsidR="0001401B" w:rsidRPr="008572C5" w:rsidRDefault="00C403A5" w:rsidP="0001401B">
      <w:pPr>
        <w:spacing w:after="0"/>
        <w:ind w:firstLine="270"/>
        <w:jc w:val="both"/>
        <w:rPr>
          <w:rFonts w:ascii="Trebuchet MS" w:eastAsia="Times New Roman" w:hAnsi="Trebuchet MS" w:cs="Arial"/>
          <w:bCs/>
          <w:sz w:val="24"/>
          <w:szCs w:val="24"/>
          <w:lang w:eastAsia="ro-RO"/>
        </w:rPr>
      </w:pPr>
      <w:r w:rsidRPr="008572C5">
        <w:rPr>
          <w:rFonts w:ascii="Trebuchet MS" w:eastAsia="Times New Roman" w:hAnsi="Trebuchet MS" w:cs="Arial"/>
          <w:bCs/>
          <w:sz w:val="24"/>
          <w:szCs w:val="24"/>
          <w:lang w:eastAsia="ro-RO"/>
        </w:rPr>
        <w:t>Orice soft necesar dezvoltarii și instală</w:t>
      </w:r>
      <w:r w:rsidR="0001401B" w:rsidRPr="008572C5">
        <w:rPr>
          <w:rFonts w:ascii="Trebuchet MS" w:eastAsia="Times New Roman" w:hAnsi="Trebuchet MS" w:cs="Arial"/>
          <w:bCs/>
          <w:sz w:val="24"/>
          <w:szCs w:val="24"/>
          <w:lang w:eastAsia="ro-RO"/>
        </w:rPr>
        <w:t xml:space="preserve">rii pe platformele beneficiarului, va ramâne în </w:t>
      </w:r>
      <w:r w:rsidRPr="008572C5">
        <w:rPr>
          <w:rFonts w:ascii="Trebuchet MS" w:eastAsia="Times New Roman" w:hAnsi="Trebuchet MS" w:cs="Arial"/>
          <w:bCs/>
          <w:sz w:val="24"/>
          <w:szCs w:val="24"/>
          <w:lang w:eastAsia="ro-RO"/>
        </w:rPr>
        <w:t>proprietatea acestuia. În situaț</w:t>
      </w:r>
      <w:r w:rsidR="0001401B" w:rsidRPr="008572C5">
        <w:rPr>
          <w:rFonts w:ascii="Trebuchet MS" w:eastAsia="Times New Roman" w:hAnsi="Trebuchet MS" w:cs="Arial"/>
          <w:bCs/>
          <w:sz w:val="24"/>
          <w:szCs w:val="24"/>
          <w:lang w:eastAsia="ro-RO"/>
        </w:rPr>
        <w:t>ia în care s</w:t>
      </w:r>
      <w:r w:rsidRPr="008572C5">
        <w:rPr>
          <w:rFonts w:ascii="Trebuchet MS" w:eastAsia="Times New Roman" w:hAnsi="Trebuchet MS" w:cs="Arial"/>
          <w:bCs/>
          <w:sz w:val="24"/>
          <w:szCs w:val="24"/>
          <w:lang w:eastAsia="ro-RO"/>
        </w:rPr>
        <w:t>unt necesare licențe de dezvoltare/funcț</w:t>
      </w:r>
      <w:r w:rsidR="0001401B" w:rsidRPr="008572C5">
        <w:rPr>
          <w:rFonts w:ascii="Trebuchet MS" w:eastAsia="Times New Roman" w:hAnsi="Trebuchet MS" w:cs="Arial"/>
          <w:bCs/>
          <w:sz w:val="24"/>
          <w:szCs w:val="24"/>
          <w:lang w:eastAsia="ro-RO"/>
        </w:rPr>
        <w:t>ionare, acestea vor fi de tip perpetuu.</w:t>
      </w:r>
    </w:p>
    <w:p w14:paraId="56A383B7" w14:textId="77777777" w:rsidR="0001401B" w:rsidRPr="008572C5" w:rsidRDefault="00C403A5" w:rsidP="0001401B">
      <w:pPr>
        <w:spacing w:after="0"/>
        <w:ind w:firstLine="270"/>
        <w:jc w:val="both"/>
        <w:rPr>
          <w:rFonts w:ascii="Trebuchet MS" w:eastAsia="Times New Roman" w:hAnsi="Trebuchet MS" w:cs="Arial"/>
          <w:bCs/>
          <w:sz w:val="24"/>
          <w:szCs w:val="24"/>
          <w:lang w:eastAsia="ro-RO"/>
        </w:rPr>
      </w:pPr>
      <w:r w:rsidRPr="008572C5">
        <w:rPr>
          <w:rFonts w:ascii="Trebuchet MS" w:eastAsia="Times New Roman" w:hAnsi="Trebuchet MS" w:cs="Arial"/>
          <w:bCs/>
          <w:sz w:val="24"/>
          <w:szCs w:val="24"/>
          <w:lang w:eastAsia="ro-RO"/>
        </w:rPr>
        <w:t>Sistemul trebuie să</w:t>
      </w:r>
      <w:r w:rsidR="0001401B" w:rsidRPr="008572C5">
        <w:rPr>
          <w:rFonts w:ascii="Trebuchet MS" w:eastAsia="Times New Roman" w:hAnsi="Trebuchet MS" w:cs="Arial"/>
          <w:bCs/>
          <w:sz w:val="24"/>
          <w:szCs w:val="24"/>
          <w:lang w:eastAsia="ro-RO"/>
        </w:rPr>
        <w:t xml:space="preserve"> fie modular, </w:t>
      </w:r>
      <w:r w:rsidRPr="008572C5">
        <w:rPr>
          <w:rFonts w:ascii="Trebuchet MS" w:eastAsia="Times New Roman" w:hAnsi="Trebuchet MS" w:cs="Arial"/>
          <w:bCs/>
          <w:sz w:val="24"/>
          <w:szCs w:val="24"/>
          <w:lang w:eastAsia="ro-RO"/>
        </w:rPr>
        <w:t>modulele independente trebuie să</w:t>
      </w:r>
      <w:r w:rsidR="0001401B" w:rsidRPr="008572C5">
        <w:rPr>
          <w:rFonts w:ascii="Trebuchet MS" w:eastAsia="Times New Roman" w:hAnsi="Trebuchet MS" w:cs="Arial"/>
          <w:bCs/>
          <w:sz w:val="24"/>
          <w:szCs w:val="24"/>
          <w:lang w:eastAsia="ro-RO"/>
        </w:rPr>
        <w:t xml:space="preserve"> fie plani</w:t>
      </w:r>
      <w:r w:rsidRPr="008572C5">
        <w:rPr>
          <w:rFonts w:ascii="Trebuchet MS" w:eastAsia="Times New Roman" w:hAnsi="Trebuchet MS" w:cs="Arial"/>
          <w:bCs/>
          <w:sz w:val="24"/>
          <w:szCs w:val="24"/>
          <w:lang w:eastAsia="ro-RO"/>
        </w:rPr>
        <w:t>ficate, astfel încât sistemul să poata fi ușor de întreținut și uș</w:t>
      </w:r>
      <w:r w:rsidR="0001401B" w:rsidRPr="008572C5">
        <w:rPr>
          <w:rFonts w:ascii="Trebuchet MS" w:eastAsia="Times New Roman" w:hAnsi="Trebuchet MS" w:cs="Arial"/>
          <w:bCs/>
          <w:sz w:val="24"/>
          <w:szCs w:val="24"/>
          <w:lang w:eastAsia="ro-RO"/>
        </w:rPr>
        <w:t>or de modificat. De asemenea, sistemul va permite config</w:t>
      </w:r>
      <w:r w:rsidRPr="008572C5">
        <w:rPr>
          <w:rFonts w:ascii="Trebuchet MS" w:eastAsia="Times New Roman" w:hAnsi="Trebuchet MS" w:cs="Arial"/>
          <w:bCs/>
          <w:sz w:val="24"/>
          <w:szCs w:val="24"/>
          <w:lang w:eastAsia="ro-RO"/>
        </w:rPr>
        <w:t>urarea anumitor caracteristici și/sau funcționalități de către beneficiar. Durata de viață a sistemului va fi de cel puț</w:t>
      </w:r>
      <w:r w:rsidR="0001401B" w:rsidRPr="008572C5">
        <w:rPr>
          <w:rFonts w:ascii="Trebuchet MS" w:eastAsia="Times New Roman" w:hAnsi="Trebuchet MS" w:cs="Arial"/>
          <w:bCs/>
          <w:sz w:val="24"/>
          <w:szCs w:val="24"/>
          <w:lang w:eastAsia="ro-RO"/>
        </w:rPr>
        <w:t>in 10 ani.</w:t>
      </w:r>
    </w:p>
    <w:p w14:paraId="5A00D946" w14:textId="77777777" w:rsidR="0001401B" w:rsidRPr="008572C5" w:rsidRDefault="00C403A5" w:rsidP="0001401B">
      <w:pPr>
        <w:spacing w:after="0"/>
        <w:ind w:firstLine="270"/>
        <w:jc w:val="both"/>
        <w:rPr>
          <w:rFonts w:ascii="Trebuchet MS" w:eastAsia="Times New Roman" w:hAnsi="Trebuchet MS" w:cs="Arial"/>
          <w:bCs/>
          <w:sz w:val="24"/>
          <w:szCs w:val="24"/>
          <w:lang w:eastAsia="ro-RO"/>
        </w:rPr>
      </w:pPr>
      <w:r w:rsidRPr="008572C5">
        <w:rPr>
          <w:rFonts w:ascii="Trebuchet MS" w:eastAsia="Times New Roman" w:hAnsi="Trebuchet MS" w:cs="Arial"/>
          <w:bCs/>
          <w:sz w:val="24"/>
          <w:szCs w:val="24"/>
          <w:lang w:eastAsia="ro-RO"/>
        </w:rPr>
        <w:t>Informaț</w:t>
      </w:r>
      <w:r w:rsidR="0001401B" w:rsidRPr="008572C5">
        <w:rPr>
          <w:rFonts w:ascii="Trebuchet MS" w:eastAsia="Times New Roman" w:hAnsi="Trebuchet MS" w:cs="Arial"/>
          <w:bCs/>
          <w:sz w:val="24"/>
          <w:szCs w:val="24"/>
          <w:lang w:eastAsia="ro-RO"/>
        </w:rPr>
        <w:t xml:space="preserve">iile din cadrul sistemului de </w:t>
      </w:r>
      <w:r w:rsidRPr="008572C5">
        <w:rPr>
          <w:rFonts w:ascii="Trebuchet MS" w:eastAsia="Times New Roman" w:hAnsi="Trebuchet MS" w:cs="Arial"/>
          <w:bCs/>
          <w:sz w:val="24"/>
          <w:szCs w:val="24"/>
          <w:lang w:eastAsia="ro-RO"/>
        </w:rPr>
        <w:t>asistare (help) on line vor conține instrucț</w:t>
      </w:r>
      <w:r w:rsidR="0001401B" w:rsidRPr="008572C5">
        <w:rPr>
          <w:rFonts w:ascii="Trebuchet MS" w:eastAsia="Times New Roman" w:hAnsi="Trebuchet MS" w:cs="Arial"/>
          <w:bCs/>
          <w:sz w:val="24"/>
          <w:szCs w:val="24"/>
          <w:lang w:eastAsia="ro-RO"/>
        </w:rPr>
        <w:t>iuni pas cu pas precum</w:t>
      </w:r>
      <w:r w:rsidRPr="008572C5">
        <w:rPr>
          <w:rFonts w:ascii="Trebuchet MS" w:eastAsia="Times New Roman" w:hAnsi="Trebuchet MS" w:cs="Arial"/>
          <w:bCs/>
          <w:sz w:val="24"/>
          <w:szCs w:val="24"/>
          <w:lang w:eastAsia="ro-RO"/>
        </w:rPr>
        <w:t xml:space="preserve"> și descrierile/explicațiile termenilor ș</w:t>
      </w:r>
      <w:r w:rsidR="0001401B" w:rsidRPr="008572C5">
        <w:rPr>
          <w:rFonts w:ascii="Trebuchet MS" w:eastAsia="Times New Roman" w:hAnsi="Trebuchet MS" w:cs="Arial"/>
          <w:bCs/>
          <w:sz w:val="24"/>
          <w:szCs w:val="24"/>
          <w:lang w:eastAsia="ro-RO"/>
        </w:rPr>
        <w:t>i acronimelor.</w:t>
      </w:r>
    </w:p>
    <w:p w14:paraId="6D9C2B71" w14:textId="77777777" w:rsidR="0001401B" w:rsidRPr="008572C5" w:rsidRDefault="00EF379E" w:rsidP="0001401B">
      <w:pPr>
        <w:spacing w:after="0"/>
        <w:ind w:firstLine="270"/>
        <w:jc w:val="both"/>
        <w:rPr>
          <w:rFonts w:ascii="Trebuchet MS" w:eastAsia="Times New Roman" w:hAnsi="Trebuchet MS" w:cs="Arial"/>
          <w:bCs/>
          <w:sz w:val="24"/>
          <w:szCs w:val="24"/>
          <w:lang w:eastAsia="ro-RO"/>
        </w:rPr>
      </w:pPr>
      <w:r w:rsidRPr="008572C5">
        <w:rPr>
          <w:rFonts w:ascii="Trebuchet MS" w:eastAsia="Times New Roman" w:hAnsi="Trebuchet MS" w:cs="Arial"/>
          <w:bCs/>
          <w:sz w:val="24"/>
          <w:szCs w:val="24"/>
          <w:lang w:eastAsia="ro-RO"/>
        </w:rPr>
        <w:t>Sistemul trebuie să</w:t>
      </w:r>
      <w:r w:rsidR="0001401B" w:rsidRPr="008572C5">
        <w:rPr>
          <w:rFonts w:ascii="Trebuchet MS" w:eastAsia="Times New Roman" w:hAnsi="Trebuchet MS" w:cs="Arial"/>
          <w:bCs/>
          <w:sz w:val="24"/>
          <w:szCs w:val="24"/>
          <w:lang w:eastAsia="ro-RO"/>
        </w:rPr>
        <w:t xml:space="preserve"> asigure accesul la documentele tex</w:t>
      </w:r>
      <w:r w:rsidRPr="008572C5">
        <w:rPr>
          <w:rFonts w:ascii="Trebuchet MS" w:eastAsia="Times New Roman" w:hAnsi="Trebuchet MS" w:cs="Arial"/>
          <w:bCs/>
          <w:sz w:val="24"/>
          <w:szCs w:val="24"/>
          <w:lang w:eastAsia="ro-RO"/>
        </w:rPr>
        <w:t>t din afara sistemului (referințe la hiperlink-uri/fiș</w:t>
      </w:r>
      <w:r w:rsidR="0001401B" w:rsidRPr="008572C5">
        <w:rPr>
          <w:rFonts w:ascii="Trebuchet MS" w:eastAsia="Times New Roman" w:hAnsi="Trebuchet MS" w:cs="Arial"/>
          <w:bCs/>
          <w:sz w:val="24"/>
          <w:szCs w:val="24"/>
          <w:lang w:eastAsia="ro-RO"/>
        </w:rPr>
        <w:t xml:space="preserve">iere în </w:t>
      </w:r>
      <w:r w:rsidRPr="008572C5">
        <w:rPr>
          <w:rFonts w:ascii="Trebuchet MS" w:eastAsia="Times New Roman" w:hAnsi="Trebuchet MS" w:cs="Arial"/>
          <w:bCs/>
          <w:sz w:val="24"/>
          <w:szCs w:val="24"/>
          <w:lang w:eastAsia="ro-RO"/>
        </w:rPr>
        <w:t>sistem sau ale serverelor de fiș</w:t>
      </w:r>
      <w:r w:rsidR="0001401B" w:rsidRPr="008572C5">
        <w:rPr>
          <w:rFonts w:ascii="Trebuchet MS" w:eastAsia="Times New Roman" w:hAnsi="Trebuchet MS" w:cs="Arial"/>
          <w:bCs/>
          <w:sz w:val="24"/>
          <w:szCs w:val="24"/>
          <w:lang w:eastAsia="ro-RO"/>
        </w:rPr>
        <w:t>iere).</w:t>
      </w:r>
    </w:p>
    <w:p w14:paraId="1B3B862A" w14:textId="77777777" w:rsidR="0001401B" w:rsidRPr="008572C5" w:rsidRDefault="00EF379E" w:rsidP="0001401B">
      <w:pPr>
        <w:spacing w:after="0"/>
        <w:ind w:firstLine="270"/>
        <w:jc w:val="both"/>
        <w:rPr>
          <w:rFonts w:ascii="Trebuchet MS" w:eastAsia="Times New Roman" w:hAnsi="Trebuchet MS" w:cs="Arial"/>
          <w:bCs/>
          <w:sz w:val="24"/>
          <w:szCs w:val="24"/>
          <w:lang w:eastAsia="ro-RO"/>
        </w:rPr>
      </w:pPr>
      <w:r w:rsidRPr="008572C5">
        <w:rPr>
          <w:rFonts w:ascii="Trebuchet MS" w:eastAsia="Times New Roman" w:hAnsi="Trebuchet MS" w:cs="Arial"/>
          <w:bCs/>
          <w:sz w:val="24"/>
          <w:szCs w:val="24"/>
          <w:lang w:eastAsia="ro-RO"/>
        </w:rPr>
        <w:t>Sistemul trebuie să</w:t>
      </w:r>
      <w:r w:rsidR="0001401B" w:rsidRPr="008572C5">
        <w:rPr>
          <w:rFonts w:ascii="Trebuchet MS" w:eastAsia="Times New Roman" w:hAnsi="Trebuchet MS" w:cs="Arial"/>
          <w:bCs/>
          <w:sz w:val="24"/>
          <w:szCs w:val="24"/>
          <w:lang w:eastAsia="ro-RO"/>
        </w:rPr>
        <w:t xml:space="preserve"> asigure accesul la sistemul de asista</w:t>
      </w:r>
      <w:r w:rsidRPr="008572C5">
        <w:rPr>
          <w:rFonts w:ascii="Trebuchet MS" w:eastAsia="Times New Roman" w:hAnsi="Trebuchet MS" w:cs="Arial"/>
          <w:bCs/>
          <w:sz w:val="24"/>
          <w:szCs w:val="24"/>
          <w:lang w:eastAsia="ro-RO"/>
        </w:rPr>
        <w:t>re help în toate modulele sale ș</w:t>
      </w:r>
      <w:r w:rsidR="0001401B" w:rsidRPr="008572C5">
        <w:rPr>
          <w:rFonts w:ascii="Trebuchet MS" w:eastAsia="Times New Roman" w:hAnsi="Trebuchet MS" w:cs="Arial"/>
          <w:bCs/>
          <w:sz w:val="24"/>
          <w:szCs w:val="24"/>
          <w:lang w:eastAsia="ro-RO"/>
        </w:rPr>
        <w:t xml:space="preserve">i view-urile ecran. </w:t>
      </w:r>
    </w:p>
    <w:p w14:paraId="5596B354" w14:textId="77777777" w:rsidR="0001401B" w:rsidRPr="008572C5" w:rsidRDefault="0001401B" w:rsidP="0001401B">
      <w:pPr>
        <w:spacing w:after="0"/>
        <w:ind w:firstLine="270"/>
        <w:jc w:val="both"/>
        <w:rPr>
          <w:rFonts w:ascii="Trebuchet MS" w:eastAsia="Times New Roman" w:hAnsi="Trebuchet MS" w:cs="Arial"/>
          <w:bCs/>
          <w:sz w:val="24"/>
          <w:szCs w:val="24"/>
          <w:lang w:eastAsia="ro-RO"/>
        </w:rPr>
      </w:pPr>
      <w:r w:rsidRPr="008572C5">
        <w:rPr>
          <w:rFonts w:ascii="Trebuchet MS" w:eastAsia="Times New Roman" w:hAnsi="Trebuchet MS" w:cs="Arial"/>
          <w:bCs/>
          <w:sz w:val="24"/>
          <w:szCs w:val="24"/>
          <w:lang w:eastAsia="ro-RO"/>
        </w:rPr>
        <w:t>Sistemul de asistare help on line trebuie</w:t>
      </w:r>
      <w:r w:rsidR="00EF379E" w:rsidRPr="008572C5">
        <w:rPr>
          <w:rFonts w:ascii="Trebuchet MS" w:eastAsia="Times New Roman" w:hAnsi="Trebuchet MS" w:cs="Arial"/>
          <w:bCs/>
          <w:sz w:val="24"/>
          <w:szCs w:val="24"/>
          <w:lang w:eastAsia="ro-RO"/>
        </w:rPr>
        <w:t xml:space="preserve"> construit astfel încât internaț</w:t>
      </w:r>
      <w:r w:rsidRPr="008572C5">
        <w:rPr>
          <w:rFonts w:ascii="Trebuchet MS" w:eastAsia="Times New Roman" w:hAnsi="Trebuchet MS" w:cs="Arial"/>
          <w:bCs/>
          <w:sz w:val="24"/>
          <w:szCs w:val="24"/>
          <w:lang w:eastAsia="ro-RO"/>
        </w:rPr>
        <w:t>ionalizar</w:t>
      </w:r>
      <w:r w:rsidR="00EF379E" w:rsidRPr="008572C5">
        <w:rPr>
          <w:rFonts w:ascii="Trebuchet MS" w:eastAsia="Times New Roman" w:hAnsi="Trebuchet MS" w:cs="Arial"/>
          <w:bCs/>
          <w:sz w:val="24"/>
          <w:szCs w:val="24"/>
          <w:lang w:eastAsia="ro-RO"/>
        </w:rPr>
        <w:t>ea (adaugarea de noi limbaje) să fie posibilă fără schimbări în codul sursă sau codurile adiț</w:t>
      </w:r>
      <w:r w:rsidRPr="008572C5">
        <w:rPr>
          <w:rFonts w:ascii="Trebuchet MS" w:eastAsia="Times New Roman" w:hAnsi="Trebuchet MS" w:cs="Arial"/>
          <w:bCs/>
          <w:sz w:val="24"/>
          <w:szCs w:val="24"/>
          <w:lang w:eastAsia="ro-RO"/>
        </w:rPr>
        <w:t>ionale. De exemp</w:t>
      </w:r>
      <w:r w:rsidR="00EF379E" w:rsidRPr="008572C5">
        <w:rPr>
          <w:rFonts w:ascii="Trebuchet MS" w:eastAsia="Times New Roman" w:hAnsi="Trebuchet MS" w:cs="Arial"/>
          <w:bCs/>
          <w:sz w:val="24"/>
          <w:szCs w:val="24"/>
          <w:lang w:eastAsia="ro-RO"/>
        </w:rPr>
        <w:t>lu, trebuie să fie posibilă adaugarea unei interfețe de utilizator în engleză în funcție de necesităț</w:t>
      </w:r>
      <w:r w:rsidRPr="008572C5">
        <w:rPr>
          <w:rFonts w:ascii="Trebuchet MS" w:eastAsia="Times New Roman" w:hAnsi="Trebuchet MS" w:cs="Arial"/>
          <w:bCs/>
          <w:sz w:val="24"/>
          <w:szCs w:val="24"/>
          <w:lang w:eastAsia="ro-RO"/>
        </w:rPr>
        <w:t>i, cu resursele proprii ale sistemului.</w:t>
      </w:r>
    </w:p>
    <w:p w14:paraId="116A6E97" w14:textId="77777777" w:rsidR="0001401B" w:rsidRPr="008572C5" w:rsidRDefault="00EF379E" w:rsidP="0001401B">
      <w:pPr>
        <w:spacing w:after="0"/>
        <w:ind w:firstLine="270"/>
        <w:jc w:val="both"/>
        <w:rPr>
          <w:rFonts w:ascii="Trebuchet MS" w:eastAsia="Times New Roman" w:hAnsi="Trebuchet MS" w:cs="Arial"/>
          <w:bCs/>
          <w:sz w:val="24"/>
          <w:szCs w:val="24"/>
          <w:lang w:eastAsia="ro-RO"/>
        </w:rPr>
      </w:pPr>
      <w:r w:rsidRPr="008572C5">
        <w:rPr>
          <w:rFonts w:ascii="Trebuchet MS" w:eastAsia="Times New Roman" w:hAnsi="Trebuchet MS" w:cs="Arial"/>
          <w:bCs/>
          <w:sz w:val="24"/>
          <w:szCs w:val="24"/>
          <w:lang w:eastAsia="ro-RO"/>
        </w:rPr>
        <w:t>Sistemul trebuie să permită</w:t>
      </w:r>
      <w:r w:rsidR="0001401B" w:rsidRPr="008572C5">
        <w:rPr>
          <w:rFonts w:ascii="Trebuchet MS" w:eastAsia="Times New Roman" w:hAnsi="Trebuchet MS" w:cs="Arial"/>
          <w:bCs/>
          <w:sz w:val="24"/>
          <w:szCs w:val="24"/>
          <w:lang w:eastAsia="ro-RO"/>
        </w:rPr>
        <w:t xml:space="preserve"> actua</w:t>
      </w:r>
      <w:r w:rsidRPr="008572C5">
        <w:rPr>
          <w:rFonts w:ascii="Trebuchet MS" w:eastAsia="Times New Roman" w:hAnsi="Trebuchet MS" w:cs="Arial"/>
          <w:bCs/>
          <w:sz w:val="24"/>
          <w:szCs w:val="24"/>
          <w:lang w:eastAsia="ro-RO"/>
        </w:rPr>
        <w:t>lizarea acestor manuale/informații de că</w:t>
      </w:r>
      <w:r w:rsidR="00A367EF" w:rsidRPr="008572C5">
        <w:rPr>
          <w:rFonts w:ascii="Trebuchet MS" w:eastAsia="Times New Roman" w:hAnsi="Trebuchet MS" w:cs="Arial"/>
          <w:bCs/>
          <w:sz w:val="24"/>
          <w:szCs w:val="24"/>
          <w:lang w:eastAsia="ro-RO"/>
        </w:rPr>
        <w:t>tre administratorul de aplicaț</w:t>
      </w:r>
      <w:r w:rsidR="0001401B" w:rsidRPr="008572C5">
        <w:rPr>
          <w:rFonts w:ascii="Trebuchet MS" w:eastAsia="Times New Roman" w:hAnsi="Trebuchet MS" w:cs="Arial"/>
          <w:bCs/>
          <w:sz w:val="24"/>
          <w:szCs w:val="24"/>
          <w:lang w:eastAsia="ro-RO"/>
        </w:rPr>
        <w:t>ie.</w:t>
      </w:r>
    </w:p>
    <w:p w14:paraId="3B215EDD" w14:textId="77777777" w:rsidR="0001401B" w:rsidRPr="008572C5" w:rsidRDefault="00A367EF" w:rsidP="0001401B">
      <w:pPr>
        <w:spacing w:after="0"/>
        <w:ind w:firstLine="270"/>
        <w:jc w:val="both"/>
        <w:rPr>
          <w:rFonts w:ascii="Trebuchet MS" w:eastAsia="Times New Roman" w:hAnsi="Trebuchet MS" w:cs="Arial"/>
          <w:bCs/>
          <w:sz w:val="24"/>
          <w:szCs w:val="24"/>
          <w:lang w:eastAsia="ro-RO"/>
        </w:rPr>
      </w:pPr>
      <w:r w:rsidRPr="008572C5">
        <w:rPr>
          <w:rFonts w:ascii="Trebuchet MS" w:eastAsia="Times New Roman" w:hAnsi="Trebuchet MS" w:cs="Arial"/>
          <w:bCs/>
          <w:sz w:val="24"/>
          <w:szCs w:val="24"/>
          <w:lang w:eastAsia="ro-RO"/>
        </w:rPr>
        <w:t>Aplicaț</w:t>
      </w:r>
      <w:r w:rsidR="0001401B" w:rsidRPr="008572C5">
        <w:rPr>
          <w:rFonts w:ascii="Trebuchet MS" w:eastAsia="Times New Roman" w:hAnsi="Trebuchet MS" w:cs="Arial"/>
          <w:bCs/>
          <w:sz w:val="24"/>
          <w:szCs w:val="24"/>
          <w:lang w:eastAsia="ro-RO"/>
        </w:rPr>
        <w:t xml:space="preserve">ia va furniza sistemului de </w:t>
      </w:r>
      <w:r w:rsidRPr="008572C5">
        <w:rPr>
          <w:rFonts w:ascii="Trebuchet MS" w:eastAsia="Times New Roman" w:hAnsi="Trebuchet MS" w:cs="Arial"/>
          <w:bCs/>
          <w:sz w:val="24"/>
          <w:szCs w:val="24"/>
          <w:lang w:eastAsia="ro-RO"/>
        </w:rPr>
        <w:t>monitorizare SMIT toate informațiile despre acț</w:t>
      </w:r>
      <w:r w:rsidR="0001401B" w:rsidRPr="008572C5">
        <w:rPr>
          <w:rFonts w:ascii="Trebuchet MS" w:eastAsia="Times New Roman" w:hAnsi="Trebuchet MS" w:cs="Arial"/>
          <w:bCs/>
          <w:sz w:val="24"/>
          <w:szCs w:val="24"/>
          <w:lang w:eastAsia="ro-RO"/>
        </w:rPr>
        <w:t>i</w:t>
      </w:r>
      <w:r w:rsidRPr="008572C5">
        <w:rPr>
          <w:rFonts w:ascii="Trebuchet MS" w:eastAsia="Times New Roman" w:hAnsi="Trebuchet MS" w:cs="Arial"/>
          <w:bCs/>
          <w:sz w:val="24"/>
          <w:szCs w:val="24"/>
          <w:lang w:eastAsia="ro-RO"/>
        </w:rPr>
        <w:t>unile realizate de utilizatori și despre tranzacț</w:t>
      </w:r>
      <w:r w:rsidR="0001401B" w:rsidRPr="008572C5">
        <w:rPr>
          <w:rFonts w:ascii="Trebuchet MS" w:eastAsia="Times New Roman" w:hAnsi="Trebuchet MS" w:cs="Arial"/>
          <w:bCs/>
          <w:sz w:val="24"/>
          <w:szCs w:val="24"/>
          <w:lang w:eastAsia="ro-RO"/>
        </w:rPr>
        <w:t>ii.</w:t>
      </w:r>
    </w:p>
    <w:p w14:paraId="0A410D1E" w14:textId="77777777" w:rsidR="00626FEF" w:rsidRPr="008572C5" w:rsidRDefault="00626FEF" w:rsidP="00965D83">
      <w:pPr>
        <w:spacing w:after="0" w:line="360" w:lineRule="auto"/>
        <w:ind w:right="-450" w:firstLine="270"/>
        <w:jc w:val="both"/>
        <w:rPr>
          <w:rFonts w:ascii="Trebuchet MS" w:eastAsia="Times New Roman" w:hAnsi="Trebuchet MS" w:cs="Times New Roman"/>
          <w:sz w:val="24"/>
          <w:szCs w:val="24"/>
          <w:lang w:eastAsia="ro-RO"/>
        </w:rPr>
      </w:pPr>
    </w:p>
    <w:p w14:paraId="7CA100A7" w14:textId="77777777" w:rsidR="00EC7D90" w:rsidRPr="008572C5" w:rsidRDefault="00CD39C4" w:rsidP="004329AA">
      <w:pPr>
        <w:pStyle w:val="Heading1"/>
        <w:numPr>
          <w:ilvl w:val="0"/>
          <w:numId w:val="11"/>
        </w:numPr>
        <w:spacing w:before="0"/>
        <w:rPr>
          <w:rFonts w:ascii="Trebuchet MS" w:eastAsia="Times New Roman" w:hAnsi="Trebuchet MS"/>
          <w:color w:val="auto"/>
          <w:lang w:eastAsia="ro-RO"/>
        </w:rPr>
      </w:pPr>
      <w:bookmarkStart w:id="32" w:name="__RefHeading___Toc12867835"/>
      <w:bookmarkStart w:id="33" w:name="_Toc30523379"/>
      <w:bookmarkStart w:id="34" w:name="_Toc30523380"/>
      <w:bookmarkStart w:id="35" w:name="_Toc30523018"/>
      <w:bookmarkStart w:id="36" w:name="_Toc30522958"/>
      <w:bookmarkStart w:id="37" w:name="_Toc30522957"/>
      <w:bookmarkStart w:id="38" w:name="_Toc30523017"/>
      <w:bookmarkStart w:id="39" w:name="_Toc119588580"/>
      <w:bookmarkEnd w:id="32"/>
      <w:bookmarkEnd w:id="33"/>
      <w:bookmarkEnd w:id="34"/>
      <w:bookmarkEnd w:id="35"/>
      <w:bookmarkEnd w:id="36"/>
      <w:bookmarkEnd w:id="37"/>
      <w:bookmarkEnd w:id="38"/>
      <w:r w:rsidRPr="008572C5">
        <w:rPr>
          <w:rFonts w:ascii="Trebuchet MS" w:eastAsia="Times New Roman" w:hAnsi="Trebuchet MS"/>
          <w:color w:val="auto"/>
          <w:lang w:eastAsia="ro-RO"/>
        </w:rPr>
        <w:t xml:space="preserve">REZULTATELE </w:t>
      </w:r>
      <w:r w:rsidR="007348ED" w:rsidRPr="008572C5">
        <w:rPr>
          <w:rFonts w:ascii="Trebuchet MS" w:eastAsia="Times New Roman" w:hAnsi="Trebuchet MS"/>
          <w:color w:val="auto"/>
          <w:lang w:eastAsia="ro-RO"/>
        </w:rPr>
        <w:t>CONTRACTULUI</w:t>
      </w:r>
      <w:bookmarkEnd w:id="39"/>
    </w:p>
    <w:p w14:paraId="47A2EED1" w14:textId="77777777" w:rsidR="00EC7D90" w:rsidRPr="008572C5" w:rsidRDefault="007348ED" w:rsidP="00A367EF">
      <w:pPr>
        <w:spacing w:after="0"/>
        <w:ind w:firstLine="270"/>
        <w:jc w:val="both"/>
        <w:rPr>
          <w:rFonts w:ascii="Trebuchet MS" w:eastAsia="Times New Roman" w:hAnsi="Trebuchet MS" w:cs="Times New Roman"/>
          <w:sz w:val="24"/>
          <w:szCs w:val="24"/>
          <w:lang w:eastAsia="ro-RO"/>
        </w:rPr>
      </w:pPr>
      <w:r w:rsidRPr="008572C5">
        <w:rPr>
          <w:rFonts w:ascii="Trebuchet MS" w:eastAsia="Times New Roman" w:hAnsi="Trebuchet MS" w:cs="Arial"/>
          <w:sz w:val="24"/>
          <w:szCs w:val="24"/>
          <w:lang w:eastAsia="ro-RO"/>
        </w:rPr>
        <w:t>Serviciile prestate de Prestator vor asigura, cel puţin, obţinerea următoarelor rezultate:</w:t>
      </w:r>
    </w:p>
    <w:p w14:paraId="50B0B459" w14:textId="77777777" w:rsidR="00EC7D90" w:rsidRPr="008572C5" w:rsidRDefault="007348ED" w:rsidP="004329AA">
      <w:pPr>
        <w:numPr>
          <w:ilvl w:val="0"/>
          <w:numId w:val="5"/>
        </w:numPr>
        <w:spacing w:after="0"/>
        <w:ind w:left="0" w:firstLine="270"/>
        <w:jc w:val="both"/>
        <w:rPr>
          <w:rFonts w:ascii="Trebuchet MS" w:hAnsi="Trebuchet MS"/>
        </w:rPr>
      </w:pPr>
      <w:r w:rsidRPr="008572C5">
        <w:rPr>
          <w:rFonts w:ascii="Trebuchet MS" w:eastAsia="Times New Roman" w:hAnsi="Trebuchet MS" w:cs="Arial"/>
          <w:b/>
          <w:bCs/>
          <w:sz w:val="24"/>
          <w:szCs w:val="24"/>
          <w:lang w:eastAsia="ro-RO"/>
        </w:rPr>
        <w:t xml:space="preserve">Rezultat 1. </w:t>
      </w:r>
      <w:r w:rsidR="00D4112B" w:rsidRPr="008572C5">
        <w:rPr>
          <w:rFonts w:ascii="Trebuchet MS" w:eastAsia="Times New Roman" w:hAnsi="Trebuchet MS" w:cs="Arial"/>
          <w:bCs/>
          <w:sz w:val="24"/>
          <w:szCs w:val="24"/>
          <w:lang w:eastAsia="ro-RO"/>
        </w:rPr>
        <w:t>UUM</w:t>
      </w:r>
      <w:r w:rsidR="00475A74" w:rsidRPr="008572C5">
        <w:rPr>
          <w:rFonts w:ascii="Trebuchet MS" w:eastAsia="Times New Roman" w:hAnsi="Trebuchet MS" w:cs="Arial"/>
          <w:bCs/>
          <w:sz w:val="24"/>
          <w:szCs w:val="24"/>
          <w:lang w:eastAsia="ro-RO"/>
        </w:rPr>
        <w:t>&amp;</w:t>
      </w:r>
      <w:r w:rsidR="00D4112B" w:rsidRPr="008572C5">
        <w:rPr>
          <w:rFonts w:ascii="Trebuchet MS" w:eastAsia="Times New Roman" w:hAnsi="Trebuchet MS" w:cs="Arial"/>
          <w:bCs/>
          <w:sz w:val="24"/>
          <w:szCs w:val="24"/>
          <w:lang w:eastAsia="ro-RO"/>
        </w:rPr>
        <w:t>DS</w:t>
      </w:r>
      <w:r w:rsidR="00144426" w:rsidRPr="008572C5">
        <w:rPr>
          <w:rFonts w:ascii="Trebuchet MS" w:eastAsia="Times New Roman" w:hAnsi="Trebuchet MS" w:cs="Arial"/>
          <w:bCs/>
          <w:sz w:val="24"/>
          <w:szCs w:val="24"/>
          <w:lang w:eastAsia="ro-RO"/>
        </w:rPr>
        <w:t>-RO</w:t>
      </w:r>
      <w:r w:rsidR="00A367EF" w:rsidRPr="008572C5">
        <w:rPr>
          <w:rFonts w:ascii="Trebuchet MS" w:eastAsia="Times New Roman" w:hAnsi="Trebuchet MS" w:cs="Arial"/>
          <w:bCs/>
          <w:sz w:val="24"/>
          <w:szCs w:val="24"/>
          <w:lang w:eastAsia="ro-RO"/>
        </w:rPr>
        <w:t xml:space="preserve"> </w:t>
      </w:r>
      <w:r w:rsidRPr="008572C5">
        <w:rPr>
          <w:rFonts w:ascii="Trebuchet MS" w:eastAsia="Times New Roman" w:hAnsi="Trebuchet MS" w:cs="Arial"/>
          <w:sz w:val="24"/>
          <w:szCs w:val="24"/>
          <w:lang w:eastAsia="ro-RO"/>
        </w:rPr>
        <w:t>dezvoltat, testat, implementat şi integrat în mediul operațional SIIV și interoperabil</w:t>
      </w:r>
      <w:r w:rsidR="00CD39C4" w:rsidRPr="008572C5">
        <w:rPr>
          <w:rFonts w:ascii="Trebuchet MS" w:eastAsia="Times New Roman" w:hAnsi="Trebuchet MS" w:cs="Arial"/>
          <w:sz w:val="24"/>
          <w:szCs w:val="24"/>
          <w:lang w:eastAsia="ro-RO"/>
        </w:rPr>
        <w:t>ă</w:t>
      </w:r>
      <w:r w:rsidRPr="008572C5">
        <w:rPr>
          <w:rFonts w:ascii="Trebuchet MS" w:eastAsia="Times New Roman" w:hAnsi="Trebuchet MS" w:cs="Arial"/>
          <w:sz w:val="24"/>
          <w:szCs w:val="24"/>
          <w:lang w:eastAsia="ro-RO"/>
        </w:rPr>
        <w:t xml:space="preserve"> cu sistemul </w:t>
      </w:r>
      <w:r w:rsidR="00144426" w:rsidRPr="008572C5">
        <w:rPr>
          <w:rFonts w:ascii="Trebuchet MS" w:eastAsia="Times New Roman" w:hAnsi="Trebuchet MS" w:cs="Arial"/>
          <w:sz w:val="24"/>
          <w:szCs w:val="24"/>
          <w:lang w:eastAsia="ro-RO"/>
        </w:rPr>
        <w:t>similar al CE</w:t>
      </w:r>
      <w:r w:rsidR="00A367EF" w:rsidRPr="008572C5">
        <w:rPr>
          <w:rFonts w:ascii="Trebuchet MS" w:eastAsia="Times New Roman" w:hAnsi="Trebuchet MS" w:cs="Arial"/>
          <w:sz w:val="24"/>
          <w:szCs w:val="24"/>
          <w:lang w:eastAsia="ro-RO"/>
        </w:rPr>
        <w:t xml:space="preserve"> și cu alte sisteme fiscale și nefiscale</w:t>
      </w:r>
      <w:r w:rsidRPr="008572C5">
        <w:rPr>
          <w:rFonts w:ascii="Trebuchet MS" w:eastAsia="Times New Roman" w:hAnsi="Trebuchet MS" w:cs="Arial"/>
          <w:sz w:val="24"/>
          <w:szCs w:val="24"/>
          <w:lang w:eastAsia="ro-RO"/>
        </w:rPr>
        <w:t>;</w:t>
      </w:r>
    </w:p>
    <w:p w14:paraId="26038DCE" w14:textId="77777777" w:rsidR="00EC7D90" w:rsidRPr="008572C5" w:rsidRDefault="006B5B33" w:rsidP="004329AA">
      <w:pPr>
        <w:numPr>
          <w:ilvl w:val="0"/>
          <w:numId w:val="5"/>
        </w:numPr>
        <w:spacing w:after="0"/>
        <w:ind w:left="0" w:firstLine="270"/>
        <w:jc w:val="both"/>
        <w:rPr>
          <w:rFonts w:ascii="Trebuchet MS" w:eastAsia="Times New Roman" w:hAnsi="Trebuchet MS" w:cs="Times New Roman"/>
          <w:sz w:val="24"/>
          <w:szCs w:val="24"/>
          <w:lang w:eastAsia="ro-RO"/>
        </w:rPr>
      </w:pPr>
      <w:r w:rsidRPr="008572C5">
        <w:rPr>
          <w:rFonts w:ascii="Trebuchet MS" w:eastAsia="Times New Roman" w:hAnsi="Trebuchet MS" w:cs="Arial"/>
          <w:b/>
          <w:sz w:val="24"/>
          <w:szCs w:val="24"/>
          <w:lang w:eastAsia="ro-RO"/>
        </w:rPr>
        <w:t>Rezultat 2</w:t>
      </w:r>
      <w:r w:rsidR="007348ED" w:rsidRPr="008572C5">
        <w:rPr>
          <w:rFonts w:ascii="Trebuchet MS" w:eastAsia="Times New Roman" w:hAnsi="Trebuchet MS" w:cs="Arial"/>
          <w:b/>
          <w:sz w:val="24"/>
          <w:szCs w:val="24"/>
          <w:lang w:eastAsia="ro-RO"/>
        </w:rPr>
        <w:t xml:space="preserve">. </w:t>
      </w:r>
      <w:r w:rsidR="007348ED" w:rsidRPr="008572C5">
        <w:rPr>
          <w:rFonts w:ascii="Trebuchet MS" w:eastAsia="Times New Roman" w:hAnsi="Trebuchet MS" w:cs="Arial"/>
          <w:sz w:val="24"/>
          <w:szCs w:val="24"/>
          <w:lang w:eastAsia="ro-RO"/>
        </w:rPr>
        <w:t xml:space="preserve">Documentație tehnică și funcțională privind utilizarea și administrarea </w:t>
      </w:r>
      <w:r w:rsidR="00D4112B" w:rsidRPr="008572C5">
        <w:rPr>
          <w:rFonts w:ascii="Trebuchet MS" w:eastAsia="Times New Roman" w:hAnsi="Trebuchet MS" w:cs="Arial"/>
          <w:bCs/>
          <w:sz w:val="24"/>
          <w:szCs w:val="24"/>
          <w:lang w:eastAsia="ro-RO"/>
        </w:rPr>
        <w:t>UUMDS</w:t>
      </w:r>
      <w:r w:rsidR="00144426" w:rsidRPr="008572C5">
        <w:rPr>
          <w:rFonts w:ascii="Trebuchet MS" w:eastAsia="Times New Roman" w:hAnsi="Trebuchet MS" w:cs="Arial"/>
          <w:bCs/>
          <w:sz w:val="24"/>
          <w:szCs w:val="24"/>
          <w:lang w:eastAsia="ro-RO"/>
        </w:rPr>
        <w:t>-RO</w:t>
      </w:r>
      <w:r w:rsidR="00A367EF" w:rsidRPr="008572C5">
        <w:rPr>
          <w:rFonts w:ascii="Trebuchet MS" w:eastAsia="Times New Roman" w:hAnsi="Trebuchet MS" w:cs="Arial"/>
          <w:bCs/>
          <w:sz w:val="24"/>
          <w:szCs w:val="24"/>
          <w:lang w:eastAsia="ro-RO"/>
        </w:rPr>
        <w:t xml:space="preserve"> </w:t>
      </w:r>
      <w:r w:rsidR="007348ED" w:rsidRPr="008572C5">
        <w:rPr>
          <w:rFonts w:ascii="Trebuchet MS" w:eastAsia="Times New Roman" w:hAnsi="Trebuchet MS" w:cs="Arial"/>
          <w:sz w:val="24"/>
          <w:szCs w:val="24"/>
          <w:lang w:eastAsia="ro-RO"/>
        </w:rPr>
        <w:t>elaborată și aprobată</w:t>
      </w:r>
      <w:r w:rsidR="00D6798A" w:rsidRPr="008572C5">
        <w:rPr>
          <w:rFonts w:ascii="Trebuchet MS" w:eastAsia="Times New Roman" w:hAnsi="Trebuchet MS" w:cs="Arial"/>
          <w:sz w:val="24"/>
          <w:szCs w:val="24"/>
          <w:lang w:eastAsia="ro-RO"/>
        </w:rPr>
        <w:t>, in</w:t>
      </w:r>
      <w:r w:rsidR="00144426" w:rsidRPr="008572C5">
        <w:rPr>
          <w:rFonts w:ascii="Trebuchet MS" w:eastAsia="Times New Roman" w:hAnsi="Trebuchet MS" w:cs="Arial"/>
          <w:sz w:val="24"/>
          <w:szCs w:val="24"/>
          <w:lang w:eastAsia="ro-RO"/>
        </w:rPr>
        <w:t>clusiv codul sursă documentat</w:t>
      </w:r>
      <w:r w:rsidR="00CD39C4" w:rsidRPr="008572C5">
        <w:rPr>
          <w:rFonts w:ascii="Trebuchet MS" w:eastAsia="Times New Roman" w:hAnsi="Trebuchet MS" w:cs="Arial"/>
          <w:sz w:val="24"/>
          <w:szCs w:val="24"/>
          <w:lang w:eastAsia="ro-RO"/>
        </w:rPr>
        <w:t>;</w:t>
      </w:r>
    </w:p>
    <w:p w14:paraId="7163D8A5" w14:textId="77777777" w:rsidR="00EC7D90" w:rsidRPr="008572C5" w:rsidRDefault="006B5B33" w:rsidP="004329AA">
      <w:pPr>
        <w:numPr>
          <w:ilvl w:val="0"/>
          <w:numId w:val="5"/>
        </w:numPr>
        <w:spacing w:after="0"/>
        <w:ind w:left="0" w:firstLine="270"/>
        <w:jc w:val="both"/>
        <w:rPr>
          <w:rFonts w:ascii="Trebuchet MS" w:eastAsia="Times New Roman" w:hAnsi="Trebuchet MS" w:cs="Times New Roman"/>
          <w:sz w:val="24"/>
          <w:szCs w:val="24"/>
          <w:lang w:eastAsia="ro-RO"/>
        </w:rPr>
      </w:pPr>
      <w:r w:rsidRPr="008572C5">
        <w:rPr>
          <w:rFonts w:ascii="Trebuchet MS" w:eastAsia="Times New Roman" w:hAnsi="Trebuchet MS" w:cs="Arial"/>
          <w:b/>
          <w:bCs/>
          <w:sz w:val="24"/>
          <w:szCs w:val="24"/>
          <w:lang w:eastAsia="ro-RO"/>
        </w:rPr>
        <w:lastRenderedPageBreak/>
        <w:t>Rezultat 3</w:t>
      </w:r>
      <w:r w:rsidR="007348ED" w:rsidRPr="008572C5">
        <w:rPr>
          <w:rFonts w:ascii="Trebuchet MS" w:eastAsia="Times New Roman" w:hAnsi="Trebuchet MS" w:cs="Arial"/>
          <w:b/>
          <w:bCs/>
          <w:sz w:val="24"/>
          <w:szCs w:val="24"/>
          <w:lang w:eastAsia="ro-RO"/>
        </w:rPr>
        <w:t xml:space="preserve">. </w:t>
      </w:r>
      <w:r w:rsidR="007348ED" w:rsidRPr="008572C5">
        <w:rPr>
          <w:rFonts w:ascii="Trebuchet MS" w:eastAsia="Times New Roman" w:hAnsi="Trebuchet MS" w:cs="Arial"/>
          <w:sz w:val="24"/>
          <w:szCs w:val="24"/>
          <w:lang w:eastAsia="ro-RO"/>
        </w:rPr>
        <w:t>Plan de instruire și materiale de instruire elaborate, aprobate și sesiuni de instruire derulate</w:t>
      </w:r>
      <w:r w:rsidR="00CD39C4" w:rsidRPr="008572C5">
        <w:rPr>
          <w:rFonts w:ascii="Trebuchet MS" w:eastAsia="Times New Roman" w:hAnsi="Trebuchet MS" w:cs="Arial"/>
          <w:sz w:val="24"/>
          <w:szCs w:val="24"/>
          <w:lang w:eastAsia="ro-RO"/>
        </w:rPr>
        <w:t>.</w:t>
      </w:r>
    </w:p>
    <w:p w14:paraId="1E7B36B7" w14:textId="77777777" w:rsidR="00EC7D90" w:rsidRPr="008572C5" w:rsidRDefault="00EC7D90" w:rsidP="00965D83">
      <w:pPr>
        <w:spacing w:after="0" w:line="360" w:lineRule="auto"/>
        <w:rPr>
          <w:rFonts w:ascii="Trebuchet MS" w:hAnsi="Trebuchet MS"/>
          <w:lang w:eastAsia="ro-RO"/>
        </w:rPr>
      </w:pPr>
    </w:p>
    <w:p w14:paraId="77EEDF39" w14:textId="77777777" w:rsidR="00EC7D90" w:rsidRPr="008572C5" w:rsidRDefault="007348ED" w:rsidP="002E3B23">
      <w:pPr>
        <w:pStyle w:val="Heading1"/>
        <w:numPr>
          <w:ilvl w:val="0"/>
          <w:numId w:val="11"/>
        </w:numPr>
        <w:tabs>
          <w:tab w:val="left" w:pos="450"/>
        </w:tabs>
        <w:spacing w:before="0"/>
        <w:ind w:left="0" w:right="-450" w:firstLine="0"/>
        <w:rPr>
          <w:rFonts w:ascii="Trebuchet MS" w:eastAsia="Times New Roman" w:hAnsi="Trebuchet MS"/>
          <w:color w:val="auto"/>
          <w:lang w:eastAsia="ro-RO"/>
        </w:rPr>
      </w:pPr>
      <w:bookmarkStart w:id="40" w:name="__RefHeading___Toc12867836"/>
      <w:bookmarkStart w:id="41" w:name="_Toc30583157"/>
      <w:bookmarkStart w:id="42" w:name="_Toc119588581"/>
      <w:bookmarkEnd w:id="40"/>
      <w:bookmarkEnd w:id="41"/>
      <w:r w:rsidRPr="008572C5">
        <w:rPr>
          <w:rFonts w:ascii="Trebuchet MS" w:eastAsia="Times New Roman" w:hAnsi="Trebuchet MS"/>
          <w:color w:val="auto"/>
          <w:lang w:eastAsia="ro-RO"/>
        </w:rPr>
        <w:t>ATRIBUȚIILE ȘI RESPONSABILITĂȚILE PĂRȚILOR</w:t>
      </w:r>
      <w:bookmarkEnd w:id="42"/>
    </w:p>
    <w:p w14:paraId="21F67842" w14:textId="77777777" w:rsidR="00EC7D90" w:rsidRPr="008572C5" w:rsidRDefault="00A367EF" w:rsidP="004329AA">
      <w:pPr>
        <w:pStyle w:val="ListParagraph"/>
        <w:numPr>
          <w:ilvl w:val="0"/>
          <w:numId w:val="27"/>
        </w:numPr>
        <w:spacing w:after="0"/>
        <w:jc w:val="both"/>
        <w:rPr>
          <w:rFonts w:ascii="Trebuchet MS" w:eastAsia="Times New Roman" w:hAnsi="Trebuchet MS" w:cs="Times New Roman"/>
          <w:sz w:val="24"/>
          <w:szCs w:val="24"/>
          <w:lang w:eastAsia="ro-RO"/>
        </w:rPr>
      </w:pPr>
      <w:r w:rsidRPr="008572C5">
        <w:rPr>
          <w:rFonts w:ascii="Trebuchet MS" w:eastAsia="Times New Roman" w:hAnsi="Trebuchet MS" w:cs="Arial"/>
          <w:sz w:val="24"/>
          <w:szCs w:val="24"/>
          <w:lang w:eastAsia="ro-RO"/>
        </w:rPr>
        <w:t xml:space="preserve">Prestatorul </w:t>
      </w:r>
      <w:r w:rsidR="007348ED" w:rsidRPr="008572C5">
        <w:rPr>
          <w:rFonts w:ascii="Trebuchet MS" w:eastAsia="Times New Roman" w:hAnsi="Trebuchet MS" w:cs="Arial"/>
          <w:sz w:val="24"/>
          <w:szCs w:val="24"/>
          <w:lang w:eastAsia="ro-RO"/>
        </w:rPr>
        <w:t>va utiliza în proiectare/configurare/dezvoltare etc. produse software sau tehnologii software ce beneficiază de suport pe termen lung (de tip Long-term support – LTS), ca intenție a Autorității contractante de asigurare a unei politici de management a ciclului de viață al produsului prin adoptarea de versiuni stabile care sunt menținute pe perioade mai lungi de timp decât versiunile standard.</w:t>
      </w:r>
    </w:p>
    <w:p w14:paraId="07703AD8" w14:textId="77777777" w:rsidR="00EC7D90" w:rsidRPr="008572C5" w:rsidRDefault="00A367EF" w:rsidP="004329AA">
      <w:pPr>
        <w:pStyle w:val="ListParagraph"/>
        <w:numPr>
          <w:ilvl w:val="0"/>
          <w:numId w:val="27"/>
        </w:numPr>
        <w:spacing w:after="0"/>
        <w:jc w:val="both"/>
        <w:rPr>
          <w:rFonts w:ascii="Trebuchet MS" w:eastAsia="Times New Roman" w:hAnsi="Trebuchet MS" w:cs="Arial"/>
          <w:sz w:val="24"/>
          <w:szCs w:val="24"/>
          <w:lang w:eastAsia="ro-RO"/>
        </w:rPr>
      </w:pPr>
      <w:r w:rsidRPr="008572C5">
        <w:rPr>
          <w:rFonts w:ascii="Trebuchet MS" w:eastAsia="Times New Roman" w:hAnsi="Trebuchet MS" w:cs="Arial"/>
          <w:sz w:val="24"/>
          <w:szCs w:val="24"/>
          <w:lang w:eastAsia="ro-RO"/>
        </w:rPr>
        <w:t>Prestatorul</w:t>
      </w:r>
      <w:r w:rsidR="007348ED" w:rsidRPr="008572C5">
        <w:rPr>
          <w:rFonts w:ascii="Trebuchet MS" w:eastAsia="Times New Roman" w:hAnsi="Trebuchet MS" w:cs="Arial"/>
          <w:sz w:val="24"/>
          <w:szCs w:val="24"/>
          <w:lang w:eastAsia="ro-RO"/>
        </w:rPr>
        <w:t xml:space="preserve"> va avea obligația să despăgubească Autoritatea cont</w:t>
      </w:r>
      <w:r w:rsidR="00522DE2" w:rsidRPr="008572C5">
        <w:rPr>
          <w:rFonts w:ascii="Trebuchet MS" w:eastAsia="Times New Roman" w:hAnsi="Trebuchet MS" w:cs="Arial"/>
          <w:sz w:val="24"/>
          <w:szCs w:val="24"/>
          <w:lang w:eastAsia="ro-RO"/>
        </w:rPr>
        <w:t xml:space="preserve">ractantă împotriva oricăror: a) </w:t>
      </w:r>
      <w:r w:rsidR="007348ED" w:rsidRPr="008572C5">
        <w:rPr>
          <w:rFonts w:ascii="Trebuchet MS" w:eastAsia="Times New Roman" w:hAnsi="Trebuchet MS" w:cs="Arial"/>
          <w:sz w:val="24"/>
          <w:szCs w:val="24"/>
          <w:lang w:eastAsia="ro-RO"/>
        </w:rPr>
        <w:t>reclamații și acțiuni în justiție, ce rezultă din încălcarea unor drepturi de proprietate intelectuală (brevete, nume</w:t>
      </w:r>
      <w:r w:rsidR="000D60BD" w:rsidRPr="008572C5">
        <w:rPr>
          <w:rFonts w:ascii="Trebuchet MS" w:eastAsia="Times New Roman" w:hAnsi="Trebuchet MS" w:cs="Arial"/>
          <w:sz w:val="24"/>
          <w:szCs w:val="24"/>
          <w:lang w:eastAsia="ro-RO"/>
        </w:rPr>
        <w:t xml:space="preserve">, </w:t>
      </w:r>
      <w:r w:rsidR="007348ED" w:rsidRPr="008572C5">
        <w:rPr>
          <w:rFonts w:ascii="Trebuchet MS" w:eastAsia="Times New Roman" w:hAnsi="Trebuchet MS" w:cs="Arial"/>
          <w:sz w:val="24"/>
          <w:szCs w:val="24"/>
          <w:lang w:eastAsia="ro-RO"/>
        </w:rPr>
        <w:t xml:space="preserve">mărci înregistrate etc.) și b) daune-interese, costuri, taxe și cheltuieli de orice natură, aferente, cu excepția situației în care o astfel de încălcare rezultă din respectarea caietului de sarcini întocmit de către Autoritatea contractantă. </w:t>
      </w:r>
    </w:p>
    <w:p w14:paraId="778E3327" w14:textId="77777777" w:rsidR="003172EB" w:rsidRPr="008572C5" w:rsidRDefault="00A367EF" w:rsidP="004329AA">
      <w:pPr>
        <w:pStyle w:val="ListParagraph"/>
        <w:numPr>
          <w:ilvl w:val="0"/>
          <w:numId w:val="27"/>
        </w:numPr>
        <w:spacing w:after="0"/>
        <w:jc w:val="both"/>
        <w:rPr>
          <w:rFonts w:ascii="Trebuchet MS" w:eastAsia="Times New Roman" w:hAnsi="Trebuchet MS" w:cs="Arial"/>
          <w:sz w:val="24"/>
          <w:szCs w:val="24"/>
          <w:lang w:eastAsia="ro-RO"/>
        </w:rPr>
      </w:pPr>
      <w:r w:rsidRPr="008572C5">
        <w:rPr>
          <w:rFonts w:ascii="Trebuchet MS" w:eastAsia="Times New Roman" w:hAnsi="Trebuchet MS" w:cs="Arial"/>
          <w:sz w:val="24"/>
          <w:szCs w:val="24"/>
          <w:lang w:eastAsia="ro-RO"/>
        </w:rPr>
        <w:t>Prestatorul</w:t>
      </w:r>
      <w:r w:rsidR="003172EB" w:rsidRPr="008572C5">
        <w:rPr>
          <w:rFonts w:ascii="Trebuchet MS" w:eastAsia="Times New Roman" w:hAnsi="Trebuchet MS" w:cs="Arial"/>
          <w:sz w:val="24"/>
          <w:szCs w:val="24"/>
          <w:lang w:eastAsia="ro-RO"/>
        </w:rPr>
        <w:t xml:space="preserve"> va</w:t>
      </w:r>
      <w:r w:rsidR="00951D75" w:rsidRPr="008572C5">
        <w:rPr>
          <w:rFonts w:ascii="Trebuchet MS" w:eastAsia="Times New Roman" w:hAnsi="Trebuchet MS" w:cs="Arial"/>
          <w:sz w:val="24"/>
          <w:szCs w:val="24"/>
          <w:lang w:eastAsia="ro-RO"/>
        </w:rPr>
        <w:t xml:space="preserve"> garanta faptul că toate suporturile ce conțin software vor fi livrate fără viruși informatici sau cod periculos, care pot distruge sau altera software, firmware sau hardware și care, prin orice metodă, pot colecta, distruge sau altera orice dată sau informație accesată sau procesată de software. Prestatorul va anunța imediat Autoritatea contractantă în scris, dacă există suspiciunea sau are cunoștință că software-ul livrat poate provoca neajunsuri de tipul celor enunțate mai sus.</w:t>
      </w:r>
    </w:p>
    <w:p w14:paraId="254D5256" w14:textId="77777777" w:rsidR="00EC7D90" w:rsidRPr="008572C5" w:rsidRDefault="007348ED" w:rsidP="004329AA">
      <w:pPr>
        <w:pStyle w:val="ListParagraph"/>
        <w:numPr>
          <w:ilvl w:val="0"/>
          <w:numId w:val="27"/>
        </w:numPr>
        <w:spacing w:after="0"/>
        <w:jc w:val="both"/>
        <w:rPr>
          <w:rFonts w:ascii="Trebuchet MS" w:eastAsia="Times New Roman" w:hAnsi="Trebuchet MS" w:cs="Times New Roman"/>
          <w:sz w:val="24"/>
          <w:szCs w:val="24"/>
          <w:lang w:eastAsia="ro-RO"/>
        </w:rPr>
      </w:pPr>
      <w:r w:rsidRPr="008572C5">
        <w:rPr>
          <w:rFonts w:ascii="Trebuchet MS" w:eastAsia="Times New Roman" w:hAnsi="Trebuchet MS" w:cs="Arial"/>
          <w:sz w:val="24"/>
          <w:szCs w:val="24"/>
          <w:lang w:eastAsia="ro-RO"/>
        </w:rPr>
        <w:t>Toate documentele şi informaţiile primite de la Ofertant precum şi rezultatele tuturor activităţilor din cadrul acestui contract (cum ar fi: documente de analiză, arhitecturi de sisteme, adrese, etc., fără a se limita la acestea) repre</w:t>
      </w:r>
      <w:r w:rsidR="00522DE2" w:rsidRPr="008572C5">
        <w:rPr>
          <w:rFonts w:ascii="Trebuchet MS" w:eastAsia="Times New Roman" w:hAnsi="Trebuchet MS" w:cs="Arial"/>
          <w:sz w:val="24"/>
          <w:szCs w:val="24"/>
          <w:lang w:eastAsia="ro-RO"/>
        </w:rPr>
        <w:t xml:space="preserve">zintă informaţii confidenţiale, </w:t>
      </w:r>
      <w:r w:rsidRPr="008572C5">
        <w:rPr>
          <w:rFonts w:ascii="Trebuchet MS" w:eastAsia="Times New Roman" w:hAnsi="Trebuchet MS" w:cs="Arial"/>
          <w:sz w:val="24"/>
          <w:szCs w:val="24"/>
          <w:lang w:eastAsia="ro-RO"/>
        </w:rPr>
        <w:t xml:space="preserve">iar </w:t>
      </w:r>
      <w:r w:rsidR="00951D75" w:rsidRPr="008572C5">
        <w:rPr>
          <w:rFonts w:ascii="Trebuchet MS" w:eastAsia="Times New Roman" w:hAnsi="Trebuchet MS" w:cs="Arial"/>
          <w:sz w:val="24"/>
          <w:szCs w:val="24"/>
          <w:lang w:eastAsia="ro-RO"/>
        </w:rPr>
        <w:t xml:space="preserve">Prestatorul </w:t>
      </w:r>
      <w:r w:rsidRPr="008572C5">
        <w:rPr>
          <w:rFonts w:ascii="Trebuchet MS" w:eastAsia="Times New Roman" w:hAnsi="Trebuchet MS" w:cs="Arial"/>
          <w:sz w:val="24"/>
          <w:szCs w:val="24"/>
          <w:lang w:eastAsia="ro-RO"/>
        </w:rPr>
        <w:t>va asigura respectarea confidenţialităţii lor, urmând să semneze o declaraţie în acest sens.</w:t>
      </w:r>
    </w:p>
    <w:p w14:paraId="225C67C3" w14:textId="77777777" w:rsidR="00EC7D90" w:rsidRPr="008572C5" w:rsidRDefault="00951D75" w:rsidP="004329AA">
      <w:pPr>
        <w:pStyle w:val="ListParagraph"/>
        <w:numPr>
          <w:ilvl w:val="0"/>
          <w:numId w:val="27"/>
        </w:numPr>
        <w:spacing w:after="0"/>
        <w:jc w:val="both"/>
        <w:rPr>
          <w:rFonts w:ascii="Trebuchet MS" w:eastAsia="Times New Roman" w:hAnsi="Trebuchet MS" w:cs="Times New Roman"/>
          <w:sz w:val="24"/>
          <w:szCs w:val="24"/>
          <w:lang w:eastAsia="ro-RO"/>
        </w:rPr>
      </w:pPr>
      <w:r w:rsidRPr="008572C5">
        <w:rPr>
          <w:rFonts w:ascii="Trebuchet MS" w:eastAsia="Times New Roman" w:hAnsi="Trebuchet MS" w:cs="Arial"/>
          <w:sz w:val="24"/>
          <w:szCs w:val="24"/>
          <w:lang w:eastAsia="ro-RO"/>
        </w:rPr>
        <w:t>Prestatorul</w:t>
      </w:r>
      <w:r w:rsidR="007348ED" w:rsidRPr="008572C5">
        <w:rPr>
          <w:rFonts w:ascii="Trebuchet MS" w:eastAsia="Times New Roman" w:hAnsi="Trebuchet MS" w:cs="Arial"/>
          <w:sz w:val="24"/>
          <w:szCs w:val="24"/>
          <w:lang w:eastAsia="ro-RO"/>
        </w:rPr>
        <w:t xml:space="preserve"> şi personalul său au obligaţia de a respecta confidenţialitatea documentelor şi informaţiilor menţionate mai sus, pe toată perioada executării contractului, pe perioada oricărei prelungiri a acestuia şi după încetarea contractul</w:t>
      </w:r>
      <w:r w:rsidRPr="008572C5">
        <w:rPr>
          <w:rFonts w:ascii="Trebuchet MS" w:eastAsia="Times New Roman" w:hAnsi="Trebuchet MS" w:cs="Arial"/>
          <w:sz w:val="24"/>
          <w:szCs w:val="24"/>
          <w:lang w:eastAsia="ro-RO"/>
        </w:rPr>
        <w:t>ui. În acest sens, Prestatorul</w:t>
      </w:r>
      <w:r w:rsidR="007348ED" w:rsidRPr="008572C5">
        <w:rPr>
          <w:rFonts w:ascii="Trebuchet MS" w:eastAsia="Times New Roman" w:hAnsi="Trebuchet MS" w:cs="Arial"/>
          <w:sz w:val="24"/>
          <w:szCs w:val="24"/>
          <w:lang w:eastAsia="ro-RO"/>
        </w:rPr>
        <w:t xml:space="preserve"> precum şi personalul acestuia implicat în activităţile contractului sunt obligaţi să semneze Acorduri de Confidențiali</w:t>
      </w:r>
      <w:r w:rsidR="00740DBE" w:rsidRPr="008572C5">
        <w:rPr>
          <w:rFonts w:ascii="Trebuchet MS" w:eastAsia="Times New Roman" w:hAnsi="Trebuchet MS" w:cs="Arial"/>
          <w:sz w:val="24"/>
          <w:szCs w:val="24"/>
          <w:lang w:eastAsia="ro-RO"/>
        </w:rPr>
        <w:t>tate cu Beneficiarul</w:t>
      </w:r>
      <w:r w:rsidR="007348ED" w:rsidRPr="008572C5">
        <w:rPr>
          <w:rFonts w:ascii="Trebuchet MS" w:eastAsia="Times New Roman" w:hAnsi="Trebuchet MS" w:cs="Arial"/>
          <w:sz w:val="24"/>
          <w:szCs w:val="24"/>
          <w:lang w:eastAsia="ro-RO"/>
        </w:rPr>
        <w:t>.</w:t>
      </w:r>
    </w:p>
    <w:p w14:paraId="4E05785C" w14:textId="77777777" w:rsidR="00EC7D90" w:rsidRPr="008572C5" w:rsidRDefault="007348ED" w:rsidP="004329AA">
      <w:pPr>
        <w:pStyle w:val="ListParagraph"/>
        <w:numPr>
          <w:ilvl w:val="0"/>
          <w:numId w:val="27"/>
        </w:numPr>
        <w:spacing w:after="0"/>
        <w:jc w:val="both"/>
        <w:rPr>
          <w:rFonts w:ascii="Trebuchet MS" w:eastAsia="Times New Roman" w:hAnsi="Trebuchet MS" w:cs="Times New Roman"/>
          <w:sz w:val="24"/>
          <w:szCs w:val="24"/>
          <w:lang w:eastAsia="ro-RO"/>
        </w:rPr>
      </w:pPr>
      <w:r w:rsidRPr="008572C5">
        <w:rPr>
          <w:rFonts w:ascii="Trebuchet MS" w:eastAsia="Times New Roman" w:hAnsi="Trebuchet MS" w:cs="Arial"/>
          <w:sz w:val="24"/>
          <w:szCs w:val="24"/>
          <w:lang w:eastAsia="ro-RO"/>
        </w:rPr>
        <w:t xml:space="preserve">Toate documentele, rapoartele şi datele, inclusiv diagrame, scheme tehnice, specificaţii tehnice, planuri şi orice alte materiale realizate de către </w:t>
      </w:r>
      <w:r w:rsidR="00740DBE" w:rsidRPr="008572C5">
        <w:rPr>
          <w:rFonts w:ascii="Trebuchet MS" w:eastAsia="Times New Roman" w:hAnsi="Trebuchet MS" w:cs="Arial"/>
          <w:sz w:val="24"/>
          <w:szCs w:val="24"/>
          <w:lang w:eastAsia="ro-RO"/>
        </w:rPr>
        <w:t>Prestator</w:t>
      </w:r>
      <w:r w:rsidRPr="008572C5">
        <w:rPr>
          <w:rFonts w:ascii="Trebuchet MS" w:eastAsia="Times New Roman" w:hAnsi="Trebuchet MS" w:cs="Arial"/>
          <w:sz w:val="24"/>
          <w:szCs w:val="24"/>
          <w:lang w:eastAsia="ro-RO"/>
        </w:rPr>
        <w:t xml:space="preserve"> în cadrul con</w:t>
      </w:r>
      <w:r w:rsidR="00740DBE" w:rsidRPr="008572C5">
        <w:rPr>
          <w:rFonts w:ascii="Trebuchet MS" w:eastAsia="Times New Roman" w:hAnsi="Trebuchet MS" w:cs="Arial"/>
          <w:sz w:val="24"/>
          <w:szCs w:val="24"/>
          <w:lang w:eastAsia="ro-RO"/>
        </w:rPr>
        <w:t xml:space="preserve">tractului, sunt în </w:t>
      </w:r>
      <w:r w:rsidRPr="008572C5">
        <w:rPr>
          <w:rFonts w:ascii="Trebuchet MS" w:eastAsia="Times New Roman" w:hAnsi="Trebuchet MS" w:cs="Arial"/>
          <w:sz w:val="24"/>
          <w:szCs w:val="24"/>
          <w:lang w:eastAsia="ro-RO"/>
        </w:rPr>
        <w:t>proprietatea</w:t>
      </w:r>
      <w:r w:rsidR="00740DBE" w:rsidRPr="008572C5">
        <w:rPr>
          <w:rFonts w:ascii="Trebuchet MS" w:eastAsia="Times New Roman" w:hAnsi="Trebuchet MS" w:cs="Arial"/>
          <w:sz w:val="24"/>
          <w:szCs w:val="24"/>
          <w:lang w:eastAsia="ro-RO"/>
        </w:rPr>
        <w:t xml:space="preserve"> </w:t>
      </w:r>
      <w:r w:rsidRPr="008572C5">
        <w:rPr>
          <w:rFonts w:ascii="Trebuchet MS" w:eastAsia="Times New Roman" w:hAnsi="Trebuchet MS" w:cs="Arial"/>
          <w:sz w:val="24"/>
          <w:szCs w:val="24"/>
          <w:lang w:eastAsia="ro-RO"/>
        </w:rPr>
        <w:t>intelectuală a Autorităţii Contractante, aceasta având dreptul să le utilizeze, modifice, transfere fără acceptul</w:t>
      </w:r>
      <w:r w:rsidR="00740DBE" w:rsidRPr="008572C5">
        <w:rPr>
          <w:rFonts w:ascii="Trebuchet MS" w:eastAsia="Times New Roman" w:hAnsi="Trebuchet MS" w:cs="Arial"/>
          <w:sz w:val="24"/>
          <w:szCs w:val="24"/>
          <w:lang w:eastAsia="ro-RO"/>
        </w:rPr>
        <w:t xml:space="preserve"> Prestatorului</w:t>
      </w:r>
      <w:r w:rsidRPr="008572C5">
        <w:rPr>
          <w:rFonts w:ascii="Trebuchet MS" w:eastAsia="Times New Roman" w:hAnsi="Trebuchet MS" w:cs="Arial"/>
          <w:sz w:val="24"/>
          <w:szCs w:val="24"/>
          <w:lang w:eastAsia="ro-RO"/>
        </w:rPr>
        <w:t xml:space="preserve"> sau al unei terţe părţi. </w:t>
      </w:r>
      <w:r w:rsidR="00740DBE" w:rsidRPr="008572C5">
        <w:rPr>
          <w:rFonts w:ascii="Trebuchet MS" w:eastAsia="Times New Roman" w:hAnsi="Trebuchet MS" w:cs="Arial"/>
          <w:sz w:val="24"/>
          <w:szCs w:val="24"/>
          <w:lang w:eastAsia="ro-RO"/>
        </w:rPr>
        <w:t>Prestatorul</w:t>
      </w:r>
      <w:r w:rsidRPr="008572C5">
        <w:rPr>
          <w:rFonts w:ascii="Trebuchet MS" w:eastAsia="Times New Roman" w:hAnsi="Trebuchet MS" w:cs="Arial"/>
          <w:sz w:val="24"/>
          <w:szCs w:val="24"/>
          <w:lang w:eastAsia="ro-RO"/>
        </w:rPr>
        <w:t xml:space="preserve"> le va fur</w:t>
      </w:r>
      <w:r w:rsidR="00522DE2" w:rsidRPr="008572C5">
        <w:rPr>
          <w:rFonts w:ascii="Trebuchet MS" w:eastAsia="Times New Roman" w:hAnsi="Trebuchet MS" w:cs="Arial"/>
          <w:sz w:val="24"/>
          <w:szCs w:val="24"/>
          <w:lang w:eastAsia="ro-RO"/>
        </w:rPr>
        <w:t>niza Autorităţii Contractante,</w:t>
      </w:r>
      <w:r w:rsidR="00740DBE" w:rsidRPr="008572C5">
        <w:rPr>
          <w:rFonts w:ascii="Trebuchet MS" w:eastAsia="Times New Roman" w:hAnsi="Trebuchet MS" w:cs="Arial"/>
          <w:sz w:val="24"/>
          <w:szCs w:val="24"/>
          <w:lang w:eastAsia="ro-RO"/>
        </w:rPr>
        <w:t xml:space="preserve"> </w:t>
      </w:r>
      <w:r w:rsidRPr="008572C5">
        <w:rPr>
          <w:rFonts w:ascii="Trebuchet MS" w:eastAsia="Times New Roman" w:hAnsi="Trebuchet MS" w:cs="Arial"/>
          <w:sz w:val="24"/>
          <w:szCs w:val="24"/>
          <w:lang w:eastAsia="ro-RO"/>
        </w:rPr>
        <w:t>fără a păstra copii şi fără a le utiliza în alte scopuri care nu au legătura cu contractul.</w:t>
      </w:r>
    </w:p>
    <w:p w14:paraId="42E73711" w14:textId="77777777" w:rsidR="00EC7D90" w:rsidRPr="008572C5" w:rsidRDefault="00740DBE" w:rsidP="004329AA">
      <w:pPr>
        <w:pStyle w:val="ListParagraph"/>
        <w:numPr>
          <w:ilvl w:val="0"/>
          <w:numId w:val="27"/>
        </w:numPr>
        <w:spacing w:after="0"/>
        <w:jc w:val="both"/>
        <w:rPr>
          <w:rFonts w:ascii="Trebuchet MS" w:eastAsia="Times New Roman" w:hAnsi="Trebuchet MS" w:cs="Times New Roman"/>
          <w:sz w:val="24"/>
          <w:szCs w:val="24"/>
          <w:lang w:eastAsia="ro-RO"/>
        </w:rPr>
      </w:pPr>
      <w:r w:rsidRPr="008572C5">
        <w:rPr>
          <w:rFonts w:ascii="Trebuchet MS" w:eastAsia="Times New Roman" w:hAnsi="Trebuchet MS" w:cs="Arial"/>
          <w:sz w:val="24"/>
          <w:szCs w:val="24"/>
          <w:lang w:eastAsia="ro-RO"/>
        </w:rPr>
        <w:lastRenderedPageBreak/>
        <w:t>Prestatorul</w:t>
      </w:r>
      <w:r w:rsidR="007348ED" w:rsidRPr="008572C5">
        <w:rPr>
          <w:rFonts w:ascii="Trebuchet MS" w:eastAsia="Times New Roman" w:hAnsi="Trebuchet MS" w:cs="Arial"/>
          <w:sz w:val="24"/>
          <w:szCs w:val="24"/>
          <w:lang w:eastAsia="ro-RO"/>
        </w:rPr>
        <w:t xml:space="preserve"> nu va publica articole sau informaţii legate de serviciile prestate, nu va face referire la acestea în cazul prestării altor servicii către terţi şi nu</w:t>
      </w:r>
      <w:r w:rsidRPr="008572C5">
        <w:rPr>
          <w:rFonts w:ascii="Trebuchet MS" w:eastAsia="Times New Roman" w:hAnsi="Trebuchet MS" w:cs="Arial"/>
          <w:sz w:val="24"/>
          <w:szCs w:val="24"/>
          <w:lang w:eastAsia="ro-RO"/>
        </w:rPr>
        <w:t xml:space="preserve"> </w:t>
      </w:r>
      <w:r w:rsidR="007348ED" w:rsidRPr="008572C5">
        <w:rPr>
          <w:rFonts w:ascii="Trebuchet MS" w:eastAsia="Times New Roman" w:hAnsi="Trebuchet MS" w:cs="Arial"/>
          <w:sz w:val="24"/>
          <w:szCs w:val="24"/>
          <w:lang w:eastAsia="ro-RO"/>
        </w:rPr>
        <w:t>va divulga informaţiile obţinute de la Autoritatea Contractantă, fără acordul scris al acesteia.</w:t>
      </w:r>
    </w:p>
    <w:p w14:paraId="3B385241" w14:textId="77777777" w:rsidR="00EC7D90" w:rsidRPr="008572C5" w:rsidRDefault="007348ED" w:rsidP="004329AA">
      <w:pPr>
        <w:pStyle w:val="ListParagraph"/>
        <w:numPr>
          <w:ilvl w:val="0"/>
          <w:numId w:val="27"/>
        </w:numPr>
        <w:spacing w:after="0"/>
        <w:jc w:val="both"/>
        <w:rPr>
          <w:rFonts w:ascii="Trebuchet MS" w:eastAsia="Times New Roman" w:hAnsi="Trebuchet MS" w:cs="Times New Roman"/>
          <w:sz w:val="24"/>
          <w:szCs w:val="24"/>
          <w:lang w:eastAsia="ro-RO"/>
        </w:rPr>
      </w:pPr>
      <w:r w:rsidRPr="008572C5">
        <w:rPr>
          <w:rFonts w:ascii="Trebuchet MS" w:eastAsia="Times New Roman" w:hAnsi="Trebuchet MS" w:cs="Arial"/>
          <w:sz w:val="24"/>
          <w:szCs w:val="24"/>
          <w:lang w:eastAsia="ro-RO"/>
        </w:rPr>
        <w:t>Orice rezultate sau drepturi legate de acestea, inclusiv drepturi de proprietate intelectuală sau industrială, obţinute în cadrul contractului, sunt proprietatea Autorităţii Contractante, care poate dispune de ele după cum consideră.</w:t>
      </w:r>
    </w:p>
    <w:p w14:paraId="7AB86199" w14:textId="77777777" w:rsidR="00EC7D90" w:rsidRPr="008572C5" w:rsidRDefault="00EC7D90" w:rsidP="00965D83">
      <w:pPr>
        <w:spacing w:after="0" w:line="360" w:lineRule="auto"/>
        <w:ind w:right="-450" w:firstLine="270"/>
        <w:jc w:val="both"/>
        <w:rPr>
          <w:rFonts w:ascii="Trebuchet MS" w:eastAsia="Times New Roman" w:hAnsi="Trebuchet MS" w:cs="Times New Roman"/>
          <w:sz w:val="24"/>
          <w:szCs w:val="24"/>
          <w:lang w:eastAsia="ro-RO"/>
        </w:rPr>
      </w:pPr>
    </w:p>
    <w:p w14:paraId="0E85308F" w14:textId="77777777" w:rsidR="00EC7D90" w:rsidRPr="008572C5" w:rsidRDefault="007348ED" w:rsidP="004329AA">
      <w:pPr>
        <w:pStyle w:val="Heading2"/>
        <w:numPr>
          <w:ilvl w:val="1"/>
          <w:numId w:val="11"/>
        </w:numPr>
        <w:spacing w:line="360" w:lineRule="auto"/>
        <w:ind w:left="0" w:right="-450" w:firstLine="270"/>
        <w:rPr>
          <w:rFonts w:ascii="Trebuchet MS" w:hAnsi="Trebuchet MS" w:cs="Arial"/>
          <w:color w:val="auto"/>
          <w:sz w:val="28"/>
          <w:szCs w:val="28"/>
        </w:rPr>
      </w:pPr>
      <w:bookmarkStart w:id="43" w:name="__RefHeading___Toc12867837"/>
      <w:bookmarkStart w:id="44" w:name="_Toc119588582"/>
      <w:bookmarkEnd w:id="43"/>
      <w:r w:rsidRPr="008572C5">
        <w:rPr>
          <w:rFonts w:ascii="Trebuchet MS" w:hAnsi="Trebuchet MS" w:cs="Arial"/>
          <w:color w:val="auto"/>
          <w:sz w:val="28"/>
          <w:szCs w:val="28"/>
        </w:rPr>
        <w:t>Facilități oferite de Beneficiar</w:t>
      </w:r>
      <w:bookmarkEnd w:id="44"/>
    </w:p>
    <w:p w14:paraId="26A488BC" w14:textId="77777777" w:rsidR="00EC7D90" w:rsidRPr="008572C5" w:rsidRDefault="007348ED" w:rsidP="00740DBE">
      <w:pPr>
        <w:spacing w:after="0"/>
        <w:ind w:firstLine="270"/>
        <w:jc w:val="both"/>
        <w:rPr>
          <w:rFonts w:ascii="Trebuchet MS" w:eastAsia="Times New Roman" w:hAnsi="Trebuchet MS" w:cs="Times New Roman"/>
          <w:sz w:val="24"/>
          <w:szCs w:val="24"/>
          <w:lang w:eastAsia="ro-RO"/>
        </w:rPr>
      </w:pPr>
      <w:r w:rsidRPr="008572C5">
        <w:rPr>
          <w:rFonts w:ascii="Trebuchet MS" w:eastAsia="Times New Roman" w:hAnsi="Trebuchet MS" w:cs="Arial"/>
          <w:sz w:val="24"/>
          <w:szCs w:val="24"/>
          <w:shd w:val="clear" w:color="auto" w:fill="FFFFFF"/>
          <w:lang w:eastAsia="ro-RO"/>
        </w:rPr>
        <w:t xml:space="preserve">Beneficiarul va asigura un spaţiu de o suprafaţă rezonabilă pentru experţii Prestatorului astfel încât să asigure derularea activităţii acestora în bune condiţii dar şi condiţii tehnice (conexiune la reţea cu acces la SIIV pentru informaţii de interes, e-mail, Internet, birotică, imprimantă, acces la fotocopiator, telefon şi fax). </w:t>
      </w:r>
    </w:p>
    <w:p w14:paraId="111E6346" w14:textId="77777777" w:rsidR="00EC7D90" w:rsidRPr="008572C5" w:rsidRDefault="007348ED" w:rsidP="00740DBE">
      <w:pPr>
        <w:spacing w:after="0"/>
        <w:ind w:firstLine="270"/>
        <w:jc w:val="both"/>
        <w:rPr>
          <w:rFonts w:ascii="Trebuchet MS" w:eastAsia="Times New Roman" w:hAnsi="Trebuchet MS" w:cs="Times New Roman"/>
          <w:sz w:val="24"/>
          <w:szCs w:val="24"/>
          <w:lang w:eastAsia="ro-RO"/>
        </w:rPr>
      </w:pPr>
      <w:r w:rsidRPr="008572C5">
        <w:rPr>
          <w:rFonts w:ascii="Trebuchet MS" w:eastAsia="Times New Roman" w:hAnsi="Trebuchet MS" w:cs="Arial"/>
          <w:sz w:val="24"/>
          <w:szCs w:val="24"/>
          <w:shd w:val="clear" w:color="auto" w:fill="FFFFFF"/>
          <w:lang w:eastAsia="ro-RO"/>
        </w:rPr>
        <w:t xml:space="preserve">Beneficiarul va facilita Prestatorului accesul direct la informațiile relevante și utile referitor la structura activităților specifice care sunt relevante în contract și vor conduce spre implementarea cu succes a contractului. Beneficiarul va facilita accesul experților către persoanele din cadrul instituției care pot oferi informații și contribui la implementarea cu succes a contractului. </w:t>
      </w:r>
    </w:p>
    <w:p w14:paraId="55D33923" w14:textId="77777777" w:rsidR="00EC7D90" w:rsidRPr="008572C5" w:rsidRDefault="007348ED" w:rsidP="00740DBE">
      <w:pPr>
        <w:spacing w:after="0"/>
        <w:ind w:firstLine="270"/>
        <w:jc w:val="both"/>
        <w:rPr>
          <w:rFonts w:ascii="Trebuchet MS" w:eastAsia="Times New Roman" w:hAnsi="Trebuchet MS" w:cs="Times New Roman"/>
          <w:sz w:val="24"/>
          <w:szCs w:val="24"/>
          <w:lang w:eastAsia="ro-RO"/>
        </w:rPr>
      </w:pPr>
      <w:r w:rsidRPr="008572C5">
        <w:rPr>
          <w:rFonts w:ascii="Trebuchet MS" w:eastAsia="Times New Roman" w:hAnsi="Trebuchet MS" w:cs="Arial"/>
          <w:sz w:val="24"/>
          <w:szCs w:val="24"/>
          <w:shd w:val="clear" w:color="auto" w:fill="FFFFFF"/>
          <w:lang w:eastAsia="ro-RO"/>
        </w:rPr>
        <w:t xml:space="preserve">Beneficiarul va desemna o echipă de specialiști ce va avea sarcina de a asista echipa Prestatorului şi a facilita schimbul de informaţii cu acesta. </w:t>
      </w:r>
    </w:p>
    <w:p w14:paraId="2343E336" w14:textId="77777777" w:rsidR="00EC7D90" w:rsidRPr="008572C5" w:rsidRDefault="007348ED" w:rsidP="00740DBE">
      <w:pPr>
        <w:spacing w:after="0"/>
        <w:ind w:firstLine="270"/>
        <w:jc w:val="both"/>
        <w:rPr>
          <w:rFonts w:ascii="Trebuchet MS" w:eastAsia="Times New Roman" w:hAnsi="Trebuchet MS" w:cs="Arial"/>
          <w:sz w:val="24"/>
          <w:szCs w:val="24"/>
          <w:shd w:val="clear" w:color="auto" w:fill="FFFFFF"/>
          <w:lang w:eastAsia="ro-RO"/>
        </w:rPr>
      </w:pPr>
      <w:r w:rsidRPr="008572C5">
        <w:rPr>
          <w:rFonts w:ascii="Trebuchet MS" w:eastAsia="Times New Roman" w:hAnsi="Trebuchet MS" w:cs="Arial"/>
          <w:sz w:val="24"/>
          <w:szCs w:val="24"/>
          <w:shd w:val="clear" w:color="auto" w:fill="FFFFFF"/>
          <w:lang w:eastAsia="ro-RO"/>
        </w:rPr>
        <w:t>Beneficiarul va pune la dispoziție Prestatorului platforma tehnică de dezvoltare. Atunci când mediul de dezvoltare şi testare nu acoperă toate cerinţele pentru continuarea contractului, Prestatorul va putea să folosească resursele proprii hardware și software în condițiile agreate cu Beneficiarul.</w:t>
      </w:r>
    </w:p>
    <w:p w14:paraId="7E704CE1" w14:textId="77777777" w:rsidR="00EC7D90" w:rsidRPr="008572C5" w:rsidRDefault="00625CDE" w:rsidP="00740DBE">
      <w:pPr>
        <w:spacing w:after="0"/>
        <w:ind w:firstLine="270"/>
        <w:jc w:val="both"/>
        <w:rPr>
          <w:rFonts w:ascii="Trebuchet MS" w:eastAsia="Times New Roman" w:hAnsi="Trebuchet MS" w:cs="Arial"/>
          <w:sz w:val="24"/>
          <w:szCs w:val="24"/>
          <w:shd w:val="clear" w:color="auto" w:fill="FFFFFF"/>
          <w:lang w:eastAsia="ro-RO"/>
        </w:rPr>
      </w:pPr>
      <w:r w:rsidRPr="008572C5">
        <w:rPr>
          <w:rFonts w:ascii="Trebuchet MS" w:eastAsia="Times New Roman" w:hAnsi="Trebuchet MS" w:cs="Arial"/>
          <w:sz w:val="24"/>
          <w:szCs w:val="24"/>
          <w:shd w:val="clear" w:color="auto" w:fill="FFFFFF"/>
          <w:lang w:eastAsia="ro-RO"/>
        </w:rPr>
        <w:t>Beneficiarul pune la dispoziție  mediu virtualizat pe procesoa</w:t>
      </w:r>
      <w:r w:rsidR="006B5B33" w:rsidRPr="008572C5">
        <w:rPr>
          <w:rFonts w:ascii="Trebuchet MS" w:eastAsia="Times New Roman" w:hAnsi="Trebuchet MS" w:cs="Arial"/>
          <w:sz w:val="24"/>
          <w:szCs w:val="24"/>
          <w:shd w:val="clear" w:color="auto" w:fill="FFFFFF"/>
          <w:lang w:eastAsia="ro-RO"/>
        </w:rPr>
        <w:t>re de tip X86, 4 procesoare a câ</w:t>
      </w:r>
      <w:r w:rsidRPr="008572C5">
        <w:rPr>
          <w:rFonts w:ascii="Trebuchet MS" w:eastAsia="Times New Roman" w:hAnsi="Trebuchet MS" w:cs="Arial"/>
          <w:sz w:val="24"/>
          <w:szCs w:val="24"/>
          <w:shd w:val="clear" w:color="auto" w:fill="FFFFFF"/>
          <w:lang w:eastAsia="ro-RO"/>
        </w:rPr>
        <w:t>te 36 core-uri pe fiecare server.</w:t>
      </w:r>
    </w:p>
    <w:p w14:paraId="354251C5" w14:textId="77777777" w:rsidR="00A8280E" w:rsidRPr="008572C5" w:rsidRDefault="00A8280E" w:rsidP="00FE1066">
      <w:pPr>
        <w:spacing w:after="0"/>
        <w:ind w:firstLine="270"/>
        <w:jc w:val="both"/>
        <w:rPr>
          <w:rFonts w:ascii="Trebuchet MS" w:eastAsia="Times New Roman" w:hAnsi="Trebuchet MS" w:cs="Arial"/>
          <w:sz w:val="24"/>
          <w:szCs w:val="24"/>
          <w:shd w:val="clear" w:color="auto" w:fill="FFFFFF"/>
          <w:lang w:eastAsia="ro-RO"/>
        </w:rPr>
      </w:pPr>
    </w:p>
    <w:p w14:paraId="4C47BA1F" w14:textId="77777777" w:rsidR="00EC7D90" w:rsidRPr="008572C5" w:rsidRDefault="007348ED" w:rsidP="004329AA">
      <w:pPr>
        <w:pStyle w:val="Heading2"/>
        <w:numPr>
          <w:ilvl w:val="1"/>
          <w:numId w:val="11"/>
        </w:numPr>
        <w:spacing w:line="276" w:lineRule="auto"/>
        <w:ind w:left="0" w:firstLine="270"/>
        <w:rPr>
          <w:rFonts w:ascii="Trebuchet MS" w:hAnsi="Trebuchet MS" w:cs="Arial"/>
          <w:color w:val="auto"/>
          <w:sz w:val="28"/>
          <w:szCs w:val="28"/>
        </w:rPr>
      </w:pPr>
      <w:bookmarkStart w:id="45" w:name="__RefHeading___Toc12867838"/>
      <w:bookmarkStart w:id="46" w:name="_Toc119588583"/>
      <w:bookmarkEnd w:id="45"/>
      <w:r w:rsidRPr="008572C5">
        <w:rPr>
          <w:rFonts w:ascii="Trebuchet MS" w:hAnsi="Trebuchet MS" w:cs="Arial"/>
          <w:color w:val="auto"/>
          <w:sz w:val="28"/>
          <w:szCs w:val="28"/>
          <w:shd w:val="clear" w:color="auto" w:fill="FFFFFF"/>
        </w:rPr>
        <w:t>Facilități oferite de Prestator</w:t>
      </w:r>
      <w:bookmarkEnd w:id="46"/>
    </w:p>
    <w:p w14:paraId="76BC2301" w14:textId="77777777" w:rsidR="00EC7D90" w:rsidRPr="008572C5" w:rsidRDefault="007348ED" w:rsidP="00E8727D">
      <w:pPr>
        <w:spacing w:after="0"/>
        <w:ind w:firstLine="270"/>
        <w:jc w:val="both"/>
        <w:rPr>
          <w:rFonts w:ascii="Trebuchet MS" w:eastAsia="Times New Roman" w:hAnsi="Trebuchet MS" w:cs="Arial"/>
          <w:sz w:val="24"/>
          <w:szCs w:val="24"/>
          <w:lang w:eastAsia="ro-RO"/>
        </w:rPr>
      </w:pPr>
      <w:r w:rsidRPr="008572C5">
        <w:rPr>
          <w:rFonts w:ascii="Trebuchet MS" w:eastAsia="Times New Roman" w:hAnsi="Trebuchet MS" w:cs="Arial"/>
          <w:sz w:val="24"/>
          <w:szCs w:val="24"/>
          <w:shd w:val="clear" w:color="auto" w:fill="FFFFFF"/>
          <w:lang w:eastAsia="ro-RO"/>
        </w:rPr>
        <w:t xml:space="preserve">Prestatorul se va asigura că experții primesc sprijinul și echipamentele adecvate. Prestatorul va asigura experților săi resurse de birotică, suficiente resurse administrative, de secretariat și de </w:t>
      </w:r>
      <w:r w:rsidR="00C51209" w:rsidRPr="008572C5">
        <w:rPr>
          <w:rFonts w:ascii="Trebuchet MS" w:eastAsia="Times New Roman" w:hAnsi="Trebuchet MS" w:cs="Arial"/>
          <w:sz w:val="24"/>
          <w:szCs w:val="24"/>
          <w:shd w:val="clear" w:color="auto" w:fill="FFFFFF"/>
          <w:lang w:eastAsia="ro-RO"/>
        </w:rPr>
        <w:t>traducere/</w:t>
      </w:r>
      <w:r w:rsidRPr="008572C5">
        <w:rPr>
          <w:rFonts w:ascii="Trebuchet MS" w:eastAsia="Times New Roman" w:hAnsi="Trebuchet MS" w:cs="Arial"/>
          <w:sz w:val="24"/>
          <w:szCs w:val="24"/>
          <w:shd w:val="clear" w:color="auto" w:fill="FFFFFF"/>
          <w:lang w:eastAsia="ro-RO"/>
        </w:rPr>
        <w:t>interpretare pentru a da posibilitatea experților să se concentreze asupra responsabilităților lor principale. Trebuie</w:t>
      </w:r>
      <w:r w:rsidR="00CE160A" w:rsidRPr="008572C5">
        <w:rPr>
          <w:rFonts w:ascii="Trebuchet MS" w:eastAsia="Times New Roman" w:hAnsi="Trebuchet MS" w:cs="Arial"/>
          <w:sz w:val="24"/>
          <w:szCs w:val="24"/>
          <w:shd w:val="clear" w:color="auto" w:fill="FFFFFF"/>
          <w:lang w:eastAsia="ro-RO"/>
        </w:rPr>
        <w:t xml:space="preserve">, </w:t>
      </w:r>
      <w:r w:rsidRPr="008572C5">
        <w:rPr>
          <w:rFonts w:ascii="Trebuchet MS" w:eastAsia="Times New Roman" w:hAnsi="Trebuchet MS" w:cs="Arial"/>
          <w:sz w:val="24"/>
          <w:szCs w:val="24"/>
          <w:shd w:val="clear" w:color="auto" w:fill="FFFFFF"/>
          <w:lang w:eastAsia="ro-RO"/>
        </w:rPr>
        <w:t>de asemenea</w:t>
      </w:r>
      <w:r w:rsidR="00C51209" w:rsidRPr="008572C5">
        <w:rPr>
          <w:rFonts w:ascii="Trebuchet MS" w:eastAsia="Times New Roman" w:hAnsi="Trebuchet MS" w:cs="Arial"/>
          <w:sz w:val="24"/>
          <w:szCs w:val="24"/>
          <w:shd w:val="clear" w:color="auto" w:fill="FFFFFF"/>
          <w:lang w:eastAsia="ro-RO"/>
        </w:rPr>
        <w:t>,</w:t>
      </w:r>
      <w:r w:rsidRPr="008572C5">
        <w:rPr>
          <w:rFonts w:ascii="Trebuchet MS" w:eastAsia="Times New Roman" w:hAnsi="Trebuchet MS" w:cs="Arial"/>
          <w:sz w:val="24"/>
          <w:szCs w:val="24"/>
          <w:shd w:val="clear" w:color="auto" w:fill="FFFFFF"/>
          <w:lang w:eastAsia="ro-RO"/>
        </w:rPr>
        <w:t xml:space="preserve"> să transfere fonduri necesare care să susțină activitățile sale din contract și să se asigure că angajații săi sunt plătiți regulat și la timp. </w:t>
      </w:r>
    </w:p>
    <w:p w14:paraId="2A97E536" w14:textId="77777777" w:rsidR="00EC7D90" w:rsidRPr="008572C5" w:rsidRDefault="00EC7D90" w:rsidP="00E8727D">
      <w:pPr>
        <w:spacing w:after="0"/>
        <w:ind w:right="-450" w:firstLine="270"/>
        <w:jc w:val="both"/>
        <w:rPr>
          <w:rFonts w:ascii="Trebuchet MS" w:eastAsia="Times New Roman" w:hAnsi="Trebuchet MS" w:cs="Times New Roman"/>
          <w:sz w:val="24"/>
          <w:szCs w:val="24"/>
          <w:lang w:eastAsia="ro-RO"/>
        </w:rPr>
      </w:pPr>
    </w:p>
    <w:p w14:paraId="2041083C" w14:textId="77777777" w:rsidR="00EC7D90" w:rsidRPr="008572C5" w:rsidRDefault="007348ED" w:rsidP="004329AA">
      <w:pPr>
        <w:pStyle w:val="Heading1"/>
        <w:numPr>
          <w:ilvl w:val="0"/>
          <w:numId w:val="11"/>
        </w:numPr>
        <w:spacing w:before="0" w:line="360" w:lineRule="auto"/>
        <w:ind w:left="0" w:right="-450" w:firstLine="270"/>
        <w:rPr>
          <w:rFonts w:ascii="Trebuchet MS" w:eastAsia="Times New Roman" w:hAnsi="Trebuchet MS"/>
          <w:color w:val="auto"/>
          <w:lang w:eastAsia="ro-RO"/>
        </w:rPr>
      </w:pPr>
      <w:bookmarkStart w:id="47" w:name="__RefHeading___Toc12867839"/>
      <w:bookmarkStart w:id="48" w:name="_Toc30522963"/>
      <w:bookmarkStart w:id="49" w:name="_Toc30523023"/>
      <w:bookmarkStart w:id="50" w:name="_Toc30523385"/>
      <w:bookmarkStart w:id="51" w:name="_Toc119588584"/>
      <w:bookmarkEnd w:id="47"/>
      <w:bookmarkEnd w:id="48"/>
      <w:bookmarkEnd w:id="49"/>
      <w:bookmarkEnd w:id="50"/>
      <w:r w:rsidRPr="008572C5">
        <w:rPr>
          <w:rFonts w:ascii="Trebuchet MS" w:eastAsia="Times New Roman" w:hAnsi="Trebuchet MS"/>
          <w:color w:val="auto"/>
          <w:lang w:eastAsia="ro-RO"/>
        </w:rPr>
        <w:lastRenderedPageBreak/>
        <w:t>RISCURI</w:t>
      </w:r>
      <w:bookmarkEnd w:id="51"/>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880"/>
        <w:gridCol w:w="6390"/>
      </w:tblGrid>
      <w:tr w:rsidR="00E8727D" w:rsidRPr="008572C5" w14:paraId="1B9AF004" w14:textId="77777777" w:rsidTr="007211E6">
        <w:trPr>
          <w:tblHeader/>
        </w:trPr>
        <w:tc>
          <w:tcPr>
            <w:tcW w:w="630" w:type="dxa"/>
          </w:tcPr>
          <w:p w14:paraId="79E5A170" w14:textId="77777777" w:rsidR="00E8727D" w:rsidRPr="008572C5" w:rsidRDefault="00E8727D" w:rsidP="007211E6">
            <w:pPr>
              <w:spacing w:after="0"/>
              <w:ind w:right="-108"/>
              <w:jc w:val="center"/>
              <w:rPr>
                <w:rFonts w:ascii="Trebuchet MS" w:eastAsia="SimSun" w:hAnsi="Trebuchet MS" w:cs="Arial"/>
                <w:b/>
                <w:sz w:val="24"/>
                <w:szCs w:val="24"/>
              </w:rPr>
            </w:pPr>
            <w:r w:rsidRPr="008572C5">
              <w:rPr>
                <w:rFonts w:ascii="Trebuchet MS" w:eastAsia="SimSun" w:hAnsi="Trebuchet MS" w:cs="Arial"/>
                <w:b/>
                <w:sz w:val="24"/>
                <w:szCs w:val="24"/>
              </w:rPr>
              <w:t>Nr. Crt.</w:t>
            </w:r>
          </w:p>
        </w:tc>
        <w:tc>
          <w:tcPr>
            <w:tcW w:w="2880" w:type="dxa"/>
            <w:shd w:val="clear" w:color="auto" w:fill="auto"/>
          </w:tcPr>
          <w:p w14:paraId="796F3600" w14:textId="77777777" w:rsidR="00E8727D" w:rsidRPr="008572C5" w:rsidRDefault="00E8727D" w:rsidP="006362D5">
            <w:pPr>
              <w:spacing w:after="0"/>
              <w:jc w:val="center"/>
              <w:rPr>
                <w:rFonts w:ascii="Trebuchet MS" w:eastAsia="SimSun" w:hAnsi="Trebuchet MS" w:cs="Arial"/>
                <w:b/>
                <w:sz w:val="24"/>
                <w:szCs w:val="24"/>
              </w:rPr>
            </w:pPr>
            <w:r w:rsidRPr="008572C5">
              <w:rPr>
                <w:rFonts w:ascii="Trebuchet MS" w:eastAsia="SimSun" w:hAnsi="Trebuchet MS" w:cs="Arial"/>
                <w:b/>
                <w:sz w:val="24"/>
                <w:szCs w:val="24"/>
              </w:rPr>
              <w:t>Risc</w:t>
            </w:r>
          </w:p>
        </w:tc>
        <w:tc>
          <w:tcPr>
            <w:tcW w:w="6390" w:type="dxa"/>
            <w:shd w:val="clear" w:color="auto" w:fill="auto"/>
          </w:tcPr>
          <w:p w14:paraId="3A77A8FE" w14:textId="77777777" w:rsidR="00E8727D" w:rsidRPr="008572C5" w:rsidRDefault="00E8727D" w:rsidP="006362D5">
            <w:pPr>
              <w:spacing w:after="0"/>
              <w:jc w:val="center"/>
              <w:rPr>
                <w:rFonts w:ascii="Trebuchet MS" w:eastAsia="SimSun" w:hAnsi="Trebuchet MS" w:cs="Arial"/>
                <w:b/>
                <w:sz w:val="24"/>
                <w:szCs w:val="24"/>
              </w:rPr>
            </w:pPr>
            <w:r w:rsidRPr="008572C5">
              <w:rPr>
                <w:rFonts w:ascii="Trebuchet MS" w:eastAsia="SimSun" w:hAnsi="Trebuchet MS" w:cs="Arial"/>
                <w:b/>
                <w:sz w:val="24"/>
                <w:szCs w:val="24"/>
              </w:rPr>
              <w:t>Măsuri de prevenire/reducere/eliminare</w:t>
            </w:r>
          </w:p>
        </w:tc>
      </w:tr>
      <w:tr w:rsidR="00E8727D" w:rsidRPr="008572C5" w14:paraId="51C6150A" w14:textId="77777777" w:rsidTr="007211E6">
        <w:trPr>
          <w:trHeight w:val="3770"/>
        </w:trPr>
        <w:tc>
          <w:tcPr>
            <w:tcW w:w="630" w:type="dxa"/>
          </w:tcPr>
          <w:p w14:paraId="21F697D5" w14:textId="77777777" w:rsidR="00E8727D" w:rsidRPr="008572C5" w:rsidRDefault="00E8727D" w:rsidP="006362D5">
            <w:pPr>
              <w:spacing w:after="0"/>
              <w:jc w:val="center"/>
              <w:rPr>
                <w:rFonts w:ascii="Trebuchet MS" w:eastAsia="SimSun" w:hAnsi="Trebuchet MS" w:cs="Arial"/>
                <w:sz w:val="24"/>
                <w:szCs w:val="24"/>
              </w:rPr>
            </w:pPr>
            <w:r w:rsidRPr="008572C5">
              <w:rPr>
                <w:rFonts w:ascii="Trebuchet MS" w:eastAsia="SimSun" w:hAnsi="Trebuchet MS" w:cs="Arial"/>
                <w:sz w:val="24"/>
                <w:szCs w:val="24"/>
              </w:rPr>
              <w:t>1</w:t>
            </w:r>
          </w:p>
        </w:tc>
        <w:tc>
          <w:tcPr>
            <w:tcW w:w="2880" w:type="dxa"/>
            <w:shd w:val="clear" w:color="auto" w:fill="auto"/>
          </w:tcPr>
          <w:p w14:paraId="0C2B79B5" w14:textId="77777777" w:rsidR="00E8727D" w:rsidRPr="008572C5" w:rsidRDefault="00E8727D" w:rsidP="006362D5">
            <w:pPr>
              <w:spacing w:after="0"/>
              <w:jc w:val="both"/>
              <w:rPr>
                <w:rFonts w:ascii="Trebuchet MS" w:eastAsia="SimSun" w:hAnsi="Trebuchet MS" w:cs="Arial"/>
                <w:sz w:val="24"/>
                <w:szCs w:val="24"/>
              </w:rPr>
            </w:pPr>
            <w:r w:rsidRPr="008572C5">
              <w:rPr>
                <w:rFonts w:ascii="Trebuchet MS" w:eastAsia="SimSun" w:hAnsi="Trebuchet MS" w:cs="Arial"/>
                <w:sz w:val="24"/>
                <w:szCs w:val="24"/>
              </w:rPr>
              <w:t>Nefinalizarea în timp a activităților și livrabilelor solicitate în cadrul contractului;</w:t>
            </w:r>
          </w:p>
        </w:tc>
        <w:tc>
          <w:tcPr>
            <w:tcW w:w="6390" w:type="dxa"/>
            <w:shd w:val="clear" w:color="auto" w:fill="auto"/>
          </w:tcPr>
          <w:p w14:paraId="7AE8D87C" w14:textId="77777777" w:rsidR="00E8727D" w:rsidRPr="008572C5" w:rsidRDefault="00E8727D" w:rsidP="006362D5">
            <w:pPr>
              <w:autoSpaceDE w:val="0"/>
              <w:autoSpaceDN w:val="0"/>
              <w:adjustRightInd w:val="0"/>
              <w:spacing w:after="0"/>
              <w:jc w:val="both"/>
              <w:rPr>
                <w:rFonts w:ascii="Trebuchet MS" w:hAnsi="Trebuchet MS" w:cs="Arial"/>
                <w:sz w:val="24"/>
                <w:szCs w:val="24"/>
              </w:rPr>
            </w:pPr>
            <w:r w:rsidRPr="008572C5">
              <w:rPr>
                <w:rFonts w:ascii="Trebuchet MS" w:eastAsia="Times New Roman" w:hAnsi="Trebuchet MS" w:cs="Arial"/>
                <w:sz w:val="24"/>
                <w:szCs w:val="24"/>
              </w:rPr>
              <w:t>Planificare riguroasă și urmărită de către toți factorii interesați, prestator și beneficiar. Monitorizarea stării activităților de către managerul de proiect din partea prestatorului și informarea periodică a beneficiarului, inclusiv livrarea intermediară a drafturilor de livrabile aflate în diverse stadii de elaborare/dezvoltare. Comunicarea permanentă între echipele prestatorului și beneficiarului. Implicarea tuturor experților responsabili pentru realizarea activităților încă din faza de început și alocarea de resurse umane suplimentare (Experți non-cheie) disponibile pentru a fi implicate în proiect în cazul în care apare riscul de întârzieri.</w:t>
            </w:r>
          </w:p>
        </w:tc>
      </w:tr>
      <w:tr w:rsidR="00E8727D" w:rsidRPr="008572C5" w14:paraId="0EFDAE88" w14:textId="77777777" w:rsidTr="007211E6">
        <w:tc>
          <w:tcPr>
            <w:tcW w:w="630" w:type="dxa"/>
          </w:tcPr>
          <w:p w14:paraId="3722148C" w14:textId="77777777" w:rsidR="00E8727D" w:rsidRPr="008572C5" w:rsidRDefault="00E8727D" w:rsidP="006362D5">
            <w:pPr>
              <w:spacing w:after="0"/>
              <w:jc w:val="center"/>
              <w:rPr>
                <w:rFonts w:ascii="Trebuchet MS" w:eastAsia="SimSun" w:hAnsi="Trebuchet MS" w:cs="Arial"/>
                <w:sz w:val="24"/>
                <w:szCs w:val="24"/>
              </w:rPr>
            </w:pPr>
            <w:r w:rsidRPr="008572C5">
              <w:rPr>
                <w:rFonts w:ascii="Trebuchet MS" w:eastAsia="SimSun" w:hAnsi="Trebuchet MS" w:cs="Arial"/>
                <w:sz w:val="24"/>
                <w:szCs w:val="24"/>
              </w:rPr>
              <w:t>2</w:t>
            </w:r>
          </w:p>
        </w:tc>
        <w:tc>
          <w:tcPr>
            <w:tcW w:w="2880" w:type="dxa"/>
            <w:shd w:val="clear" w:color="auto" w:fill="auto"/>
          </w:tcPr>
          <w:p w14:paraId="317B18A0" w14:textId="77777777" w:rsidR="00E8727D" w:rsidRPr="008572C5" w:rsidRDefault="00E8727D" w:rsidP="006362D5">
            <w:pPr>
              <w:spacing w:after="0"/>
              <w:jc w:val="both"/>
              <w:rPr>
                <w:rFonts w:ascii="Trebuchet MS" w:eastAsia="SimSun" w:hAnsi="Trebuchet MS" w:cs="Arial"/>
                <w:sz w:val="24"/>
                <w:szCs w:val="24"/>
                <w:lang w:val="fr-FR"/>
              </w:rPr>
            </w:pPr>
            <w:r w:rsidRPr="008572C5">
              <w:rPr>
                <w:rFonts w:ascii="Trebuchet MS" w:eastAsia="SimSun" w:hAnsi="Trebuchet MS" w:cs="Arial"/>
                <w:sz w:val="24"/>
                <w:szCs w:val="24"/>
                <w:lang w:val="fr-FR"/>
              </w:rPr>
              <w:t>Schimbări în echipa de proiect a Prestatorului, care să afecteze activitățile contractului</w:t>
            </w:r>
          </w:p>
        </w:tc>
        <w:tc>
          <w:tcPr>
            <w:tcW w:w="6390" w:type="dxa"/>
            <w:shd w:val="clear" w:color="auto" w:fill="auto"/>
          </w:tcPr>
          <w:p w14:paraId="5A6C7CD4" w14:textId="77777777" w:rsidR="00E8727D" w:rsidRPr="008572C5" w:rsidRDefault="00E8727D" w:rsidP="006362D5">
            <w:pPr>
              <w:autoSpaceDE w:val="0"/>
              <w:autoSpaceDN w:val="0"/>
              <w:adjustRightInd w:val="0"/>
              <w:spacing w:after="0"/>
              <w:jc w:val="both"/>
              <w:rPr>
                <w:rFonts w:ascii="Trebuchet MS" w:hAnsi="Trebuchet MS" w:cs="Arial"/>
                <w:sz w:val="24"/>
                <w:szCs w:val="24"/>
                <w:lang w:val="fr-FR"/>
              </w:rPr>
            </w:pPr>
            <w:r w:rsidRPr="008572C5">
              <w:rPr>
                <w:rFonts w:ascii="Trebuchet MS" w:eastAsia="Times New Roman" w:hAnsi="Trebuchet MS" w:cs="Arial"/>
                <w:sz w:val="24"/>
                <w:szCs w:val="24"/>
                <w:lang w:val="fr-FR"/>
              </w:rPr>
              <w:t>Este necesară o corelare strânsă între definițiile privind profilurile experților și planificarea resurselor pentru proiect și părțile interesate. Asigurarea de resurse back-up (fie în cadrul echipei, fie prin experți non-cheie) care să fie capabili să înlocuiască resursele înlocuite. Asigurarea resurselor implicate trebuie garantată la cel mai înalt nivel.</w:t>
            </w:r>
          </w:p>
        </w:tc>
      </w:tr>
      <w:tr w:rsidR="00E8727D" w:rsidRPr="008572C5" w14:paraId="02D42193" w14:textId="77777777" w:rsidTr="007211E6">
        <w:tc>
          <w:tcPr>
            <w:tcW w:w="630" w:type="dxa"/>
          </w:tcPr>
          <w:p w14:paraId="351D3EE5" w14:textId="77777777" w:rsidR="00E8727D" w:rsidRPr="008572C5" w:rsidRDefault="00E8727D" w:rsidP="006362D5">
            <w:pPr>
              <w:spacing w:after="0"/>
              <w:jc w:val="center"/>
              <w:rPr>
                <w:rFonts w:ascii="Trebuchet MS" w:eastAsia="SimSun" w:hAnsi="Trebuchet MS" w:cs="Arial"/>
                <w:sz w:val="24"/>
                <w:szCs w:val="24"/>
              </w:rPr>
            </w:pPr>
            <w:r w:rsidRPr="008572C5">
              <w:rPr>
                <w:rFonts w:ascii="Trebuchet MS" w:eastAsia="SimSun" w:hAnsi="Trebuchet MS" w:cs="Arial"/>
                <w:sz w:val="24"/>
                <w:szCs w:val="24"/>
              </w:rPr>
              <w:t>3</w:t>
            </w:r>
          </w:p>
        </w:tc>
        <w:tc>
          <w:tcPr>
            <w:tcW w:w="2880" w:type="dxa"/>
            <w:shd w:val="clear" w:color="auto" w:fill="auto"/>
          </w:tcPr>
          <w:p w14:paraId="3E02A677" w14:textId="77777777" w:rsidR="00E8727D" w:rsidRPr="008572C5" w:rsidRDefault="00E8727D" w:rsidP="006362D5">
            <w:pPr>
              <w:spacing w:after="0"/>
              <w:jc w:val="both"/>
              <w:rPr>
                <w:rFonts w:ascii="Trebuchet MS" w:eastAsia="SimSun" w:hAnsi="Trebuchet MS" w:cs="Arial"/>
                <w:sz w:val="24"/>
                <w:szCs w:val="24"/>
              </w:rPr>
            </w:pPr>
            <w:r w:rsidRPr="008572C5">
              <w:rPr>
                <w:rFonts w:ascii="Trebuchet MS" w:eastAsia="SimSun" w:hAnsi="Trebuchet MS" w:cs="Arial"/>
                <w:sz w:val="24"/>
                <w:szCs w:val="24"/>
              </w:rPr>
              <w:t>Schimbări în echipa de proiect a Beneficiarului, care să afecteze activitățile contractului</w:t>
            </w:r>
          </w:p>
        </w:tc>
        <w:tc>
          <w:tcPr>
            <w:tcW w:w="6390" w:type="dxa"/>
            <w:shd w:val="clear" w:color="auto" w:fill="auto"/>
          </w:tcPr>
          <w:p w14:paraId="06B903D1" w14:textId="77777777" w:rsidR="00E8727D" w:rsidRPr="008572C5" w:rsidRDefault="00E8727D" w:rsidP="006362D5">
            <w:pPr>
              <w:autoSpaceDE w:val="0"/>
              <w:autoSpaceDN w:val="0"/>
              <w:adjustRightInd w:val="0"/>
              <w:spacing w:after="0"/>
              <w:jc w:val="both"/>
              <w:rPr>
                <w:rFonts w:ascii="Trebuchet MS" w:hAnsi="Trebuchet MS" w:cs="Arial"/>
                <w:sz w:val="24"/>
                <w:szCs w:val="24"/>
                <w:lang w:val="fr-FR"/>
              </w:rPr>
            </w:pPr>
            <w:r w:rsidRPr="008572C5">
              <w:rPr>
                <w:rFonts w:ascii="Trebuchet MS" w:eastAsia="Times New Roman" w:hAnsi="Trebuchet MS" w:cs="Arial"/>
                <w:sz w:val="24"/>
                <w:szCs w:val="24"/>
              </w:rPr>
              <w:t xml:space="preserve">Asigurarea de resurse back-up (fie în cadrul echipei, fie prin specialiști non-cheie ai Beneficiarului) care să fie capabili să înlocuiască resursele înlocuite. </w:t>
            </w:r>
            <w:r w:rsidRPr="008572C5">
              <w:rPr>
                <w:rFonts w:ascii="Trebuchet MS" w:eastAsia="Times New Roman" w:hAnsi="Trebuchet MS" w:cs="Arial"/>
                <w:sz w:val="24"/>
                <w:szCs w:val="24"/>
                <w:lang w:val="fr-FR"/>
              </w:rPr>
              <w:t>Asigurarea resurselor implicate trebuie garantată la cel mai înalt nivel.</w:t>
            </w:r>
          </w:p>
        </w:tc>
      </w:tr>
      <w:tr w:rsidR="00E8727D" w:rsidRPr="008572C5" w14:paraId="7C19748B" w14:textId="77777777" w:rsidTr="007211E6">
        <w:tc>
          <w:tcPr>
            <w:tcW w:w="630" w:type="dxa"/>
          </w:tcPr>
          <w:p w14:paraId="1F18C42B" w14:textId="77777777" w:rsidR="00E8727D" w:rsidRPr="008572C5" w:rsidRDefault="00E8727D" w:rsidP="006362D5">
            <w:pPr>
              <w:spacing w:after="0"/>
              <w:jc w:val="center"/>
              <w:rPr>
                <w:rFonts w:ascii="Trebuchet MS" w:eastAsia="SimSun" w:hAnsi="Trebuchet MS" w:cs="Arial"/>
                <w:sz w:val="24"/>
                <w:szCs w:val="24"/>
              </w:rPr>
            </w:pPr>
            <w:r w:rsidRPr="008572C5">
              <w:rPr>
                <w:rFonts w:ascii="Trebuchet MS" w:eastAsia="SimSun" w:hAnsi="Trebuchet MS" w:cs="Arial"/>
                <w:sz w:val="24"/>
                <w:szCs w:val="24"/>
              </w:rPr>
              <w:t>4</w:t>
            </w:r>
          </w:p>
        </w:tc>
        <w:tc>
          <w:tcPr>
            <w:tcW w:w="2880" w:type="dxa"/>
            <w:shd w:val="clear" w:color="auto" w:fill="auto"/>
          </w:tcPr>
          <w:p w14:paraId="142A6F35" w14:textId="77777777" w:rsidR="00E8727D" w:rsidRPr="008572C5" w:rsidRDefault="00E8727D" w:rsidP="006362D5">
            <w:pPr>
              <w:spacing w:after="0"/>
              <w:jc w:val="both"/>
              <w:rPr>
                <w:rFonts w:ascii="Trebuchet MS" w:eastAsia="SimSun" w:hAnsi="Trebuchet MS" w:cs="Arial"/>
                <w:sz w:val="24"/>
                <w:szCs w:val="24"/>
              </w:rPr>
            </w:pPr>
            <w:r w:rsidRPr="008572C5">
              <w:rPr>
                <w:rFonts w:ascii="Trebuchet MS" w:eastAsia="SimSun" w:hAnsi="Trebuchet MS" w:cs="Arial"/>
                <w:sz w:val="24"/>
                <w:szCs w:val="24"/>
              </w:rPr>
              <w:t xml:space="preserve">Schimbări legislative naționale și/sau comunitare de amploare care impactează direct modul de desfășurare a activității sau procedurilor de lucru interne și care apar în timpul derulării contractului,  depășind nivelul celor cunoscute </w:t>
            </w:r>
            <w:r w:rsidRPr="008572C5">
              <w:rPr>
                <w:rFonts w:ascii="Trebuchet MS" w:eastAsia="SimSun" w:hAnsi="Trebuchet MS" w:cs="Arial"/>
                <w:sz w:val="24"/>
                <w:szCs w:val="24"/>
              </w:rPr>
              <w:lastRenderedPageBreak/>
              <w:t>și estimate la începutul contractului</w:t>
            </w:r>
          </w:p>
        </w:tc>
        <w:tc>
          <w:tcPr>
            <w:tcW w:w="6390" w:type="dxa"/>
            <w:shd w:val="clear" w:color="auto" w:fill="auto"/>
          </w:tcPr>
          <w:p w14:paraId="3AF8F69B" w14:textId="77777777" w:rsidR="00E8727D" w:rsidRPr="008572C5" w:rsidRDefault="00E8727D" w:rsidP="006362D5">
            <w:pPr>
              <w:autoSpaceDE w:val="0"/>
              <w:autoSpaceDN w:val="0"/>
              <w:adjustRightInd w:val="0"/>
              <w:jc w:val="both"/>
              <w:rPr>
                <w:rFonts w:ascii="Trebuchet MS" w:hAnsi="Trebuchet MS" w:cs="Arial"/>
                <w:sz w:val="24"/>
                <w:szCs w:val="24"/>
              </w:rPr>
            </w:pPr>
            <w:r w:rsidRPr="008572C5">
              <w:rPr>
                <w:rFonts w:ascii="Trebuchet MS" w:eastAsia="Times New Roman" w:hAnsi="Trebuchet MS" w:cs="Arial"/>
                <w:sz w:val="24"/>
                <w:szCs w:val="24"/>
              </w:rPr>
              <w:lastRenderedPageBreak/>
              <w:t>Echipa de proiect va depune eforturi suplimentare pentru a anticipa cele mai probabile modificări legislative încă din faza de început a proiectului, va face analiza imediată a oricăror eventuale schimbări legislative cu impact asupra rezultatelor activităților proiectului, astfel încât să nu existe blocaje în derularea proiectului. Alocarea de resurse suplimentare care să asigure realizarea activităților și predarea livrabilelor în conformitate cu planificarea.</w:t>
            </w:r>
          </w:p>
        </w:tc>
      </w:tr>
      <w:tr w:rsidR="00E8727D" w:rsidRPr="008572C5" w14:paraId="4672692E" w14:textId="77777777" w:rsidTr="007211E6">
        <w:tc>
          <w:tcPr>
            <w:tcW w:w="630" w:type="dxa"/>
          </w:tcPr>
          <w:p w14:paraId="7798E956" w14:textId="77777777" w:rsidR="00E8727D" w:rsidRPr="008572C5" w:rsidRDefault="00E8727D" w:rsidP="006362D5">
            <w:pPr>
              <w:spacing w:after="0"/>
              <w:jc w:val="center"/>
              <w:rPr>
                <w:rFonts w:ascii="Trebuchet MS" w:eastAsia="SimSun" w:hAnsi="Trebuchet MS" w:cs="Arial"/>
                <w:sz w:val="24"/>
                <w:szCs w:val="24"/>
              </w:rPr>
            </w:pPr>
            <w:r w:rsidRPr="008572C5">
              <w:rPr>
                <w:rFonts w:ascii="Trebuchet MS" w:eastAsia="SimSun" w:hAnsi="Trebuchet MS" w:cs="Arial"/>
                <w:sz w:val="24"/>
                <w:szCs w:val="24"/>
              </w:rPr>
              <w:t>5</w:t>
            </w:r>
          </w:p>
        </w:tc>
        <w:tc>
          <w:tcPr>
            <w:tcW w:w="2880" w:type="dxa"/>
            <w:shd w:val="clear" w:color="auto" w:fill="auto"/>
          </w:tcPr>
          <w:p w14:paraId="403C775C" w14:textId="77777777" w:rsidR="00E8727D" w:rsidRPr="008572C5" w:rsidRDefault="00E8727D" w:rsidP="006362D5">
            <w:pPr>
              <w:spacing w:after="0"/>
              <w:jc w:val="both"/>
              <w:rPr>
                <w:rFonts w:ascii="Trebuchet MS" w:eastAsia="SimSun" w:hAnsi="Trebuchet MS" w:cs="Arial"/>
                <w:sz w:val="24"/>
                <w:szCs w:val="24"/>
              </w:rPr>
            </w:pPr>
            <w:r w:rsidRPr="008572C5">
              <w:rPr>
                <w:rFonts w:ascii="Trebuchet MS" w:eastAsia="SimSun" w:hAnsi="Trebuchet MS" w:cs="Arial"/>
                <w:sz w:val="24"/>
                <w:szCs w:val="24"/>
              </w:rPr>
              <w:t>Înțelegerea limitată sau eronată a unor cerințe și/sau a unor situații de fapt de care depinde sau care influențează rezultatele contractului</w:t>
            </w:r>
          </w:p>
        </w:tc>
        <w:tc>
          <w:tcPr>
            <w:tcW w:w="6390" w:type="dxa"/>
            <w:shd w:val="clear" w:color="auto" w:fill="auto"/>
          </w:tcPr>
          <w:p w14:paraId="6ABBECA5" w14:textId="77777777" w:rsidR="00E8727D" w:rsidRPr="008572C5" w:rsidRDefault="00E8727D" w:rsidP="006362D5">
            <w:pPr>
              <w:autoSpaceDE w:val="0"/>
              <w:autoSpaceDN w:val="0"/>
              <w:adjustRightInd w:val="0"/>
              <w:spacing w:after="0"/>
              <w:jc w:val="both"/>
              <w:rPr>
                <w:rFonts w:ascii="Trebuchet MS" w:hAnsi="Trebuchet MS" w:cs="Arial"/>
                <w:sz w:val="24"/>
                <w:szCs w:val="24"/>
              </w:rPr>
            </w:pPr>
            <w:r w:rsidRPr="008572C5">
              <w:rPr>
                <w:rFonts w:ascii="Trebuchet MS" w:eastAsia="Times New Roman" w:hAnsi="Trebuchet MS" w:cs="Arial"/>
                <w:sz w:val="24"/>
                <w:szCs w:val="24"/>
              </w:rPr>
              <w:t xml:space="preserve">Termene intermediare pentru validarea elementelor care vor fi furnizate. Aprobarea formală de către reprezentanții beneficiarului a tuturor elementelor livrabile și ale minutelor de ședință. Organizarea de ședințe comune, la intervale regulate, în care să fie analizate cerințele beneficiarului și modalitatea de înțelegere a prestatorului. </w:t>
            </w:r>
          </w:p>
        </w:tc>
      </w:tr>
      <w:tr w:rsidR="00E8727D" w:rsidRPr="008572C5" w14:paraId="05BE1B26" w14:textId="77777777" w:rsidTr="007211E6">
        <w:tc>
          <w:tcPr>
            <w:tcW w:w="630" w:type="dxa"/>
          </w:tcPr>
          <w:p w14:paraId="2E39F17D" w14:textId="77777777" w:rsidR="00E8727D" w:rsidRPr="008572C5" w:rsidRDefault="00E8727D" w:rsidP="006362D5">
            <w:pPr>
              <w:spacing w:after="0"/>
              <w:jc w:val="center"/>
              <w:rPr>
                <w:rFonts w:ascii="Trebuchet MS" w:eastAsia="SimSun" w:hAnsi="Trebuchet MS" w:cs="Arial"/>
                <w:bCs/>
                <w:iCs/>
                <w:sz w:val="24"/>
                <w:szCs w:val="24"/>
              </w:rPr>
            </w:pPr>
            <w:r w:rsidRPr="008572C5">
              <w:rPr>
                <w:rFonts w:ascii="Trebuchet MS" w:eastAsia="SimSun" w:hAnsi="Trebuchet MS" w:cs="Arial"/>
                <w:bCs/>
                <w:iCs/>
                <w:sz w:val="24"/>
                <w:szCs w:val="24"/>
              </w:rPr>
              <w:t>6</w:t>
            </w:r>
          </w:p>
        </w:tc>
        <w:tc>
          <w:tcPr>
            <w:tcW w:w="2880" w:type="dxa"/>
            <w:shd w:val="clear" w:color="auto" w:fill="auto"/>
          </w:tcPr>
          <w:p w14:paraId="7FF211D6" w14:textId="77777777" w:rsidR="00E8727D" w:rsidRPr="008572C5" w:rsidRDefault="00E8727D" w:rsidP="006362D5">
            <w:pPr>
              <w:spacing w:after="0"/>
              <w:jc w:val="both"/>
              <w:rPr>
                <w:rFonts w:ascii="Trebuchet MS" w:eastAsia="SimSun" w:hAnsi="Trebuchet MS" w:cs="Arial"/>
                <w:sz w:val="24"/>
                <w:szCs w:val="24"/>
                <w:lang w:val="fr-FR"/>
              </w:rPr>
            </w:pPr>
            <w:r w:rsidRPr="008572C5">
              <w:rPr>
                <w:rFonts w:ascii="Trebuchet MS" w:eastAsia="SimSun" w:hAnsi="Trebuchet MS" w:cs="Arial"/>
                <w:bCs/>
                <w:iCs/>
                <w:sz w:val="24"/>
                <w:szCs w:val="24"/>
                <w:lang w:val="fr-FR"/>
              </w:rPr>
              <w:t xml:space="preserve">Schimbări de arie de cuprindere sau modificări în rândul cerințelor în perioada de implementare a </w:t>
            </w:r>
            <w:r w:rsidRPr="008572C5">
              <w:rPr>
                <w:rFonts w:ascii="Trebuchet MS" w:eastAsia="SimSun" w:hAnsi="Trebuchet MS" w:cs="Arial"/>
                <w:sz w:val="24"/>
                <w:szCs w:val="24"/>
                <w:lang w:val="fr-FR"/>
              </w:rPr>
              <w:t>contractului</w:t>
            </w:r>
          </w:p>
        </w:tc>
        <w:tc>
          <w:tcPr>
            <w:tcW w:w="6390" w:type="dxa"/>
            <w:shd w:val="clear" w:color="auto" w:fill="auto"/>
          </w:tcPr>
          <w:p w14:paraId="04A33F40" w14:textId="77777777" w:rsidR="00E8727D" w:rsidRPr="008572C5" w:rsidRDefault="00E8727D" w:rsidP="006362D5">
            <w:pPr>
              <w:autoSpaceDE w:val="0"/>
              <w:autoSpaceDN w:val="0"/>
              <w:adjustRightInd w:val="0"/>
              <w:spacing w:after="0"/>
              <w:jc w:val="both"/>
              <w:rPr>
                <w:rFonts w:ascii="Trebuchet MS" w:hAnsi="Trebuchet MS" w:cs="Arial"/>
                <w:sz w:val="24"/>
                <w:szCs w:val="24"/>
              </w:rPr>
            </w:pPr>
            <w:r w:rsidRPr="008572C5">
              <w:rPr>
                <w:rFonts w:ascii="Trebuchet MS" w:eastAsia="Times New Roman" w:hAnsi="Trebuchet MS" w:cs="Arial"/>
                <w:sz w:val="24"/>
                <w:szCs w:val="24"/>
                <w:lang w:val="fr-FR"/>
              </w:rPr>
              <w:t xml:space="preserve">Echipa de proiect va depune eforturi suplimentare pentru a anticipa potențialele modificări ale ariei de cuprindere încă din faza de început a proiectului, va face analiza imediată a oricăror eventuale schimbări legislative cu impact asupra rezultatelor activităților proiectului, astfel încât să nu existe blocaje în derularea proiectului. </w:t>
            </w:r>
            <w:r w:rsidRPr="008572C5">
              <w:rPr>
                <w:rFonts w:ascii="Trebuchet MS" w:eastAsia="Times New Roman" w:hAnsi="Trebuchet MS" w:cs="Arial"/>
                <w:sz w:val="24"/>
                <w:szCs w:val="24"/>
              </w:rPr>
              <w:t>Alocarea de resurse suplimentare care să asigure realizarea activităților și predarea livrabilelor în conformitate cu planificarea.</w:t>
            </w:r>
          </w:p>
        </w:tc>
      </w:tr>
      <w:tr w:rsidR="00E8727D" w:rsidRPr="008572C5" w14:paraId="6D6CD609" w14:textId="77777777" w:rsidTr="007211E6">
        <w:tc>
          <w:tcPr>
            <w:tcW w:w="630" w:type="dxa"/>
          </w:tcPr>
          <w:p w14:paraId="69242A50" w14:textId="77777777" w:rsidR="00E8727D" w:rsidRPr="008572C5" w:rsidRDefault="00E8727D" w:rsidP="006362D5">
            <w:pPr>
              <w:spacing w:after="0"/>
              <w:jc w:val="center"/>
              <w:rPr>
                <w:rFonts w:ascii="Trebuchet MS" w:eastAsia="SimSun" w:hAnsi="Trebuchet MS" w:cs="Arial"/>
                <w:bCs/>
                <w:iCs/>
                <w:sz w:val="24"/>
                <w:szCs w:val="24"/>
              </w:rPr>
            </w:pPr>
            <w:r w:rsidRPr="008572C5">
              <w:rPr>
                <w:rFonts w:ascii="Trebuchet MS" w:eastAsia="SimSun" w:hAnsi="Trebuchet MS" w:cs="Arial"/>
                <w:bCs/>
                <w:iCs/>
                <w:sz w:val="24"/>
                <w:szCs w:val="24"/>
              </w:rPr>
              <w:t>7</w:t>
            </w:r>
          </w:p>
        </w:tc>
        <w:tc>
          <w:tcPr>
            <w:tcW w:w="2880" w:type="dxa"/>
            <w:shd w:val="clear" w:color="auto" w:fill="auto"/>
          </w:tcPr>
          <w:p w14:paraId="2B783108" w14:textId="77777777" w:rsidR="00E8727D" w:rsidRPr="008572C5" w:rsidRDefault="00E8727D" w:rsidP="006362D5">
            <w:pPr>
              <w:spacing w:after="0"/>
              <w:jc w:val="both"/>
              <w:rPr>
                <w:rFonts w:ascii="Trebuchet MS" w:eastAsia="SimSun" w:hAnsi="Trebuchet MS" w:cs="Arial"/>
                <w:sz w:val="24"/>
                <w:szCs w:val="24"/>
              </w:rPr>
            </w:pPr>
            <w:r w:rsidRPr="008572C5">
              <w:rPr>
                <w:rFonts w:ascii="Trebuchet MS" w:eastAsia="SimSun" w:hAnsi="Trebuchet MS" w:cs="Arial"/>
                <w:bCs/>
                <w:iCs/>
                <w:sz w:val="24"/>
                <w:szCs w:val="24"/>
              </w:rPr>
              <w:t>Apariția unor posibile divergențe privind soluțiile tehnice aprobate și modificarea acestora pe parcursul implementării</w:t>
            </w:r>
          </w:p>
        </w:tc>
        <w:tc>
          <w:tcPr>
            <w:tcW w:w="6390" w:type="dxa"/>
            <w:shd w:val="clear" w:color="auto" w:fill="auto"/>
          </w:tcPr>
          <w:p w14:paraId="3CFDBDF3" w14:textId="77777777" w:rsidR="00E8727D" w:rsidRPr="008572C5" w:rsidRDefault="00E8727D" w:rsidP="006362D5">
            <w:pPr>
              <w:autoSpaceDE w:val="0"/>
              <w:autoSpaceDN w:val="0"/>
              <w:adjustRightInd w:val="0"/>
              <w:spacing w:after="0"/>
              <w:jc w:val="both"/>
              <w:rPr>
                <w:rFonts w:ascii="Trebuchet MS" w:hAnsi="Trebuchet MS" w:cs="Arial"/>
                <w:sz w:val="24"/>
                <w:szCs w:val="24"/>
              </w:rPr>
            </w:pPr>
            <w:r w:rsidRPr="008572C5">
              <w:rPr>
                <w:rFonts w:ascii="Trebuchet MS" w:eastAsia="Times New Roman" w:hAnsi="Trebuchet MS" w:cs="Arial"/>
                <w:sz w:val="24"/>
                <w:szCs w:val="24"/>
              </w:rPr>
              <w:t>Termene intermediare pentru validarea elementelor care vor fi furnizate. Aprobarea formală de către reprezentanții beneficiarului a tuturor elementelor livrabile și ale minutelor de ședință.</w:t>
            </w:r>
          </w:p>
        </w:tc>
      </w:tr>
    </w:tbl>
    <w:p w14:paraId="035C1168" w14:textId="77777777" w:rsidR="00EC7D90" w:rsidRPr="008572C5" w:rsidRDefault="00EC7D90" w:rsidP="00965D83">
      <w:pPr>
        <w:tabs>
          <w:tab w:val="left" w:pos="720"/>
        </w:tabs>
        <w:spacing w:after="0" w:line="360" w:lineRule="auto"/>
        <w:ind w:left="270" w:right="-450"/>
        <w:jc w:val="both"/>
        <w:rPr>
          <w:rFonts w:ascii="Trebuchet MS" w:eastAsia="Times New Roman" w:hAnsi="Trebuchet MS" w:cs="Times New Roman"/>
          <w:sz w:val="24"/>
          <w:szCs w:val="24"/>
          <w:lang w:eastAsia="ro-RO"/>
        </w:rPr>
      </w:pPr>
    </w:p>
    <w:p w14:paraId="7E147940" w14:textId="77777777" w:rsidR="00EC7D90" w:rsidRPr="008572C5" w:rsidRDefault="007348ED" w:rsidP="004329AA">
      <w:pPr>
        <w:pStyle w:val="Heading1"/>
        <w:numPr>
          <w:ilvl w:val="0"/>
          <w:numId w:val="11"/>
        </w:numPr>
        <w:spacing w:before="0" w:line="360" w:lineRule="auto"/>
        <w:ind w:left="0" w:right="-450" w:firstLine="270"/>
        <w:rPr>
          <w:rFonts w:ascii="Trebuchet MS" w:hAnsi="Trebuchet MS"/>
          <w:color w:val="auto"/>
        </w:rPr>
      </w:pPr>
      <w:bookmarkStart w:id="52" w:name="__RefHeading___Toc12867840"/>
      <w:bookmarkStart w:id="53" w:name="_Toc30522965"/>
      <w:bookmarkStart w:id="54" w:name="_Toc30523387"/>
      <w:bookmarkStart w:id="55" w:name="_Toc30523025"/>
      <w:bookmarkStart w:id="56" w:name="_Toc119588585"/>
      <w:bookmarkEnd w:id="52"/>
      <w:bookmarkEnd w:id="53"/>
      <w:bookmarkEnd w:id="54"/>
      <w:bookmarkEnd w:id="55"/>
      <w:r w:rsidRPr="008572C5">
        <w:rPr>
          <w:rFonts w:ascii="Trebuchet MS" w:hAnsi="Trebuchet MS"/>
          <w:color w:val="auto"/>
        </w:rPr>
        <w:t>CERINȚE DE RAPORTARE</w:t>
      </w:r>
      <w:bookmarkEnd w:id="56"/>
    </w:p>
    <w:p w14:paraId="727C8E79" w14:textId="77777777" w:rsidR="00C556A8" w:rsidRPr="008572C5" w:rsidRDefault="00C556A8" w:rsidP="00C556A8">
      <w:pPr>
        <w:pStyle w:val="western"/>
        <w:spacing w:beforeAutospacing="0" w:after="0" w:line="276" w:lineRule="auto"/>
        <w:ind w:right="-450" w:firstLine="270"/>
        <w:jc w:val="both"/>
        <w:outlineLvl w:val="1"/>
        <w:rPr>
          <w:rFonts w:ascii="Trebuchet MS" w:hAnsi="Trebuchet MS" w:cs="Arial"/>
          <w:b/>
          <w:color w:val="auto"/>
        </w:rPr>
      </w:pPr>
      <w:bookmarkStart w:id="57" w:name="_Toc119588586"/>
      <w:r w:rsidRPr="008572C5">
        <w:rPr>
          <w:rFonts w:ascii="Trebuchet MS" w:hAnsi="Trebuchet MS" w:cs="Arial"/>
          <w:b/>
          <w:color w:val="auto"/>
        </w:rPr>
        <w:t>12.1 Rapoarte</w:t>
      </w:r>
      <w:bookmarkEnd w:id="57"/>
    </w:p>
    <w:p w14:paraId="2F72AC79" w14:textId="77777777" w:rsidR="00EC7D90" w:rsidRPr="008572C5" w:rsidRDefault="007348ED" w:rsidP="00F63C79">
      <w:pPr>
        <w:pStyle w:val="western"/>
        <w:spacing w:beforeAutospacing="0" w:after="0" w:line="276" w:lineRule="auto"/>
        <w:ind w:right="-450" w:firstLine="270"/>
        <w:jc w:val="both"/>
        <w:rPr>
          <w:rFonts w:ascii="Trebuchet MS" w:hAnsi="Trebuchet MS" w:cs="Arial"/>
          <w:color w:val="auto"/>
        </w:rPr>
      </w:pPr>
      <w:r w:rsidRPr="008572C5">
        <w:rPr>
          <w:rFonts w:ascii="Trebuchet MS" w:hAnsi="Trebuchet MS" w:cs="Arial"/>
          <w:color w:val="auto"/>
        </w:rPr>
        <w:t>Prestatorul va furniza următoarele rapoarte:</w:t>
      </w:r>
    </w:p>
    <w:p w14:paraId="5D4F62D1" w14:textId="77777777" w:rsidR="00F63C79" w:rsidRPr="008572C5" w:rsidRDefault="00F63C79" w:rsidP="00F63C79">
      <w:pPr>
        <w:pStyle w:val="western"/>
        <w:spacing w:beforeAutospacing="0" w:after="0" w:line="276" w:lineRule="auto"/>
        <w:ind w:right="-450" w:firstLine="270"/>
        <w:jc w:val="both"/>
        <w:rPr>
          <w:rFonts w:ascii="Trebuchet MS" w:hAnsi="Trebuchet MS"/>
          <w:color w:val="auto"/>
        </w:rPr>
      </w:pPr>
    </w:p>
    <w:p w14:paraId="498EC2FE" w14:textId="77777777" w:rsidR="00EC7D90" w:rsidRPr="008572C5" w:rsidRDefault="007348ED" w:rsidP="00F63C79">
      <w:pPr>
        <w:pStyle w:val="western"/>
        <w:spacing w:beforeAutospacing="0" w:after="0" w:line="276" w:lineRule="auto"/>
        <w:ind w:firstLine="270"/>
        <w:jc w:val="both"/>
        <w:rPr>
          <w:rFonts w:ascii="Trebuchet MS" w:hAnsi="Trebuchet MS"/>
          <w:color w:val="auto"/>
        </w:rPr>
      </w:pPr>
      <w:r w:rsidRPr="008572C5">
        <w:rPr>
          <w:rFonts w:ascii="Trebuchet MS" w:hAnsi="Trebuchet MS" w:cs="Arial"/>
          <w:b/>
          <w:bCs/>
          <w:color w:val="auto"/>
          <w:u w:val="single"/>
        </w:rPr>
        <w:t>Raport inițial</w:t>
      </w:r>
    </w:p>
    <w:p w14:paraId="04DB66AA" w14:textId="77777777" w:rsidR="00EC7D90" w:rsidRPr="008572C5" w:rsidRDefault="007348ED" w:rsidP="00F63C79">
      <w:pPr>
        <w:pStyle w:val="western"/>
        <w:spacing w:beforeAutospacing="0" w:after="0" w:line="276" w:lineRule="auto"/>
        <w:ind w:firstLine="270"/>
        <w:jc w:val="both"/>
        <w:rPr>
          <w:rFonts w:ascii="Trebuchet MS" w:hAnsi="Trebuchet MS" w:cs="Arial"/>
          <w:color w:val="auto"/>
        </w:rPr>
      </w:pPr>
      <w:r w:rsidRPr="008572C5">
        <w:rPr>
          <w:rFonts w:ascii="Trebuchet MS" w:hAnsi="Trebuchet MS" w:cs="Arial"/>
          <w:color w:val="auto"/>
        </w:rPr>
        <w:t xml:space="preserve">Un </w:t>
      </w:r>
      <w:r w:rsidRPr="008572C5">
        <w:rPr>
          <w:rFonts w:ascii="Trebuchet MS" w:hAnsi="Trebuchet MS" w:cs="Arial"/>
          <w:b/>
          <w:bCs/>
          <w:color w:val="auto"/>
        </w:rPr>
        <w:t>raport iniţial şi un grafic actualizat al activităţilor contractului</w:t>
      </w:r>
      <w:r w:rsidRPr="008572C5">
        <w:rPr>
          <w:rFonts w:ascii="Trebuchet MS" w:hAnsi="Trebuchet MS" w:cs="Arial"/>
          <w:color w:val="auto"/>
        </w:rPr>
        <w:t xml:space="preserve"> pentru toate componentele şi fazele contractului vor fi transmise către Beneficiar pe bază de Proces verbal de predare-primire, nu mai târziu de </w:t>
      </w:r>
      <w:r w:rsidR="00F63C79" w:rsidRPr="008572C5">
        <w:rPr>
          <w:rFonts w:ascii="Trebuchet MS" w:hAnsi="Trebuchet MS" w:cs="Arial"/>
          <w:color w:val="auto"/>
        </w:rPr>
        <w:t>20</w:t>
      </w:r>
      <w:r w:rsidRPr="008572C5">
        <w:rPr>
          <w:rFonts w:ascii="Trebuchet MS" w:hAnsi="Trebuchet MS" w:cs="Arial"/>
          <w:color w:val="auto"/>
        </w:rPr>
        <w:t xml:space="preserve"> z</w:t>
      </w:r>
      <w:r w:rsidR="004D4AA3" w:rsidRPr="008572C5">
        <w:rPr>
          <w:rFonts w:ascii="Trebuchet MS" w:hAnsi="Trebuchet MS" w:cs="Arial"/>
          <w:color w:val="auto"/>
        </w:rPr>
        <w:t>ile lucră</w:t>
      </w:r>
      <w:r w:rsidRPr="008572C5">
        <w:rPr>
          <w:rFonts w:ascii="Trebuchet MS" w:hAnsi="Trebuchet MS" w:cs="Arial"/>
          <w:color w:val="auto"/>
        </w:rPr>
        <w:t xml:space="preserve">toare de la data </w:t>
      </w:r>
      <w:r w:rsidR="002D342C" w:rsidRPr="008572C5">
        <w:rPr>
          <w:rFonts w:ascii="Trebuchet MS" w:hAnsi="Trebuchet MS" w:cs="Arial"/>
          <w:color w:val="auto"/>
        </w:rPr>
        <w:t>semnă</w:t>
      </w:r>
      <w:r w:rsidR="00584649" w:rsidRPr="008572C5">
        <w:rPr>
          <w:rFonts w:ascii="Trebuchet MS" w:hAnsi="Trebuchet MS" w:cs="Arial"/>
          <w:color w:val="auto"/>
        </w:rPr>
        <w:t>rii contractului</w:t>
      </w:r>
      <w:r w:rsidRPr="008572C5">
        <w:rPr>
          <w:rFonts w:ascii="Trebuchet MS" w:hAnsi="Trebuchet MS" w:cs="Arial"/>
          <w:color w:val="auto"/>
        </w:rPr>
        <w:t>. Raportul va cuprinde, cel puțin:</w:t>
      </w:r>
    </w:p>
    <w:p w14:paraId="6FFE39CF" w14:textId="77777777" w:rsidR="0001501B" w:rsidRPr="008572C5" w:rsidRDefault="0001501B" w:rsidP="004329AA">
      <w:pPr>
        <w:pStyle w:val="western"/>
        <w:numPr>
          <w:ilvl w:val="0"/>
          <w:numId w:val="6"/>
        </w:numPr>
        <w:tabs>
          <w:tab w:val="clear" w:pos="720"/>
          <w:tab w:val="num" w:pos="450"/>
        </w:tabs>
        <w:spacing w:beforeAutospacing="0" w:after="0" w:line="276" w:lineRule="auto"/>
        <w:ind w:left="360" w:hanging="90"/>
        <w:jc w:val="both"/>
        <w:rPr>
          <w:rFonts w:ascii="Trebuchet MS" w:hAnsi="Trebuchet MS"/>
          <w:color w:val="auto"/>
        </w:rPr>
      </w:pPr>
      <w:r w:rsidRPr="008572C5">
        <w:rPr>
          <w:rFonts w:ascii="Trebuchet MS" w:hAnsi="Trebuchet MS"/>
          <w:color w:val="auto"/>
        </w:rPr>
        <w:t>Ipotezele de planificare;</w:t>
      </w:r>
    </w:p>
    <w:p w14:paraId="06FCA0EE" w14:textId="77777777" w:rsidR="00EC7D90" w:rsidRPr="008572C5" w:rsidRDefault="007348ED" w:rsidP="004329AA">
      <w:pPr>
        <w:pStyle w:val="western"/>
        <w:numPr>
          <w:ilvl w:val="0"/>
          <w:numId w:val="6"/>
        </w:numPr>
        <w:spacing w:beforeAutospacing="0" w:after="0" w:line="276" w:lineRule="auto"/>
        <w:ind w:left="0" w:firstLine="270"/>
        <w:jc w:val="both"/>
        <w:rPr>
          <w:rFonts w:ascii="Trebuchet MS" w:hAnsi="Trebuchet MS"/>
          <w:color w:val="auto"/>
        </w:rPr>
      </w:pPr>
      <w:r w:rsidRPr="008572C5">
        <w:rPr>
          <w:rFonts w:ascii="Trebuchet MS" w:hAnsi="Trebuchet MS" w:cs="Arial"/>
          <w:color w:val="auto"/>
        </w:rPr>
        <w:t xml:space="preserve">Graficul de prestare a serviciilor actualizat (Diagramă Gantt) pentru întregul contract, identificând etapele de proiect; vor fi identificate activitățile, dependențele, datele de </w:t>
      </w:r>
      <w:r w:rsidRPr="008572C5">
        <w:rPr>
          <w:rFonts w:ascii="Trebuchet MS" w:hAnsi="Trebuchet MS" w:cs="Arial"/>
          <w:color w:val="auto"/>
        </w:rPr>
        <w:lastRenderedPageBreak/>
        <w:t>început și sfârșit, livrabilele, punctele de control, activitățile de testare și acceptanță, alocare resurse;</w:t>
      </w:r>
    </w:p>
    <w:p w14:paraId="24B67F23" w14:textId="77777777" w:rsidR="00EC7D90" w:rsidRPr="008572C5" w:rsidRDefault="007348ED" w:rsidP="004329AA">
      <w:pPr>
        <w:pStyle w:val="western"/>
        <w:numPr>
          <w:ilvl w:val="0"/>
          <w:numId w:val="6"/>
        </w:numPr>
        <w:spacing w:beforeAutospacing="0" w:after="0" w:line="276" w:lineRule="auto"/>
        <w:ind w:left="0" w:firstLine="270"/>
        <w:jc w:val="both"/>
        <w:rPr>
          <w:rFonts w:ascii="Trebuchet MS" w:hAnsi="Trebuchet MS"/>
          <w:color w:val="auto"/>
        </w:rPr>
      </w:pPr>
      <w:r w:rsidRPr="008572C5">
        <w:rPr>
          <w:rFonts w:ascii="Trebuchet MS" w:hAnsi="Trebuchet MS" w:cs="Arial"/>
          <w:color w:val="auto"/>
        </w:rPr>
        <w:t>Graficul de alocare al personalului implicat din partea Prestatorului (experți);</w:t>
      </w:r>
    </w:p>
    <w:p w14:paraId="08382FCB" w14:textId="77777777" w:rsidR="00EC7D90" w:rsidRPr="008572C5" w:rsidRDefault="007348ED" w:rsidP="004329AA">
      <w:pPr>
        <w:pStyle w:val="western"/>
        <w:numPr>
          <w:ilvl w:val="0"/>
          <w:numId w:val="6"/>
        </w:numPr>
        <w:spacing w:beforeAutospacing="0" w:after="0" w:line="276" w:lineRule="auto"/>
        <w:ind w:left="0" w:firstLine="270"/>
        <w:jc w:val="both"/>
        <w:rPr>
          <w:rFonts w:ascii="Trebuchet MS" w:hAnsi="Trebuchet MS"/>
          <w:color w:val="auto"/>
        </w:rPr>
      </w:pPr>
      <w:r w:rsidRPr="008572C5">
        <w:rPr>
          <w:rFonts w:ascii="Trebuchet MS" w:hAnsi="Trebuchet MS" w:cs="Arial"/>
          <w:color w:val="auto"/>
        </w:rPr>
        <w:t>Structura livrabilelor;</w:t>
      </w:r>
    </w:p>
    <w:p w14:paraId="6E8E3C8F" w14:textId="77777777" w:rsidR="00EC7D90" w:rsidRPr="008572C5" w:rsidRDefault="007348ED" w:rsidP="004329AA">
      <w:pPr>
        <w:pStyle w:val="western"/>
        <w:numPr>
          <w:ilvl w:val="0"/>
          <w:numId w:val="6"/>
        </w:numPr>
        <w:spacing w:beforeAutospacing="0" w:after="0" w:line="276" w:lineRule="auto"/>
        <w:ind w:left="0" w:firstLine="270"/>
        <w:jc w:val="both"/>
        <w:rPr>
          <w:rFonts w:ascii="Trebuchet MS" w:hAnsi="Trebuchet MS"/>
          <w:color w:val="auto"/>
        </w:rPr>
      </w:pPr>
      <w:r w:rsidRPr="008572C5">
        <w:rPr>
          <w:rFonts w:ascii="Trebuchet MS" w:hAnsi="Trebuchet MS" w:cs="Arial"/>
          <w:color w:val="auto"/>
        </w:rPr>
        <w:t>Plan de management al riscurilor.</w:t>
      </w:r>
    </w:p>
    <w:p w14:paraId="61B63488" w14:textId="77777777" w:rsidR="00EC7D90" w:rsidRPr="008572C5" w:rsidRDefault="007348ED" w:rsidP="00F63C79">
      <w:pPr>
        <w:pStyle w:val="western"/>
        <w:spacing w:beforeAutospacing="0" w:after="0" w:line="276" w:lineRule="auto"/>
        <w:ind w:firstLine="270"/>
        <w:jc w:val="both"/>
        <w:rPr>
          <w:rFonts w:ascii="Trebuchet MS" w:hAnsi="Trebuchet MS"/>
          <w:color w:val="auto"/>
        </w:rPr>
      </w:pPr>
      <w:r w:rsidRPr="008572C5">
        <w:rPr>
          <w:rFonts w:ascii="Trebuchet MS" w:hAnsi="Trebuchet MS" w:cs="Arial"/>
          <w:color w:val="auto"/>
        </w:rPr>
        <w:t xml:space="preserve">Graficul revizuit de prestare a serviciilor contractului, ca parte integrantă a Raportului iniţial, trebuie să evidenţieze detaliat toate activităţile contractului şi termenele, resursele alocate pentru a îndeplini obiectivele stabilite. De asemenea, în cadrul raportului vor fi identificate orice probleme întâmpinate sau posibile, cu recomandări pentru soluţionarea acestora. </w:t>
      </w:r>
    </w:p>
    <w:p w14:paraId="260A258B" w14:textId="77777777" w:rsidR="00EC7D90" w:rsidRPr="008572C5" w:rsidRDefault="00B6727F" w:rsidP="00F63C79">
      <w:pPr>
        <w:pStyle w:val="western"/>
        <w:spacing w:beforeAutospacing="0" w:after="0" w:line="276" w:lineRule="auto"/>
        <w:ind w:firstLine="270"/>
        <w:jc w:val="both"/>
        <w:rPr>
          <w:rFonts w:ascii="Trebuchet MS" w:hAnsi="Trebuchet MS" w:cs="Arial"/>
          <w:color w:val="auto"/>
        </w:rPr>
      </w:pPr>
      <w:r w:rsidRPr="008572C5">
        <w:rPr>
          <w:rFonts w:ascii="Trebuchet MS" w:hAnsi="Trebuchet MS" w:cs="Arial"/>
          <w:color w:val="auto"/>
        </w:rPr>
        <w:t>În termen de</w:t>
      </w:r>
      <w:r w:rsidR="00DD1E6E" w:rsidRPr="008572C5">
        <w:rPr>
          <w:rFonts w:ascii="Trebuchet MS" w:hAnsi="Trebuchet MS" w:cs="Arial"/>
          <w:color w:val="auto"/>
        </w:rPr>
        <w:t xml:space="preserve"> </w:t>
      </w:r>
      <w:r w:rsidRPr="008572C5">
        <w:rPr>
          <w:rFonts w:ascii="Trebuchet MS" w:hAnsi="Trebuchet MS" w:cs="Arial"/>
          <w:color w:val="auto"/>
        </w:rPr>
        <w:t>10</w:t>
      </w:r>
      <w:r w:rsidR="007348ED" w:rsidRPr="008572C5">
        <w:rPr>
          <w:rFonts w:ascii="Trebuchet MS" w:hAnsi="Trebuchet MS" w:cs="Arial"/>
          <w:color w:val="auto"/>
        </w:rPr>
        <w:t xml:space="preserve"> zile lucrăto</w:t>
      </w:r>
      <w:r w:rsidRPr="008572C5">
        <w:rPr>
          <w:rFonts w:ascii="Trebuchet MS" w:hAnsi="Trebuchet MS" w:cs="Arial"/>
          <w:color w:val="auto"/>
        </w:rPr>
        <w:t>are de la transmiterea raportului inițial de către prestator,</w:t>
      </w:r>
      <w:r w:rsidR="007348ED" w:rsidRPr="008572C5">
        <w:rPr>
          <w:rFonts w:ascii="Trebuchet MS" w:hAnsi="Trebuchet MS" w:cs="Arial"/>
          <w:color w:val="auto"/>
        </w:rPr>
        <w:t xml:space="preserve"> Beneficiarul va transmite observațiile, iar Prestatorul va efectua modi</w:t>
      </w:r>
      <w:r w:rsidRPr="008572C5">
        <w:rPr>
          <w:rFonts w:ascii="Trebuchet MS" w:hAnsi="Trebuchet MS" w:cs="Arial"/>
          <w:color w:val="auto"/>
        </w:rPr>
        <w:t xml:space="preserve">ficările necesare în termen de </w:t>
      </w:r>
      <w:r w:rsidR="00DD1E6E" w:rsidRPr="008572C5">
        <w:rPr>
          <w:rFonts w:ascii="Trebuchet MS" w:hAnsi="Trebuchet MS" w:cs="Arial"/>
          <w:color w:val="auto"/>
        </w:rPr>
        <w:t>5</w:t>
      </w:r>
      <w:r w:rsidR="007348ED" w:rsidRPr="008572C5">
        <w:rPr>
          <w:rFonts w:ascii="Trebuchet MS" w:hAnsi="Trebuchet MS" w:cs="Arial"/>
          <w:color w:val="auto"/>
        </w:rPr>
        <w:t xml:space="preserve"> zile lucrătoare. După implementarea observațiilor, raportul inițial va fi aprobat de către Beneficiar prin semnarea fără obiecțiuni a acestuia.</w:t>
      </w:r>
      <w:r w:rsidR="00DD1E6E" w:rsidRPr="008572C5">
        <w:rPr>
          <w:rFonts w:ascii="Trebuchet MS" w:hAnsi="Trebuchet MS" w:cs="Arial"/>
          <w:color w:val="auto"/>
        </w:rPr>
        <w:t xml:space="preserve"> În cazul în care se constată că prestatorul nu a realizat toate modificările corespunzătoare, neimplementând observațiile formulate, Beneficiarul nu aprobă raportul inițial și transmite Prestatorului motivul.</w:t>
      </w:r>
    </w:p>
    <w:p w14:paraId="6E4EFAB1" w14:textId="77777777" w:rsidR="004F7771" w:rsidRPr="008572C5" w:rsidRDefault="004F7771" w:rsidP="0001501B">
      <w:pPr>
        <w:pStyle w:val="western"/>
        <w:spacing w:beforeAutospacing="0" w:after="0" w:line="276" w:lineRule="auto"/>
        <w:ind w:right="-450" w:firstLine="270"/>
        <w:jc w:val="both"/>
        <w:rPr>
          <w:rFonts w:ascii="Trebuchet MS" w:hAnsi="Trebuchet MS"/>
          <w:color w:val="auto"/>
        </w:rPr>
      </w:pPr>
    </w:p>
    <w:p w14:paraId="66F45727" w14:textId="77777777" w:rsidR="00EC7D90" w:rsidRPr="008572C5" w:rsidRDefault="007348ED" w:rsidP="00DD1E6E">
      <w:pPr>
        <w:pStyle w:val="western"/>
        <w:spacing w:beforeAutospacing="0" w:after="0" w:line="276" w:lineRule="auto"/>
        <w:ind w:firstLine="270"/>
        <w:jc w:val="both"/>
        <w:rPr>
          <w:rFonts w:ascii="Trebuchet MS" w:hAnsi="Trebuchet MS"/>
          <w:color w:val="auto"/>
        </w:rPr>
      </w:pPr>
      <w:r w:rsidRPr="008572C5">
        <w:rPr>
          <w:rFonts w:ascii="Trebuchet MS" w:hAnsi="Trebuchet MS" w:cs="Arial"/>
          <w:b/>
          <w:bCs/>
          <w:color w:val="auto"/>
          <w:u w:val="single"/>
        </w:rPr>
        <w:t xml:space="preserve">Raport Tehnic de Progres Lunar al activităţii Prestatorului </w:t>
      </w:r>
    </w:p>
    <w:p w14:paraId="46C060F0" w14:textId="77777777" w:rsidR="00EC7D90" w:rsidRPr="008572C5" w:rsidRDefault="007348ED" w:rsidP="00DD1E6E">
      <w:pPr>
        <w:pStyle w:val="western"/>
        <w:spacing w:beforeAutospacing="0" w:after="0" w:line="276" w:lineRule="auto"/>
        <w:ind w:firstLine="270"/>
        <w:jc w:val="both"/>
        <w:rPr>
          <w:rFonts w:ascii="Trebuchet MS" w:hAnsi="Trebuchet MS"/>
          <w:color w:val="auto"/>
        </w:rPr>
      </w:pPr>
      <w:r w:rsidRPr="008572C5">
        <w:rPr>
          <w:rFonts w:ascii="Trebuchet MS" w:hAnsi="Trebuchet MS" w:cs="Arial"/>
          <w:color w:val="auto"/>
        </w:rPr>
        <w:t xml:space="preserve">Scopul acestui raport este de a prezenta stadiul lunar al implementării contractului. Raportul Tehnic de Progres Lunar va detalia, cel puţin următoarele aspecte: </w:t>
      </w:r>
    </w:p>
    <w:p w14:paraId="5D53B4FF" w14:textId="77777777" w:rsidR="00EC7D90" w:rsidRPr="008572C5" w:rsidRDefault="007348ED" w:rsidP="00DD1E6E">
      <w:pPr>
        <w:pStyle w:val="western"/>
        <w:spacing w:beforeAutospacing="0" w:after="0" w:line="276" w:lineRule="auto"/>
        <w:ind w:firstLine="270"/>
        <w:jc w:val="both"/>
        <w:rPr>
          <w:rFonts w:ascii="Trebuchet MS" w:hAnsi="Trebuchet MS"/>
          <w:color w:val="auto"/>
        </w:rPr>
      </w:pPr>
      <w:r w:rsidRPr="008572C5">
        <w:rPr>
          <w:rFonts w:ascii="Trebuchet MS" w:hAnsi="Trebuchet MS" w:cs="Arial"/>
          <w:color w:val="auto"/>
        </w:rPr>
        <w:t>a) activităţile realizate în perioada de raportare;</w:t>
      </w:r>
    </w:p>
    <w:p w14:paraId="6F53845C" w14:textId="77777777" w:rsidR="00EC7D90" w:rsidRPr="008572C5" w:rsidRDefault="007348ED" w:rsidP="00DD1E6E">
      <w:pPr>
        <w:pStyle w:val="western"/>
        <w:spacing w:beforeAutospacing="0" w:after="0" w:line="276" w:lineRule="auto"/>
        <w:ind w:firstLine="270"/>
        <w:jc w:val="both"/>
        <w:rPr>
          <w:rFonts w:ascii="Trebuchet MS" w:hAnsi="Trebuchet MS"/>
          <w:color w:val="auto"/>
        </w:rPr>
      </w:pPr>
      <w:r w:rsidRPr="008572C5">
        <w:rPr>
          <w:rFonts w:ascii="Trebuchet MS" w:hAnsi="Trebuchet MS" w:cs="Arial"/>
          <w:color w:val="auto"/>
        </w:rPr>
        <w:t>b) activităţi previzionate a se realiza în perioada următoare;</w:t>
      </w:r>
    </w:p>
    <w:p w14:paraId="7209A293" w14:textId="77777777" w:rsidR="004F7771" w:rsidRPr="008572C5" w:rsidRDefault="007348ED" w:rsidP="00DD1E6E">
      <w:pPr>
        <w:pStyle w:val="western"/>
        <w:spacing w:beforeAutospacing="0" w:after="0" w:line="276" w:lineRule="auto"/>
        <w:ind w:firstLine="270"/>
        <w:jc w:val="both"/>
        <w:rPr>
          <w:rFonts w:ascii="Trebuchet MS" w:hAnsi="Trebuchet MS"/>
          <w:color w:val="auto"/>
        </w:rPr>
      </w:pPr>
      <w:r w:rsidRPr="008572C5">
        <w:rPr>
          <w:rFonts w:ascii="Trebuchet MS" w:hAnsi="Trebuchet MS" w:cs="Arial"/>
          <w:color w:val="auto"/>
        </w:rPr>
        <w:t>c) problemele/dificultăţile întâmpinate și propuneri de remediere a acestora;</w:t>
      </w:r>
    </w:p>
    <w:p w14:paraId="76AEC3A1" w14:textId="77777777" w:rsidR="00EC7D90" w:rsidRPr="008572C5" w:rsidRDefault="007348ED" w:rsidP="00DD1E6E">
      <w:pPr>
        <w:pStyle w:val="western"/>
        <w:spacing w:beforeAutospacing="0" w:after="0" w:line="276" w:lineRule="auto"/>
        <w:ind w:firstLine="270"/>
        <w:jc w:val="both"/>
        <w:rPr>
          <w:rFonts w:ascii="Trebuchet MS" w:hAnsi="Trebuchet MS" w:cs="Arial"/>
          <w:color w:val="auto"/>
        </w:rPr>
      </w:pPr>
      <w:r w:rsidRPr="008572C5">
        <w:rPr>
          <w:rFonts w:ascii="Trebuchet MS" w:hAnsi="Trebuchet MS" w:cs="Arial"/>
          <w:color w:val="auto"/>
        </w:rPr>
        <w:t>d) riscuri apărute și măsuri de minimizare/prevenire a acestora;</w:t>
      </w:r>
    </w:p>
    <w:p w14:paraId="2993FCCA" w14:textId="77777777" w:rsidR="00EC7D90" w:rsidRPr="008572C5" w:rsidRDefault="007348ED" w:rsidP="00DD1E6E">
      <w:pPr>
        <w:pStyle w:val="western"/>
        <w:spacing w:beforeAutospacing="0" w:after="0" w:line="276" w:lineRule="auto"/>
        <w:ind w:firstLine="270"/>
        <w:jc w:val="both"/>
        <w:rPr>
          <w:rFonts w:ascii="Trebuchet MS" w:hAnsi="Trebuchet MS"/>
          <w:color w:val="auto"/>
        </w:rPr>
      </w:pPr>
      <w:r w:rsidRPr="008572C5">
        <w:rPr>
          <w:rFonts w:ascii="Trebuchet MS" w:hAnsi="Trebuchet MS" w:cs="Arial"/>
          <w:color w:val="auto"/>
        </w:rPr>
        <w:t>e) rezultatele realizate în cursul perioadei de raportare, resursele utilizate, etc;</w:t>
      </w:r>
    </w:p>
    <w:p w14:paraId="2D558A41" w14:textId="77777777" w:rsidR="00EC7D90" w:rsidRPr="008572C5" w:rsidRDefault="007348ED" w:rsidP="00DD1E6E">
      <w:pPr>
        <w:pStyle w:val="western"/>
        <w:spacing w:beforeAutospacing="0" w:after="0" w:line="276" w:lineRule="auto"/>
        <w:ind w:firstLine="270"/>
        <w:jc w:val="both"/>
        <w:rPr>
          <w:rFonts w:ascii="Trebuchet MS" w:hAnsi="Trebuchet MS"/>
          <w:color w:val="auto"/>
        </w:rPr>
      </w:pPr>
      <w:r w:rsidRPr="008572C5">
        <w:rPr>
          <w:rFonts w:ascii="Trebuchet MS" w:hAnsi="Trebuchet MS" w:cs="Arial"/>
          <w:color w:val="auto"/>
        </w:rPr>
        <w:t>f) livr</w:t>
      </w:r>
      <w:r w:rsidR="00291E5A" w:rsidRPr="008572C5">
        <w:rPr>
          <w:rFonts w:ascii="Trebuchet MS" w:hAnsi="Trebuchet MS" w:cs="Arial"/>
          <w:color w:val="auto"/>
        </w:rPr>
        <w:t>abile/documentele produse, etc.</w:t>
      </w:r>
    </w:p>
    <w:p w14:paraId="45A5B448" w14:textId="77777777" w:rsidR="0089543F" w:rsidRPr="008572C5" w:rsidRDefault="007348ED" w:rsidP="00DD1E6E">
      <w:pPr>
        <w:pStyle w:val="western"/>
        <w:spacing w:beforeAutospacing="0" w:after="0" w:line="276" w:lineRule="auto"/>
        <w:ind w:firstLine="270"/>
        <w:jc w:val="both"/>
        <w:rPr>
          <w:rFonts w:ascii="Trebuchet MS" w:hAnsi="Trebuchet MS" w:cs="Arial"/>
          <w:color w:val="auto"/>
        </w:rPr>
      </w:pPr>
      <w:r w:rsidRPr="008572C5">
        <w:rPr>
          <w:rFonts w:ascii="Trebuchet MS" w:hAnsi="Trebuchet MS" w:cs="Arial"/>
          <w:color w:val="auto"/>
        </w:rPr>
        <w:t>Rapoartele lunare se vor transmite în termen de cel mult 3 zile lucrătoare de la</w:t>
      </w:r>
      <w:r w:rsidR="00DD1E6E" w:rsidRPr="008572C5">
        <w:rPr>
          <w:rFonts w:ascii="Trebuchet MS" w:hAnsi="Trebuchet MS" w:cs="Arial"/>
          <w:color w:val="auto"/>
        </w:rPr>
        <w:t xml:space="preserve"> finalizarea lunii de proiect</w:t>
      </w:r>
      <w:r w:rsidRPr="008572C5">
        <w:rPr>
          <w:rFonts w:ascii="Trebuchet MS" w:hAnsi="Trebuchet MS" w:cs="Arial"/>
          <w:color w:val="auto"/>
        </w:rPr>
        <w:t>, cu excepția ultimei luni de proiect. Acestea nu necesită aprobare oficială</w:t>
      </w:r>
      <w:r w:rsidR="00945654" w:rsidRPr="008572C5">
        <w:rPr>
          <w:rFonts w:ascii="Trebuchet MS" w:hAnsi="Trebuchet MS" w:cs="Arial"/>
          <w:color w:val="auto"/>
        </w:rPr>
        <w:t xml:space="preserve"> și au rolul de informare a Beneficiarului</w:t>
      </w:r>
      <w:r w:rsidR="0089543F" w:rsidRPr="008572C5">
        <w:rPr>
          <w:rFonts w:ascii="Trebuchet MS" w:hAnsi="Trebuchet MS" w:cs="Arial"/>
          <w:color w:val="auto"/>
        </w:rPr>
        <w:t>.</w:t>
      </w:r>
    </w:p>
    <w:p w14:paraId="010211BD" w14:textId="77777777" w:rsidR="00291E5A" w:rsidRPr="008572C5" w:rsidRDefault="004D4AA3" w:rsidP="00DD1E6E">
      <w:pPr>
        <w:spacing w:after="0"/>
        <w:ind w:firstLine="270"/>
        <w:jc w:val="both"/>
        <w:rPr>
          <w:rFonts w:ascii="Trebuchet MS" w:eastAsia="Times New Roman" w:hAnsi="Trebuchet MS" w:cs="Arial"/>
          <w:sz w:val="24"/>
          <w:szCs w:val="24"/>
          <w:lang w:val="it-IT" w:eastAsia="ro-RO"/>
        </w:rPr>
      </w:pPr>
      <w:r w:rsidRPr="008572C5">
        <w:rPr>
          <w:rFonts w:ascii="Trebuchet MS" w:eastAsia="Times New Roman" w:hAnsi="Trebuchet MS" w:cs="Arial"/>
          <w:sz w:val="24"/>
          <w:szCs w:val="24"/>
          <w:lang w:val="it-IT" w:eastAsia="ro-RO"/>
        </w:rPr>
        <w:t>Lunar, o dată</w:t>
      </w:r>
      <w:r w:rsidR="00291E5A" w:rsidRPr="008572C5">
        <w:rPr>
          <w:rFonts w:ascii="Trebuchet MS" w:eastAsia="Times New Roman" w:hAnsi="Trebuchet MS" w:cs="Arial"/>
          <w:sz w:val="24"/>
          <w:szCs w:val="24"/>
          <w:lang w:val="it-IT" w:eastAsia="ro-RO"/>
        </w:rPr>
        <w:t xml:space="preserve"> cu predarea rapoartelor tehnice d</w:t>
      </w:r>
      <w:r w:rsidRPr="008572C5">
        <w:rPr>
          <w:rFonts w:ascii="Trebuchet MS" w:eastAsia="Times New Roman" w:hAnsi="Trebuchet MS" w:cs="Arial"/>
          <w:sz w:val="24"/>
          <w:szCs w:val="24"/>
          <w:lang w:val="it-IT" w:eastAsia="ro-RO"/>
        </w:rPr>
        <w:t>e progres lunare, vor avea loc întâlniri între echipa Prestatorului ș</w:t>
      </w:r>
      <w:r w:rsidR="00291E5A" w:rsidRPr="008572C5">
        <w:rPr>
          <w:rFonts w:ascii="Trebuchet MS" w:eastAsia="Times New Roman" w:hAnsi="Trebuchet MS" w:cs="Arial"/>
          <w:sz w:val="24"/>
          <w:szCs w:val="24"/>
          <w:lang w:val="it-IT" w:eastAsia="ro-RO"/>
        </w:rPr>
        <w:t>i persoane desemnate din partea Beneficiarului p</w:t>
      </w:r>
      <w:r w:rsidRPr="008572C5">
        <w:rPr>
          <w:rFonts w:ascii="Trebuchet MS" w:eastAsia="Times New Roman" w:hAnsi="Trebuchet MS" w:cs="Arial"/>
          <w:sz w:val="24"/>
          <w:szCs w:val="24"/>
          <w:lang w:val="it-IT" w:eastAsia="ro-RO"/>
        </w:rPr>
        <w:t>entru a discuta stadiul activităților derulate</w:t>
      </w:r>
      <w:r w:rsidR="00945654" w:rsidRPr="008572C5">
        <w:rPr>
          <w:rFonts w:ascii="Trebuchet MS" w:eastAsia="Times New Roman" w:hAnsi="Trebuchet MS" w:cs="Arial"/>
          <w:sz w:val="24"/>
          <w:szCs w:val="24"/>
          <w:lang w:val="it-IT" w:eastAsia="ro-RO"/>
        </w:rPr>
        <w:t>.</w:t>
      </w:r>
      <w:r w:rsidRPr="008572C5">
        <w:rPr>
          <w:rFonts w:ascii="Trebuchet MS" w:eastAsia="Times New Roman" w:hAnsi="Trebuchet MS" w:cs="Arial"/>
          <w:sz w:val="24"/>
          <w:szCs w:val="24"/>
          <w:lang w:val="it-IT" w:eastAsia="ro-RO"/>
        </w:rPr>
        <w:t xml:space="preserve"> Î</w:t>
      </w:r>
      <w:r w:rsidR="00291E5A" w:rsidRPr="008572C5">
        <w:rPr>
          <w:rFonts w:ascii="Trebuchet MS" w:eastAsia="Times New Roman" w:hAnsi="Trebuchet MS" w:cs="Arial"/>
          <w:sz w:val="24"/>
          <w:szCs w:val="24"/>
          <w:lang w:val="it-IT" w:eastAsia="ro-RO"/>
        </w:rPr>
        <w:t xml:space="preserve">n afara acestor </w:t>
      </w:r>
      <w:r w:rsidR="008935DE" w:rsidRPr="008572C5">
        <w:rPr>
          <w:rFonts w:ascii="Trebuchet MS" w:eastAsia="Times New Roman" w:hAnsi="Trebuchet MS" w:cs="Arial"/>
          <w:sz w:val="24"/>
          <w:szCs w:val="24"/>
          <w:lang w:val="it-IT" w:eastAsia="ro-RO"/>
        </w:rPr>
        <w:t>întâ</w:t>
      </w:r>
      <w:r w:rsidR="00945654" w:rsidRPr="008572C5">
        <w:rPr>
          <w:rFonts w:ascii="Trebuchet MS" w:eastAsia="Times New Roman" w:hAnsi="Trebuchet MS" w:cs="Arial"/>
          <w:sz w:val="24"/>
          <w:szCs w:val="24"/>
          <w:lang w:val="it-IT" w:eastAsia="ro-RO"/>
        </w:rPr>
        <w:t>lniri</w:t>
      </w:r>
      <w:r w:rsidRPr="008572C5">
        <w:rPr>
          <w:rFonts w:ascii="Trebuchet MS" w:eastAsia="Times New Roman" w:hAnsi="Trebuchet MS" w:cs="Arial"/>
          <w:sz w:val="24"/>
          <w:szCs w:val="24"/>
          <w:lang w:val="it-IT" w:eastAsia="ro-RO"/>
        </w:rPr>
        <w:t>, vor avea loc ședințe de lucru ori de câ</w:t>
      </w:r>
      <w:r w:rsidR="00291E5A" w:rsidRPr="008572C5">
        <w:rPr>
          <w:rFonts w:ascii="Trebuchet MS" w:eastAsia="Times New Roman" w:hAnsi="Trebuchet MS" w:cs="Arial"/>
          <w:sz w:val="24"/>
          <w:szCs w:val="24"/>
          <w:lang w:val="it-IT" w:eastAsia="ro-RO"/>
        </w:rPr>
        <w:t>te ori este necesar, la solicitarea Prestatorului sau Beneficiarului pe</w:t>
      </w:r>
      <w:r w:rsidRPr="008572C5">
        <w:rPr>
          <w:rFonts w:ascii="Trebuchet MS" w:eastAsia="Times New Roman" w:hAnsi="Trebuchet MS" w:cs="Arial"/>
          <w:sz w:val="24"/>
          <w:szCs w:val="24"/>
          <w:lang w:val="it-IT" w:eastAsia="ro-RO"/>
        </w:rPr>
        <w:t>ntru a discuta aspecte tehnice ș</w:t>
      </w:r>
      <w:r w:rsidR="00291E5A" w:rsidRPr="008572C5">
        <w:rPr>
          <w:rFonts w:ascii="Trebuchet MS" w:eastAsia="Times New Roman" w:hAnsi="Trebuchet MS" w:cs="Arial"/>
          <w:sz w:val="24"/>
          <w:szCs w:val="24"/>
          <w:lang w:val="it-IT" w:eastAsia="ro-RO"/>
        </w:rPr>
        <w:t>i/sau organizatorice.</w:t>
      </w:r>
    </w:p>
    <w:p w14:paraId="476F427F" w14:textId="77777777" w:rsidR="00EC3E9F" w:rsidRPr="008572C5" w:rsidRDefault="00EC3E9F" w:rsidP="00965D83">
      <w:pPr>
        <w:pStyle w:val="western"/>
        <w:spacing w:beforeAutospacing="0" w:after="0" w:line="360" w:lineRule="auto"/>
        <w:ind w:right="-450" w:firstLine="270"/>
        <w:jc w:val="both"/>
        <w:rPr>
          <w:rFonts w:ascii="Trebuchet MS" w:hAnsi="Trebuchet MS" w:cs="Arial"/>
          <w:b/>
          <w:bCs/>
          <w:color w:val="auto"/>
          <w:u w:val="single"/>
        </w:rPr>
      </w:pPr>
    </w:p>
    <w:p w14:paraId="1256DCE1" w14:textId="77777777" w:rsidR="00EC7D90" w:rsidRPr="008572C5" w:rsidRDefault="007348ED" w:rsidP="00945654">
      <w:pPr>
        <w:pStyle w:val="western"/>
        <w:spacing w:beforeAutospacing="0" w:after="0" w:line="276" w:lineRule="auto"/>
        <w:ind w:firstLine="270"/>
        <w:jc w:val="both"/>
        <w:rPr>
          <w:rFonts w:ascii="Trebuchet MS" w:hAnsi="Trebuchet MS"/>
          <w:color w:val="auto"/>
        </w:rPr>
      </w:pPr>
      <w:r w:rsidRPr="008572C5">
        <w:rPr>
          <w:rFonts w:ascii="Trebuchet MS" w:hAnsi="Trebuchet MS" w:cs="Arial"/>
          <w:b/>
          <w:bCs/>
          <w:color w:val="auto"/>
          <w:u w:val="single"/>
        </w:rPr>
        <w:t>Rapoarte de finalizare</w:t>
      </w:r>
    </w:p>
    <w:p w14:paraId="29646168" w14:textId="77777777" w:rsidR="00EC7D90" w:rsidRPr="008572C5" w:rsidRDefault="007348ED" w:rsidP="00945654">
      <w:pPr>
        <w:pStyle w:val="western"/>
        <w:spacing w:beforeAutospacing="0" w:after="0" w:line="276" w:lineRule="auto"/>
        <w:ind w:firstLine="270"/>
        <w:jc w:val="both"/>
        <w:rPr>
          <w:rFonts w:ascii="Trebuchet MS" w:hAnsi="Trebuchet MS" w:cs="Arial"/>
          <w:color w:val="auto"/>
        </w:rPr>
      </w:pPr>
      <w:r w:rsidRPr="008572C5">
        <w:rPr>
          <w:rFonts w:ascii="Trebuchet MS" w:hAnsi="Trebuchet MS" w:cs="Arial"/>
          <w:color w:val="auto"/>
        </w:rPr>
        <w:t>Aceste rapoarte vor fi furnizate astfel:</w:t>
      </w:r>
    </w:p>
    <w:p w14:paraId="0AF99911" w14:textId="77777777" w:rsidR="001A2F5C" w:rsidRPr="008572C5" w:rsidRDefault="007348ED" w:rsidP="00945654">
      <w:pPr>
        <w:pStyle w:val="western"/>
        <w:spacing w:beforeAutospacing="0" w:after="0" w:line="276" w:lineRule="auto"/>
        <w:ind w:left="270"/>
        <w:jc w:val="both"/>
        <w:rPr>
          <w:rFonts w:ascii="Trebuchet MS" w:hAnsi="Trebuchet MS" w:cs="Arial"/>
          <w:color w:val="auto"/>
        </w:rPr>
      </w:pPr>
      <w:r w:rsidRPr="008572C5">
        <w:rPr>
          <w:rFonts w:ascii="Trebuchet MS" w:hAnsi="Trebuchet MS" w:cs="Arial"/>
          <w:color w:val="auto"/>
        </w:rPr>
        <w:t xml:space="preserve">RA. Raport de finalizare privind </w:t>
      </w:r>
      <w:r w:rsidR="001A2F5C" w:rsidRPr="008572C5">
        <w:rPr>
          <w:rFonts w:ascii="Trebuchet MS" w:hAnsi="Trebuchet MS" w:cs="Arial"/>
          <w:color w:val="auto"/>
        </w:rPr>
        <w:t>d</w:t>
      </w:r>
      <w:r w:rsidR="004D4AA3" w:rsidRPr="008572C5">
        <w:rPr>
          <w:rFonts w:ascii="Trebuchet MS" w:hAnsi="Trebuchet MS" w:cs="Arial"/>
          <w:color w:val="auto"/>
        </w:rPr>
        <w:t>ezvoltarea</w:t>
      </w:r>
      <w:r w:rsidR="00945654" w:rsidRPr="008572C5">
        <w:rPr>
          <w:rFonts w:ascii="Trebuchet MS" w:hAnsi="Trebuchet MS" w:cs="Arial"/>
          <w:color w:val="auto"/>
        </w:rPr>
        <w:t xml:space="preserve"> </w:t>
      </w:r>
      <w:r w:rsidR="007730D0" w:rsidRPr="008572C5">
        <w:rPr>
          <w:rFonts w:ascii="Trebuchet MS" w:eastAsia="MS Mincho" w:hAnsi="Trebuchet MS" w:cs="Arial"/>
          <w:iCs/>
        </w:rPr>
        <w:t>Sistemului electronic de gestiune a identităţii persoanelor şi semnăturii electronice</w:t>
      </w:r>
      <w:r w:rsidR="00945654" w:rsidRPr="008572C5">
        <w:rPr>
          <w:rFonts w:ascii="Trebuchet MS" w:eastAsia="MS Mincho" w:hAnsi="Trebuchet MS" w:cs="Arial"/>
          <w:iCs/>
        </w:rPr>
        <w:t>;</w:t>
      </w:r>
    </w:p>
    <w:p w14:paraId="2471E331" w14:textId="77777777" w:rsidR="00EC7D90" w:rsidRPr="008572C5" w:rsidRDefault="007348ED" w:rsidP="00945654">
      <w:pPr>
        <w:pStyle w:val="western"/>
        <w:spacing w:beforeAutospacing="0" w:after="0" w:line="276" w:lineRule="auto"/>
        <w:ind w:left="270"/>
        <w:jc w:val="both"/>
        <w:rPr>
          <w:rFonts w:ascii="Trebuchet MS" w:hAnsi="Trebuchet MS" w:cs="Arial"/>
          <w:color w:val="auto"/>
        </w:rPr>
      </w:pPr>
      <w:r w:rsidRPr="008572C5">
        <w:rPr>
          <w:rFonts w:ascii="Trebuchet MS" w:hAnsi="Trebuchet MS" w:cs="Arial"/>
          <w:color w:val="auto"/>
        </w:rPr>
        <w:t>RB. Raport de finalizare privind instruirea</w:t>
      </w:r>
      <w:r w:rsidR="00945654" w:rsidRPr="008572C5">
        <w:rPr>
          <w:rFonts w:ascii="Trebuchet MS" w:hAnsi="Trebuchet MS" w:cs="Arial"/>
          <w:color w:val="auto"/>
        </w:rPr>
        <w:t>;</w:t>
      </w:r>
    </w:p>
    <w:p w14:paraId="40258340" w14:textId="77777777" w:rsidR="00EC7D90" w:rsidRPr="008572C5" w:rsidRDefault="007348ED" w:rsidP="00945654">
      <w:pPr>
        <w:pStyle w:val="western"/>
        <w:spacing w:beforeAutospacing="0" w:after="0" w:line="276" w:lineRule="auto"/>
        <w:ind w:firstLine="270"/>
        <w:jc w:val="both"/>
        <w:rPr>
          <w:rFonts w:ascii="Trebuchet MS" w:hAnsi="Trebuchet MS" w:cs="Arial"/>
          <w:color w:val="auto"/>
        </w:rPr>
      </w:pPr>
      <w:r w:rsidRPr="008572C5">
        <w:rPr>
          <w:rFonts w:ascii="Trebuchet MS" w:hAnsi="Trebuchet MS" w:cs="Arial"/>
          <w:color w:val="auto"/>
        </w:rPr>
        <w:lastRenderedPageBreak/>
        <w:t>RC. Raport de management de proiect</w:t>
      </w:r>
      <w:r w:rsidR="00945654" w:rsidRPr="008572C5">
        <w:rPr>
          <w:rFonts w:ascii="Trebuchet MS" w:hAnsi="Trebuchet MS" w:cs="Arial"/>
          <w:color w:val="auto"/>
        </w:rPr>
        <w:t>.</w:t>
      </w:r>
    </w:p>
    <w:p w14:paraId="7A290DC8" w14:textId="77777777" w:rsidR="00945654" w:rsidRPr="008572C5" w:rsidRDefault="00945654" w:rsidP="00945654">
      <w:pPr>
        <w:pStyle w:val="western"/>
        <w:spacing w:beforeAutospacing="0" w:after="0" w:line="276" w:lineRule="auto"/>
        <w:ind w:firstLine="270"/>
        <w:jc w:val="both"/>
        <w:rPr>
          <w:rFonts w:ascii="Trebuchet MS" w:hAnsi="Trebuchet MS" w:cs="Arial"/>
          <w:color w:val="auto"/>
        </w:rPr>
      </w:pPr>
    </w:p>
    <w:p w14:paraId="1402A234" w14:textId="77777777" w:rsidR="00EC7D90" w:rsidRPr="008572C5" w:rsidRDefault="007348ED" w:rsidP="00945654">
      <w:pPr>
        <w:pStyle w:val="western"/>
        <w:spacing w:beforeAutospacing="0" w:after="0" w:line="276" w:lineRule="auto"/>
        <w:ind w:firstLine="270"/>
        <w:jc w:val="both"/>
        <w:rPr>
          <w:rFonts w:ascii="Trebuchet MS" w:hAnsi="Trebuchet MS"/>
          <w:color w:val="auto"/>
          <w:lang w:val="fr-FR"/>
        </w:rPr>
      </w:pPr>
      <w:r w:rsidRPr="008572C5">
        <w:rPr>
          <w:rFonts w:ascii="Trebuchet MS" w:hAnsi="Trebuchet MS" w:cs="Arial"/>
          <w:color w:val="auto"/>
          <w:lang w:val="fr-FR"/>
        </w:rPr>
        <w:t xml:space="preserve">Raportul de finalizare va detalia cel puţin următoarele aspecte: </w:t>
      </w:r>
    </w:p>
    <w:p w14:paraId="441551C6" w14:textId="77777777" w:rsidR="00EC7D90" w:rsidRPr="008572C5" w:rsidRDefault="007348ED" w:rsidP="00945654">
      <w:pPr>
        <w:pStyle w:val="western"/>
        <w:spacing w:beforeAutospacing="0" w:after="0" w:line="276" w:lineRule="auto"/>
        <w:ind w:firstLine="270"/>
        <w:jc w:val="both"/>
        <w:rPr>
          <w:rFonts w:ascii="Trebuchet MS" w:hAnsi="Trebuchet MS"/>
          <w:color w:val="auto"/>
        </w:rPr>
      </w:pPr>
      <w:r w:rsidRPr="008572C5">
        <w:rPr>
          <w:rFonts w:ascii="Trebuchet MS" w:hAnsi="Trebuchet MS" w:cs="Arial"/>
          <w:color w:val="auto"/>
          <w:lang w:val="en-US"/>
        </w:rPr>
        <w:t xml:space="preserve">a) </w:t>
      </w:r>
      <w:r w:rsidRPr="008572C5">
        <w:rPr>
          <w:rFonts w:ascii="Trebuchet MS" w:hAnsi="Trebuchet MS" w:cs="Arial"/>
          <w:color w:val="auto"/>
        </w:rPr>
        <w:t>modul</w:t>
      </w:r>
      <w:r w:rsidRPr="008572C5">
        <w:rPr>
          <w:rFonts w:ascii="Trebuchet MS" w:hAnsi="Trebuchet MS" w:cs="Arial"/>
          <w:color w:val="auto"/>
          <w:lang w:val="en-US"/>
        </w:rPr>
        <w:t xml:space="preserve"> în care a fost îndeplinită activitatea;</w:t>
      </w:r>
    </w:p>
    <w:p w14:paraId="00EEEB35" w14:textId="77777777" w:rsidR="00EC7D90" w:rsidRPr="008572C5" w:rsidRDefault="007348ED" w:rsidP="00945654">
      <w:pPr>
        <w:pStyle w:val="western"/>
        <w:spacing w:beforeAutospacing="0" w:after="0" w:line="276" w:lineRule="auto"/>
        <w:ind w:firstLine="270"/>
        <w:jc w:val="both"/>
        <w:rPr>
          <w:rFonts w:ascii="Trebuchet MS" w:hAnsi="Trebuchet MS"/>
          <w:color w:val="auto"/>
          <w:lang w:val="en-US"/>
        </w:rPr>
      </w:pPr>
      <w:r w:rsidRPr="008572C5">
        <w:rPr>
          <w:rFonts w:ascii="Trebuchet MS" w:hAnsi="Trebuchet MS" w:cs="Arial"/>
          <w:color w:val="auto"/>
          <w:lang w:val="en-US"/>
        </w:rPr>
        <w:t xml:space="preserve">b) activităţile realizate; </w:t>
      </w:r>
    </w:p>
    <w:p w14:paraId="68C1EE4C" w14:textId="77777777" w:rsidR="00EC7D90" w:rsidRPr="008572C5" w:rsidRDefault="007348ED" w:rsidP="00945654">
      <w:pPr>
        <w:pStyle w:val="western"/>
        <w:spacing w:beforeAutospacing="0" w:after="0" w:line="276" w:lineRule="auto"/>
        <w:ind w:firstLine="270"/>
        <w:jc w:val="both"/>
        <w:rPr>
          <w:rFonts w:ascii="Trebuchet MS" w:hAnsi="Trebuchet MS"/>
          <w:color w:val="auto"/>
        </w:rPr>
      </w:pPr>
      <w:r w:rsidRPr="008572C5">
        <w:rPr>
          <w:rFonts w:ascii="Trebuchet MS" w:hAnsi="Trebuchet MS" w:cs="Arial"/>
          <w:color w:val="auto"/>
          <w:lang w:val="en-US"/>
        </w:rPr>
        <w:t>c) problemele/dificultăţile întâmpinate, recomandări;</w:t>
      </w:r>
    </w:p>
    <w:p w14:paraId="72DFD397" w14:textId="77777777" w:rsidR="00EC7D90" w:rsidRPr="008572C5" w:rsidRDefault="007348ED" w:rsidP="00945654">
      <w:pPr>
        <w:pStyle w:val="western"/>
        <w:spacing w:beforeAutospacing="0" w:after="0" w:line="276" w:lineRule="auto"/>
        <w:ind w:firstLine="270"/>
        <w:jc w:val="both"/>
        <w:rPr>
          <w:rFonts w:ascii="Trebuchet MS" w:hAnsi="Trebuchet MS"/>
          <w:color w:val="auto"/>
        </w:rPr>
      </w:pPr>
      <w:r w:rsidRPr="008572C5">
        <w:rPr>
          <w:rFonts w:ascii="Trebuchet MS" w:hAnsi="Trebuchet MS" w:cs="Arial"/>
          <w:color w:val="auto"/>
        </w:rPr>
        <w:t>d) rezultatele realizate în cursul perioadei de raportare, resursele utilizate, etc.;</w:t>
      </w:r>
    </w:p>
    <w:p w14:paraId="0FC54870" w14:textId="77777777" w:rsidR="00EC7D90" w:rsidRPr="008572C5" w:rsidRDefault="007348ED" w:rsidP="00945654">
      <w:pPr>
        <w:pStyle w:val="western"/>
        <w:spacing w:beforeAutospacing="0" w:after="0" w:line="276" w:lineRule="auto"/>
        <w:ind w:firstLine="270"/>
        <w:jc w:val="both"/>
        <w:rPr>
          <w:rFonts w:ascii="Trebuchet MS" w:hAnsi="Trebuchet MS"/>
          <w:color w:val="auto"/>
        </w:rPr>
      </w:pPr>
      <w:r w:rsidRPr="008572C5">
        <w:rPr>
          <w:rFonts w:ascii="Trebuchet MS" w:hAnsi="Trebuchet MS" w:cs="Arial"/>
          <w:color w:val="auto"/>
        </w:rPr>
        <w:t>e) livrabilele predate;</w:t>
      </w:r>
    </w:p>
    <w:p w14:paraId="1E78987A" w14:textId="77777777" w:rsidR="00945654" w:rsidRPr="008572C5" w:rsidRDefault="007348ED" w:rsidP="00945654">
      <w:pPr>
        <w:pStyle w:val="western"/>
        <w:spacing w:beforeAutospacing="0" w:after="0" w:line="276" w:lineRule="auto"/>
        <w:ind w:firstLine="270"/>
        <w:jc w:val="both"/>
        <w:rPr>
          <w:rFonts w:ascii="Trebuchet MS" w:hAnsi="Trebuchet MS" w:cs="Arial"/>
          <w:color w:val="auto"/>
        </w:rPr>
      </w:pPr>
      <w:r w:rsidRPr="008572C5">
        <w:rPr>
          <w:rFonts w:ascii="Trebuchet MS" w:hAnsi="Trebuchet MS" w:cs="Arial"/>
          <w:color w:val="auto"/>
        </w:rPr>
        <w:t>f) alte aspecte relevante.</w:t>
      </w:r>
    </w:p>
    <w:p w14:paraId="137E451C" w14:textId="77777777" w:rsidR="00945654" w:rsidRPr="008572C5" w:rsidRDefault="00945654" w:rsidP="00945654">
      <w:pPr>
        <w:pStyle w:val="western"/>
        <w:spacing w:beforeAutospacing="0" w:after="0" w:line="276" w:lineRule="auto"/>
        <w:ind w:firstLine="270"/>
        <w:jc w:val="both"/>
        <w:rPr>
          <w:rFonts w:ascii="Trebuchet MS" w:hAnsi="Trebuchet MS" w:cs="Arial"/>
          <w:color w:val="auto"/>
        </w:rPr>
      </w:pPr>
    </w:p>
    <w:p w14:paraId="6E2DECE8" w14:textId="77777777" w:rsidR="00945654" w:rsidRPr="008572C5" w:rsidRDefault="00945654" w:rsidP="00945654">
      <w:pPr>
        <w:pStyle w:val="western"/>
        <w:spacing w:beforeAutospacing="0" w:after="0" w:line="276" w:lineRule="auto"/>
        <w:ind w:firstLine="270"/>
        <w:jc w:val="both"/>
        <w:rPr>
          <w:rFonts w:ascii="Trebuchet MS" w:hAnsi="Trebuchet MS" w:cs="Arial"/>
          <w:color w:val="auto"/>
        </w:rPr>
      </w:pPr>
    </w:p>
    <w:p w14:paraId="72E660C9" w14:textId="77777777" w:rsidR="00945654" w:rsidRPr="008572C5" w:rsidRDefault="00945654" w:rsidP="00945654">
      <w:pPr>
        <w:pStyle w:val="western"/>
        <w:spacing w:beforeAutospacing="0" w:after="0" w:line="276" w:lineRule="auto"/>
        <w:ind w:firstLine="270"/>
        <w:jc w:val="both"/>
        <w:rPr>
          <w:rFonts w:ascii="Trebuchet MS" w:hAnsi="Trebuchet MS" w:cs="Arial"/>
          <w:color w:val="auto"/>
        </w:rPr>
      </w:pPr>
    </w:p>
    <w:p w14:paraId="0B1BFD6D" w14:textId="77777777" w:rsidR="00945654" w:rsidRPr="008572C5" w:rsidRDefault="00945654" w:rsidP="00945654">
      <w:pPr>
        <w:pStyle w:val="western"/>
        <w:spacing w:beforeAutospacing="0" w:after="0" w:line="276" w:lineRule="auto"/>
        <w:ind w:firstLine="270"/>
        <w:jc w:val="both"/>
        <w:rPr>
          <w:rFonts w:ascii="Trebuchet MS" w:hAnsi="Trebuchet MS" w:cs="Arial"/>
          <w:color w:val="auto"/>
        </w:rPr>
      </w:pPr>
    </w:p>
    <w:p w14:paraId="4BD6028F" w14:textId="77777777" w:rsidR="00EC7D90" w:rsidRPr="008572C5" w:rsidRDefault="007348ED" w:rsidP="00945654">
      <w:pPr>
        <w:pStyle w:val="western"/>
        <w:spacing w:beforeAutospacing="0" w:after="0" w:line="276" w:lineRule="auto"/>
        <w:ind w:firstLine="270"/>
        <w:jc w:val="both"/>
        <w:rPr>
          <w:rFonts w:ascii="Trebuchet MS" w:hAnsi="Trebuchet MS"/>
          <w:color w:val="auto"/>
        </w:rPr>
      </w:pPr>
      <w:r w:rsidRPr="008572C5">
        <w:rPr>
          <w:rFonts w:ascii="Trebuchet MS" w:hAnsi="Trebuchet MS" w:cs="Arial"/>
          <w:color w:val="auto"/>
        </w:rPr>
        <w:t xml:space="preserve"> </w:t>
      </w:r>
    </w:p>
    <w:p w14:paraId="6C2CF81F" w14:textId="77777777" w:rsidR="004F7771" w:rsidRPr="008572C5" w:rsidRDefault="007348ED" w:rsidP="00945654">
      <w:pPr>
        <w:pStyle w:val="western"/>
        <w:spacing w:beforeAutospacing="0" w:after="0" w:line="276" w:lineRule="auto"/>
        <w:ind w:firstLine="270"/>
        <w:jc w:val="both"/>
        <w:rPr>
          <w:rFonts w:ascii="Trebuchet MS" w:hAnsi="Trebuchet MS"/>
          <w:color w:val="auto"/>
        </w:rPr>
      </w:pPr>
      <w:r w:rsidRPr="008572C5">
        <w:rPr>
          <w:rFonts w:ascii="Trebuchet MS" w:hAnsi="Trebuchet MS" w:cs="Arial"/>
          <w:color w:val="auto"/>
        </w:rPr>
        <w:t>Activitățile, subactivitățile, livrabilel</w:t>
      </w:r>
      <w:r w:rsidR="004D4AA3" w:rsidRPr="008572C5">
        <w:rPr>
          <w:rFonts w:ascii="Trebuchet MS" w:hAnsi="Trebuchet MS" w:cs="Arial"/>
          <w:color w:val="auto"/>
        </w:rPr>
        <w:t>e aferente și rapoartele de fina</w:t>
      </w:r>
      <w:r w:rsidRPr="008572C5">
        <w:rPr>
          <w:rFonts w:ascii="Trebuchet MS" w:hAnsi="Trebuchet MS" w:cs="Arial"/>
          <w:color w:val="auto"/>
        </w:rPr>
        <w:t>lizare sunt redate în tabelul de mai jos :</w:t>
      </w:r>
    </w:p>
    <w:p w14:paraId="1437A4BE" w14:textId="77777777" w:rsidR="00EC7D90" w:rsidRPr="008572C5" w:rsidRDefault="007348ED" w:rsidP="00965D83">
      <w:pPr>
        <w:pStyle w:val="western"/>
        <w:spacing w:beforeAutospacing="0" w:after="0" w:line="360" w:lineRule="auto"/>
        <w:ind w:right="-450" w:firstLine="270"/>
        <w:jc w:val="both"/>
        <w:rPr>
          <w:rFonts w:ascii="Trebuchet MS" w:hAnsi="Trebuchet MS" w:cs="Arial"/>
          <w:b/>
          <w:bCs/>
          <w:color w:val="auto"/>
          <w:u w:val="single"/>
        </w:rPr>
      </w:pPr>
      <w:r w:rsidRPr="008572C5">
        <w:rPr>
          <w:rFonts w:ascii="Trebuchet MS" w:hAnsi="Trebuchet MS" w:cs="Arial"/>
          <w:b/>
          <w:bCs/>
          <w:color w:val="auto"/>
          <w:u w:val="single"/>
        </w:rPr>
        <w:t xml:space="preserve">Tabel nr. 1 </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8"/>
        <w:gridCol w:w="1710"/>
        <w:gridCol w:w="2880"/>
        <w:gridCol w:w="2880"/>
      </w:tblGrid>
      <w:tr w:rsidR="004E6187" w:rsidRPr="008572C5" w14:paraId="34CA586B" w14:textId="77777777" w:rsidTr="00BE3534">
        <w:trPr>
          <w:tblHeader/>
        </w:trPr>
        <w:tc>
          <w:tcPr>
            <w:tcW w:w="2538" w:type="dxa"/>
            <w:tcBorders>
              <w:top w:val="single" w:sz="4" w:space="0" w:color="000000"/>
              <w:left w:val="single" w:sz="4" w:space="0" w:color="000000"/>
              <w:bottom w:val="single" w:sz="4" w:space="0" w:color="000000"/>
              <w:right w:val="single" w:sz="4" w:space="0" w:color="000000"/>
            </w:tcBorders>
            <w:shd w:val="clear" w:color="auto" w:fill="FABF8F"/>
          </w:tcPr>
          <w:p w14:paraId="35B7BAA8" w14:textId="77777777" w:rsidR="00EC7D90" w:rsidRPr="008572C5" w:rsidRDefault="007348ED" w:rsidP="00965D83">
            <w:pPr>
              <w:spacing w:after="0" w:line="360" w:lineRule="auto"/>
              <w:jc w:val="center"/>
              <w:rPr>
                <w:rFonts w:ascii="Trebuchet MS" w:hAnsi="Trebuchet MS" w:cs="Arial"/>
                <w:i/>
                <w:lang w:val="pt-BR"/>
              </w:rPr>
            </w:pPr>
            <w:r w:rsidRPr="008572C5">
              <w:rPr>
                <w:rFonts w:ascii="Trebuchet MS" w:hAnsi="Trebuchet MS" w:cs="Arial"/>
                <w:i/>
                <w:lang w:val="pt-BR"/>
              </w:rPr>
              <w:t>Servicii prestate în cadrul contractului/Activități</w:t>
            </w:r>
          </w:p>
        </w:tc>
        <w:tc>
          <w:tcPr>
            <w:tcW w:w="1710" w:type="dxa"/>
            <w:tcBorders>
              <w:top w:val="single" w:sz="4" w:space="0" w:color="000000"/>
              <w:left w:val="single" w:sz="4" w:space="0" w:color="000000"/>
              <w:bottom w:val="single" w:sz="4" w:space="0" w:color="000000"/>
              <w:right w:val="single" w:sz="4" w:space="0" w:color="000000"/>
            </w:tcBorders>
            <w:shd w:val="clear" w:color="auto" w:fill="FABF8F"/>
          </w:tcPr>
          <w:p w14:paraId="64808A42" w14:textId="77777777" w:rsidR="00EC7D90" w:rsidRPr="008572C5" w:rsidRDefault="007348ED" w:rsidP="00965D83">
            <w:pPr>
              <w:spacing w:after="0" w:line="360" w:lineRule="auto"/>
              <w:ind w:right="-20" w:firstLine="118"/>
              <w:jc w:val="center"/>
              <w:rPr>
                <w:rFonts w:ascii="Trebuchet MS" w:hAnsi="Trebuchet MS" w:cs="Arial"/>
                <w:i/>
                <w:lang w:val="pt-BR"/>
              </w:rPr>
            </w:pPr>
            <w:r w:rsidRPr="008572C5">
              <w:rPr>
                <w:rFonts w:ascii="Trebuchet MS" w:hAnsi="Trebuchet MS" w:cs="Arial"/>
                <w:i/>
                <w:lang w:val="pt-BR"/>
              </w:rPr>
              <w:t>Raport de finalizare</w:t>
            </w:r>
          </w:p>
        </w:tc>
        <w:tc>
          <w:tcPr>
            <w:tcW w:w="2880" w:type="dxa"/>
            <w:tcBorders>
              <w:top w:val="single" w:sz="4" w:space="0" w:color="000000"/>
              <w:left w:val="single" w:sz="4" w:space="0" w:color="000000"/>
              <w:bottom w:val="single" w:sz="4" w:space="0" w:color="000000"/>
              <w:right w:val="single" w:sz="4" w:space="0" w:color="000000"/>
            </w:tcBorders>
            <w:shd w:val="clear" w:color="auto" w:fill="FABF8F"/>
          </w:tcPr>
          <w:p w14:paraId="3244EDE7" w14:textId="77777777" w:rsidR="00EC7D90" w:rsidRPr="008572C5" w:rsidRDefault="007348ED" w:rsidP="00965D83">
            <w:pPr>
              <w:spacing w:after="0" w:line="360" w:lineRule="auto"/>
              <w:ind w:right="72" w:firstLine="74"/>
              <w:jc w:val="center"/>
              <w:rPr>
                <w:rFonts w:ascii="Trebuchet MS" w:hAnsi="Trebuchet MS" w:cs="Arial"/>
                <w:i/>
                <w:lang w:val="pt-BR"/>
              </w:rPr>
            </w:pPr>
            <w:r w:rsidRPr="008572C5">
              <w:rPr>
                <w:rFonts w:ascii="Trebuchet MS" w:hAnsi="Trebuchet MS" w:cs="Arial"/>
                <w:i/>
                <w:lang w:val="pt-BR"/>
              </w:rPr>
              <w:t>Subactivități</w:t>
            </w:r>
          </w:p>
        </w:tc>
        <w:tc>
          <w:tcPr>
            <w:tcW w:w="2880" w:type="dxa"/>
            <w:tcBorders>
              <w:top w:val="single" w:sz="4" w:space="0" w:color="000000"/>
              <w:left w:val="single" w:sz="4" w:space="0" w:color="000000"/>
              <w:bottom w:val="single" w:sz="4" w:space="0" w:color="000000"/>
              <w:right w:val="single" w:sz="4" w:space="0" w:color="000000"/>
            </w:tcBorders>
            <w:shd w:val="clear" w:color="auto" w:fill="FABF8F"/>
          </w:tcPr>
          <w:p w14:paraId="19678E49" w14:textId="77777777" w:rsidR="00EC7D90" w:rsidRPr="008572C5" w:rsidRDefault="007348ED" w:rsidP="00965D83">
            <w:pPr>
              <w:spacing w:after="0" w:line="360" w:lineRule="auto"/>
              <w:ind w:right="72" w:firstLine="72"/>
              <w:jc w:val="center"/>
              <w:rPr>
                <w:rFonts w:ascii="Trebuchet MS" w:hAnsi="Trebuchet MS" w:cs="Arial"/>
                <w:i/>
              </w:rPr>
            </w:pPr>
            <w:r w:rsidRPr="008572C5">
              <w:rPr>
                <w:rFonts w:ascii="Trebuchet MS" w:hAnsi="Trebuchet MS" w:cs="Arial"/>
                <w:i/>
              </w:rPr>
              <w:t>Livrabile aferente</w:t>
            </w:r>
          </w:p>
        </w:tc>
      </w:tr>
      <w:tr w:rsidR="004E6187" w:rsidRPr="008572C5" w14:paraId="2F94A0EC" w14:textId="77777777" w:rsidTr="00BE3534">
        <w:trPr>
          <w:trHeight w:val="260"/>
        </w:trPr>
        <w:tc>
          <w:tcPr>
            <w:tcW w:w="253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1AEC8CD" w14:textId="77777777" w:rsidR="00EC7D90" w:rsidRPr="008572C5" w:rsidRDefault="007730D0" w:rsidP="004329AA">
            <w:pPr>
              <w:pStyle w:val="ListParagraph"/>
              <w:numPr>
                <w:ilvl w:val="0"/>
                <w:numId w:val="12"/>
              </w:numPr>
              <w:tabs>
                <w:tab w:val="left" w:pos="0"/>
                <w:tab w:val="left" w:pos="360"/>
                <w:tab w:val="left" w:pos="488"/>
                <w:tab w:val="left" w:pos="2006"/>
              </w:tabs>
              <w:spacing w:after="0"/>
              <w:ind w:left="-90" w:right="-18" w:firstLine="90"/>
              <w:jc w:val="both"/>
              <w:rPr>
                <w:rFonts w:ascii="Trebuchet MS" w:hAnsi="Trebuchet MS"/>
              </w:rPr>
            </w:pPr>
            <w:r w:rsidRPr="008572C5">
              <w:rPr>
                <w:rFonts w:ascii="Trebuchet MS" w:hAnsi="Trebuchet MS" w:cs="Arial"/>
                <w:b/>
                <w:sz w:val="24"/>
                <w:szCs w:val="24"/>
              </w:rPr>
              <w:t xml:space="preserve">Dezvoltarea software a sistemului de gestiune </w:t>
            </w:r>
            <w:r w:rsidR="001E1A1F" w:rsidRPr="008572C5">
              <w:rPr>
                <w:rFonts w:ascii="Trebuchet MS" w:hAnsi="Trebuchet MS" w:cs="Arial"/>
                <w:b/>
                <w:sz w:val="24"/>
                <w:szCs w:val="24"/>
              </w:rPr>
              <w:t xml:space="preserve">uniformă a utilizatorilor </w:t>
            </w:r>
            <w:r w:rsidRPr="008572C5">
              <w:rPr>
                <w:rFonts w:ascii="Trebuchet MS" w:hAnsi="Trebuchet MS" w:cs="Arial"/>
                <w:b/>
                <w:sz w:val="24"/>
                <w:szCs w:val="24"/>
              </w:rPr>
              <w:t>și semnătur</w:t>
            </w:r>
            <w:r w:rsidR="001E1A1F" w:rsidRPr="008572C5">
              <w:rPr>
                <w:rFonts w:ascii="Trebuchet MS" w:hAnsi="Trebuchet MS" w:cs="Arial"/>
                <w:b/>
                <w:sz w:val="24"/>
                <w:szCs w:val="24"/>
              </w:rPr>
              <w:t>a</w:t>
            </w:r>
            <w:r w:rsidR="00945654" w:rsidRPr="008572C5">
              <w:rPr>
                <w:rFonts w:ascii="Trebuchet MS" w:hAnsi="Trebuchet MS" w:cs="Arial"/>
                <w:b/>
                <w:sz w:val="24"/>
                <w:szCs w:val="24"/>
              </w:rPr>
              <w:t xml:space="preserve"> </w:t>
            </w:r>
            <w:r w:rsidR="001E1A1F" w:rsidRPr="008572C5">
              <w:rPr>
                <w:rFonts w:ascii="Trebuchet MS" w:hAnsi="Trebuchet MS" w:cs="Arial"/>
                <w:b/>
                <w:sz w:val="24"/>
                <w:szCs w:val="24"/>
              </w:rPr>
              <w:t>digitală</w:t>
            </w:r>
            <w:r w:rsidRPr="008572C5">
              <w:rPr>
                <w:rFonts w:ascii="Trebuchet MS" w:hAnsi="Trebuchet MS" w:cs="Arial"/>
                <w:b/>
                <w:sz w:val="24"/>
                <w:szCs w:val="24"/>
              </w:rPr>
              <w:t xml:space="preserve"> – </w:t>
            </w:r>
            <w:r w:rsidR="001E1A1F" w:rsidRPr="008572C5">
              <w:rPr>
                <w:rFonts w:ascii="Trebuchet MS" w:hAnsi="Trebuchet MS" w:cs="Arial"/>
                <w:b/>
                <w:sz w:val="24"/>
                <w:szCs w:val="24"/>
              </w:rPr>
              <w:t>UUM</w:t>
            </w:r>
            <w:r w:rsidR="00475A74" w:rsidRPr="008572C5">
              <w:rPr>
                <w:rFonts w:ascii="Trebuchet MS" w:hAnsi="Trebuchet MS" w:cs="Arial"/>
                <w:b/>
                <w:sz w:val="24"/>
                <w:szCs w:val="24"/>
              </w:rPr>
              <w:t>&amp;</w:t>
            </w:r>
            <w:r w:rsidR="001E1A1F" w:rsidRPr="008572C5">
              <w:rPr>
                <w:rFonts w:ascii="Trebuchet MS" w:hAnsi="Trebuchet MS" w:cs="Arial"/>
                <w:b/>
                <w:sz w:val="24"/>
                <w:szCs w:val="24"/>
              </w:rPr>
              <w:t>DS</w:t>
            </w:r>
            <w:r w:rsidR="00945654" w:rsidRPr="008572C5">
              <w:rPr>
                <w:rFonts w:ascii="Trebuchet MS" w:hAnsi="Trebuchet MS" w:cs="Arial"/>
                <w:b/>
                <w:sz w:val="24"/>
                <w:szCs w:val="24"/>
              </w:rPr>
              <w:t xml:space="preserve">-RO </w:t>
            </w:r>
            <w:r w:rsidRPr="008572C5">
              <w:rPr>
                <w:rFonts w:ascii="Trebuchet MS" w:hAnsi="Trebuchet MS" w:cs="Arial"/>
                <w:b/>
                <w:sz w:val="24"/>
                <w:szCs w:val="24"/>
              </w:rPr>
              <w:t>conform cerințelor DG TAXUD și cerințelor naționale, testarea, integrarea în SIIV, asigurarea interoperabilității cu sistemul similar</w:t>
            </w:r>
            <w:r w:rsidRPr="008572C5">
              <w:rPr>
                <w:rFonts w:ascii="Trebuchet MS" w:hAnsi="Trebuchet MS" w:cs="Arial"/>
                <w:b/>
              </w:rPr>
              <w:t xml:space="preserve"> al CE</w:t>
            </w:r>
          </w:p>
        </w:tc>
        <w:tc>
          <w:tcPr>
            <w:tcW w:w="17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95A48B3" w14:textId="77777777" w:rsidR="00EC7D90" w:rsidRPr="008572C5" w:rsidRDefault="007348ED" w:rsidP="00945654">
            <w:pPr>
              <w:pStyle w:val="western"/>
              <w:spacing w:beforeAutospacing="0" w:after="0" w:line="276" w:lineRule="auto"/>
              <w:jc w:val="both"/>
              <w:rPr>
                <w:rFonts w:ascii="Trebuchet MS" w:hAnsi="Trebuchet MS" w:cs="Arial"/>
                <w:b/>
              </w:rPr>
            </w:pPr>
            <w:r w:rsidRPr="008572C5">
              <w:rPr>
                <w:rFonts w:ascii="Trebuchet MS" w:hAnsi="Trebuchet MS" w:cs="Arial"/>
                <w:b/>
              </w:rPr>
              <w:t>RA.</w:t>
            </w:r>
            <w:r w:rsidR="00945654" w:rsidRPr="008572C5">
              <w:rPr>
                <w:rFonts w:ascii="Trebuchet MS" w:hAnsi="Trebuchet MS" w:cs="Arial"/>
                <w:b/>
              </w:rPr>
              <w:t xml:space="preserve"> </w:t>
            </w:r>
            <w:r w:rsidR="007730D0" w:rsidRPr="008572C5">
              <w:rPr>
                <w:rFonts w:ascii="Trebuchet MS" w:hAnsi="Trebuchet MS" w:cs="Arial"/>
                <w:b/>
                <w:color w:val="auto"/>
              </w:rPr>
              <w:t xml:space="preserve">Raport de finalizare privind dezvoltarea </w:t>
            </w:r>
            <w:r w:rsidR="007730D0" w:rsidRPr="008572C5">
              <w:rPr>
                <w:rFonts w:ascii="Trebuchet MS" w:eastAsia="MS Mincho" w:hAnsi="Trebuchet MS" w:cs="Arial"/>
                <w:b/>
                <w:iCs/>
              </w:rPr>
              <w:t>Sistemului de gestiune</w:t>
            </w:r>
            <w:r w:rsidR="001E1A1F" w:rsidRPr="008572C5">
              <w:rPr>
                <w:rFonts w:ascii="Trebuchet MS" w:eastAsia="MS Mincho" w:hAnsi="Trebuchet MS" w:cs="Arial"/>
                <w:b/>
                <w:iCs/>
              </w:rPr>
              <w:t xml:space="preserve"> uniformă a utilizatorilor și semnătura digitală</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57A3C7E7" w14:textId="77777777" w:rsidR="00EC7D90" w:rsidRPr="008572C5" w:rsidRDefault="007348ED" w:rsidP="00945654">
            <w:pPr>
              <w:spacing w:after="0" w:line="360" w:lineRule="auto"/>
              <w:ind w:right="72"/>
              <w:jc w:val="both"/>
              <w:rPr>
                <w:rFonts w:ascii="Trebuchet MS" w:hAnsi="Trebuchet MS"/>
                <w:sz w:val="24"/>
                <w:szCs w:val="24"/>
              </w:rPr>
            </w:pPr>
            <w:r w:rsidRPr="008572C5">
              <w:rPr>
                <w:rFonts w:ascii="Trebuchet MS" w:hAnsi="Trebuchet MS" w:cs="Arial"/>
                <w:b/>
                <w:sz w:val="24"/>
                <w:szCs w:val="24"/>
              </w:rPr>
              <w:t xml:space="preserve">A1.  </w:t>
            </w:r>
            <w:r w:rsidR="00135CF3" w:rsidRPr="008572C5">
              <w:rPr>
                <w:rFonts w:ascii="Trebuchet MS" w:hAnsi="Trebuchet MS" w:cs="Arial"/>
                <w:b/>
                <w:sz w:val="24"/>
                <w:szCs w:val="24"/>
              </w:rPr>
              <w:t xml:space="preserve">Analiza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4138D0B2" w14:textId="77777777" w:rsidR="00EC7D90" w:rsidRPr="008572C5" w:rsidRDefault="007348ED" w:rsidP="00945654">
            <w:pPr>
              <w:suppressAutoHyphens/>
              <w:spacing w:after="0"/>
              <w:ind w:right="-18"/>
              <w:jc w:val="both"/>
              <w:rPr>
                <w:rFonts w:ascii="Trebuchet MS" w:hAnsi="Trebuchet MS" w:cs="Arial"/>
                <w:iCs/>
                <w:sz w:val="24"/>
                <w:szCs w:val="24"/>
                <w:lang w:val="fr-FR"/>
              </w:rPr>
            </w:pPr>
            <w:r w:rsidRPr="008572C5">
              <w:rPr>
                <w:rFonts w:ascii="Trebuchet MS" w:hAnsi="Trebuchet MS" w:cs="Arial"/>
                <w:iCs/>
                <w:sz w:val="24"/>
                <w:szCs w:val="24"/>
                <w:lang w:val="fr-FR"/>
              </w:rPr>
              <w:t xml:space="preserve">LA1. </w:t>
            </w:r>
            <w:r w:rsidRPr="008572C5">
              <w:rPr>
                <w:rFonts w:ascii="Trebuchet MS" w:hAnsi="Trebuchet MS" w:cs="Arial"/>
                <w:sz w:val="24"/>
                <w:szCs w:val="24"/>
              </w:rPr>
              <w:t>Raport de analiză care va cuprinde cel puțin următoarele informații:</w:t>
            </w:r>
          </w:p>
          <w:p w14:paraId="3BAB0618" w14:textId="77777777" w:rsidR="00B14E8C" w:rsidRPr="008572C5" w:rsidRDefault="00B14E8C" w:rsidP="00945654">
            <w:pPr>
              <w:suppressLineNumbers/>
              <w:spacing w:after="0"/>
              <w:jc w:val="both"/>
              <w:rPr>
                <w:rFonts w:ascii="Trebuchet MS" w:hAnsi="Trebuchet MS" w:cs="Arial"/>
                <w:iCs/>
                <w:sz w:val="24"/>
                <w:szCs w:val="24"/>
              </w:rPr>
            </w:pPr>
            <w:r w:rsidRPr="008572C5">
              <w:rPr>
                <w:rFonts w:ascii="Trebuchet MS" w:hAnsi="Trebuchet MS" w:cs="Arial"/>
                <w:sz w:val="24"/>
                <w:szCs w:val="24"/>
              </w:rPr>
              <w:t>a) lista funcționalităților, modulelor, interfețelor și a fluxurilor de date necesar a fi dezvoltate, cu detalierea acestora;</w:t>
            </w:r>
          </w:p>
          <w:p w14:paraId="2B15A0DC" w14:textId="77777777" w:rsidR="00B14E8C" w:rsidRPr="008572C5" w:rsidRDefault="00B14E8C" w:rsidP="00945654">
            <w:pPr>
              <w:suppressLineNumbers/>
              <w:spacing w:after="0"/>
              <w:jc w:val="both"/>
              <w:rPr>
                <w:rFonts w:ascii="Trebuchet MS" w:hAnsi="Trebuchet MS" w:cs="Arial"/>
                <w:sz w:val="24"/>
                <w:szCs w:val="24"/>
              </w:rPr>
            </w:pPr>
            <w:r w:rsidRPr="008572C5">
              <w:rPr>
                <w:rFonts w:ascii="Trebuchet MS" w:hAnsi="Trebuchet MS" w:cs="Arial"/>
                <w:sz w:val="24"/>
                <w:szCs w:val="24"/>
              </w:rPr>
              <w:t xml:space="preserve">b) fluxurile de date și </w:t>
            </w:r>
            <w:r w:rsidR="00945654" w:rsidRPr="008572C5">
              <w:rPr>
                <w:rFonts w:ascii="Trebuchet MS" w:hAnsi="Trebuchet MS" w:cs="Arial"/>
                <w:sz w:val="24"/>
                <w:szCs w:val="24"/>
              </w:rPr>
              <w:t>toate procesele care se derulează la nivelul SIIV sau</w:t>
            </w:r>
            <w:r w:rsidRPr="008572C5">
              <w:rPr>
                <w:rFonts w:ascii="Trebuchet MS" w:hAnsi="Trebuchet MS" w:cs="Arial"/>
                <w:sz w:val="24"/>
                <w:szCs w:val="24"/>
              </w:rPr>
              <w:t xml:space="preserve"> care sunt impactate de dezvoltarea Sistemului UUM</w:t>
            </w:r>
            <w:r w:rsidR="00475A74" w:rsidRPr="008572C5">
              <w:rPr>
                <w:rFonts w:ascii="Trebuchet MS" w:hAnsi="Trebuchet MS" w:cs="Arial"/>
                <w:sz w:val="24"/>
                <w:szCs w:val="24"/>
              </w:rPr>
              <w:t>&amp;</w:t>
            </w:r>
            <w:r w:rsidRPr="008572C5">
              <w:rPr>
                <w:rFonts w:ascii="Trebuchet MS" w:hAnsi="Trebuchet MS" w:cs="Arial"/>
                <w:sz w:val="24"/>
                <w:szCs w:val="24"/>
              </w:rPr>
              <w:t>DS-RO</w:t>
            </w:r>
            <w:r w:rsidR="00945654" w:rsidRPr="008572C5">
              <w:rPr>
                <w:rFonts w:ascii="Trebuchet MS" w:hAnsi="Trebuchet MS" w:cs="Arial"/>
                <w:sz w:val="24"/>
                <w:szCs w:val="24"/>
              </w:rPr>
              <w:t>;</w:t>
            </w:r>
          </w:p>
          <w:p w14:paraId="77C8DF1A" w14:textId="77777777" w:rsidR="006362D5" w:rsidRPr="008572C5" w:rsidRDefault="006362D5" w:rsidP="00945654">
            <w:pPr>
              <w:suppressLineNumbers/>
              <w:spacing w:after="0"/>
              <w:jc w:val="both"/>
              <w:rPr>
                <w:rFonts w:ascii="Trebuchet MS" w:hAnsi="Trebuchet MS" w:cs="Arial"/>
                <w:sz w:val="24"/>
                <w:szCs w:val="24"/>
              </w:rPr>
            </w:pPr>
            <w:r w:rsidRPr="008572C5">
              <w:rPr>
                <w:rFonts w:ascii="Trebuchet MS" w:hAnsi="Trebuchet MS" w:cs="Arial"/>
                <w:sz w:val="24"/>
                <w:szCs w:val="24"/>
              </w:rPr>
              <w:t>c) lista tuturor funcționalităților cu detalierea acestora;</w:t>
            </w:r>
          </w:p>
          <w:p w14:paraId="7023D7B6" w14:textId="77777777" w:rsidR="00B14E8C" w:rsidRPr="008572C5" w:rsidRDefault="006362D5" w:rsidP="006362D5">
            <w:pPr>
              <w:suppressLineNumbers/>
              <w:spacing w:after="0"/>
              <w:jc w:val="both"/>
              <w:rPr>
                <w:rFonts w:ascii="Trebuchet MS" w:hAnsi="Trebuchet MS" w:cs="Arial"/>
                <w:sz w:val="24"/>
                <w:szCs w:val="24"/>
              </w:rPr>
            </w:pPr>
            <w:r w:rsidRPr="008572C5">
              <w:rPr>
                <w:rFonts w:ascii="Trebuchet MS" w:hAnsi="Trebuchet MS" w:cs="Arial"/>
                <w:sz w:val="24"/>
                <w:szCs w:val="24"/>
              </w:rPr>
              <w:lastRenderedPageBreak/>
              <w:t>d</w:t>
            </w:r>
            <w:r w:rsidR="00B14E8C" w:rsidRPr="008572C5">
              <w:rPr>
                <w:rFonts w:ascii="Trebuchet MS" w:hAnsi="Trebuchet MS" w:cs="Arial"/>
                <w:sz w:val="24"/>
                <w:szCs w:val="24"/>
              </w:rPr>
              <w:t>) lista sistemelor/ aplicațiilor informatice componente SIIV cu care sistemul se va interfața precum și modalitatea de interfațare;</w:t>
            </w:r>
          </w:p>
          <w:p w14:paraId="2A175748" w14:textId="77777777" w:rsidR="00B14E8C" w:rsidRPr="008572C5" w:rsidRDefault="006362D5" w:rsidP="006362D5">
            <w:pPr>
              <w:suppressLineNumbers/>
              <w:spacing w:after="0"/>
              <w:jc w:val="both"/>
              <w:rPr>
                <w:rFonts w:ascii="Trebuchet MS" w:hAnsi="Trebuchet MS" w:cs="Arial"/>
                <w:sz w:val="24"/>
                <w:szCs w:val="24"/>
              </w:rPr>
            </w:pPr>
            <w:r w:rsidRPr="008572C5">
              <w:rPr>
                <w:rFonts w:ascii="Trebuchet MS" w:hAnsi="Trebuchet MS" w:cs="Arial"/>
                <w:sz w:val="24"/>
                <w:szCs w:val="24"/>
              </w:rPr>
              <w:t>e</w:t>
            </w:r>
            <w:r w:rsidR="00B14E8C" w:rsidRPr="008572C5">
              <w:rPr>
                <w:rFonts w:ascii="Trebuchet MS" w:hAnsi="Trebuchet MS" w:cs="Arial"/>
                <w:sz w:val="24"/>
                <w:szCs w:val="24"/>
              </w:rPr>
              <w:t>) modalitatea de integrare în mediul operațional SIIV a Sistemului UUM</w:t>
            </w:r>
            <w:r w:rsidR="00475A74" w:rsidRPr="008572C5">
              <w:rPr>
                <w:rFonts w:ascii="Trebuchet MS" w:hAnsi="Trebuchet MS" w:cs="Arial"/>
                <w:sz w:val="24"/>
                <w:szCs w:val="24"/>
              </w:rPr>
              <w:t>&amp;</w:t>
            </w:r>
            <w:r w:rsidR="00B14E8C" w:rsidRPr="008572C5">
              <w:rPr>
                <w:rFonts w:ascii="Trebuchet MS" w:hAnsi="Trebuchet MS" w:cs="Arial"/>
                <w:sz w:val="24"/>
                <w:szCs w:val="24"/>
              </w:rPr>
              <w:t>DS-RO;</w:t>
            </w:r>
          </w:p>
          <w:p w14:paraId="5C7C29DD" w14:textId="77777777" w:rsidR="00B14E8C" w:rsidRPr="008572C5" w:rsidRDefault="006362D5" w:rsidP="006362D5">
            <w:pPr>
              <w:suppressLineNumbers/>
              <w:spacing w:after="0"/>
              <w:jc w:val="both"/>
              <w:rPr>
                <w:rFonts w:ascii="Trebuchet MS" w:hAnsi="Trebuchet MS" w:cs="Arial"/>
                <w:sz w:val="24"/>
                <w:szCs w:val="24"/>
              </w:rPr>
            </w:pPr>
            <w:r w:rsidRPr="008572C5">
              <w:rPr>
                <w:rFonts w:ascii="Trebuchet MS" w:hAnsi="Trebuchet MS" w:cs="Arial"/>
                <w:sz w:val="24"/>
                <w:szCs w:val="24"/>
              </w:rPr>
              <w:t>f) modalitatea de  interoperabilitate</w:t>
            </w:r>
            <w:r w:rsidR="00B14E8C" w:rsidRPr="008572C5">
              <w:rPr>
                <w:rFonts w:ascii="Trebuchet MS" w:hAnsi="Trebuchet MS" w:cs="Arial"/>
                <w:sz w:val="24"/>
                <w:szCs w:val="24"/>
              </w:rPr>
              <w:t xml:space="preserve">  cu sistemul UUM</w:t>
            </w:r>
            <w:r w:rsidR="00475A74" w:rsidRPr="008572C5">
              <w:rPr>
                <w:rFonts w:ascii="Trebuchet MS" w:hAnsi="Trebuchet MS" w:cs="Arial"/>
                <w:sz w:val="24"/>
                <w:szCs w:val="24"/>
              </w:rPr>
              <w:t>&amp;</w:t>
            </w:r>
            <w:r w:rsidR="00B14E8C" w:rsidRPr="008572C5">
              <w:rPr>
                <w:rFonts w:ascii="Trebuchet MS" w:hAnsi="Trebuchet MS" w:cs="Arial"/>
                <w:sz w:val="24"/>
                <w:szCs w:val="24"/>
              </w:rPr>
              <w:t>DS central dezvoltat de DG TAXUD;</w:t>
            </w:r>
          </w:p>
          <w:p w14:paraId="225EF2C8" w14:textId="77777777" w:rsidR="00EC7D90" w:rsidRPr="008572C5" w:rsidRDefault="006362D5" w:rsidP="00945654">
            <w:pPr>
              <w:pStyle w:val="ListParagraph1"/>
              <w:spacing w:after="0"/>
              <w:ind w:left="0" w:right="-18"/>
              <w:jc w:val="both"/>
              <w:rPr>
                <w:rFonts w:ascii="Trebuchet MS" w:hAnsi="Trebuchet MS" w:cs="Arial"/>
                <w:iCs/>
                <w:color w:val="FF0000"/>
                <w:sz w:val="28"/>
                <w:szCs w:val="28"/>
                <w:lang w:val="fr-FR"/>
              </w:rPr>
            </w:pPr>
            <w:r w:rsidRPr="008572C5">
              <w:rPr>
                <w:rFonts w:ascii="Trebuchet MS" w:hAnsi="Trebuchet MS" w:cs="Arial"/>
                <w:sz w:val="24"/>
                <w:szCs w:val="24"/>
              </w:rPr>
              <w:t>g</w:t>
            </w:r>
            <w:r w:rsidR="00B14E8C" w:rsidRPr="008572C5">
              <w:rPr>
                <w:rFonts w:ascii="Trebuchet MS" w:hAnsi="Trebuchet MS" w:cs="Arial"/>
                <w:sz w:val="24"/>
                <w:szCs w:val="24"/>
              </w:rPr>
              <w:t>) orice alte informații utile în vederea asigurării atingerii rezultatelor contractului.</w:t>
            </w:r>
          </w:p>
        </w:tc>
      </w:tr>
      <w:tr w:rsidR="004E6187" w:rsidRPr="008572C5" w14:paraId="5D13F6E6" w14:textId="77777777" w:rsidTr="00BE3534">
        <w:trPr>
          <w:trHeight w:val="260"/>
        </w:trPr>
        <w:tc>
          <w:tcPr>
            <w:tcW w:w="2538" w:type="dxa"/>
            <w:vMerge/>
            <w:tcBorders>
              <w:top w:val="single" w:sz="4" w:space="0" w:color="000000"/>
              <w:left w:val="single" w:sz="4" w:space="0" w:color="000000"/>
              <w:bottom w:val="single" w:sz="4" w:space="0" w:color="000000"/>
              <w:right w:val="single" w:sz="4" w:space="0" w:color="000000"/>
            </w:tcBorders>
            <w:shd w:val="clear" w:color="auto" w:fill="auto"/>
          </w:tcPr>
          <w:p w14:paraId="73EE5566" w14:textId="77777777" w:rsidR="00EC7D90" w:rsidRPr="008572C5" w:rsidRDefault="00EC7D90" w:rsidP="00965D83">
            <w:pPr>
              <w:spacing w:after="0" w:line="360" w:lineRule="auto"/>
              <w:ind w:right="116" w:firstLine="270"/>
              <w:jc w:val="both"/>
              <w:rPr>
                <w:rFonts w:ascii="Trebuchet MS" w:hAnsi="Trebuchet MS" w:cs="Arial"/>
                <w:b/>
                <w:lang w:val="pt-BR"/>
              </w:rPr>
            </w:pPr>
          </w:p>
        </w:tc>
        <w:tc>
          <w:tcPr>
            <w:tcW w:w="1710" w:type="dxa"/>
            <w:vMerge/>
            <w:tcBorders>
              <w:top w:val="single" w:sz="4" w:space="0" w:color="000000"/>
              <w:left w:val="single" w:sz="4" w:space="0" w:color="000000"/>
              <w:bottom w:val="single" w:sz="4" w:space="0" w:color="000000"/>
              <w:right w:val="single" w:sz="4" w:space="0" w:color="000000"/>
            </w:tcBorders>
            <w:shd w:val="clear" w:color="auto" w:fill="auto"/>
          </w:tcPr>
          <w:p w14:paraId="194F17D4" w14:textId="77777777" w:rsidR="00EC7D90" w:rsidRPr="008572C5" w:rsidRDefault="00EC7D90" w:rsidP="00965D83">
            <w:pPr>
              <w:spacing w:after="0" w:line="360" w:lineRule="auto"/>
              <w:ind w:right="-20" w:firstLine="118"/>
              <w:jc w:val="both"/>
              <w:rPr>
                <w:rFonts w:ascii="Trebuchet MS" w:hAnsi="Trebuchet MS" w:cs="Arial"/>
                <w:b/>
                <w:lang w:eastAsia="ro-RO"/>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0A51D78B" w14:textId="77777777" w:rsidR="00EC7D90" w:rsidRPr="008572C5" w:rsidRDefault="007348ED" w:rsidP="00C136C6">
            <w:pPr>
              <w:tabs>
                <w:tab w:val="left" w:pos="2396"/>
              </w:tabs>
              <w:spacing w:after="0"/>
              <w:ind w:right="-18" w:hanging="16"/>
              <w:jc w:val="both"/>
              <w:rPr>
                <w:rFonts w:ascii="Trebuchet MS" w:hAnsi="Trebuchet MS"/>
              </w:rPr>
            </w:pPr>
            <w:r w:rsidRPr="008572C5">
              <w:rPr>
                <w:rFonts w:ascii="Trebuchet MS" w:hAnsi="Trebuchet MS" w:cs="Arial"/>
                <w:b/>
              </w:rPr>
              <w:t xml:space="preserve">A2. </w:t>
            </w:r>
            <w:r w:rsidR="00BF38B0" w:rsidRPr="008572C5">
              <w:rPr>
                <w:rFonts w:ascii="Trebuchet MS" w:hAnsi="Trebuchet MS" w:cs="Arial"/>
                <w:b/>
                <w:sz w:val="24"/>
                <w:szCs w:val="24"/>
              </w:rPr>
              <w:t>Proie</w:t>
            </w:r>
            <w:r w:rsidR="00E23A1B" w:rsidRPr="008572C5">
              <w:rPr>
                <w:rFonts w:ascii="Trebuchet MS" w:hAnsi="Trebuchet MS" w:cs="Arial"/>
                <w:b/>
                <w:sz w:val="24"/>
                <w:szCs w:val="24"/>
              </w:rPr>
              <w:t>ctarea soluției tehnice</w:t>
            </w:r>
            <w:r w:rsidR="00E23A1B" w:rsidRPr="008572C5">
              <w:rPr>
                <w:rFonts w:ascii="Trebuchet MS" w:hAnsi="Trebuchet MS" w:cs="Arial"/>
                <w:b/>
              </w:rPr>
              <w:t xml:space="preserve">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00C69377" w14:textId="77777777" w:rsidR="00EC7D90" w:rsidRPr="008572C5" w:rsidRDefault="007348ED" w:rsidP="00C136C6">
            <w:pPr>
              <w:pStyle w:val="western"/>
              <w:spacing w:beforeAutospacing="0" w:after="0" w:line="276" w:lineRule="auto"/>
              <w:ind w:right="-18"/>
              <w:jc w:val="both"/>
              <w:rPr>
                <w:rFonts w:ascii="Trebuchet MS" w:hAnsi="Trebuchet MS"/>
                <w:color w:val="auto"/>
              </w:rPr>
            </w:pPr>
            <w:r w:rsidRPr="008572C5">
              <w:rPr>
                <w:rFonts w:ascii="Trebuchet MS" w:hAnsi="Trebuchet MS" w:cs="Arial"/>
                <w:color w:val="auto"/>
                <w:sz w:val="22"/>
                <w:szCs w:val="22"/>
                <w:lang w:val="fr-FR"/>
              </w:rPr>
              <w:t>LA2.</w:t>
            </w:r>
            <w:r w:rsidR="00C136C6" w:rsidRPr="008572C5">
              <w:rPr>
                <w:rFonts w:ascii="Trebuchet MS" w:hAnsi="Trebuchet MS" w:cs="Arial"/>
                <w:color w:val="auto"/>
                <w:sz w:val="22"/>
                <w:szCs w:val="22"/>
                <w:lang w:val="fr-FR"/>
              </w:rPr>
              <w:t xml:space="preserve"> </w:t>
            </w:r>
            <w:r w:rsidRPr="008572C5">
              <w:rPr>
                <w:rFonts w:ascii="Trebuchet MS" w:hAnsi="Trebuchet MS" w:cs="Arial"/>
                <w:bCs/>
                <w:color w:val="auto"/>
              </w:rPr>
              <w:t xml:space="preserve">Raport </w:t>
            </w:r>
            <w:r w:rsidR="00C136C6" w:rsidRPr="008572C5">
              <w:rPr>
                <w:rFonts w:ascii="Trebuchet MS" w:hAnsi="Trebuchet MS" w:cs="Arial"/>
                <w:bCs/>
                <w:color w:val="auto"/>
              </w:rPr>
              <w:t>cu descrierea soluției de proiectare</w:t>
            </w:r>
          </w:p>
        </w:tc>
      </w:tr>
      <w:tr w:rsidR="004E6187" w:rsidRPr="008572C5" w14:paraId="6F9822BB" w14:textId="77777777" w:rsidTr="00BE3534">
        <w:trPr>
          <w:trHeight w:val="260"/>
        </w:trPr>
        <w:tc>
          <w:tcPr>
            <w:tcW w:w="2538" w:type="dxa"/>
            <w:vMerge/>
            <w:tcBorders>
              <w:top w:val="single" w:sz="4" w:space="0" w:color="000000"/>
              <w:left w:val="single" w:sz="4" w:space="0" w:color="000000"/>
              <w:bottom w:val="single" w:sz="4" w:space="0" w:color="000000"/>
              <w:right w:val="single" w:sz="4" w:space="0" w:color="000000"/>
            </w:tcBorders>
            <w:shd w:val="clear" w:color="auto" w:fill="auto"/>
          </w:tcPr>
          <w:p w14:paraId="61F3B803" w14:textId="77777777" w:rsidR="00EC7D90" w:rsidRPr="008572C5" w:rsidRDefault="00EC7D90" w:rsidP="00965D83">
            <w:pPr>
              <w:spacing w:after="0" w:line="360" w:lineRule="auto"/>
              <w:ind w:right="116" w:firstLine="270"/>
              <w:jc w:val="both"/>
              <w:rPr>
                <w:rFonts w:ascii="Trebuchet MS" w:hAnsi="Trebuchet MS" w:cs="Arial"/>
                <w:lang w:val="pt-BR"/>
              </w:rPr>
            </w:pPr>
          </w:p>
        </w:tc>
        <w:tc>
          <w:tcPr>
            <w:tcW w:w="1710" w:type="dxa"/>
            <w:vMerge/>
            <w:tcBorders>
              <w:top w:val="single" w:sz="4" w:space="0" w:color="000000"/>
              <w:left w:val="single" w:sz="4" w:space="0" w:color="000000"/>
              <w:bottom w:val="single" w:sz="4" w:space="0" w:color="000000"/>
              <w:right w:val="single" w:sz="4" w:space="0" w:color="000000"/>
            </w:tcBorders>
            <w:shd w:val="clear" w:color="auto" w:fill="auto"/>
          </w:tcPr>
          <w:p w14:paraId="5DE723F4" w14:textId="77777777" w:rsidR="00EC7D90" w:rsidRPr="008572C5" w:rsidRDefault="00EC7D90" w:rsidP="00965D83">
            <w:pPr>
              <w:spacing w:after="0" w:line="360" w:lineRule="auto"/>
              <w:ind w:right="-20" w:firstLine="118"/>
              <w:jc w:val="both"/>
              <w:rPr>
                <w:rFonts w:ascii="Trebuchet MS" w:hAnsi="Trebuchet MS" w:cs="Arial"/>
                <w:b/>
                <w:lang w:val="fr-FR"/>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075B31D1" w14:textId="77777777" w:rsidR="00EC7D90" w:rsidRPr="008572C5" w:rsidRDefault="007348ED" w:rsidP="00C136C6">
            <w:pPr>
              <w:pStyle w:val="western"/>
              <w:tabs>
                <w:tab w:val="left" w:pos="432"/>
              </w:tabs>
              <w:spacing w:beforeAutospacing="0" w:after="0" w:line="276" w:lineRule="auto"/>
              <w:ind w:right="-18"/>
              <w:jc w:val="both"/>
              <w:rPr>
                <w:rFonts w:ascii="Trebuchet MS" w:hAnsi="Trebuchet MS" w:cs="Arial"/>
                <w:b/>
                <w:color w:val="auto"/>
              </w:rPr>
            </w:pPr>
            <w:r w:rsidRPr="008572C5">
              <w:rPr>
                <w:rFonts w:ascii="Trebuchet MS" w:hAnsi="Trebuchet MS" w:cs="Arial"/>
                <w:b/>
                <w:color w:val="auto"/>
              </w:rPr>
              <w:t xml:space="preserve">A3. </w:t>
            </w:r>
            <w:r w:rsidR="00BF38B0" w:rsidRPr="008572C5">
              <w:rPr>
                <w:rFonts w:ascii="Trebuchet MS" w:eastAsia="MS Mincho" w:hAnsi="Trebuchet MS" w:cs="Arial"/>
                <w:b/>
                <w:iCs/>
              </w:rPr>
              <w:t xml:space="preserve">Dezvoltarea conform specificaţiilor tehnice şi funcţionale ale DG TAXUD din cadrul C.E. şi a cerinţelor naţionale, </w:t>
            </w:r>
            <w:r w:rsidR="00C136C6" w:rsidRPr="008572C5">
              <w:rPr>
                <w:rFonts w:ascii="Trebuchet MS" w:eastAsia="MS Mincho" w:hAnsi="Trebuchet MS" w:cs="Arial"/>
                <w:b/>
                <w:iCs/>
              </w:rPr>
              <w:t xml:space="preserve">integrarea/interfațarea, testarea și implementarea </w:t>
            </w:r>
            <w:r w:rsidR="00BF38B0" w:rsidRPr="008572C5">
              <w:rPr>
                <w:rFonts w:ascii="Trebuchet MS" w:eastAsia="MS Mincho" w:hAnsi="Trebuchet MS" w:cs="Arial"/>
                <w:b/>
                <w:iCs/>
              </w:rPr>
              <w:t>în</w:t>
            </w:r>
            <w:r w:rsidR="00C136C6" w:rsidRPr="008572C5">
              <w:rPr>
                <w:rFonts w:ascii="Trebuchet MS" w:eastAsia="MS Mincho" w:hAnsi="Trebuchet MS" w:cs="Arial"/>
                <w:b/>
                <w:iCs/>
              </w:rPr>
              <w:t xml:space="preserve"> mediul operațional  SIIV</w:t>
            </w:r>
            <w:r w:rsidR="00BF38B0" w:rsidRPr="008572C5">
              <w:rPr>
                <w:rFonts w:ascii="Trebuchet MS" w:eastAsia="MS Mincho" w:hAnsi="Trebuchet MS" w:cs="Arial"/>
                <w:b/>
                <w:iCs/>
              </w:rPr>
              <w:t xml:space="preserve"> a sistemului de gestiune </w:t>
            </w:r>
            <w:r w:rsidR="001E1A1F" w:rsidRPr="008572C5">
              <w:rPr>
                <w:rFonts w:ascii="Trebuchet MS" w:eastAsia="MS Mincho" w:hAnsi="Trebuchet MS" w:cs="Arial"/>
                <w:b/>
                <w:iCs/>
              </w:rPr>
              <w:t xml:space="preserve">uniformă a utilizatorilor </w:t>
            </w:r>
            <w:r w:rsidR="00BF38B0" w:rsidRPr="008572C5">
              <w:rPr>
                <w:rFonts w:ascii="Trebuchet MS" w:eastAsia="MS Mincho" w:hAnsi="Trebuchet MS" w:cs="Arial"/>
                <w:b/>
                <w:iCs/>
              </w:rPr>
              <w:t xml:space="preserve"> şi </w:t>
            </w:r>
            <w:r w:rsidR="001E1A1F" w:rsidRPr="008572C5">
              <w:rPr>
                <w:rFonts w:ascii="Trebuchet MS" w:eastAsia="MS Mincho" w:hAnsi="Trebuchet MS" w:cs="Arial"/>
                <w:b/>
                <w:iCs/>
              </w:rPr>
              <w:t xml:space="preserve">semnătura digitală </w:t>
            </w:r>
            <w:r w:rsidR="001E1A1F" w:rsidRPr="008572C5">
              <w:rPr>
                <w:rFonts w:ascii="Trebuchet MS" w:eastAsia="MS Mincho" w:hAnsi="Trebuchet MS" w:cs="Arial"/>
                <w:b/>
                <w:iCs/>
              </w:rPr>
              <w:lastRenderedPageBreak/>
              <w:t>(UUM</w:t>
            </w:r>
            <w:r w:rsidR="00475A74" w:rsidRPr="008572C5">
              <w:rPr>
                <w:rFonts w:ascii="Trebuchet MS" w:eastAsia="MS Mincho" w:hAnsi="Trebuchet MS" w:cs="Arial"/>
                <w:b/>
                <w:iCs/>
              </w:rPr>
              <w:t>&amp;</w:t>
            </w:r>
            <w:r w:rsidR="001E1A1F" w:rsidRPr="008572C5">
              <w:rPr>
                <w:rFonts w:ascii="Trebuchet MS" w:eastAsia="MS Mincho" w:hAnsi="Trebuchet MS" w:cs="Arial"/>
                <w:b/>
                <w:iCs/>
              </w:rPr>
              <w:t xml:space="preserve">DS-RO) </w:t>
            </w:r>
            <w:r w:rsidR="00C136C6" w:rsidRPr="008572C5">
              <w:rPr>
                <w:rFonts w:ascii="Trebuchet MS" w:eastAsia="MS Mincho" w:hAnsi="Trebuchet MS" w:cs="Arial"/>
                <w:b/>
                <w:iCs/>
              </w:rPr>
              <w:t>– derulată pe fazele stabilite cu Beneficiarul în timpul etapei de analiză</w:t>
            </w:r>
          </w:p>
          <w:p w14:paraId="5092E129" w14:textId="77777777" w:rsidR="001A2F5C" w:rsidRPr="008572C5" w:rsidRDefault="001A2F5C" w:rsidP="00965D83">
            <w:pPr>
              <w:pStyle w:val="western"/>
              <w:spacing w:beforeAutospacing="0" w:after="0" w:line="360" w:lineRule="auto"/>
              <w:ind w:right="-450" w:firstLine="270"/>
              <w:jc w:val="both"/>
              <w:rPr>
                <w:rFonts w:ascii="Trebuchet MS" w:hAnsi="Trebuchet MS"/>
                <w:color w:val="auto"/>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2DD4D19D" w14:textId="77777777" w:rsidR="00A13447" w:rsidRPr="008572C5" w:rsidRDefault="007348ED" w:rsidP="00C136C6">
            <w:pPr>
              <w:tabs>
                <w:tab w:val="left" w:pos="725"/>
              </w:tabs>
              <w:suppressAutoHyphens/>
              <w:spacing w:after="0"/>
              <w:ind w:left="-20"/>
              <w:jc w:val="both"/>
              <w:rPr>
                <w:rFonts w:ascii="Trebuchet MS" w:hAnsi="Trebuchet MS" w:cs="Arial"/>
                <w:sz w:val="24"/>
                <w:szCs w:val="24"/>
              </w:rPr>
            </w:pPr>
            <w:r w:rsidRPr="008572C5">
              <w:rPr>
                <w:rFonts w:ascii="Trebuchet MS" w:hAnsi="Trebuchet MS" w:cs="Arial"/>
                <w:iCs/>
                <w:sz w:val="24"/>
                <w:szCs w:val="24"/>
                <w:lang w:val="it-IT"/>
              </w:rPr>
              <w:lastRenderedPageBreak/>
              <w:t xml:space="preserve">LA3.1. </w:t>
            </w:r>
            <w:r w:rsidR="00A13447" w:rsidRPr="008572C5">
              <w:rPr>
                <w:rFonts w:ascii="Trebuchet MS" w:hAnsi="Trebuchet MS" w:cs="Arial"/>
                <w:sz w:val="24"/>
                <w:szCs w:val="24"/>
              </w:rPr>
              <w:t>Planul de testare funcțion</w:t>
            </w:r>
            <w:r w:rsidR="00524EA0" w:rsidRPr="008572C5">
              <w:rPr>
                <w:rFonts w:ascii="Trebuchet MS" w:hAnsi="Trebuchet MS" w:cs="Arial"/>
                <w:sz w:val="24"/>
                <w:szCs w:val="24"/>
              </w:rPr>
              <w:t>ală</w:t>
            </w:r>
            <w:r w:rsidR="00A13447" w:rsidRPr="008572C5">
              <w:rPr>
                <w:rFonts w:ascii="Trebuchet MS" w:hAnsi="Trebuchet MS" w:cs="Arial"/>
                <w:sz w:val="24"/>
                <w:szCs w:val="24"/>
              </w:rPr>
              <w:t>;</w:t>
            </w:r>
          </w:p>
          <w:p w14:paraId="587A4734" w14:textId="77777777" w:rsidR="00EC7D90" w:rsidRPr="008572C5" w:rsidRDefault="007348ED" w:rsidP="00C136C6">
            <w:pPr>
              <w:tabs>
                <w:tab w:val="left" w:pos="720"/>
              </w:tabs>
              <w:spacing w:after="0"/>
              <w:ind w:right="-18"/>
              <w:jc w:val="both"/>
              <w:rPr>
                <w:rFonts w:ascii="Trebuchet MS" w:hAnsi="Trebuchet MS" w:cs="Arial"/>
                <w:sz w:val="24"/>
                <w:szCs w:val="24"/>
              </w:rPr>
            </w:pPr>
            <w:r w:rsidRPr="008572C5">
              <w:rPr>
                <w:rFonts w:ascii="Trebuchet MS" w:hAnsi="Trebuchet MS" w:cs="Arial"/>
                <w:sz w:val="24"/>
                <w:szCs w:val="24"/>
                <w:lang w:val="it-IT"/>
              </w:rPr>
              <w:t xml:space="preserve">LA3.2. </w:t>
            </w:r>
            <w:r w:rsidR="00A13447" w:rsidRPr="008572C5">
              <w:rPr>
                <w:rFonts w:ascii="Trebuchet MS" w:hAnsi="Trebuchet MS" w:cs="Arial"/>
                <w:sz w:val="24"/>
                <w:szCs w:val="24"/>
              </w:rPr>
              <w:t>Raport de testare care va conține rezultatele testelor, concluzii și recoman</w:t>
            </w:r>
            <w:r w:rsidR="00524EA0" w:rsidRPr="008572C5">
              <w:rPr>
                <w:rFonts w:ascii="Trebuchet MS" w:hAnsi="Trebuchet MS" w:cs="Arial"/>
                <w:sz w:val="24"/>
                <w:szCs w:val="24"/>
              </w:rPr>
              <w:t>dări</w:t>
            </w:r>
            <w:r w:rsidR="00A13447" w:rsidRPr="008572C5">
              <w:rPr>
                <w:rFonts w:ascii="Trebuchet MS" w:hAnsi="Trebuchet MS" w:cs="Arial"/>
                <w:sz w:val="24"/>
                <w:szCs w:val="24"/>
              </w:rPr>
              <w:t>;</w:t>
            </w:r>
          </w:p>
          <w:p w14:paraId="660A878E" w14:textId="77777777" w:rsidR="00A13447" w:rsidRPr="008572C5" w:rsidRDefault="00A13447" w:rsidP="00C136C6">
            <w:pPr>
              <w:suppressAutoHyphens/>
              <w:spacing w:after="0"/>
              <w:jc w:val="both"/>
              <w:rPr>
                <w:rFonts w:ascii="Trebuchet MS" w:hAnsi="Trebuchet MS" w:cs="Arial"/>
                <w:iCs/>
                <w:sz w:val="24"/>
                <w:szCs w:val="24"/>
              </w:rPr>
            </w:pPr>
            <w:r w:rsidRPr="008572C5">
              <w:rPr>
                <w:rFonts w:ascii="Trebuchet MS" w:hAnsi="Trebuchet MS" w:cs="Arial"/>
                <w:sz w:val="24"/>
                <w:szCs w:val="24"/>
              </w:rPr>
              <w:t xml:space="preserve">LA3.3 Raport de testare care va conține rezultatele testelor, concluzii și recomandări urmare a derulării testelor de conformitate </w:t>
            </w:r>
            <w:r w:rsidRPr="008572C5">
              <w:rPr>
                <w:rFonts w:ascii="Trebuchet MS" w:hAnsi="Trebuchet MS" w:cs="Arial"/>
                <w:iCs/>
                <w:sz w:val="24"/>
                <w:szCs w:val="24"/>
              </w:rPr>
              <w:t xml:space="preserve">de tip mod 1 și mod 2 </w:t>
            </w:r>
            <w:r w:rsidRPr="008572C5">
              <w:rPr>
                <w:rFonts w:ascii="Trebuchet MS" w:hAnsi="Trebuchet MS" w:cs="Arial"/>
                <w:iCs/>
                <w:sz w:val="24"/>
                <w:szCs w:val="24"/>
              </w:rPr>
              <w:lastRenderedPageBreak/>
              <w:t>împreună</w:t>
            </w:r>
            <w:r w:rsidRPr="008572C5">
              <w:rPr>
                <w:rFonts w:ascii="Trebuchet MS" w:hAnsi="Trebuchet MS" w:cs="Arial"/>
                <w:sz w:val="24"/>
                <w:szCs w:val="24"/>
              </w:rPr>
              <w:t xml:space="preserve"> cu </w:t>
            </w:r>
            <w:r w:rsidR="00524EA0" w:rsidRPr="008572C5">
              <w:rPr>
                <w:rFonts w:ascii="Trebuchet MS" w:hAnsi="Trebuchet MS" w:cs="Arial"/>
                <w:iCs/>
                <w:sz w:val="24"/>
                <w:szCs w:val="24"/>
              </w:rPr>
              <w:t>DG TAXUD și Beneficiarul;</w:t>
            </w:r>
          </w:p>
          <w:p w14:paraId="3CFF417B" w14:textId="77777777" w:rsidR="00736FED" w:rsidRPr="008572C5" w:rsidRDefault="00736FED" w:rsidP="00C136C6">
            <w:pPr>
              <w:suppressAutoHyphens/>
              <w:spacing w:after="0"/>
              <w:jc w:val="both"/>
              <w:rPr>
                <w:rFonts w:ascii="Trebuchet MS" w:hAnsi="Trebuchet MS" w:cs="Arial"/>
                <w:iCs/>
                <w:sz w:val="24"/>
                <w:szCs w:val="24"/>
              </w:rPr>
            </w:pPr>
            <w:r w:rsidRPr="008572C5">
              <w:rPr>
                <w:rFonts w:ascii="Trebuchet MS" w:hAnsi="Trebuchet MS" w:cs="Arial"/>
                <w:iCs/>
                <w:sz w:val="24"/>
                <w:szCs w:val="24"/>
              </w:rPr>
              <w:t>LA3.4 Raport privind instalarea în producție</w:t>
            </w:r>
            <w:r w:rsidR="00524EA0" w:rsidRPr="008572C5">
              <w:rPr>
                <w:rFonts w:ascii="Trebuchet MS" w:hAnsi="Trebuchet MS" w:cs="Arial"/>
                <w:iCs/>
                <w:sz w:val="24"/>
                <w:szCs w:val="24"/>
              </w:rPr>
              <w:t>;</w:t>
            </w:r>
          </w:p>
          <w:p w14:paraId="277FDEEE" w14:textId="77777777" w:rsidR="00736FED" w:rsidRPr="008572C5" w:rsidRDefault="004B26C0" w:rsidP="00524EA0">
            <w:pPr>
              <w:suppressAutoHyphens/>
              <w:spacing w:after="0"/>
              <w:jc w:val="both"/>
              <w:rPr>
                <w:rFonts w:ascii="Trebuchet MS" w:eastAsia="Times New Roman" w:hAnsi="Trebuchet MS" w:cs="Times New Roman"/>
                <w:sz w:val="24"/>
                <w:szCs w:val="24"/>
                <w:lang w:eastAsia="ro-RO"/>
              </w:rPr>
            </w:pPr>
            <w:r w:rsidRPr="008572C5">
              <w:rPr>
                <w:rFonts w:ascii="Trebuchet MS" w:hAnsi="Trebuchet MS" w:cs="Arial"/>
                <w:iCs/>
                <w:sz w:val="24"/>
                <w:szCs w:val="24"/>
              </w:rPr>
              <w:t>LA3.5</w:t>
            </w:r>
            <w:r w:rsidR="00736FED" w:rsidRPr="008572C5">
              <w:rPr>
                <w:rFonts w:ascii="Trebuchet MS" w:hAnsi="Trebuchet MS" w:cs="Arial"/>
                <w:iCs/>
                <w:sz w:val="24"/>
                <w:szCs w:val="24"/>
              </w:rPr>
              <w:t xml:space="preserve"> Rapoarte privind </w:t>
            </w:r>
            <w:r w:rsidR="00524EA0" w:rsidRPr="008572C5">
              <w:rPr>
                <w:rFonts w:ascii="Trebuchet MS" w:hAnsi="Trebuchet MS" w:cs="Arial"/>
                <w:iCs/>
                <w:sz w:val="24"/>
                <w:szCs w:val="24"/>
              </w:rPr>
              <w:t>funcționarea în producție (emise lunar până la finalizarea perioadei de stabilizare)</w:t>
            </w:r>
          </w:p>
        </w:tc>
      </w:tr>
      <w:tr w:rsidR="004E6187" w:rsidRPr="008572C5" w14:paraId="60886116" w14:textId="77777777" w:rsidTr="00BE3534">
        <w:trPr>
          <w:trHeight w:val="260"/>
        </w:trPr>
        <w:tc>
          <w:tcPr>
            <w:tcW w:w="2538" w:type="dxa"/>
            <w:vMerge/>
            <w:tcBorders>
              <w:top w:val="single" w:sz="4" w:space="0" w:color="000000"/>
              <w:left w:val="single" w:sz="4" w:space="0" w:color="000000"/>
              <w:bottom w:val="single" w:sz="4" w:space="0" w:color="000000"/>
              <w:right w:val="single" w:sz="4" w:space="0" w:color="000000"/>
            </w:tcBorders>
            <w:shd w:val="clear" w:color="auto" w:fill="auto"/>
          </w:tcPr>
          <w:p w14:paraId="3A794AB5" w14:textId="77777777" w:rsidR="00EC7D90" w:rsidRPr="008572C5" w:rsidRDefault="00EC7D90" w:rsidP="00965D83">
            <w:pPr>
              <w:spacing w:after="0" w:line="360" w:lineRule="auto"/>
              <w:ind w:right="116" w:firstLine="270"/>
              <w:jc w:val="both"/>
              <w:rPr>
                <w:rFonts w:ascii="Trebuchet MS" w:hAnsi="Trebuchet MS" w:cs="Arial"/>
                <w:lang w:val="pt-BR"/>
              </w:rPr>
            </w:pPr>
          </w:p>
        </w:tc>
        <w:tc>
          <w:tcPr>
            <w:tcW w:w="1710" w:type="dxa"/>
            <w:vMerge/>
            <w:tcBorders>
              <w:top w:val="single" w:sz="4" w:space="0" w:color="000000"/>
              <w:left w:val="single" w:sz="4" w:space="0" w:color="000000"/>
              <w:bottom w:val="single" w:sz="4" w:space="0" w:color="000000"/>
              <w:right w:val="single" w:sz="4" w:space="0" w:color="000000"/>
            </w:tcBorders>
            <w:shd w:val="clear" w:color="auto" w:fill="auto"/>
          </w:tcPr>
          <w:p w14:paraId="5A33D573" w14:textId="77777777" w:rsidR="00EC7D90" w:rsidRPr="008572C5" w:rsidRDefault="00EC7D90" w:rsidP="00965D83">
            <w:pPr>
              <w:spacing w:after="0" w:line="360" w:lineRule="auto"/>
              <w:ind w:right="-20" w:firstLine="118"/>
              <w:jc w:val="both"/>
              <w:rPr>
                <w:rFonts w:ascii="Trebuchet MS" w:hAnsi="Trebuchet MS" w:cs="Arial"/>
                <w:b/>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11907280" w14:textId="77777777" w:rsidR="00EC7D90" w:rsidRPr="008572C5" w:rsidRDefault="007348ED" w:rsidP="00C319FD">
            <w:pPr>
              <w:spacing w:after="0"/>
              <w:ind w:right="-18" w:hanging="16"/>
              <w:jc w:val="both"/>
              <w:rPr>
                <w:rFonts w:ascii="Trebuchet MS" w:hAnsi="Trebuchet MS"/>
              </w:rPr>
            </w:pPr>
            <w:r w:rsidRPr="008572C5">
              <w:rPr>
                <w:rFonts w:ascii="Trebuchet MS" w:eastAsia="Times New Roman" w:hAnsi="Trebuchet MS" w:cs="Arial"/>
                <w:b/>
                <w:lang w:eastAsia="ro-RO"/>
              </w:rPr>
              <w:t>A4</w:t>
            </w:r>
            <w:r w:rsidRPr="008572C5">
              <w:rPr>
                <w:rFonts w:ascii="Trebuchet MS" w:eastAsia="Times New Roman" w:hAnsi="Trebuchet MS" w:cs="Arial"/>
                <w:b/>
                <w:sz w:val="24"/>
                <w:szCs w:val="24"/>
                <w:lang w:eastAsia="ro-RO"/>
              </w:rPr>
              <w:t>.</w:t>
            </w:r>
            <w:r w:rsidR="00C136C6" w:rsidRPr="008572C5">
              <w:rPr>
                <w:rFonts w:ascii="Trebuchet MS" w:eastAsia="Times New Roman" w:hAnsi="Trebuchet MS" w:cs="Arial"/>
                <w:b/>
                <w:sz w:val="24"/>
                <w:szCs w:val="24"/>
                <w:lang w:eastAsia="ro-RO"/>
              </w:rPr>
              <w:t xml:space="preserve"> </w:t>
            </w:r>
            <w:r w:rsidR="00E0476E" w:rsidRPr="008572C5">
              <w:rPr>
                <w:rFonts w:ascii="Trebuchet MS" w:eastAsia="Times New Roman" w:hAnsi="Trebuchet MS" w:cs="Arial"/>
                <w:b/>
                <w:bCs/>
                <w:sz w:val="24"/>
                <w:szCs w:val="24"/>
                <w:lang w:eastAsia="ro-RO"/>
              </w:rPr>
              <w:t>Elaborarea documentației tehnice și funcționale privind utilizarea și administrarea</w:t>
            </w:r>
            <w:r w:rsidR="00C136C6" w:rsidRPr="008572C5">
              <w:rPr>
                <w:rFonts w:ascii="Trebuchet MS" w:eastAsia="Times New Roman" w:hAnsi="Trebuchet MS" w:cs="Arial"/>
                <w:b/>
                <w:bCs/>
                <w:sz w:val="24"/>
                <w:szCs w:val="24"/>
                <w:lang w:eastAsia="ro-RO"/>
              </w:rPr>
              <w:t xml:space="preserve"> UUM&amp;DS, inclusiv a componentelor SIIV actualizate/interfațate</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6D85442E" w14:textId="77777777" w:rsidR="00EC7D90" w:rsidRPr="008572C5" w:rsidRDefault="007348ED" w:rsidP="00C319FD">
            <w:pPr>
              <w:spacing w:after="0"/>
              <w:ind w:right="-18"/>
              <w:jc w:val="both"/>
              <w:rPr>
                <w:rFonts w:ascii="Trebuchet MS" w:hAnsi="Trebuchet MS" w:cs="Arial"/>
                <w:sz w:val="24"/>
                <w:szCs w:val="24"/>
                <w:lang w:val="it-IT"/>
              </w:rPr>
            </w:pPr>
            <w:r w:rsidRPr="008572C5">
              <w:rPr>
                <w:rFonts w:ascii="Trebuchet MS" w:hAnsi="Trebuchet MS" w:cs="Arial"/>
                <w:sz w:val="24"/>
                <w:szCs w:val="24"/>
                <w:lang w:val="it-IT"/>
              </w:rPr>
              <w:t>LA4.1. O documentație tehnică care va conține cel puțin:</w:t>
            </w:r>
          </w:p>
          <w:p w14:paraId="2C9594F2" w14:textId="77777777" w:rsidR="00E0476E" w:rsidRPr="008572C5" w:rsidRDefault="00C319FD" w:rsidP="00C319FD">
            <w:pPr>
              <w:tabs>
                <w:tab w:val="left" w:pos="252"/>
              </w:tabs>
              <w:spacing w:after="0"/>
              <w:ind w:right="-18"/>
              <w:jc w:val="both"/>
              <w:rPr>
                <w:rFonts w:ascii="Trebuchet MS" w:hAnsi="Trebuchet MS"/>
                <w:sz w:val="24"/>
                <w:szCs w:val="24"/>
              </w:rPr>
            </w:pPr>
            <w:r w:rsidRPr="008572C5">
              <w:rPr>
                <w:rFonts w:ascii="Trebuchet MS" w:eastAsia="Times New Roman" w:hAnsi="Trebuchet MS" w:cs="Arial"/>
                <w:sz w:val="24"/>
                <w:szCs w:val="24"/>
                <w:lang w:eastAsia="ro-RO"/>
              </w:rPr>
              <w:t xml:space="preserve">- </w:t>
            </w:r>
            <w:r w:rsidR="00E0476E" w:rsidRPr="008572C5">
              <w:rPr>
                <w:rFonts w:ascii="Trebuchet MS" w:eastAsia="Times New Roman" w:hAnsi="Trebuchet MS" w:cs="Arial"/>
                <w:sz w:val="24"/>
                <w:szCs w:val="24"/>
                <w:lang w:eastAsia="ro-RO"/>
              </w:rPr>
              <w:t xml:space="preserve">instrucţiuni de instalare şi configurare a </w:t>
            </w:r>
            <w:r w:rsidR="00DF64A9" w:rsidRPr="008572C5">
              <w:rPr>
                <w:rFonts w:ascii="Trebuchet MS" w:eastAsia="Times New Roman" w:hAnsi="Trebuchet MS" w:cs="Arial"/>
                <w:b/>
                <w:bCs/>
                <w:sz w:val="24"/>
                <w:szCs w:val="24"/>
                <w:lang w:eastAsia="ro-RO"/>
              </w:rPr>
              <w:t>UUM</w:t>
            </w:r>
            <w:r w:rsidR="00475A74" w:rsidRPr="008572C5">
              <w:rPr>
                <w:rFonts w:ascii="Trebuchet MS" w:eastAsia="Times New Roman" w:hAnsi="Trebuchet MS" w:cs="Arial"/>
                <w:b/>
                <w:bCs/>
                <w:sz w:val="24"/>
                <w:szCs w:val="24"/>
                <w:lang w:eastAsia="ro-RO"/>
              </w:rPr>
              <w:t>&amp;</w:t>
            </w:r>
            <w:r w:rsidR="00DF64A9" w:rsidRPr="008572C5">
              <w:rPr>
                <w:rFonts w:ascii="Trebuchet MS" w:eastAsia="Times New Roman" w:hAnsi="Trebuchet MS" w:cs="Arial"/>
                <w:b/>
                <w:bCs/>
                <w:sz w:val="24"/>
                <w:szCs w:val="24"/>
                <w:lang w:eastAsia="ro-RO"/>
              </w:rPr>
              <w:t>DS</w:t>
            </w:r>
            <w:r w:rsidR="00E0476E" w:rsidRPr="008572C5">
              <w:rPr>
                <w:rFonts w:ascii="Trebuchet MS" w:eastAsia="Times New Roman" w:hAnsi="Trebuchet MS" w:cs="Arial"/>
                <w:b/>
                <w:bCs/>
                <w:sz w:val="24"/>
                <w:szCs w:val="24"/>
                <w:lang w:eastAsia="ro-RO"/>
              </w:rPr>
              <w:t>-RO</w:t>
            </w:r>
            <w:r w:rsidR="00E0476E" w:rsidRPr="008572C5">
              <w:rPr>
                <w:rFonts w:ascii="Trebuchet MS" w:eastAsia="Times New Roman" w:hAnsi="Trebuchet MS" w:cs="Arial"/>
                <w:sz w:val="24"/>
                <w:szCs w:val="24"/>
                <w:lang w:eastAsia="ro-RO"/>
              </w:rPr>
              <w:t>;</w:t>
            </w:r>
          </w:p>
          <w:p w14:paraId="017FC1B0" w14:textId="77777777" w:rsidR="00E0476E" w:rsidRPr="008572C5" w:rsidRDefault="00E0476E" w:rsidP="00C319FD">
            <w:pPr>
              <w:tabs>
                <w:tab w:val="left" w:pos="450"/>
              </w:tabs>
              <w:spacing w:after="0"/>
              <w:ind w:right="-18"/>
              <w:jc w:val="both"/>
              <w:rPr>
                <w:rFonts w:ascii="Trebuchet MS" w:eastAsia="Times New Roman" w:hAnsi="Trebuchet MS" w:cs="Arial"/>
                <w:sz w:val="24"/>
                <w:szCs w:val="24"/>
                <w:lang w:val="it-IT" w:eastAsia="ro-RO"/>
              </w:rPr>
            </w:pPr>
            <w:r w:rsidRPr="008572C5">
              <w:rPr>
                <w:rFonts w:ascii="Trebuchet MS" w:eastAsia="Times New Roman" w:hAnsi="Trebuchet MS" w:cs="Arial"/>
                <w:sz w:val="24"/>
                <w:szCs w:val="24"/>
                <w:lang w:val="it-IT" w:eastAsia="ro-RO"/>
              </w:rPr>
              <w:t>- descrierea detaliată a mecanismelor care asigură integrarea în SIIV și interfaţarea cu celelalte sisteme/aplicații componente SIIV;</w:t>
            </w:r>
          </w:p>
          <w:p w14:paraId="1D363224" w14:textId="77777777" w:rsidR="00EC7D90" w:rsidRPr="008572C5" w:rsidRDefault="00E04455" w:rsidP="00C319FD">
            <w:pPr>
              <w:spacing w:after="0"/>
              <w:ind w:right="-18"/>
              <w:jc w:val="both"/>
              <w:rPr>
                <w:rFonts w:ascii="Trebuchet MS" w:eastAsia="Times New Roman" w:hAnsi="Trebuchet MS" w:cs="Times New Roman"/>
                <w:sz w:val="24"/>
                <w:szCs w:val="24"/>
                <w:lang w:eastAsia="ro-RO"/>
              </w:rPr>
            </w:pPr>
            <w:r w:rsidRPr="008572C5">
              <w:rPr>
                <w:rFonts w:ascii="Trebuchet MS" w:eastAsia="Times New Roman" w:hAnsi="Trebuchet MS" w:cs="Arial"/>
                <w:sz w:val="24"/>
                <w:szCs w:val="24"/>
                <w:lang w:val="it-IT" w:eastAsia="ro-RO"/>
              </w:rPr>
              <w:t xml:space="preserve">LA4.2. </w:t>
            </w:r>
            <w:r w:rsidR="00E0476E" w:rsidRPr="008572C5">
              <w:rPr>
                <w:rFonts w:ascii="Trebuchet MS" w:eastAsia="Times New Roman" w:hAnsi="Trebuchet MS" w:cs="Arial"/>
                <w:sz w:val="24"/>
                <w:szCs w:val="24"/>
                <w:lang w:val="it-IT" w:eastAsia="ro-RO"/>
              </w:rPr>
              <w:t>Codurile surs</w:t>
            </w:r>
            <w:r w:rsidR="00E0476E" w:rsidRPr="008572C5">
              <w:rPr>
                <w:rFonts w:ascii="Trebuchet MS" w:eastAsia="Times New Roman" w:hAnsi="Trebuchet MS" w:cs="Arial"/>
                <w:sz w:val="24"/>
                <w:szCs w:val="24"/>
                <w:lang w:eastAsia="ro-RO"/>
              </w:rPr>
              <w:t>ă documentate.</w:t>
            </w:r>
          </w:p>
          <w:p w14:paraId="432E4135" w14:textId="77777777" w:rsidR="00EC7D90" w:rsidRPr="008572C5" w:rsidRDefault="007348ED" w:rsidP="00C319FD">
            <w:pPr>
              <w:tabs>
                <w:tab w:val="left" w:pos="720"/>
              </w:tabs>
              <w:spacing w:after="0"/>
              <w:ind w:left="-18"/>
              <w:jc w:val="both"/>
              <w:rPr>
                <w:rFonts w:ascii="Trebuchet MS" w:hAnsi="Trebuchet MS" w:cs="Arial"/>
                <w:lang w:val="it-IT"/>
              </w:rPr>
            </w:pPr>
            <w:r w:rsidRPr="008572C5">
              <w:rPr>
                <w:rFonts w:ascii="Trebuchet MS" w:hAnsi="Trebuchet MS" w:cs="Arial"/>
                <w:sz w:val="24"/>
                <w:szCs w:val="24"/>
                <w:lang w:val="it-IT"/>
              </w:rPr>
              <w:t>LA4.</w:t>
            </w:r>
            <w:r w:rsidR="00E04455" w:rsidRPr="008572C5">
              <w:rPr>
                <w:rFonts w:ascii="Trebuchet MS" w:hAnsi="Trebuchet MS" w:cs="Arial"/>
                <w:sz w:val="24"/>
                <w:szCs w:val="24"/>
                <w:lang w:val="it-IT"/>
              </w:rPr>
              <w:t>3</w:t>
            </w:r>
            <w:r w:rsidRPr="008572C5">
              <w:rPr>
                <w:rFonts w:ascii="Trebuchet MS" w:hAnsi="Trebuchet MS" w:cs="Arial"/>
                <w:sz w:val="24"/>
                <w:szCs w:val="24"/>
                <w:lang w:val="it-IT"/>
              </w:rPr>
              <w:t xml:space="preserve">. </w:t>
            </w:r>
            <w:r w:rsidR="00E0476E" w:rsidRPr="008572C5">
              <w:rPr>
                <w:rFonts w:ascii="Trebuchet MS" w:eastAsia="Times New Roman" w:hAnsi="Trebuchet MS" w:cs="Arial"/>
                <w:sz w:val="24"/>
                <w:szCs w:val="24"/>
                <w:lang w:val="it-IT" w:eastAsia="ro-RO"/>
              </w:rPr>
              <w:t>O documentație funcțională în care sunt descrise toate funcț</w:t>
            </w:r>
            <w:r w:rsidR="00C319FD" w:rsidRPr="008572C5">
              <w:rPr>
                <w:rFonts w:ascii="Trebuchet MS" w:eastAsia="Times New Roman" w:hAnsi="Trebuchet MS" w:cs="Arial"/>
                <w:sz w:val="24"/>
                <w:szCs w:val="24"/>
                <w:lang w:val="it-IT" w:eastAsia="ro-RO"/>
              </w:rPr>
              <w:t>ionalitățile</w:t>
            </w:r>
            <w:r w:rsidRPr="008572C5">
              <w:rPr>
                <w:rFonts w:ascii="Trebuchet MS" w:eastAsia="Times New Roman" w:hAnsi="Trebuchet MS" w:cs="Arial"/>
                <w:sz w:val="24"/>
                <w:szCs w:val="24"/>
                <w:lang w:val="it-IT" w:eastAsia="ro-RO"/>
              </w:rPr>
              <w:t>.</w:t>
            </w:r>
          </w:p>
        </w:tc>
      </w:tr>
      <w:tr w:rsidR="004E6187" w:rsidRPr="008572C5" w14:paraId="0D35B2FA" w14:textId="77777777" w:rsidTr="00BE3534">
        <w:trPr>
          <w:trHeight w:val="952"/>
        </w:trPr>
        <w:tc>
          <w:tcPr>
            <w:tcW w:w="253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016E71" w14:textId="77777777" w:rsidR="00EC7D90" w:rsidRPr="008572C5" w:rsidRDefault="007348ED" w:rsidP="00C319FD">
            <w:pPr>
              <w:tabs>
                <w:tab w:val="left" w:pos="540"/>
              </w:tabs>
              <w:spacing w:after="0"/>
              <w:ind w:right="-64" w:firstLine="90"/>
              <w:jc w:val="both"/>
              <w:rPr>
                <w:rFonts w:ascii="Trebuchet MS" w:hAnsi="Trebuchet MS"/>
                <w:sz w:val="24"/>
                <w:szCs w:val="24"/>
              </w:rPr>
            </w:pPr>
            <w:r w:rsidRPr="008572C5">
              <w:rPr>
                <w:rFonts w:ascii="Trebuchet MS" w:hAnsi="Trebuchet MS" w:cs="Arial"/>
                <w:b/>
                <w:sz w:val="24"/>
                <w:szCs w:val="24"/>
                <w:lang w:val="fr-FR"/>
              </w:rPr>
              <w:t xml:space="preserve">B. Instruire </w:t>
            </w:r>
          </w:p>
        </w:tc>
        <w:tc>
          <w:tcPr>
            <w:tcW w:w="17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0F6E302" w14:textId="77777777" w:rsidR="00EC7D90" w:rsidRPr="008572C5" w:rsidRDefault="007348ED" w:rsidP="00C319FD">
            <w:pPr>
              <w:spacing w:after="0"/>
              <w:ind w:right="-20"/>
              <w:jc w:val="both"/>
              <w:rPr>
                <w:rFonts w:ascii="Trebuchet MS" w:hAnsi="Trebuchet MS" w:cs="Arial"/>
                <w:b/>
                <w:iCs/>
                <w:sz w:val="24"/>
                <w:szCs w:val="24"/>
              </w:rPr>
            </w:pPr>
            <w:r w:rsidRPr="008572C5">
              <w:rPr>
                <w:rFonts w:ascii="Trebuchet MS" w:hAnsi="Trebuchet MS" w:cs="Arial"/>
                <w:b/>
                <w:iCs/>
                <w:sz w:val="24"/>
                <w:szCs w:val="24"/>
              </w:rPr>
              <w:t>RB. Raport de finalizare privind instruirea</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0A6F843E" w14:textId="77777777" w:rsidR="00EC7D90" w:rsidRPr="008572C5" w:rsidRDefault="007348ED" w:rsidP="00C319FD">
            <w:pPr>
              <w:spacing w:after="0"/>
              <w:ind w:right="72" w:firstLine="74"/>
              <w:jc w:val="both"/>
              <w:rPr>
                <w:rFonts w:ascii="Trebuchet MS" w:eastAsia="Arial" w:hAnsi="Trebuchet MS" w:cs="Arial"/>
                <w:b/>
                <w:iCs/>
                <w:sz w:val="24"/>
                <w:szCs w:val="24"/>
                <w:lang w:val="fr-FR"/>
              </w:rPr>
            </w:pPr>
            <w:r w:rsidRPr="008572C5">
              <w:rPr>
                <w:rFonts w:ascii="Trebuchet MS" w:hAnsi="Trebuchet MS" w:cs="Arial"/>
                <w:b/>
                <w:iCs/>
                <w:sz w:val="24"/>
                <w:szCs w:val="24"/>
                <w:lang w:val="fr-FR"/>
              </w:rPr>
              <w:t>B1. Elaborarea planului de instruire și a materialelor de instruire</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7331010F" w14:textId="77777777" w:rsidR="00EC7D90" w:rsidRPr="008572C5" w:rsidRDefault="007348ED" w:rsidP="00C319FD">
            <w:pPr>
              <w:spacing w:after="0"/>
              <w:ind w:right="72"/>
              <w:jc w:val="both"/>
              <w:rPr>
                <w:rFonts w:ascii="Trebuchet MS" w:hAnsi="Trebuchet MS" w:cs="Arial"/>
                <w:iCs/>
                <w:sz w:val="24"/>
                <w:szCs w:val="24"/>
                <w:lang w:val="fr-FR"/>
              </w:rPr>
            </w:pPr>
            <w:r w:rsidRPr="008572C5">
              <w:rPr>
                <w:rFonts w:ascii="Trebuchet MS" w:hAnsi="Trebuchet MS" w:cs="Arial"/>
                <w:iCs/>
                <w:sz w:val="24"/>
                <w:szCs w:val="24"/>
                <w:shd w:val="clear" w:color="auto" w:fill="FFFFFF"/>
                <w:lang w:val="fr-FR"/>
              </w:rPr>
              <w:t>LB.1. Plan de instruire și materiale de instruire</w:t>
            </w:r>
          </w:p>
          <w:p w14:paraId="3A0281AE" w14:textId="77777777" w:rsidR="00EC7D90" w:rsidRPr="008572C5" w:rsidRDefault="00EC7D90" w:rsidP="00C319FD">
            <w:pPr>
              <w:spacing w:after="0"/>
              <w:ind w:right="72"/>
              <w:jc w:val="both"/>
              <w:rPr>
                <w:rFonts w:ascii="Trebuchet MS" w:hAnsi="Trebuchet MS" w:cs="Arial"/>
                <w:iCs/>
                <w:sz w:val="24"/>
                <w:szCs w:val="24"/>
                <w:lang w:val="fr-FR"/>
              </w:rPr>
            </w:pPr>
          </w:p>
        </w:tc>
      </w:tr>
      <w:tr w:rsidR="004E6187" w:rsidRPr="008572C5" w14:paraId="1F570FDC" w14:textId="77777777" w:rsidTr="00BE3534">
        <w:trPr>
          <w:trHeight w:val="746"/>
        </w:trPr>
        <w:tc>
          <w:tcPr>
            <w:tcW w:w="2538" w:type="dxa"/>
            <w:vMerge/>
            <w:tcBorders>
              <w:top w:val="single" w:sz="4" w:space="0" w:color="000000"/>
              <w:left w:val="single" w:sz="4" w:space="0" w:color="000000"/>
              <w:bottom w:val="single" w:sz="4" w:space="0" w:color="000000"/>
              <w:right w:val="single" w:sz="4" w:space="0" w:color="000000"/>
            </w:tcBorders>
            <w:shd w:val="clear" w:color="auto" w:fill="auto"/>
          </w:tcPr>
          <w:p w14:paraId="601FCE3A" w14:textId="77777777" w:rsidR="00EC7D90" w:rsidRPr="008572C5" w:rsidRDefault="00EC7D90" w:rsidP="00C319FD">
            <w:pPr>
              <w:tabs>
                <w:tab w:val="left" w:pos="540"/>
              </w:tabs>
              <w:spacing w:after="0"/>
              <w:ind w:right="-64" w:firstLine="90"/>
              <w:jc w:val="both"/>
              <w:rPr>
                <w:rFonts w:ascii="Trebuchet MS" w:hAnsi="Trebuchet MS" w:cs="Arial"/>
                <w:b/>
                <w:sz w:val="24"/>
                <w:szCs w:val="24"/>
                <w:lang w:val="fr-FR"/>
              </w:rPr>
            </w:pPr>
          </w:p>
        </w:tc>
        <w:tc>
          <w:tcPr>
            <w:tcW w:w="1710" w:type="dxa"/>
            <w:vMerge/>
            <w:tcBorders>
              <w:top w:val="single" w:sz="4" w:space="0" w:color="000000"/>
              <w:left w:val="single" w:sz="4" w:space="0" w:color="000000"/>
              <w:bottom w:val="single" w:sz="4" w:space="0" w:color="000000"/>
              <w:right w:val="single" w:sz="4" w:space="0" w:color="000000"/>
            </w:tcBorders>
            <w:shd w:val="clear" w:color="auto" w:fill="auto"/>
          </w:tcPr>
          <w:p w14:paraId="3F3763C2" w14:textId="77777777" w:rsidR="00EC7D90" w:rsidRPr="008572C5" w:rsidRDefault="00EC7D90" w:rsidP="00C319FD">
            <w:pPr>
              <w:spacing w:after="0"/>
              <w:ind w:right="-20" w:firstLine="118"/>
              <w:jc w:val="both"/>
              <w:rPr>
                <w:rFonts w:ascii="Trebuchet MS" w:hAnsi="Trebuchet MS" w:cs="Arial"/>
                <w:b/>
                <w:iCs/>
                <w:sz w:val="24"/>
                <w:szCs w:val="24"/>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4AFAD767" w14:textId="77777777" w:rsidR="00EC7D90" w:rsidRPr="008572C5" w:rsidRDefault="007348ED" w:rsidP="00C319FD">
            <w:pPr>
              <w:spacing w:after="0"/>
              <w:ind w:right="72" w:firstLine="74"/>
              <w:jc w:val="both"/>
              <w:rPr>
                <w:rFonts w:ascii="Trebuchet MS" w:hAnsi="Trebuchet MS" w:cs="Arial"/>
                <w:b/>
                <w:iCs/>
                <w:sz w:val="24"/>
                <w:szCs w:val="24"/>
                <w:lang w:val="fr-FR"/>
              </w:rPr>
            </w:pPr>
            <w:r w:rsidRPr="008572C5">
              <w:rPr>
                <w:rFonts w:ascii="Trebuchet MS" w:hAnsi="Trebuchet MS" w:cs="Arial"/>
                <w:b/>
                <w:iCs/>
                <w:sz w:val="24"/>
                <w:szCs w:val="24"/>
                <w:lang w:val="fr-FR"/>
              </w:rPr>
              <w:t>B2. Efectuarea cursurilor de instruire</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142660AA" w14:textId="77777777" w:rsidR="00EC7D90" w:rsidRPr="008572C5" w:rsidRDefault="007348ED" w:rsidP="00C319FD">
            <w:pPr>
              <w:spacing w:after="0"/>
              <w:ind w:right="72"/>
              <w:jc w:val="both"/>
              <w:rPr>
                <w:rFonts w:ascii="Trebuchet MS" w:hAnsi="Trebuchet MS" w:cs="Arial"/>
                <w:iCs/>
                <w:sz w:val="24"/>
                <w:szCs w:val="24"/>
                <w:lang w:val="fr-FR"/>
              </w:rPr>
            </w:pPr>
            <w:r w:rsidRPr="008572C5">
              <w:rPr>
                <w:rFonts w:ascii="Trebuchet MS" w:hAnsi="Trebuchet MS" w:cs="Arial"/>
                <w:iCs/>
                <w:sz w:val="24"/>
                <w:szCs w:val="24"/>
                <w:shd w:val="clear" w:color="auto" w:fill="FFFFFF"/>
                <w:lang w:val="fr-FR"/>
              </w:rPr>
              <w:t>LB.2. Raport de instruire</w:t>
            </w:r>
          </w:p>
        </w:tc>
      </w:tr>
      <w:tr w:rsidR="00EC7D90" w:rsidRPr="008572C5" w14:paraId="464E6BA3" w14:textId="77777777" w:rsidTr="00BE3534">
        <w:trPr>
          <w:trHeight w:val="1214"/>
        </w:trPr>
        <w:tc>
          <w:tcPr>
            <w:tcW w:w="2538" w:type="dxa"/>
            <w:tcBorders>
              <w:top w:val="single" w:sz="4" w:space="0" w:color="000000"/>
              <w:left w:val="single" w:sz="4" w:space="0" w:color="000000"/>
              <w:bottom w:val="single" w:sz="4" w:space="0" w:color="000000"/>
              <w:right w:val="single" w:sz="4" w:space="0" w:color="000000"/>
            </w:tcBorders>
            <w:shd w:val="clear" w:color="auto" w:fill="auto"/>
          </w:tcPr>
          <w:p w14:paraId="6A0823F1" w14:textId="77777777" w:rsidR="00EC7D90" w:rsidRPr="008572C5" w:rsidRDefault="007348ED" w:rsidP="00C319FD">
            <w:pPr>
              <w:spacing w:after="0"/>
              <w:ind w:right="116" w:firstLine="90"/>
              <w:jc w:val="both"/>
              <w:rPr>
                <w:rFonts w:ascii="Trebuchet MS" w:hAnsi="Trebuchet MS" w:cs="Arial"/>
                <w:b/>
                <w:sz w:val="24"/>
                <w:szCs w:val="24"/>
                <w:lang w:val="pt-BR"/>
              </w:rPr>
            </w:pPr>
            <w:r w:rsidRPr="008572C5">
              <w:rPr>
                <w:rFonts w:ascii="Trebuchet MS" w:hAnsi="Trebuchet MS" w:cs="Arial"/>
                <w:b/>
                <w:sz w:val="24"/>
                <w:szCs w:val="24"/>
                <w:lang w:val="pt-BR"/>
              </w:rPr>
              <w:lastRenderedPageBreak/>
              <w:t>C. Management de proiect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5557B728" w14:textId="77777777" w:rsidR="00EC7D90" w:rsidRPr="008572C5" w:rsidRDefault="007348ED" w:rsidP="00C319FD">
            <w:pPr>
              <w:spacing w:after="0"/>
              <w:ind w:right="-20"/>
              <w:jc w:val="both"/>
              <w:rPr>
                <w:rFonts w:ascii="Trebuchet MS" w:hAnsi="Trebuchet MS" w:cs="Arial"/>
                <w:b/>
                <w:sz w:val="24"/>
                <w:szCs w:val="24"/>
                <w:lang w:val="fr-FR"/>
              </w:rPr>
            </w:pPr>
            <w:r w:rsidRPr="008572C5">
              <w:rPr>
                <w:rFonts w:ascii="Trebuchet MS" w:hAnsi="Trebuchet MS" w:cs="Arial"/>
                <w:b/>
                <w:sz w:val="24"/>
                <w:szCs w:val="24"/>
                <w:lang w:val="fr-FR"/>
              </w:rPr>
              <w:t>RC. Raport de management de proiect</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211A54DF" w14:textId="77777777" w:rsidR="00EC7D90" w:rsidRPr="008572C5" w:rsidRDefault="007348ED" w:rsidP="00C319FD">
            <w:pPr>
              <w:spacing w:after="0"/>
              <w:ind w:right="72" w:firstLine="74"/>
              <w:jc w:val="both"/>
              <w:rPr>
                <w:rFonts w:ascii="Trebuchet MS" w:hAnsi="Trebuchet MS" w:cs="Arial"/>
                <w:b/>
                <w:sz w:val="24"/>
                <w:szCs w:val="24"/>
                <w:lang w:val="fr-FR"/>
              </w:rPr>
            </w:pPr>
            <w:r w:rsidRPr="008572C5">
              <w:rPr>
                <w:rFonts w:ascii="Trebuchet MS" w:hAnsi="Trebuchet MS" w:cs="Arial"/>
                <w:b/>
                <w:sz w:val="24"/>
                <w:szCs w:val="24"/>
                <w:lang w:val="fr-FR"/>
              </w:rPr>
              <w:t>Managementul proiectului</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0A36B29A" w14:textId="77777777" w:rsidR="00EC7D90" w:rsidRPr="008572C5" w:rsidRDefault="007348ED" w:rsidP="00C319FD">
            <w:pPr>
              <w:spacing w:after="0"/>
              <w:ind w:right="72"/>
              <w:rPr>
                <w:rFonts w:ascii="Trebuchet MS" w:hAnsi="Trebuchet MS" w:cs="Arial"/>
                <w:sz w:val="24"/>
                <w:szCs w:val="24"/>
                <w:lang w:val="fr-FR"/>
              </w:rPr>
            </w:pPr>
            <w:r w:rsidRPr="008572C5">
              <w:rPr>
                <w:rFonts w:ascii="Trebuchet MS" w:hAnsi="Trebuchet MS" w:cs="Arial"/>
                <w:sz w:val="24"/>
                <w:szCs w:val="24"/>
                <w:lang w:val="fr-FR"/>
              </w:rPr>
              <w:t xml:space="preserve">LC.1. Raport inițial </w:t>
            </w:r>
          </w:p>
          <w:p w14:paraId="6F6E6B46" w14:textId="77777777" w:rsidR="00EC7D90" w:rsidRPr="008572C5" w:rsidRDefault="007348ED" w:rsidP="00C319FD">
            <w:pPr>
              <w:spacing w:after="0"/>
              <w:ind w:right="72"/>
              <w:rPr>
                <w:rFonts w:ascii="Trebuchet MS" w:hAnsi="Trebuchet MS" w:cs="Arial"/>
                <w:sz w:val="24"/>
                <w:szCs w:val="24"/>
                <w:lang w:val="fr-FR"/>
              </w:rPr>
            </w:pPr>
            <w:r w:rsidRPr="008572C5">
              <w:rPr>
                <w:rFonts w:ascii="Trebuchet MS" w:hAnsi="Trebuchet MS" w:cs="Arial"/>
                <w:sz w:val="24"/>
                <w:szCs w:val="24"/>
                <w:lang w:val="fr-FR"/>
              </w:rPr>
              <w:t>LC.2. Rapoarte tehnice de progres lunar</w:t>
            </w:r>
          </w:p>
          <w:p w14:paraId="7A165882" w14:textId="77777777" w:rsidR="00EC7D90" w:rsidRPr="008572C5" w:rsidRDefault="00EC7D90" w:rsidP="00C319FD">
            <w:pPr>
              <w:spacing w:after="0"/>
              <w:ind w:right="72" w:firstLine="72"/>
              <w:rPr>
                <w:rFonts w:ascii="Trebuchet MS" w:hAnsi="Trebuchet MS" w:cs="Arial"/>
                <w:iCs/>
                <w:sz w:val="24"/>
                <w:szCs w:val="24"/>
                <w:lang w:val="fr-FR"/>
              </w:rPr>
            </w:pPr>
          </w:p>
        </w:tc>
      </w:tr>
    </w:tbl>
    <w:p w14:paraId="49842228" w14:textId="77777777" w:rsidR="00DB6579" w:rsidRPr="008572C5" w:rsidRDefault="00DB6579" w:rsidP="00965D83">
      <w:pPr>
        <w:pStyle w:val="western"/>
        <w:spacing w:beforeAutospacing="0" w:after="0" w:line="360" w:lineRule="auto"/>
        <w:ind w:right="-450" w:firstLine="270"/>
        <w:jc w:val="both"/>
        <w:rPr>
          <w:rFonts w:ascii="Trebuchet MS" w:hAnsi="Trebuchet MS" w:cs="Arial"/>
          <w:b/>
          <w:bCs/>
          <w:color w:val="auto"/>
          <w:u w:val="single"/>
          <w:lang w:val="pt-BR"/>
        </w:rPr>
      </w:pPr>
    </w:p>
    <w:p w14:paraId="6D1F3F7B" w14:textId="77777777" w:rsidR="00EC7D90" w:rsidRPr="008572C5" w:rsidRDefault="00C556A8" w:rsidP="00AB1E0C">
      <w:pPr>
        <w:pStyle w:val="western"/>
        <w:spacing w:beforeAutospacing="0" w:after="0" w:line="276" w:lineRule="auto"/>
        <w:ind w:right="-450" w:firstLine="270"/>
        <w:jc w:val="both"/>
        <w:outlineLvl w:val="1"/>
        <w:rPr>
          <w:rFonts w:ascii="Trebuchet MS" w:hAnsi="Trebuchet MS"/>
          <w:color w:val="auto"/>
        </w:rPr>
      </w:pPr>
      <w:bookmarkStart w:id="58" w:name="_Toc119588587"/>
      <w:r w:rsidRPr="008572C5">
        <w:rPr>
          <w:rFonts w:ascii="Trebuchet MS" w:hAnsi="Trebuchet MS" w:cs="Arial"/>
          <w:b/>
          <w:bCs/>
          <w:color w:val="auto"/>
          <w:lang w:val="pt-BR"/>
        </w:rPr>
        <w:t xml:space="preserve">12.2 </w:t>
      </w:r>
      <w:r w:rsidR="007348ED" w:rsidRPr="008572C5">
        <w:rPr>
          <w:rFonts w:ascii="Trebuchet MS" w:hAnsi="Trebuchet MS" w:cs="Arial"/>
          <w:b/>
          <w:bCs/>
          <w:color w:val="auto"/>
          <w:lang w:val="pt-BR"/>
        </w:rPr>
        <w:t>Transmiterea şi aprobarea rapoartelor de finalizare și a livrabilelor aferente</w:t>
      </w:r>
      <w:bookmarkEnd w:id="58"/>
      <w:r w:rsidR="007348ED" w:rsidRPr="008572C5">
        <w:rPr>
          <w:rFonts w:ascii="Trebuchet MS" w:hAnsi="Trebuchet MS" w:cs="Arial"/>
          <w:b/>
          <w:bCs/>
          <w:color w:val="auto"/>
          <w:lang w:val="pt-BR"/>
        </w:rPr>
        <w:t xml:space="preserve"> </w:t>
      </w:r>
    </w:p>
    <w:p w14:paraId="62D3418D" w14:textId="77777777" w:rsidR="00EC7D90" w:rsidRPr="008572C5" w:rsidRDefault="007348ED" w:rsidP="00C556A8">
      <w:pPr>
        <w:pStyle w:val="western"/>
        <w:spacing w:beforeAutospacing="0" w:after="0" w:line="276" w:lineRule="auto"/>
        <w:ind w:firstLine="270"/>
        <w:jc w:val="both"/>
        <w:rPr>
          <w:rFonts w:ascii="Trebuchet MS" w:hAnsi="Trebuchet MS"/>
          <w:color w:val="auto"/>
          <w:lang w:val="pt-BR"/>
        </w:rPr>
      </w:pPr>
      <w:r w:rsidRPr="008572C5">
        <w:rPr>
          <w:rFonts w:ascii="Trebuchet MS" w:hAnsi="Trebuchet MS" w:cs="Arial"/>
          <w:color w:val="auto"/>
          <w:lang w:val="pt-BR"/>
        </w:rPr>
        <w:t xml:space="preserve">Prestatorul va preda în două exemplare (pe suport hârtie) și un exemplar în format electronic către Beneficiar </w:t>
      </w:r>
      <w:r w:rsidRPr="008572C5">
        <w:rPr>
          <w:rFonts w:ascii="Trebuchet MS" w:hAnsi="Trebuchet MS" w:cs="Arial"/>
          <w:b/>
          <w:bCs/>
          <w:color w:val="auto"/>
          <w:lang w:val="pt-BR"/>
        </w:rPr>
        <w:t>rapoartele de finalizare</w:t>
      </w:r>
      <w:r w:rsidRPr="008572C5">
        <w:rPr>
          <w:rFonts w:ascii="Trebuchet MS" w:hAnsi="Trebuchet MS" w:cs="Arial"/>
          <w:color w:val="auto"/>
          <w:lang w:val="pt-BR"/>
        </w:rPr>
        <w:t xml:space="preserve"> mai sus menţionate pe bază de </w:t>
      </w:r>
      <w:r w:rsidRPr="008572C5">
        <w:rPr>
          <w:rFonts w:ascii="Trebuchet MS" w:hAnsi="Trebuchet MS" w:cs="Arial"/>
          <w:b/>
          <w:bCs/>
          <w:color w:val="auto"/>
          <w:lang w:val="pt-BR"/>
        </w:rPr>
        <w:t>Proces verbal de predare primire.</w:t>
      </w:r>
    </w:p>
    <w:p w14:paraId="5D869F67" w14:textId="77777777" w:rsidR="00EC7D90" w:rsidRPr="008572C5" w:rsidRDefault="007348ED" w:rsidP="00C556A8">
      <w:pPr>
        <w:pStyle w:val="western"/>
        <w:spacing w:beforeAutospacing="0" w:after="0" w:line="276" w:lineRule="auto"/>
        <w:ind w:firstLine="270"/>
        <w:jc w:val="both"/>
        <w:rPr>
          <w:rFonts w:ascii="Trebuchet MS" w:hAnsi="Trebuchet MS"/>
          <w:color w:val="auto"/>
        </w:rPr>
      </w:pPr>
      <w:r w:rsidRPr="008572C5">
        <w:rPr>
          <w:rFonts w:ascii="Trebuchet MS" w:hAnsi="Trebuchet MS" w:cs="Arial"/>
          <w:color w:val="auto"/>
          <w:lang w:val="pt-BR"/>
        </w:rPr>
        <w:t>Recepția serviciilor prestate se va efectua dup</w:t>
      </w:r>
      <w:r w:rsidRPr="008572C5">
        <w:rPr>
          <w:rFonts w:ascii="Trebuchet MS" w:hAnsi="Trebuchet MS" w:cs="Arial"/>
          <w:color w:val="auto"/>
        </w:rPr>
        <w:t xml:space="preserve">ă predarea Rapoartelor de finalizare, </w:t>
      </w:r>
      <w:r w:rsidRPr="008572C5">
        <w:rPr>
          <w:rFonts w:ascii="Trebuchet MS" w:hAnsi="Trebuchet MS" w:cs="Arial"/>
          <w:color w:val="auto"/>
          <w:lang w:val="pt-BR"/>
        </w:rPr>
        <w:t xml:space="preserve">pe bază de </w:t>
      </w:r>
      <w:r w:rsidRPr="008572C5">
        <w:rPr>
          <w:rFonts w:ascii="Trebuchet MS" w:hAnsi="Trebuchet MS" w:cs="Arial"/>
          <w:b/>
          <w:bCs/>
          <w:color w:val="auto"/>
          <w:lang w:val="pt-BR"/>
        </w:rPr>
        <w:t>Proces verbal de recepție finală</w:t>
      </w:r>
      <w:r w:rsidRPr="008572C5">
        <w:rPr>
          <w:rFonts w:ascii="Trebuchet MS" w:hAnsi="Trebuchet MS" w:cs="Arial"/>
          <w:color w:val="auto"/>
          <w:lang w:val="pt-BR"/>
        </w:rPr>
        <w:t xml:space="preserve">, după finalizarea activităților în conformitate cu tabelul nr. 1. </w:t>
      </w:r>
    </w:p>
    <w:p w14:paraId="109E22D0" w14:textId="77777777" w:rsidR="00EC7D90" w:rsidRPr="008572C5" w:rsidRDefault="007348ED" w:rsidP="00C556A8">
      <w:pPr>
        <w:pStyle w:val="western"/>
        <w:spacing w:beforeAutospacing="0" w:after="0" w:line="276" w:lineRule="auto"/>
        <w:ind w:firstLine="270"/>
        <w:jc w:val="both"/>
        <w:rPr>
          <w:rFonts w:ascii="Trebuchet MS" w:hAnsi="Trebuchet MS"/>
          <w:color w:val="auto"/>
          <w:lang w:val="pt-BR"/>
        </w:rPr>
      </w:pPr>
      <w:r w:rsidRPr="008572C5">
        <w:rPr>
          <w:rFonts w:ascii="Trebuchet MS" w:hAnsi="Trebuchet MS" w:cs="Arial"/>
          <w:color w:val="auto"/>
          <w:lang w:val="pt-BR"/>
        </w:rPr>
        <w:t xml:space="preserve">Pentru subactivitățile aferente activităților A și B se vor efectua recepții parțiale pe bază de </w:t>
      </w:r>
      <w:r w:rsidRPr="008572C5">
        <w:rPr>
          <w:rFonts w:ascii="Trebuchet MS" w:hAnsi="Trebuchet MS" w:cs="Arial"/>
          <w:b/>
          <w:color w:val="auto"/>
          <w:lang w:val="pt-BR"/>
        </w:rPr>
        <w:t>Proces verbal de recepție parțială</w:t>
      </w:r>
      <w:r w:rsidRPr="008572C5">
        <w:rPr>
          <w:rFonts w:ascii="Trebuchet MS" w:hAnsi="Trebuchet MS" w:cs="Arial"/>
          <w:color w:val="auto"/>
          <w:lang w:val="pt-BR"/>
        </w:rPr>
        <w:t xml:space="preserve"> după finalizarea acestora și predarea livrabilelor</w:t>
      </w:r>
      <w:r w:rsidR="00ED6863" w:rsidRPr="008572C5">
        <w:rPr>
          <w:rFonts w:ascii="Trebuchet MS" w:hAnsi="Trebuchet MS" w:cs="Arial"/>
          <w:color w:val="auto"/>
          <w:lang w:val="pt-BR"/>
        </w:rPr>
        <w:t xml:space="preserve"> aferente conform tabelului nr. </w:t>
      </w:r>
      <w:r w:rsidRPr="008572C5">
        <w:rPr>
          <w:rFonts w:ascii="Trebuchet MS" w:hAnsi="Trebuchet MS" w:cs="Arial"/>
          <w:color w:val="auto"/>
          <w:lang w:val="pt-BR"/>
        </w:rPr>
        <w:t xml:space="preserve">1. Livrabilele aferente fiecărei subactivități vor fi predate, în conformitate cu termenele stabilite în graficul de activități, pe bază de Proces verbal de predare-primire. </w:t>
      </w:r>
    </w:p>
    <w:p w14:paraId="1DAA4AB9" w14:textId="77777777" w:rsidR="00A61AB7" w:rsidRPr="008572C5" w:rsidRDefault="00A61AB7" w:rsidP="00C556A8">
      <w:pPr>
        <w:spacing w:after="0"/>
        <w:ind w:firstLine="270"/>
        <w:jc w:val="both"/>
        <w:rPr>
          <w:rFonts w:ascii="Trebuchet MS" w:eastAsia="Times New Roman" w:hAnsi="Trebuchet MS" w:cs="Arial"/>
          <w:sz w:val="24"/>
          <w:szCs w:val="24"/>
          <w:lang w:val="pt-BR" w:eastAsia="ro-RO"/>
        </w:rPr>
      </w:pPr>
      <w:r w:rsidRPr="008572C5">
        <w:rPr>
          <w:rFonts w:ascii="Trebuchet MS" w:eastAsia="Times New Roman" w:hAnsi="Trebuchet MS" w:cs="Arial"/>
          <w:b/>
          <w:bCs/>
          <w:sz w:val="24"/>
          <w:szCs w:val="24"/>
          <w:lang w:val="pt-BR" w:eastAsia="ro-RO"/>
        </w:rPr>
        <w:t>Referitor la termenele de recepție parțială</w:t>
      </w:r>
      <w:r w:rsidRPr="008572C5">
        <w:rPr>
          <w:rFonts w:ascii="Trebuchet MS" w:eastAsia="Times New Roman" w:hAnsi="Trebuchet MS" w:cs="Arial"/>
          <w:sz w:val="24"/>
          <w:szCs w:val="24"/>
          <w:lang w:val="pt-BR" w:eastAsia="ro-RO"/>
        </w:rPr>
        <w:t>,</w:t>
      </w:r>
      <w:r w:rsidR="00D43EDD" w:rsidRPr="008572C5">
        <w:rPr>
          <w:rFonts w:ascii="Trebuchet MS" w:eastAsia="Times New Roman" w:hAnsi="Trebuchet MS" w:cs="Arial"/>
          <w:sz w:val="24"/>
          <w:szCs w:val="24"/>
          <w:lang w:val="pt-BR" w:eastAsia="ro-RO"/>
        </w:rPr>
        <w:t xml:space="preserve"> perioada maximă de efectuare a recepțiilor parțiale nu va depăși 23 de zile lucrătoare. </w:t>
      </w:r>
      <w:r w:rsidRPr="008572C5">
        <w:rPr>
          <w:rFonts w:ascii="Trebuchet MS" w:eastAsia="Times New Roman" w:hAnsi="Trebuchet MS" w:cs="Arial"/>
          <w:sz w:val="24"/>
          <w:szCs w:val="24"/>
          <w:lang w:val="pt-BR" w:eastAsia="ro-RO"/>
        </w:rPr>
        <w:t>Beneficiarul va analiza conformitatea serviciilor prestate și a livrabilelor aferente</w:t>
      </w:r>
      <w:r w:rsidR="00D43EDD" w:rsidRPr="008572C5">
        <w:rPr>
          <w:rFonts w:ascii="Trebuchet MS" w:eastAsia="Times New Roman" w:hAnsi="Trebuchet MS" w:cs="Arial"/>
          <w:sz w:val="24"/>
          <w:szCs w:val="24"/>
          <w:lang w:val="pt-BR" w:eastAsia="ro-RO"/>
        </w:rPr>
        <w:t>, cu cerințele din caietul de sarcini</w:t>
      </w:r>
      <w:r w:rsidRPr="008572C5">
        <w:rPr>
          <w:rFonts w:ascii="Trebuchet MS" w:eastAsia="Times New Roman" w:hAnsi="Trebuchet MS" w:cs="Arial"/>
          <w:sz w:val="24"/>
          <w:szCs w:val="24"/>
          <w:lang w:val="pt-BR" w:eastAsia="ro-RO"/>
        </w:rPr>
        <w:t>. În cazul în care acestea nu corespund cerințelor Beneficiarului, acesta va formula observații, în termen de cel mult 10 zile lucrătoare de la data predării. Prestatorul va analiza observațiile primite, va efectua modificările solicitate și va actualiza serviciile</w:t>
      </w:r>
      <w:r w:rsidR="00D43EDD" w:rsidRPr="008572C5">
        <w:rPr>
          <w:rFonts w:ascii="Trebuchet MS" w:eastAsia="Times New Roman" w:hAnsi="Trebuchet MS" w:cs="Arial"/>
          <w:sz w:val="24"/>
          <w:szCs w:val="24"/>
          <w:lang w:val="pt-BR" w:eastAsia="ro-RO"/>
        </w:rPr>
        <w:t>/software-urile</w:t>
      </w:r>
      <w:r w:rsidRPr="008572C5">
        <w:rPr>
          <w:rFonts w:ascii="Trebuchet MS" w:eastAsia="Times New Roman" w:hAnsi="Trebuchet MS" w:cs="Arial"/>
          <w:sz w:val="24"/>
          <w:szCs w:val="24"/>
          <w:lang w:val="pt-BR" w:eastAsia="ro-RO"/>
        </w:rPr>
        <w:t xml:space="preserve"> și livrabilele aferente în termen de cel mult 3 zile lucrătoare. Beneficiarul va reanaliza serviciile prestate și livrabilele aferente revizuite, în termen de cel mult 5 zile lucrătoare. În cazul în care acestea sunt neconforme, va transmite observații prestatorului, care are obligația de a remedia neconformitățile în termen de cel mult 2 zile lucrătoare.</w:t>
      </w:r>
    </w:p>
    <w:p w14:paraId="290167C9" w14:textId="77777777" w:rsidR="00D43EDD" w:rsidRPr="008572C5" w:rsidRDefault="00D43EDD" w:rsidP="00C556A8">
      <w:pPr>
        <w:spacing w:after="0"/>
        <w:ind w:firstLine="270"/>
        <w:jc w:val="both"/>
        <w:rPr>
          <w:rFonts w:ascii="Trebuchet MS" w:eastAsia="Times New Roman" w:hAnsi="Trebuchet MS" w:cs="Arial"/>
          <w:sz w:val="24"/>
          <w:szCs w:val="24"/>
          <w:lang w:val="pt-BR" w:eastAsia="ro-RO"/>
        </w:rPr>
      </w:pPr>
      <w:r w:rsidRPr="008572C5">
        <w:rPr>
          <w:rFonts w:ascii="Trebuchet MS" w:eastAsia="Times New Roman" w:hAnsi="Trebuchet MS" w:cs="Arial"/>
          <w:sz w:val="24"/>
          <w:szCs w:val="24"/>
          <w:lang w:val="pt-BR" w:eastAsia="ro-RO"/>
        </w:rPr>
        <w:t xml:space="preserve">În cazul în care </w:t>
      </w:r>
      <w:r w:rsidR="00A61AB7" w:rsidRPr="008572C5">
        <w:rPr>
          <w:rFonts w:ascii="Trebuchet MS" w:eastAsia="Times New Roman" w:hAnsi="Trebuchet MS" w:cs="Arial"/>
          <w:sz w:val="24"/>
          <w:szCs w:val="24"/>
          <w:lang w:val="pt-BR" w:eastAsia="ro-RO"/>
        </w:rPr>
        <w:t>prestatorul nu a realiz</w:t>
      </w:r>
      <w:r w:rsidR="00ED6863" w:rsidRPr="008572C5">
        <w:rPr>
          <w:rFonts w:ascii="Trebuchet MS" w:eastAsia="Times New Roman" w:hAnsi="Trebuchet MS" w:cs="Arial"/>
          <w:sz w:val="24"/>
          <w:szCs w:val="24"/>
          <w:lang w:val="pt-BR" w:eastAsia="ro-RO"/>
        </w:rPr>
        <w:t>at toate modificările corespunză</w:t>
      </w:r>
      <w:r w:rsidR="00A61AB7" w:rsidRPr="008572C5">
        <w:rPr>
          <w:rFonts w:ascii="Trebuchet MS" w:eastAsia="Times New Roman" w:hAnsi="Trebuchet MS" w:cs="Arial"/>
          <w:sz w:val="24"/>
          <w:szCs w:val="24"/>
          <w:lang w:val="pt-BR" w:eastAsia="ro-RO"/>
        </w:rPr>
        <w:t>toare, neimplementând observațiile formulate,</w:t>
      </w:r>
      <w:r w:rsidRPr="008572C5">
        <w:rPr>
          <w:rFonts w:ascii="Trebuchet MS" w:eastAsia="Times New Roman" w:hAnsi="Trebuchet MS" w:cs="Arial"/>
          <w:sz w:val="24"/>
          <w:szCs w:val="24"/>
          <w:lang w:val="pt-BR" w:eastAsia="ro-RO"/>
        </w:rPr>
        <w:t xml:space="preserve"> iar oerioada maximă de efectuare a recepțiilor parțiale a expirat, Beneficiarul va semna procesul verbal cu obiecțiuni/rezerve.</w:t>
      </w:r>
    </w:p>
    <w:p w14:paraId="35F755EC" w14:textId="77777777" w:rsidR="00A61AB7" w:rsidRPr="008572C5" w:rsidRDefault="00D43EDD" w:rsidP="00C556A8">
      <w:pPr>
        <w:spacing w:after="0"/>
        <w:ind w:firstLine="270"/>
        <w:jc w:val="both"/>
        <w:rPr>
          <w:rFonts w:ascii="Trebuchet MS" w:eastAsia="Times New Roman" w:hAnsi="Trebuchet MS" w:cs="Arial"/>
          <w:sz w:val="24"/>
          <w:szCs w:val="24"/>
          <w:lang w:val="pt-BR" w:eastAsia="ro-RO"/>
        </w:rPr>
      </w:pPr>
      <w:r w:rsidRPr="008572C5">
        <w:rPr>
          <w:rFonts w:ascii="Trebuchet MS" w:eastAsia="Times New Roman" w:hAnsi="Trebuchet MS" w:cs="Arial"/>
          <w:sz w:val="24"/>
          <w:szCs w:val="24"/>
          <w:lang w:val="pt-BR" w:eastAsia="ro-RO"/>
        </w:rPr>
        <w:t xml:space="preserve">Semnarea procesului verbal de recepție parțială cu obiecțiuni/rezerve semnifică faptul că serviciile prestate și livrabilele aferente se consideră întârziate. </w:t>
      </w:r>
      <w:r w:rsidR="00A61AB7" w:rsidRPr="008572C5">
        <w:rPr>
          <w:rFonts w:ascii="Trebuchet MS" w:eastAsia="Times New Roman" w:hAnsi="Trebuchet MS" w:cs="Arial"/>
          <w:sz w:val="24"/>
          <w:szCs w:val="24"/>
          <w:lang w:val="pt-BR" w:eastAsia="ro-RO"/>
        </w:rPr>
        <w:t xml:space="preserve">În acest caz, autoritatea contractantă are dreptul de a percepe penalități de întârziere în cuantum de 100 lei/zi de întârziere, </w:t>
      </w:r>
      <w:r w:rsidRPr="008572C5">
        <w:rPr>
          <w:rFonts w:ascii="Trebuchet MS" w:eastAsia="Times New Roman" w:hAnsi="Trebuchet MS" w:cs="Arial"/>
          <w:sz w:val="24"/>
          <w:szCs w:val="24"/>
          <w:lang w:val="pt-BR" w:eastAsia="ro-RO"/>
        </w:rPr>
        <w:t xml:space="preserve">care încep să curgă de la expirarea termenului maxim de efectuare a recepției parțiale </w:t>
      </w:r>
      <w:r w:rsidR="00A61AB7" w:rsidRPr="008572C5">
        <w:rPr>
          <w:rFonts w:ascii="Trebuchet MS" w:eastAsia="Times New Roman" w:hAnsi="Trebuchet MS" w:cs="Arial"/>
          <w:sz w:val="24"/>
          <w:szCs w:val="24"/>
          <w:lang w:val="pt-BR" w:eastAsia="ro-RO"/>
        </w:rPr>
        <w:t>până la data remedierii tuturor neconformităților constatate.</w:t>
      </w:r>
    </w:p>
    <w:p w14:paraId="6CA818A5" w14:textId="77777777" w:rsidR="00D43EDD" w:rsidRPr="008572C5" w:rsidRDefault="00D43EDD" w:rsidP="00C556A8">
      <w:pPr>
        <w:spacing w:after="0"/>
        <w:ind w:firstLine="270"/>
        <w:jc w:val="both"/>
        <w:rPr>
          <w:rFonts w:ascii="Trebuchet MS" w:eastAsia="Times New Roman" w:hAnsi="Trebuchet MS" w:cs="Arial"/>
          <w:sz w:val="24"/>
          <w:szCs w:val="24"/>
          <w:lang w:val="pt-BR" w:eastAsia="ro-RO"/>
        </w:rPr>
      </w:pPr>
      <w:r w:rsidRPr="008572C5">
        <w:rPr>
          <w:rFonts w:ascii="Trebuchet MS" w:eastAsia="Times New Roman" w:hAnsi="Trebuchet MS" w:cs="Arial"/>
          <w:sz w:val="24"/>
          <w:szCs w:val="24"/>
          <w:lang w:val="pt-BR" w:eastAsia="ro-RO"/>
        </w:rPr>
        <w:lastRenderedPageBreak/>
        <w:t>După remedierea tuturor neconformităților constatate, beneficiarul va semna procesul verbal fără obiecțiuni.</w:t>
      </w:r>
    </w:p>
    <w:p w14:paraId="07C670F3" w14:textId="77777777" w:rsidR="00D43EDD" w:rsidRPr="008572C5" w:rsidRDefault="00D43EDD" w:rsidP="00C556A8">
      <w:pPr>
        <w:spacing w:after="0"/>
        <w:ind w:firstLine="270"/>
        <w:jc w:val="both"/>
        <w:rPr>
          <w:rFonts w:ascii="Trebuchet MS" w:eastAsia="Times New Roman" w:hAnsi="Trebuchet MS" w:cs="Times New Roman"/>
          <w:sz w:val="24"/>
          <w:szCs w:val="24"/>
          <w:lang w:val="pt-BR" w:eastAsia="ro-RO"/>
        </w:rPr>
      </w:pPr>
      <w:r w:rsidRPr="008572C5">
        <w:rPr>
          <w:rFonts w:ascii="Trebuchet MS" w:eastAsia="Times New Roman" w:hAnsi="Trebuchet MS" w:cs="Arial"/>
          <w:sz w:val="24"/>
          <w:szCs w:val="24"/>
          <w:lang w:val="pt-BR" w:eastAsia="ro-RO"/>
        </w:rPr>
        <w:t>De asemenea, în cazul în care livrarea serviciilor și a livrabilelor aferente care fac obiectul recepției parțiale nu respectă termenele prevăzute în graficul de activități din raportul inițial, autoritatea contractantă are dreptul de a percepe penalități de întârziere în cuantum de 100 lei/zi de întârziere.</w:t>
      </w:r>
    </w:p>
    <w:p w14:paraId="62E7C941" w14:textId="77777777" w:rsidR="00EC7D90" w:rsidRPr="008572C5" w:rsidRDefault="007348ED" w:rsidP="00C556A8">
      <w:pPr>
        <w:pStyle w:val="western"/>
        <w:spacing w:beforeAutospacing="0" w:after="0" w:line="276" w:lineRule="auto"/>
        <w:ind w:firstLine="270"/>
        <w:jc w:val="both"/>
        <w:rPr>
          <w:rFonts w:ascii="Trebuchet MS" w:hAnsi="Trebuchet MS"/>
          <w:color w:val="auto"/>
        </w:rPr>
      </w:pPr>
      <w:r w:rsidRPr="008572C5">
        <w:rPr>
          <w:rFonts w:ascii="Trebuchet MS" w:hAnsi="Trebuchet MS" w:cs="Arial"/>
          <w:b/>
          <w:bCs/>
          <w:color w:val="auto"/>
          <w:lang w:val="pt-BR"/>
        </w:rPr>
        <w:t>Recepția finală a serviciilor prestate se va efectua pe bază de Proces verbal de recepție finală</w:t>
      </w:r>
      <w:r w:rsidRPr="008572C5">
        <w:rPr>
          <w:rFonts w:ascii="Trebuchet MS" w:hAnsi="Trebuchet MS" w:cs="Arial"/>
          <w:color w:val="auto"/>
          <w:lang w:val="pt-BR"/>
        </w:rPr>
        <w:t>, după finalizarea acestora, în conformitate cu tabelul nr. 1, respectiv:</w:t>
      </w:r>
    </w:p>
    <w:p w14:paraId="7120BE8B" w14:textId="77777777" w:rsidR="00EC7D90" w:rsidRPr="008572C5" w:rsidRDefault="007348ED" w:rsidP="004329AA">
      <w:pPr>
        <w:pStyle w:val="western"/>
        <w:numPr>
          <w:ilvl w:val="0"/>
          <w:numId w:val="28"/>
        </w:numPr>
        <w:spacing w:beforeAutospacing="0" w:after="0" w:line="276" w:lineRule="auto"/>
        <w:jc w:val="both"/>
        <w:rPr>
          <w:rFonts w:ascii="Trebuchet MS" w:hAnsi="Trebuchet MS"/>
          <w:color w:val="auto"/>
        </w:rPr>
      </w:pPr>
      <w:r w:rsidRPr="008572C5">
        <w:rPr>
          <w:rFonts w:ascii="Trebuchet MS" w:hAnsi="Trebuchet MS" w:cs="Arial"/>
          <w:color w:val="auto"/>
          <w:lang w:val="pt-BR"/>
        </w:rPr>
        <w:t>la finalizarea serviciului prestat A, în baza raportului de finalizare RA și recepțiilor parțiale aferente subactivităților A1, A2, A3</w:t>
      </w:r>
      <w:r w:rsidR="003D489C" w:rsidRPr="008572C5">
        <w:rPr>
          <w:rFonts w:ascii="Trebuchet MS" w:hAnsi="Trebuchet MS" w:cs="Arial"/>
          <w:color w:val="auto"/>
          <w:lang w:val="pt-BR"/>
        </w:rPr>
        <w:t xml:space="preserve"> și A4 și livrabilelor aferente</w:t>
      </w:r>
      <w:r w:rsidRPr="008572C5">
        <w:rPr>
          <w:rFonts w:ascii="Trebuchet MS" w:hAnsi="Trebuchet MS" w:cs="Arial"/>
          <w:color w:val="auto"/>
          <w:lang w:val="pt-BR"/>
        </w:rPr>
        <w:t>;</w:t>
      </w:r>
    </w:p>
    <w:p w14:paraId="103AC4F9" w14:textId="77777777" w:rsidR="00EC7D90" w:rsidRPr="008572C5" w:rsidRDefault="007348ED" w:rsidP="004329AA">
      <w:pPr>
        <w:pStyle w:val="western"/>
        <w:numPr>
          <w:ilvl w:val="0"/>
          <w:numId w:val="28"/>
        </w:numPr>
        <w:spacing w:beforeAutospacing="0" w:after="0" w:line="276" w:lineRule="auto"/>
        <w:jc w:val="both"/>
        <w:rPr>
          <w:rFonts w:ascii="Trebuchet MS" w:hAnsi="Trebuchet MS"/>
          <w:color w:val="auto"/>
        </w:rPr>
      </w:pPr>
      <w:r w:rsidRPr="008572C5">
        <w:rPr>
          <w:rFonts w:ascii="Trebuchet MS" w:hAnsi="Trebuchet MS" w:cs="Arial"/>
          <w:color w:val="auto"/>
          <w:lang w:val="pt-BR"/>
        </w:rPr>
        <w:t>la finalizarea serviciului prestat B,</w:t>
      </w:r>
      <w:r w:rsidR="003D489C" w:rsidRPr="008572C5">
        <w:rPr>
          <w:rFonts w:ascii="Trebuchet MS" w:hAnsi="Trebuchet MS" w:cs="Arial"/>
          <w:color w:val="auto"/>
          <w:lang w:val="pt-BR"/>
        </w:rPr>
        <w:t xml:space="preserve"> </w:t>
      </w:r>
      <w:r w:rsidRPr="008572C5">
        <w:rPr>
          <w:rFonts w:ascii="Trebuchet MS" w:hAnsi="Trebuchet MS" w:cs="Arial"/>
          <w:color w:val="auto"/>
          <w:lang w:val="pt-BR"/>
        </w:rPr>
        <w:t>în b</w:t>
      </w:r>
      <w:r w:rsidR="00934651" w:rsidRPr="008572C5">
        <w:rPr>
          <w:rFonts w:ascii="Trebuchet MS" w:hAnsi="Trebuchet MS" w:cs="Arial"/>
          <w:color w:val="auto"/>
          <w:lang w:val="pt-BR"/>
        </w:rPr>
        <w:t>aza raportului de finalizare RB</w:t>
      </w:r>
      <w:r w:rsidRPr="008572C5">
        <w:rPr>
          <w:rFonts w:ascii="Trebuchet MS" w:hAnsi="Trebuchet MS" w:cs="Arial"/>
          <w:color w:val="auto"/>
          <w:lang w:val="pt-BR"/>
        </w:rPr>
        <w:t xml:space="preserve"> și recepțiilo</w:t>
      </w:r>
      <w:r w:rsidR="00C26FC5" w:rsidRPr="008572C5">
        <w:rPr>
          <w:rFonts w:ascii="Trebuchet MS" w:hAnsi="Trebuchet MS" w:cs="Arial"/>
          <w:color w:val="auto"/>
          <w:lang w:val="pt-BR"/>
        </w:rPr>
        <w:t>r parțiale aferente subactivităț</w:t>
      </w:r>
      <w:r w:rsidRPr="008572C5">
        <w:rPr>
          <w:rFonts w:ascii="Trebuchet MS" w:hAnsi="Trebuchet MS" w:cs="Arial"/>
          <w:color w:val="auto"/>
          <w:lang w:val="pt-BR"/>
        </w:rPr>
        <w:t>ilor B1, B2 și livrabilelor aferente;</w:t>
      </w:r>
    </w:p>
    <w:p w14:paraId="39A33C48" w14:textId="77777777" w:rsidR="00EC7D90" w:rsidRPr="008572C5" w:rsidRDefault="007348ED" w:rsidP="004329AA">
      <w:pPr>
        <w:pStyle w:val="western"/>
        <w:numPr>
          <w:ilvl w:val="0"/>
          <w:numId w:val="28"/>
        </w:numPr>
        <w:spacing w:beforeAutospacing="0" w:after="0" w:line="276" w:lineRule="auto"/>
        <w:jc w:val="both"/>
        <w:rPr>
          <w:rFonts w:ascii="Trebuchet MS" w:hAnsi="Trebuchet MS"/>
          <w:color w:val="auto"/>
          <w:lang w:val="pt-BR"/>
        </w:rPr>
      </w:pPr>
      <w:r w:rsidRPr="008572C5">
        <w:rPr>
          <w:rFonts w:ascii="Trebuchet MS" w:hAnsi="Trebuchet MS" w:cs="Arial"/>
          <w:color w:val="auto"/>
          <w:lang w:val="pt-BR"/>
        </w:rPr>
        <w:t>la finalizarea serviciului prestat C</w:t>
      </w:r>
      <w:r w:rsidR="00934651" w:rsidRPr="008572C5">
        <w:rPr>
          <w:rFonts w:ascii="Trebuchet MS" w:hAnsi="Trebuchet MS" w:cs="Arial"/>
          <w:color w:val="auto"/>
          <w:lang w:val="pt-BR"/>
        </w:rPr>
        <w:t>,</w:t>
      </w:r>
      <w:r w:rsidRPr="008572C5">
        <w:rPr>
          <w:rFonts w:ascii="Trebuchet MS" w:hAnsi="Trebuchet MS" w:cs="Arial"/>
          <w:color w:val="auto"/>
          <w:lang w:val="pt-BR"/>
        </w:rPr>
        <w:t xml:space="preserve"> în baza raportului de management de proiect RC, raportului inițial aprobat și rapoartelor tehnice de progres lunare.</w:t>
      </w:r>
    </w:p>
    <w:p w14:paraId="464C55FF" w14:textId="77777777" w:rsidR="003D489C" w:rsidRPr="008572C5" w:rsidRDefault="003D489C" w:rsidP="003D489C">
      <w:pPr>
        <w:pStyle w:val="western"/>
        <w:spacing w:beforeAutospacing="0" w:after="0" w:line="276" w:lineRule="auto"/>
        <w:ind w:firstLine="270"/>
        <w:jc w:val="both"/>
        <w:rPr>
          <w:rFonts w:ascii="Trebuchet MS" w:hAnsi="Trebuchet MS"/>
          <w:color w:val="auto"/>
          <w:lang w:val="pt-BR"/>
        </w:rPr>
      </w:pPr>
      <w:r w:rsidRPr="008572C5">
        <w:rPr>
          <w:rFonts w:ascii="Trebuchet MS" w:hAnsi="Trebuchet MS"/>
          <w:color w:val="auto"/>
          <w:lang w:val="pt-BR"/>
        </w:rPr>
        <w:t>Beneficiarul va analiza raportul de management de proiect, dacă toate rapoartele tehnice de progres lunare au fost predate conform cerințelor din caietul de sarcini și raportul inițial aprobat.</w:t>
      </w:r>
    </w:p>
    <w:p w14:paraId="798BE82E" w14:textId="77777777" w:rsidR="00C26FC5" w:rsidRPr="008572C5" w:rsidRDefault="00C26FC5" w:rsidP="00C556A8">
      <w:pPr>
        <w:pStyle w:val="western"/>
        <w:spacing w:beforeAutospacing="0" w:after="0" w:line="276" w:lineRule="auto"/>
        <w:ind w:firstLine="270"/>
        <w:jc w:val="both"/>
        <w:rPr>
          <w:rFonts w:ascii="Trebuchet MS" w:hAnsi="Trebuchet MS" w:cs="Arial"/>
          <w:color w:val="auto"/>
          <w:lang w:val="pt-BR"/>
        </w:rPr>
      </w:pPr>
      <w:r w:rsidRPr="008572C5">
        <w:rPr>
          <w:rFonts w:ascii="Trebuchet MS" w:hAnsi="Trebuchet MS" w:cs="Arial"/>
          <w:b/>
          <w:bCs/>
          <w:color w:val="auto"/>
          <w:lang w:val="pt-BR"/>
        </w:rPr>
        <w:t>Referitor la termenele de recepție finală</w:t>
      </w:r>
      <w:r w:rsidRPr="008572C5">
        <w:rPr>
          <w:rFonts w:ascii="Trebuchet MS" w:hAnsi="Trebuchet MS" w:cs="Arial"/>
          <w:color w:val="auto"/>
          <w:lang w:val="pt-BR"/>
        </w:rPr>
        <w:t>,</w:t>
      </w:r>
      <w:r w:rsidR="003D489C" w:rsidRPr="008572C5">
        <w:rPr>
          <w:rFonts w:ascii="Trebuchet MS" w:hAnsi="Trebuchet MS" w:cs="Arial"/>
          <w:color w:val="auto"/>
          <w:lang w:val="pt-BR"/>
        </w:rPr>
        <w:t xml:space="preserve"> perioada de recepție finală nu va depăși termenul de maxim 7 zile lucrătoare.</w:t>
      </w:r>
      <w:r w:rsidRPr="008572C5">
        <w:rPr>
          <w:rFonts w:ascii="Trebuchet MS" w:hAnsi="Trebuchet MS" w:cs="Arial"/>
          <w:color w:val="auto"/>
          <w:lang w:val="pt-BR"/>
        </w:rPr>
        <w:t xml:space="preserve"> Beneficiarul va analiza rapoartele de finalizare în conformitate cu cerințele caietului de sarcini</w:t>
      </w:r>
      <w:r w:rsidR="003D489C" w:rsidRPr="008572C5">
        <w:rPr>
          <w:rFonts w:ascii="Trebuchet MS" w:hAnsi="Trebuchet MS" w:cs="Arial"/>
          <w:color w:val="auto"/>
          <w:lang w:val="pt-BR"/>
        </w:rPr>
        <w:t>,</w:t>
      </w:r>
      <w:r w:rsidRPr="008572C5">
        <w:rPr>
          <w:rFonts w:ascii="Trebuchet MS" w:hAnsi="Trebuchet MS" w:cs="Arial"/>
          <w:color w:val="auto"/>
          <w:lang w:val="pt-BR"/>
        </w:rPr>
        <w:t xml:space="preserve"> dacă toate recepțiile parțiale aferente au fost semnate de ambele părți fără obiecțiuni.</w:t>
      </w:r>
    </w:p>
    <w:p w14:paraId="07573708" w14:textId="77777777" w:rsidR="00846F2F" w:rsidRPr="008572C5" w:rsidRDefault="007348ED" w:rsidP="00C556A8">
      <w:pPr>
        <w:pStyle w:val="western"/>
        <w:spacing w:beforeAutospacing="0" w:after="0" w:line="276" w:lineRule="auto"/>
        <w:ind w:firstLine="270"/>
        <w:jc w:val="both"/>
        <w:rPr>
          <w:rFonts w:ascii="Trebuchet MS" w:hAnsi="Trebuchet MS" w:cs="Arial"/>
          <w:color w:val="auto"/>
          <w:lang w:val="pt-BR"/>
        </w:rPr>
      </w:pPr>
      <w:r w:rsidRPr="008572C5">
        <w:rPr>
          <w:rFonts w:ascii="Trebuchet MS" w:hAnsi="Trebuchet MS" w:cs="Arial"/>
          <w:color w:val="auto"/>
          <w:lang w:val="pt-BR"/>
        </w:rPr>
        <w:t>În cazul în care</w:t>
      </w:r>
      <w:r w:rsidR="00846F2F" w:rsidRPr="008572C5">
        <w:rPr>
          <w:rFonts w:ascii="Trebuchet MS" w:hAnsi="Trebuchet MS" w:cs="Arial"/>
          <w:color w:val="auto"/>
          <w:lang w:val="pt-BR"/>
        </w:rPr>
        <w:t xml:space="preserve"> rapoartele de finalizare</w:t>
      </w:r>
      <w:r w:rsidRPr="008572C5">
        <w:rPr>
          <w:rFonts w:ascii="Trebuchet MS" w:hAnsi="Trebuchet MS" w:cs="Arial"/>
          <w:color w:val="auto"/>
          <w:lang w:val="pt-BR"/>
        </w:rPr>
        <w:t xml:space="preserve"> nu corespund cerințelor Beneficiarului, acesta va formula observații</w:t>
      </w:r>
      <w:r w:rsidR="00846F2F" w:rsidRPr="008572C5">
        <w:rPr>
          <w:rFonts w:ascii="Trebuchet MS" w:hAnsi="Trebuchet MS" w:cs="Arial"/>
          <w:color w:val="auto"/>
          <w:lang w:val="pt-BR"/>
        </w:rPr>
        <w:t xml:space="preserve"> în maxim 3 zile lucrătoare</w:t>
      </w:r>
      <w:r w:rsidRPr="008572C5">
        <w:rPr>
          <w:rFonts w:ascii="Trebuchet MS" w:hAnsi="Trebuchet MS" w:cs="Arial"/>
          <w:color w:val="auto"/>
          <w:lang w:val="pt-BR"/>
        </w:rPr>
        <w:t>. Prestatorul va analiza observațiile primite, va efectua modificările solicitate în termen maxim de 2 zile lucrătoare.</w:t>
      </w:r>
      <w:r w:rsidR="00846F2F" w:rsidRPr="008572C5">
        <w:rPr>
          <w:rFonts w:ascii="Trebuchet MS" w:hAnsi="Trebuchet MS" w:cs="Arial"/>
          <w:color w:val="auto"/>
          <w:lang w:val="pt-BR"/>
        </w:rPr>
        <w:t xml:space="preserve"> În cazul în care Prestatorul nu a realizat toate modificările corespunzătoare, neimplementând observațiile formulate de Beneficiar, iar perioada maximă de efectuare a recepției finale a expirat, Beneficiarul va semna procesul verbal de recepție finală cu obiecțiuni.</w:t>
      </w:r>
    </w:p>
    <w:p w14:paraId="37E6ED5F" w14:textId="77777777" w:rsidR="00846F2F" w:rsidRPr="008572C5" w:rsidRDefault="00846F2F" w:rsidP="00C556A8">
      <w:pPr>
        <w:pStyle w:val="western"/>
        <w:spacing w:beforeAutospacing="0" w:after="0" w:line="276" w:lineRule="auto"/>
        <w:ind w:firstLine="270"/>
        <w:jc w:val="both"/>
        <w:rPr>
          <w:rFonts w:ascii="Trebuchet MS" w:hAnsi="Trebuchet MS" w:cs="Arial"/>
          <w:color w:val="auto"/>
          <w:lang w:val="pt-BR"/>
        </w:rPr>
      </w:pPr>
      <w:r w:rsidRPr="008572C5">
        <w:rPr>
          <w:rFonts w:ascii="Trebuchet MS" w:hAnsi="Trebuchet MS" w:cs="Arial"/>
          <w:color w:val="auto"/>
          <w:lang w:val="pt-BR"/>
        </w:rPr>
        <w:t>Semnarea procesului verbal de recepție finală cu obiecțiuni semnifică faptul că serviciile prestate și livrabilele aferente se consideră întârziate.</w:t>
      </w:r>
    </w:p>
    <w:p w14:paraId="312D2995" w14:textId="77777777" w:rsidR="00AC3E9B" w:rsidRPr="008572C5" w:rsidRDefault="00AC3E9B" w:rsidP="00C556A8">
      <w:pPr>
        <w:pStyle w:val="western"/>
        <w:spacing w:beforeAutospacing="0" w:after="0" w:line="276" w:lineRule="auto"/>
        <w:ind w:firstLine="270"/>
        <w:jc w:val="both"/>
        <w:rPr>
          <w:rFonts w:ascii="Trebuchet MS" w:hAnsi="Trebuchet MS" w:cs="Arial"/>
          <w:b/>
          <w:color w:val="auto"/>
          <w:lang w:val="pt-BR"/>
        </w:rPr>
      </w:pPr>
      <w:r w:rsidRPr="008572C5">
        <w:rPr>
          <w:rFonts w:ascii="Trebuchet MS" w:hAnsi="Trebuchet MS" w:cs="Arial"/>
          <w:b/>
          <w:color w:val="auto"/>
          <w:lang w:val="pt-BR"/>
        </w:rPr>
        <w:t>După remedierea tuturor neconformităților constatate, beneficiarul va semna procesul verbal de recepție finală fără obiecțiuni.</w:t>
      </w:r>
    </w:p>
    <w:p w14:paraId="2CA10B54" w14:textId="77777777" w:rsidR="00EC7D90" w:rsidRPr="008572C5" w:rsidRDefault="007348ED" w:rsidP="00C556A8">
      <w:pPr>
        <w:pStyle w:val="western"/>
        <w:spacing w:beforeAutospacing="0" w:after="0" w:line="276" w:lineRule="auto"/>
        <w:ind w:firstLine="270"/>
        <w:jc w:val="both"/>
        <w:rPr>
          <w:rFonts w:ascii="Trebuchet MS" w:hAnsi="Trebuchet MS" w:cs="Arial"/>
          <w:color w:val="auto"/>
          <w:lang w:val="pt-BR"/>
        </w:rPr>
      </w:pPr>
      <w:r w:rsidRPr="008572C5">
        <w:rPr>
          <w:rFonts w:ascii="Trebuchet MS" w:hAnsi="Trebuchet MS" w:cs="Arial"/>
          <w:color w:val="auto"/>
          <w:lang w:val="pt-BR"/>
        </w:rPr>
        <w:t xml:space="preserve">La data recepției parțiale/finale pentru fiecare activitate/subactivitate, toate drepturile patrimoniale de autor asupra tuturor operelor create de către Prestator, aferente produsului sau serviciului livrat, se transferă către Beneficiar, în conformitate cu prevederile Ordonanței de urgență nr. 41/2016 privind stabilirea unor măsuri de simplificare la nivelul administrației publice centrale și pentru modificarea și completarea unor acte normative. </w:t>
      </w:r>
      <w:r w:rsidR="00AC3E9B" w:rsidRPr="008572C5">
        <w:rPr>
          <w:rFonts w:ascii="Trebuchet MS" w:hAnsi="Trebuchet MS" w:cs="Arial"/>
          <w:color w:val="auto"/>
          <w:lang w:val="pt-BR"/>
        </w:rPr>
        <w:t>UUM&amp;DS dezvoltată, conform cerințelor de sarcini, rezultatele tuturor activităților acestui contract (cum ar fi: codul sursă, cod</w:t>
      </w:r>
      <w:r w:rsidRPr="008572C5">
        <w:rPr>
          <w:rFonts w:ascii="Trebuchet MS" w:hAnsi="Trebuchet MS" w:cs="Arial"/>
          <w:color w:val="auto"/>
          <w:lang w:val="pt-BR"/>
        </w:rPr>
        <w:t xml:space="preserve"> obiect, biblioteci, librării etc., fără a se limita </w:t>
      </w:r>
      <w:r w:rsidR="00AC3E9B" w:rsidRPr="008572C5">
        <w:rPr>
          <w:rFonts w:ascii="Trebuchet MS" w:hAnsi="Trebuchet MS" w:cs="Arial"/>
          <w:color w:val="auto"/>
          <w:lang w:val="pt-BR"/>
        </w:rPr>
        <w:t>la acestea)</w:t>
      </w:r>
      <w:r w:rsidRPr="008572C5">
        <w:rPr>
          <w:rFonts w:ascii="Trebuchet MS" w:hAnsi="Trebuchet MS" w:cs="Arial"/>
          <w:color w:val="auto"/>
          <w:lang w:val="pt-BR"/>
        </w:rPr>
        <w:t xml:space="preserve"> rămân în proprietatea autorităţii contractante care poate dispune de ele după cum consideră.</w:t>
      </w:r>
    </w:p>
    <w:p w14:paraId="393C52F5" w14:textId="77777777" w:rsidR="00EC7D90" w:rsidRPr="008572C5" w:rsidRDefault="00EC7D90" w:rsidP="00965D83">
      <w:pPr>
        <w:pStyle w:val="western"/>
        <w:spacing w:beforeAutospacing="0" w:after="0" w:line="360" w:lineRule="auto"/>
        <w:ind w:right="-450" w:firstLine="270"/>
        <w:jc w:val="both"/>
        <w:rPr>
          <w:rFonts w:ascii="Trebuchet MS" w:hAnsi="Trebuchet MS" w:cs="Arial"/>
          <w:color w:val="auto"/>
          <w:lang w:val="pt-BR"/>
        </w:rPr>
      </w:pPr>
    </w:p>
    <w:p w14:paraId="5A4758BE" w14:textId="77777777" w:rsidR="00EC7D90" w:rsidRPr="008572C5" w:rsidRDefault="007348ED" w:rsidP="00995505">
      <w:pPr>
        <w:pStyle w:val="western"/>
        <w:spacing w:beforeAutospacing="0" w:after="0" w:line="276" w:lineRule="auto"/>
        <w:ind w:firstLine="270"/>
        <w:jc w:val="both"/>
        <w:rPr>
          <w:rFonts w:ascii="Trebuchet MS" w:hAnsi="Trebuchet MS"/>
          <w:color w:val="auto"/>
          <w:lang w:val="pt-BR"/>
        </w:rPr>
      </w:pPr>
      <w:r w:rsidRPr="008572C5">
        <w:rPr>
          <w:rFonts w:ascii="Trebuchet MS" w:hAnsi="Trebuchet MS" w:cs="Arial"/>
          <w:b/>
          <w:bCs/>
          <w:color w:val="auto"/>
          <w:u w:val="single"/>
          <w:lang w:val="pt-BR"/>
        </w:rPr>
        <w:t xml:space="preserve">Raportul final </w:t>
      </w:r>
    </w:p>
    <w:p w14:paraId="7E2465C2" w14:textId="77777777" w:rsidR="00EC7D90" w:rsidRPr="008572C5" w:rsidRDefault="007348ED" w:rsidP="00995505">
      <w:pPr>
        <w:pStyle w:val="western"/>
        <w:spacing w:beforeAutospacing="0" w:after="0" w:line="276" w:lineRule="auto"/>
        <w:ind w:firstLine="270"/>
        <w:jc w:val="both"/>
        <w:rPr>
          <w:rFonts w:ascii="Trebuchet MS" w:hAnsi="Trebuchet MS"/>
          <w:color w:val="auto"/>
        </w:rPr>
      </w:pPr>
      <w:r w:rsidRPr="008572C5">
        <w:rPr>
          <w:rFonts w:ascii="Trebuchet MS" w:hAnsi="Trebuchet MS" w:cs="Arial"/>
          <w:b/>
          <w:bCs/>
          <w:color w:val="auto"/>
          <w:lang w:val="pt-BR"/>
        </w:rPr>
        <w:t>Raportul Final</w:t>
      </w:r>
      <w:r w:rsidRPr="008572C5">
        <w:rPr>
          <w:rFonts w:ascii="Trebuchet MS" w:hAnsi="Trebuchet MS" w:cs="Arial"/>
          <w:color w:val="auto"/>
          <w:lang w:val="pt-BR"/>
        </w:rPr>
        <w:t xml:space="preserve"> în format draft trebuie să fie transmis de Prestator către Beneficiar pe bază de </w:t>
      </w:r>
      <w:r w:rsidRPr="008572C5">
        <w:rPr>
          <w:rFonts w:ascii="Trebuchet MS" w:hAnsi="Trebuchet MS" w:cs="Arial"/>
          <w:b/>
          <w:bCs/>
          <w:color w:val="auto"/>
          <w:u w:val="single"/>
          <w:lang w:val="pt-BR"/>
        </w:rPr>
        <w:t>Proces verbal de predare-primire</w:t>
      </w:r>
      <w:r w:rsidRPr="008572C5">
        <w:rPr>
          <w:rFonts w:ascii="Trebuchet MS" w:hAnsi="Trebuchet MS" w:cs="Arial"/>
          <w:color w:val="auto"/>
          <w:lang w:val="pt-BR"/>
        </w:rPr>
        <w:t xml:space="preserve">, cu cel puţin două săptămâni înainte de sfârşitul perioadei de derulare a contractului. Raportul va detalia toate activităţile contractului, obiectivele şi rezultatele obţinute, concluziile şi recomandările pentru viitor și trebuie să descrie întreg procesul de implementare a proiectului. </w:t>
      </w:r>
      <w:r w:rsidRPr="008572C5">
        <w:rPr>
          <w:rFonts w:ascii="Trebuchet MS" w:hAnsi="Trebuchet MS" w:cs="Arial"/>
          <w:color w:val="auto"/>
          <w:lang w:val="it-IT"/>
        </w:rPr>
        <w:t>Raportul trebuie să cuprindă cel puțin:</w:t>
      </w:r>
    </w:p>
    <w:p w14:paraId="5560C387" w14:textId="77777777" w:rsidR="00EC7D90" w:rsidRPr="008572C5" w:rsidRDefault="007348ED" w:rsidP="00995505">
      <w:pPr>
        <w:pStyle w:val="western"/>
        <w:spacing w:beforeAutospacing="0" w:after="0" w:line="276" w:lineRule="auto"/>
        <w:ind w:firstLine="270"/>
        <w:jc w:val="both"/>
        <w:rPr>
          <w:rFonts w:ascii="Trebuchet MS" w:hAnsi="Trebuchet MS"/>
          <w:color w:val="auto"/>
        </w:rPr>
      </w:pPr>
      <w:r w:rsidRPr="008572C5">
        <w:rPr>
          <w:rFonts w:ascii="Trebuchet MS" w:hAnsi="Trebuchet MS" w:cs="Arial"/>
          <w:color w:val="auto"/>
          <w:lang w:val="it-IT"/>
        </w:rPr>
        <w:t>a) evaluarea succesului</w:t>
      </w:r>
      <w:r w:rsidR="00995505" w:rsidRPr="008572C5">
        <w:rPr>
          <w:rFonts w:ascii="Trebuchet MS" w:hAnsi="Trebuchet MS" w:cs="Arial"/>
          <w:color w:val="auto"/>
          <w:lang w:val="it-IT"/>
        </w:rPr>
        <w:t xml:space="preserve"> și constrângerilor majore pentru fiecare activitate</w:t>
      </w:r>
      <w:r w:rsidRPr="008572C5">
        <w:rPr>
          <w:rFonts w:ascii="Trebuchet MS" w:hAnsi="Trebuchet MS" w:cs="Arial"/>
          <w:color w:val="auto"/>
          <w:lang w:val="it-IT"/>
        </w:rPr>
        <w:t>;</w:t>
      </w:r>
    </w:p>
    <w:p w14:paraId="7C39FC37" w14:textId="77777777" w:rsidR="00EC7D90" w:rsidRPr="008572C5" w:rsidRDefault="007348ED" w:rsidP="00995505">
      <w:pPr>
        <w:pStyle w:val="western"/>
        <w:spacing w:beforeAutospacing="0" w:after="0" w:line="276" w:lineRule="auto"/>
        <w:ind w:firstLine="270"/>
        <w:jc w:val="both"/>
        <w:rPr>
          <w:rFonts w:ascii="Trebuchet MS" w:hAnsi="Trebuchet MS"/>
          <w:color w:val="auto"/>
          <w:lang w:val="it-IT"/>
        </w:rPr>
      </w:pPr>
      <w:r w:rsidRPr="008572C5">
        <w:rPr>
          <w:rFonts w:ascii="Trebuchet MS" w:hAnsi="Trebuchet MS" w:cs="Arial"/>
          <w:color w:val="auto"/>
          <w:lang w:val="it-IT"/>
        </w:rPr>
        <w:t>b) rezultatele;</w:t>
      </w:r>
    </w:p>
    <w:p w14:paraId="578DB294" w14:textId="77777777" w:rsidR="00EC7D90" w:rsidRPr="008572C5" w:rsidRDefault="007348ED" w:rsidP="00995505">
      <w:pPr>
        <w:pStyle w:val="western"/>
        <w:spacing w:beforeAutospacing="0" w:after="0" w:line="276" w:lineRule="auto"/>
        <w:ind w:firstLine="270"/>
        <w:jc w:val="both"/>
        <w:rPr>
          <w:rFonts w:ascii="Trebuchet MS" w:hAnsi="Trebuchet MS"/>
          <w:color w:val="auto"/>
          <w:lang w:val="it-IT"/>
        </w:rPr>
      </w:pPr>
      <w:r w:rsidRPr="008572C5">
        <w:rPr>
          <w:rFonts w:ascii="Trebuchet MS" w:hAnsi="Trebuchet MS" w:cs="Arial"/>
          <w:color w:val="auto"/>
          <w:lang w:val="it-IT"/>
        </w:rPr>
        <w:t>c) alocarea resurselor;</w:t>
      </w:r>
    </w:p>
    <w:p w14:paraId="7208C77B" w14:textId="77777777" w:rsidR="00EC7D90" w:rsidRPr="008572C5" w:rsidRDefault="007348ED" w:rsidP="00995505">
      <w:pPr>
        <w:pStyle w:val="western"/>
        <w:spacing w:beforeAutospacing="0" w:after="0" w:line="276" w:lineRule="auto"/>
        <w:ind w:firstLine="270"/>
        <w:jc w:val="both"/>
        <w:rPr>
          <w:rFonts w:ascii="Trebuchet MS" w:hAnsi="Trebuchet MS"/>
          <w:color w:val="auto"/>
        </w:rPr>
      </w:pPr>
      <w:r w:rsidRPr="008572C5">
        <w:rPr>
          <w:rFonts w:ascii="Trebuchet MS" w:hAnsi="Trebuchet MS" w:cs="Arial"/>
          <w:color w:val="auto"/>
          <w:lang w:val="it-IT"/>
        </w:rPr>
        <w:t>d) activitățile realizate;</w:t>
      </w:r>
    </w:p>
    <w:p w14:paraId="55D9B337" w14:textId="77777777" w:rsidR="00EC7D90" w:rsidRPr="008572C5" w:rsidRDefault="007348ED" w:rsidP="00995505">
      <w:pPr>
        <w:pStyle w:val="western"/>
        <w:spacing w:beforeAutospacing="0" w:after="0" w:line="276" w:lineRule="auto"/>
        <w:ind w:firstLine="270"/>
        <w:jc w:val="both"/>
        <w:rPr>
          <w:rFonts w:ascii="Trebuchet MS" w:hAnsi="Trebuchet MS"/>
          <w:color w:val="auto"/>
        </w:rPr>
      </w:pPr>
      <w:r w:rsidRPr="008572C5">
        <w:rPr>
          <w:rFonts w:ascii="Trebuchet MS" w:hAnsi="Trebuchet MS" w:cs="Arial"/>
          <w:color w:val="auto"/>
          <w:lang w:val="it-IT"/>
        </w:rPr>
        <w:t>e) recomandări pentru acţiuni viitoare cu scopul asigurării sustenabilităţii.</w:t>
      </w:r>
    </w:p>
    <w:p w14:paraId="1BBD36CD" w14:textId="77777777" w:rsidR="00EC7D90" w:rsidRPr="008572C5" w:rsidRDefault="00995505" w:rsidP="00995505">
      <w:pPr>
        <w:pStyle w:val="western"/>
        <w:spacing w:beforeAutospacing="0" w:after="0" w:line="276" w:lineRule="auto"/>
        <w:ind w:firstLine="270"/>
        <w:jc w:val="both"/>
        <w:rPr>
          <w:rFonts w:ascii="Trebuchet MS" w:hAnsi="Trebuchet MS" w:cs="Arial"/>
          <w:color w:val="auto"/>
          <w:lang w:val="it-IT"/>
        </w:rPr>
      </w:pPr>
      <w:r w:rsidRPr="008572C5">
        <w:rPr>
          <w:rFonts w:ascii="Trebuchet MS" w:hAnsi="Trebuchet MS" w:cs="Arial"/>
          <w:color w:val="auto"/>
          <w:lang w:val="it-IT"/>
        </w:rPr>
        <w:t xml:space="preserve">Observațiile Beneficiarului vor fi transmise în termen de maxim 10 zile lucrătoare. </w:t>
      </w:r>
      <w:r w:rsidR="007348ED" w:rsidRPr="008572C5">
        <w:rPr>
          <w:rFonts w:ascii="Trebuchet MS" w:hAnsi="Trebuchet MS" w:cs="Arial"/>
          <w:color w:val="auto"/>
          <w:lang w:val="it-IT"/>
        </w:rPr>
        <w:t>Proiectul de raport final va fi revizuit, dacă va fi cazul, cu observaţiile din partea Beneficiarului în termen de 3 zile lucrătoare. După implementarea observațiilor, raportul final va fi aprobat de către Beneficiar, în termen de maxim 5 zile lucrătoare, prin semnarea fără obiecțiuni a acestuia și va conține în mod obligatoriu informații cu privire la activitățile de suport și monitorizare de la data lansării în producție până la finalul contractului.</w:t>
      </w:r>
    </w:p>
    <w:p w14:paraId="44EC0694" w14:textId="77777777" w:rsidR="00EC7D90" w:rsidRPr="008572C5" w:rsidRDefault="007348ED" w:rsidP="00995505">
      <w:pPr>
        <w:pStyle w:val="western"/>
        <w:spacing w:beforeAutospacing="0" w:after="0" w:line="276" w:lineRule="auto"/>
        <w:ind w:firstLine="270"/>
        <w:jc w:val="both"/>
        <w:rPr>
          <w:rFonts w:ascii="Trebuchet MS" w:hAnsi="Trebuchet MS" w:cs="Arial"/>
          <w:color w:val="auto"/>
          <w:lang w:val="it-IT"/>
        </w:rPr>
      </w:pPr>
      <w:r w:rsidRPr="008572C5">
        <w:rPr>
          <w:rFonts w:ascii="Trebuchet MS" w:hAnsi="Trebuchet MS" w:cs="Arial"/>
          <w:b/>
          <w:color w:val="auto"/>
          <w:lang w:val="it-IT"/>
        </w:rPr>
        <w:t xml:space="preserve">Aprobarea </w:t>
      </w:r>
      <w:r w:rsidR="005811D5" w:rsidRPr="008572C5">
        <w:rPr>
          <w:rFonts w:ascii="Trebuchet MS" w:hAnsi="Trebuchet MS" w:cs="Arial"/>
          <w:b/>
          <w:color w:val="auto"/>
          <w:lang w:val="it-IT"/>
        </w:rPr>
        <w:t>raportului final se va face după</w:t>
      </w:r>
      <w:r w:rsidRPr="008572C5">
        <w:rPr>
          <w:rFonts w:ascii="Trebuchet MS" w:hAnsi="Trebuchet MS" w:cs="Arial"/>
          <w:b/>
          <w:color w:val="auto"/>
          <w:lang w:val="it-IT"/>
        </w:rPr>
        <w:t xml:space="preserve"> ce toate recepțiile finale ale serviciilor            prestate au fost efectuate. </w:t>
      </w:r>
    </w:p>
    <w:p w14:paraId="2DC526C5" w14:textId="77777777" w:rsidR="00EC7D90" w:rsidRPr="008572C5" w:rsidRDefault="007348ED" w:rsidP="00995505">
      <w:pPr>
        <w:pStyle w:val="western"/>
        <w:spacing w:beforeAutospacing="0" w:after="0" w:line="276" w:lineRule="auto"/>
        <w:ind w:firstLine="270"/>
        <w:jc w:val="both"/>
        <w:rPr>
          <w:rFonts w:ascii="Trebuchet MS" w:hAnsi="Trebuchet MS"/>
          <w:color w:val="auto"/>
          <w:lang w:val="it-IT"/>
        </w:rPr>
      </w:pPr>
      <w:r w:rsidRPr="008572C5">
        <w:rPr>
          <w:rFonts w:ascii="Trebuchet MS" w:hAnsi="Trebuchet MS" w:cs="Arial"/>
          <w:color w:val="auto"/>
          <w:lang w:val="it-IT"/>
        </w:rPr>
        <w:t xml:space="preserve">Beneficiarul nu va aproba raportul final dacă nu au fost remediate toate situațiile asupra cărora Beneficiarul a formulat observații. </w:t>
      </w:r>
    </w:p>
    <w:p w14:paraId="7F6D2695" w14:textId="77777777" w:rsidR="00995505" w:rsidRPr="008572C5" w:rsidRDefault="00995505" w:rsidP="00995505">
      <w:pPr>
        <w:pStyle w:val="western"/>
        <w:spacing w:beforeAutospacing="0" w:after="0" w:line="276" w:lineRule="auto"/>
        <w:ind w:firstLine="270"/>
        <w:jc w:val="both"/>
        <w:rPr>
          <w:rFonts w:ascii="Trebuchet MS" w:hAnsi="Trebuchet MS" w:cs="Arial"/>
          <w:b/>
          <w:bCs/>
          <w:color w:val="auto"/>
          <w:u w:val="single"/>
          <w:lang w:val="it-IT"/>
        </w:rPr>
      </w:pPr>
    </w:p>
    <w:p w14:paraId="196E2C39" w14:textId="77777777" w:rsidR="00EC7D90" w:rsidRPr="008572C5" w:rsidRDefault="007348ED" w:rsidP="00995505">
      <w:pPr>
        <w:pStyle w:val="western"/>
        <w:spacing w:beforeAutospacing="0" w:after="0" w:line="276" w:lineRule="auto"/>
        <w:ind w:firstLine="270"/>
        <w:jc w:val="both"/>
        <w:rPr>
          <w:rFonts w:ascii="Trebuchet MS" w:hAnsi="Trebuchet MS"/>
          <w:color w:val="auto"/>
          <w:lang w:val="it-IT"/>
        </w:rPr>
      </w:pPr>
      <w:r w:rsidRPr="008572C5">
        <w:rPr>
          <w:rFonts w:ascii="Trebuchet MS" w:hAnsi="Trebuchet MS" w:cs="Arial"/>
          <w:b/>
          <w:bCs/>
          <w:color w:val="auto"/>
          <w:lang w:val="it-IT"/>
        </w:rPr>
        <w:t>Alte rapoarte/prezentări</w:t>
      </w:r>
    </w:p>
    <w:p w14:paraId="32A3578E" w14:textId="77777777" w:rsidR="00EC7D90" w:rsidRPr="008572C5" w:rsidRDefault="007348ED" w:rsidP="00995505">
      <w:pPr>
        <w:pStyle w:val="western"/>
        <w:spacing w:beforeAutospacing="0" w:after="0" w:line="276" w:lineRule="auto"/>
        <w:ind w:firstLine="270"/>
        <w:jc w:val="both"/>
        <w:rPr>
          <w:rFonts w:ascii="Trebuchet MS" w:hAnsi="Trebuchet MS"/>
          <w:color w:val="auto"/>
        </w:rPr>
      </w:pPr>
      <w:r w:rsidRPr="008572C5">
        <w:rPr>
          <w:rFonts w:ascii="Trebuchet MS" w:hAnsi="Trebuchet MS" w:cs="Arial"/>
          <w:color w:val="auto"/>
          <w:lang w:val="it-IT"/>
        </w:rPr>
        <w:t>Prestatorul va elabora rapoarte ad-hoc, prezentări, informări şi orice alte documente solicitate de către Beneficiar.</w:t>
      </w:r>
    </w:p>
    <w:p w14:paraId="3F62BC0D" w14:textId="77777777" w:rsidR="00EC7D90" w:rsidRPr="008572C5" w:rsidRDefault="007348ED" w:rsidP="00995505">
      <w:pPr>
        <w:pStyle w:val="western"/>
        <w:spacing w:beforeAutospacing="0" w:after="0" w:line="276" w:lineRule="auto"/>
        <w:ind w:firstLine="270"/>
        <w:jc w:val="both"/>
        <w:rPr>
          <w:rFonts w:ascii="Trebuchet MS" w:hAnsi="Trebuchet MS" w:cs="Arial"/>
          <w:color w:val="auto"/>
          <w:lang w:val="it-IT"/>
        </w:rPr>
      </w:pPr>
      <w:r w:rsidRPr="008572C5">
        <w:rPr>
          <w:rFonts w:ascii="Trebuchet MS" w:hAnsi="Trebuchet MS" w:cs="Arial"/>
          <w:color w:val="auto"/>
          <w:lang w:val="it-IT"/>
        </w:rPr>
        <w:t xml:space="preserve">Toate rapoartele şi livrabilele specificate în Caietul de Sarcini vor fi redactate şi predate de către Prestator în limba română. </w:t>
      </w:r>
    </w:p>
    <w:p w14:paraId="49D513EA" w14:textId="77777777" w:rsidR="00EC7D90" w:rsidRPr="008572C5" w:rsidRDefault="00EC7D90" w:rsidP="00965D83">
      <w:pPr>
        <w:pStyle w:val="western"/>
        <w:spacing w:beforeAutospacing="0" w:after="0" w:line="360" w:lineRule="auto"/>
        <w:ind w:right="-450" w:firstLine="270"/>
        <w:jc w:val="both"/>
        <w:rPr>
          <w:rFonts w:ascii="Trebuchet MS" w:hAnsi="Trebuchet MS"/>
          <w:color w:val="auto"/>
        </w:rPr>
      </w:pPr>
    </w:p>
    <w:p w14:paraId="0E69E602" w14:textId="77777777" w:rsidR="00EC7D90" w:rsidRPr="008572C5" w:rsidRDefault="007348ED" w:rsidP="004329AA">
      <w:pPr>
        <w:pStyle w:val="Heading1"/>
        <w:numPr>
          <w:ilvl w:val="0"/>
          <w:numId w:val="11"/>
        </w:numPr>
        <w:spacing w:before="0"/>
        <w:ind w:left="0" w:firstLine="270"/>
        <w:rPr>
          <w:rFonts w:ascii="Trebuchet MS" w:hAnsi="Trebuchet MS"/>
          <w:color w:val="auto"/>
          <w:sz w:val="24"/>
          <w:szCs w:val="24"/>
        </w:rPr>
      </w:pPr>
      <w:bookmarkStart w:id="59" w:name="__RefHeading___Toc12867841"/>
      <w:bookmarkStart w:id="60" w:name="_Toc30523027"/>
      <w:bookmarkStart w:id="61" w:name="_Toc30522967"/>
      <w:bookmarkStart w:id="62" w:name="_Toc119588588"/>
      <w:bookmarkEnd w:id="59"/>
      <w:bookmarkEnd w:id="60"/>
      <w:bookmarkEnd w:id="61"/>
      <w:r w:rsidRPr="008572C5">
        <w:rPr>
          <w:rFonts w:ascii="Trebuchet MS" w:hAnsi="Trebuchet MS"/>
          <w:color w:val="auto"/>
          <w:sz w:val="24"/>
          <w:szCs w:val="24"/>
        </w:rPr>
        <w:t>RECEPȚIA SERVICIILOR, VERIFICĂRI ȘI PLĂȚI</w:t>
      </w:r>
      <w:bookmarkEnd w:id="62"/>
    </w:p>
    <w:p w14:paraId="0FA980B8" w14:textId="77777777" w:rsidR="001A2F5C" w:rsidRPr="008572C5" w:rsidRDefault="007348ED" w:rsidP="00995505">
      <w:pPr>
        <w:spacing w:after="0"/>
        <w:ind w:firstLine="270"/>
        <w:jc w:val="both"/>
        <w:rPr>
          <w:rFonts w:ascii="Trebuchet MS" w:eastAsia="Times New Roman" w:hAnsi="Trebuchet MS" w:cs="Arial"/>
          <w:sz w:val="24"/>
          <w:szCs w:val="24"/>
          <w:lang w:eastAsia="ro-RO"/>
        </w:rPr>
      </w:pPr>
      <w:r w:rsidRPr="008572C5">
        <w:rPr>
          <w:rFonts w:ascii="Trebuchet MS" w:eastAsia="Times New Roman" w:hAnsi="Trebuchet MS" w:cs="Arial"/>
          <w:sz w:val="24"/>
          <w:szCs w:val="24"/>
          <w:lang w:eastAsia="ro-RO"/>
        </w:rPr>
        <w:t>Beneficiarul are dreptul de a verifica modul de prestare a serviciilor. Recepția serviciilor</w:t>
      </w:r>
      <w:r w:rsidR="00995505" w:rsidRPr="008572C5">
        <w:rPr>
          <w:rFonts w:ascii="Trebuchet MS" w:eastAsia="Times New Roman" w:hAnsi="Trebuchet MS" w:cs="Arial"/>
          <w:sz w:val="24"/>
          <w:szCs w:val="24"/>
          <w:lang w:eastAsia="ro-RO"/>
        </w:rPr>
        <w:t xml:space="preserve"> </w:t>
      </w:r>
      <w:r w:rsidRPr="008572C5">
        <w:rPr>
          <w:rFonts w:ascii="Trebuchet MS" w:eastAsia="Times New Roman" w:hAnsi="Trebuchet MS" w:cs="Arial"/>
          <w:sz w:val="24"/>
          <w:szCs w:val="24"/>
          <w:lang w:eastAsia="ro-RO"/>
        </w:rPr>
        <w:t>se va face pe bază de procese verbale de recepție parțiale ș</w:t>
      </w:r>
      <w:r w:rsidR="001760F9" w:rsidRPr="008572C5">
        <w:rPr>
          <w:rFonts w:ascii="Trebuchet MS" w:eastAsia="Times New Roman" w:hAnsi="Trebuchet MS" w:cs="Arial"/>
          <w:sz w:val="24"/>
          <w:szCs w:val="24"/>
          <w:lang w:eastAsia="ro-RO"/>
        </w:rPr>
        <w:t>i finale. Facturarea se face pe b</w:t>
      </w:r>
      <w:r w:rsidRPr="008572C5">
        <w:rPr>
          <w:rFonts w:ascii="Trebuchet MS" w:eastAsia="Times New Roman" w:hAnsi="Trebuchet MS" w:cs="Arial"/>
          <w:sz w:val="24"/>
          <w:szCs w:val="24"/>
          <w:lang w:eastAsia="ro-RO"/>
        </w:rPr>
        <w:t>aza Proceselor verbale de recepție finale semnate de ambele părți fără obiecț</w:t>
      </w:r>
      <w:r w:rsidR="00995505" w:rsidRPr="008572C5">
        <w:rPr>
          <w:rFonts w:ascii="Trebuchet MS" w:eastAsia="Times New Roman" w:hAnsi="Trebuchet MS" w:cs="Arial"/>
          <w:sz w:val="24"/>
          <w:szCs w:val="24"/>
          <w:lang w:eastAsia="ro-RO"/>
        </w:rPr>
        <w:t>iuni. Prestatorul se obligă să respecte termenele menționate la capitolul CERINȚE DE RAPORTARE.</w:t>
      </w:r>
    </w:p>
    <w:p w14:paraId="74BBC9D7" w14:textId="77777777" w:rsidR="00995505" w:rsidRPr="008572C5" w:rsidRDefault="00995505" w:rsidP="00995505">
      <w:pPr>
        <w:spacing w:after="0"/>
        <w:ind w:firstLine="270"/>
        <w:jc w:val="both"/>
        <w:rPr>
          <w:rFonts w:ascii="Trebuchet MS" w:eastAsia="Times New Roman" w:hAnsi="Trebuchet MS" w:cs="Arial"/>
          <w:sz w:val="24"/>
          <w:szCs w:val="24"/>
          <w:lang w:eastAsia="ro-RO"/>
        </w:rPr>
      </w:pPr>
    </w:p>
    <w:p w14:paraId="633B2361" w14:textId="77777777" w:rsidR="00EC7D90" w:rsidRPr="008572C5" w:rsidRDefault="00995505" w:rsidP="00995505">
      <w:pPr>
        <w:pStyle w:val="NormalWeb"/>
        <w:spacing w:beforeAutospacing="0" w:after="0" w:line="276" w:lineRule="auto"/>
        <w:ind w:firstLine="270"/>
        <w:jc w:val="both"/>
        <w:outlineLvl w:val="1"/>
        <w:rPr>
          <w:rFonts w:ascii="Trebuchet MS" w:hAnsi="Trebuchet MS"/>
          <w:color w:val="auto"/>
        </w:rPr>
      </w:pPr>
      <w:bookmarkStart w:id="63" w:name="_Toc119588589"/>
      <w:r w:rsidRPr="008572C5">
        <w:rPr>
          <w:rFonts w:ascii="Trebuchet MS" w:eastAsiaTheme="majorEastAsia" w:hAnsi="Trebuchet MS" w:cstheme="majorBidi"/>
          <w:b/>
          <w:bCs/>
          <w:color w:val="auto"/>
          <w:lang w:eastAsia="en-US"/>
        </w:rPr>
        <w:t xml:space="preserve">13.1 </w:t>
      </w:r>
      <w:r w:rsidR="007348ED" w:rsidRPr="008572C5">
        <w:rPr>
          <w:rFonts w:ascii="Trebuchet MS" w:eastAsiaTheme="majorEastAsia" w:hAnsi="Trebuchet MS" w:cstheme="majorBidi"/>
          <w:b/>
          <w:bCs/>
          <w:color w:val="auto"/>
          <w:lang w:eastAsia="en-US"/>
        </w:rPr>
        <w:t>PROCEDURA DE RECEPȚIE A SERVICIILOR PRESTATE</w:t>
      </w:r>
      <w:bookmarkEnd w:id="63"/>
    </w:p>
    <w:p w14:paraId="6EC93E31" w14:textId="77777777" w:rsidR="00EC7D90" w:rsidRPr="008572C5" w:rsidRDefault="00ED6863" w:rsidP="004329AA">
      <w:pPr>
        <w:pStyle w:val="NormalWeb"/>
        <w:numPr>
          <w:ilvl w:val="0"/>
          <w:numId w:val="10"/>
        </w:numPr>
        <w:tabs>
          <w:tab w:val="left" w:pos="450"/>
        </w:tabs>
        <w:spacing w:beforeAutospacing="0" w:after="0" w:line="276" w:lineRule="auto"/>
        <w:ind w:left="0" w:firstLine="270"/>
        <w:jc w:val="both"/>
        <w:rPr>
          <w:rFonts w:ascii="Trebuchet MS" w:hAnsi="Trebuchet MS"/>
          <w:color w:val="auto"/>
        </w:rPr>
      </w:pPr>
      <w:r w:rsidRPr="008572C5">
        <w:rPr>
          <w:rFonts w:ascii="Trebuchet MS" w:hAnsi="Trebuchet MS" w:cs="Arial"/>
          <w:b/>
        </w:rPr>
        <w:lastRenderedPageBreak/>
        <w:t xml:space="preserve">Dezvoltarea software a sistemului de gestiune </w:t>
      </w:r>
      <w:r w:rsidR="00DF64A9" w:rsidRPr="008572C5">
        <w:rPr>
          <w:rFonts w:ascii="Trebuchet MS" w:hAnsi="Trebuchet MS" w:cs="Arial"/>
          <w:b/>
        </w:rPr>
        <w:t>uniformă a utilizatorilor și semnătura digitală</w:t>
      </w:r>
      <w:r w:rsidR="00995505" w:rsidRPr="008572C5">
        <w:rPr>
          <w:rFonts w:ascii="Trebuchet MS" w:hAnsi="Trebuchet MS" w:cs="Arial"/>
          <w:b/>
        </w:rPr>
        <w:t xml:space="preserve"> </w:t>
      </w:r>
      <w:r w:rsidRPr="008572C5">
        <w:rPr>
          <w:rFonts w:ascii="Trebuchet MS" w:hAnsi="Trebuchet MS" w:cs="Arial"/>
          <w:b/>
        </w:rPr>
        <w:t xml:space="preserve">– </w:t>
      </w:r>
      <w:r w:rsidR="00DF64A9" w:rsidRPr="008572C5">
        <w:rPr>
          <w:rFonts w:ascii="Trebuchet MS" w:hAnsi="Trebuchet MS" w:cs="Arial"/>
          <w:b/>
        </w:rPr>
        <w:t>UUMDS</w:t>
      </w:r>
      <w:r w:rsidRPr="008572C5">
        <w:rPr>
          <w:rFonts w:ascii="Trebuchet MS" w:hAnsi="Trebuchet MS" w:cs="Arial"/>
          <w:b/>
        </w:rPr>
        <w:t>-RO conform cerințelor DG TAXUD și cerințelor naționale, testarea, integrarea în SIIV, asigurarea interoperabilității cu sistemul similar al CE</w:t>
      </w:r>
      <w:r w:rsidR="00391D7F" w:rsidRPr="008572C5">
        <w:rPr>
          <w:rFonts w:ascii="Trebuchet MS" w:hAnsi="Trebuchet MS" w:cs="Arial"/>
          <w:b/>
          <w:color w:val="auto"/>
        </w:rPr>
        <w:t xml:space="preserve">. </w:t>
      </w:r>
    </w:p>
    <w:p w14:paraId="3963C49A" w14:textId="77777777" w:rsidR="00EC7D90" w:rsidRPr="008572C5" w:rsidRDefault="007348ED" w:rsidP="004329AA">
      <w:pPr>
        <w:pStyle w:val="NormalWeb"/>
        <w:numPr>
          <w:ilvl w:val="0"/>
          <w:numId w:val="7"/>
        </w:numPr>
        <w:spacing w:beforeAutospacing="0" w:after="0" w:line="276" w:lineRule="auto"/>
        <w:ind w:left="0" w:firstLine="270"/>
        <w:jc w:val="both"/>
        <w:rPr>
          <w:rFonts w:ascii="Trebuchet MS" w:hAnsi="Trebuchet MS"/>
          <w:color w:val="auto"/>
        </w:rPr>
      </w:pPr>
      <w:r w:rsidRPr="008572C5">
        <w:rPr>
          <w:rFonts w:ascii="Trebuchet MS" w:hAnsi="Trebuchet MS" w:cs="Arial"/>
          <w:i/>
          <w:iCs/>
          <w:color w:val="auto"/>
          <w:u w:val="single"/>
        </w:rPr>
        <w:t xml:space="preserve">Recepția parțială 1 - Recepția subactivității </w:t>
      </w:r>
      <w:r w:rsidRPr="008572C5">
        <w:rPr>
          <w:rFonts w:ascii="Trebuchet MS" w:hAnsi="Trebuchet MS" w:cs="Arial"/>
          <w:i/>
          <w:color w:val="auto"/>
          <w:u w:val="single"/>
        </w:rPr>
        <w:t>A1</w:t>
      </w:r>
      <w:r w:rsidR="000E0E58" w:rsidRPr="008572C5">
        <w:rPr>
          <w:rFonts w:ascii="Trebuchet MS" w:hAnsi="Trebuchet MS" w:cs="Arial"/>
          <w:color w:val="auto"/>
        </w:rPr>
        <w:t xml:space="preserve">. </w:t>
      </w:r>
      <w:r w:rsidR="00E23A1B" w:rsidRPr="008572C5">
        <w:rPr>
          <w:rFonts w:ascii="Trebuchet MS" w:hAnsi="Trebuchet MS" w:cs="Arial"/>
          <w:color w:val="auto"/>
        </w:rPr>
        <w:t xml:space="preserve">Analiza cerințelor privind </w:t>
      </w:r>
      <w:r w:rsidR="00E23A1B" w:rsidRPr="008572C5">
        <w:rPr>
          <w:rFonts w:ascii="Trebuchet MS" w:eastAsia="MS Mincho" w:hAnsi="Trebuchet MS" w:cs="Arial"/>
          <w:bCs/>
          <w:color w:val="auto"/>
        </w:rPr>
        <w:t xml:space="preserve">sistemul de gestiune </w:t>
      </w:r>
      <w:r w:rsidR="00DF64A9" w:rsidRPr="008572C5">
        <w:rPr>
          <w:rFonts w:ascii="Trebuchet MS" w:eastAsia="MS Mincho" w:hAnsi="Trebuchet MS" w:cs="Arial"/>
          <w:bCs/>
          <w:color w:val="auto"/>
        </w:rPr>
        <w:t xml:space="preserve">uniformă a utilizatorilor și semnătura digitală </w:t>
      </w:r>
      <w:r w:rsidR="00E23A1B" w:rsidRPr="008572C5">
        <w:rPr>
          <w:rFonts w:ascii="Trebuchet MS" w:hAnsi="Trebuchet MS" w:cs="Arial"/>
          <w:color w:val="auto"/>
        </w:rPr>
        <w:t>și a situației existente la nivelul SIIV, în vederea integrării în mediul operațional SIIV</w:t>
      </w:r>
      <w:r w:rsidRPr="008572C5">
        <w:rPr>
          <w:rFonts w:ascii="Trebuchet MS" w:hAnsi="Trebuchet MS" w:cs="Arial"/>
          <w:color w:val="auto"/>
        </w:rPr>
        <w:t>, etapă la finalul căreia se va recepționa activitatea finalizată, respectiv livrabilul LA1;</w:t>
      </w:r>
    </w:p>
    <w:p w14:paraId="437A29E0" w14:textId="77777777" w:rsidR="00EC7D90" w:rsidRPr="008572C5" w:rsidRDefault="007348ED" w:rsidP="004329AA">
      <w:pPr>
        <w:pStyle w:val="NormalWeb"/>
        <w:numPr>
          <w:ilvl w:val="0"/>
          <w:numId w:val="7"/>
        </w:numPr>
        <w:spacing w:beforeAutospacing="0" w:after="0" w:line="276" w:lineRule="auto"/>
        <w:ind w:left="0" w:firstLine="270"/>
        <w:jc w:val="both"/>
        <w:rPr>
          <w:rFonts w:ascii="Trebuchet MS" w:hAnsi="Trebuchet MS"/>
          <w:color w:val="auto"/>
        </w:rPr>
      </w:pPr>
      <w:r w:rsidRPr="008572C5">
        <w:rPr>
          <w:rFonts w:ascii="Trebuchet MS" w:hAnsi="Trebuchet MS" w:cs="Arial"/>
          <w:i/>
          <w:iCs/>
          <w:color w:val="auto"/>
          <w:u w:val="single"/>
        </w:rPr>
        <w:t>Recepția parțială 2 - Recepția subactivității A2.</w:t>
      </w:r>
      <w:r w:rsidR="00E03791" w:rsidRPr="008572C5">
        <w:rPr>
          <w:rFonts w:ascii="Trebuchet MS" w:hAnsi="Trebuchet MS" w:cs="Arial"/>
          <w:i/>
          <w:iCs/>
          <w:color w:val="auto"/>
        </w:rPr>
        <w:t xml:space="preserve"> </w:t>
      </w:r>
      <w:r w:rsidR="00E23A1B" w:rsidRPr="008572C5">
        <w:rPr>
          <w:rFonts w:ascii="Trebuchet MS" w:hAnsi="Trebuchet MS" w:cs="Arial"/>
          <w:color w:val="auto"/>
        </w:rPr>
        <w:t xml:space="preserve">Proiectarea soluției tehnice pentru </w:t>
      </w:r>
      <w:r w:rsidR="004900F9" w:rsidRPr="008572C5">
        <w:rPr>
          <w:rFonts w:ascii="Trebuchet MS" w:hAnsi="Trebuchet MS" w:cs="Arial"/>
          <w:color w:val="auto"/>
        </w:rPr>
        <w:t>UUMDS</w:t>
      </w:r>
      <w:r w:rsidR="00E23A1B" w:rsidRPr="008572C5">
        <w:rPr>
          <w:rFonts w:ascii="Trebuchet MS" w:hAnsi="Trebuchet MS" w:cs="Arial"/>
          <w:color w:val="auto"/>
        </w:rPr>
        <w:t>-RO</w:t>
      </w:r>
      <w:r w:rsidRPr="008572C5">
        <w:rPr>
          <w:rFonts w:ascii="Trebuchet MS" w:hAnsi="Trebuchet MS" w:cs="Arial"/>
          <w:color w:val="auto"/>
        </w:rPr>
        <w:t>, etapă la finalul căreia se va recepționa activitatea finalizată, respectiv livrabilul LA2;</w:t>
      </w:r>
    </w:p>
    <w:p w14:paraId="40A55FB9" w14:textId="77777777" w:rsidR="00EC7D90" w:rsidRPr="008572C5" w:rsidRDefault="007348ED" w:rsidP="004329AA">
      <w:pPr>
        <w:pStyle w:val="NormalWeb"/>
        <w:numPr>
          <w:ilvl w:val="0"/>
          <w:numId w:val="7"/>
        </w:numPr>
        <w:spacing w:beforeAutospacing="0" w:after="0" w:line="276" w:lineRule="auto"/>
        <w:ind w:left="0" w:firstLine="270"/>
        <w:jc w:val="both"/>
        <w:rPr>
          <w:rFonts w:ascii="Trebuchet MS" w:hAnsi="Trebuchet MS"/>
          <w:color w:val="auto"/>
        </w:rPr>
      </w:pPr>
      <w:r w:rsidRPr="008572C5">
        <w:rPr>
          <w:rFonts w:ascii="Trebuchet MS" w:hAnsi="Trebuchet MS" w:cs="Arial"/>
          <w:i/>
          <w:iCs/>
          <w:color w:val="auto"/>
          <w:u w:val="single"/>
        </w:rPr>
        <w:t>Recepția parți</w:t>
      </w:r>
      <w:r w:rsidR="00D07398" w:rsidRPr="008572C5">
        <w:rPr>
          <w:rFonts w:ascii="Trebuchet MS" w:hAnsi="Trebuchet MS" w:cs="Arial"/>
          <w:i/>
          <w:iCs/>
          <w:color w:val="auto"/>
          <w:u w:val="single"/>
        </w:rPr>
        <w:t>ală 3</w:t>
      </w:r>
      <w:r w:rsidR="00E03791" w:rsidRPr="008572C5">
        <w:rPr>
          <w:rFonts w:ascii="Trebuchet MS" w:hAnsi="Trebuchet MS" w:cs="Arial"/>
          <w:i/>
          <w:iCs/>
          <w:color w:val="auto"/>
          <w:u w:val="single"/>
        </w:rPr>
        <w:t xml:space="preserve"> </w:t>
      </w:r>
      <w:r w:rsidR="00D07398" w:rsidRPr="008572C5">
        <w:rPr>
          <w:rFonts w:ascii="Trebuchet MS" w:hAnsi="Trebuchet MS" w:cs="Arial"/>
          <w:i/>
          <w:iCs/>
          <w:color w:val="auto"/>
          <w:u w:val="single"/>
        </w:rPr>
        <w:t xml:space="preserve">- Recepția subactivității </w:t>
      </w:r>
      <w:r w:rsidRPr="008572C5">
        <w:rPr>
          <w:rFonts w:ascii="Trebuchet MS" w:hAnsi="Trebuchet MS" w:cs="Arial"/>
          <w:i/>
          <w:iCs/>
          <w:color w:val="auto"/>
          <w:u w:val="single"/>
        </w:rPr>
        <w:t>A3.</w:t>
      </w:r>
      <w:r w:rsidR="00E03791" w:rsidRPr="008572C5">
        <w:rPr>
          <w:rFonts w:ascii="Trebuchet MS" w:hAnsi="Trebuchet MS" w:cs="Arial"/>
          <w:i/>
          <w:iCs/>
          <w:color w:val="auto"/>
        </w:rPr>
        <w:t xml:space="preserve"> </w:t>
      </w:r>
      <w:r w:rsidR="00E23A1B" w:rsidRPr="008572C5">
        <w:rPr>
          <w:rFonts w:ascii="Trebuchet MS" w:eastAsia="MS Mincho" w:hAnsi="Trebuchet MS" w:cs="Arial"/>
          <w:iCs/>
        </w:rPr>
        <w:t>Dezvoltarea conform specificaţiilor tehnice şi funcţionale ale DG TAXUD din cadrul C.E. şi a cerinţelor naţionale,</w:t>
      </w:r>
      <w:r w:rsidR="00E03791" w:rsidRPr="008572C5">
        <w:rPr>
          <w:rFonts w:ascii="Trebuchet MS" w:eastAsia="MS Mincho" w:hAnsi="Trebuchet MS" w:cs="Arial"/>
          <w:iCs/>
        </w:rPr>
        <w:t xml:space="preserve"> integrarea/interfațarea, testarea și</w:t>
      </w:r>
      <w:r w:rsidR="00E23A1B" w:rsidRPr="008572C5">
        <w:rPr>
          <w:rFonts w:ascii="Trebuchet MS" w:eastAsia="MS Mincho" w:hAnsi="Trebuchet MS" w:cs="Arial"/>
          <w:iCs/>
        </w:rPr>
        <w:t xml:space="preserve"> implementarea </w:t>
      </w:r>
      <w:r w:rsidR="00E03791" w:rsidRPr="008572C5">
        <w:rPr>
          <w:rFonts w:ascii="Trebuchet MS" w:eastAsia="MS Mincho" w:hAnsi="Trebuchet MS" w:cs="Arial"/>
          <w:iCs/>
        </w:rPr>
        <w:t>în mediul operațional SIIV și asigurarea interoperabilității cu aplicațiile vamale și sistemele fiscale și nefiscale</w:t>
      </w:r>
      <w:r w:rsidR="00E23A1B" w:rsidRPr="008572C5">
        <w:rPr>
          <w:rFonts w:ascii="Trebuchet MS" w:eastAsia="MS Mincho" w:hAnsi="Trebuchet MS" w:cs="Arial"/>
          <w:iCs/>
        </w:rPr>
        <w:t xml:space="preserve"> </w:t>
      </w:r>
      <w:r w:rsidR="00E03791" w:rsidRPr="008572C5">
        <w:rPr>
          <w:rFonts w:ascii="Trebuchet MS" w:eastAsia="MS Mincho" w:hAnsi="Trebuchet MS" w:cs="Arial"/>
          <w:iCs/>
        </w:rPr>
        <w:t>– derulată pe fazele stabilite cu Beneficiarul în timpul etapei de analiză</w:t>
      </w:r>
      <w:r w:rsidRPr="008572C5">
        <w:rPr>
          <w:rFonts w:ascii="Trebuchet MS" w:hAnsi="Trebuchet MS" w:cs="Arial"/>
          <w:color w:val="auto"/>
        </w:rPr>
        <w:t>, etapă la finalul căreia se vor recepționa serviciile</w:t>
      </w:r>
      <w:r w:rsidR="000E0956" w:rsidRPr="008572C5">
        <w:rPr>
          <w:rFonts w:ascii="Trebuchet MS" w:hAnsi="Trebuchet MS" w:cs="Arial"/>
          <w:color w:val="auto"/>
        </w:rPr>
        <w:t xml:space="preserve"> prestate și livrabilele LA3.1,</w:t>
      </w:r>
      <w:r w:rsidRPr="008572C5">
        <w:rPr>
          <w:rFonts w:ascii="Trebuchet MS" w:hAnsi="Trebuchet MS" w:cs="Arial"/>
          <w:color w:val="auto"/>
        </w:rPr>
        <w:t xml:space="preserve"> LA3.2</w:t>
      </w:r>
      <w:r w:rsidR="004B26C0" w:rsidRPr="008572C5">
        <w:rPr>
          <w:rFonts w:ascii="Trebuchet MS" w:hAnsi="Trebuchet MS" w:cs="Arial"/>
          <w:color w:val="auto"/>
        </w:rPr>
        <w:t xml:space="preserve">, </w:t>
      </w:r>
      <w:r w:rsidR="000E0956" w:rsidRPr="008572C5">
        <w:rPr>
          <w:rFonts w:ascii="Trebuchet MS" w:hAnsi="Trebuchet MS" w:cs="Arial"/>
          <w:color w:val="auto"/>
        </w:rPr>
        <w:t xml:space="preserve"> LA3.3</w:t>
      </w:r>
      <w:r w:rsidR="004B26C0" w:rsidRPr="008572C5">
        <w:rPr>
          <w:rFonts w:ascii="Trebuchet MS" w:hAnsi="Trebuchet MS" w:cs="Arial"/>
          <w:color w:val="auto"/>
        </w:rPr>
        <w:t>, LA 3.4 și LA3.5</w:t>
      </w:r>
      <w:r w:rsidRPr="008572C5">
        <w:rPr>
          <w:rFonts w:ascii="Trebuchet MS" w:hAnsi="Trebuchet MS" w:cs="Arial"/>
          <w:color w:val="auto"/>
        </w:rPr>
        <w:t>;</w:t>
      </w:r>
    </w:p>
    <w:p w14:paraId="235624E2" w14:textId="77777777" w:rsidR="00EC7D90" w:rsidRPr="008572C5" w:rsidRDefault="007348ED" w:rsidP="004329AA">
      <w:pPr>
        <w:pStyle w:val="NormalWeb"/>
        <w:numPr>
          <w:ilvl w:val="0"/>
          <w:numId w:val="7"/>
        </w:numPr>
        <w:spacing w:beforeAutospacing="0" w:after="0" w:line="276" w:lineRule="auto"/>
        <w:ind w:left="0" w:firstLine="270"/>
        <w:jc w:val="both"/>
        <w:rPr>
          <w:rFonts w:ascii="Trebuchet MS" w:hAnsi="Trebuchet MS"/>
          <w:color w:val="auto"/>
        </w:rPr>
      </w:pPr>
      <w:r w:rsidRPr="008572C5">
        <w:rPr>
          <w:rFonts w:ascii="Trebuchet MS" w:hAnsi="Trebuchet MS" w:cs="Arial"/>
          <w:i/>
          <w:iCs/>
          <w:color w:val="auto"/>
          <w:u w:val="single"/>
        </w:rPr>
        <w:t>Recepția parțială 4 - Recepția subactivității A4.</w:t>
      </w:r>
      <w:r w:rsidR="00E03791" w:rsidRPr="008572C5">
        <w:rPr>
          <w:rFonts w:ascii="Trebuchet MS" w:hAnsi="Trebuchet MS" w:cs="Arial"/>
          <w:i/>
          <w:iCs/>
          <w:color w:val="auto"/>
        </w:rPr>
        <w:t xml:space="preserve"> </w:t>
      </w:r>
      <w:r w:rsidR="000E0956" w:rsidRPr="008572C5">
        <w:rPr>
          <w:rFonts w:ascii="Trebuchet MS" w:hAnsi="Trebuchet MS" w:cs="Arial"/>
          <w:bCs/>
        </w:rPr>
        <w:t>Elaborarea documentației tehnice și funcționale privind utilizarea și administrarea</w:t>
      </w:r>
      <w:r w:rsidR="00E03791" w:rsidRPr="008572C5">
        <w:rPr>
          <w:rFonts w:ascii="Trebuchet MS" w:hAnsi="Trebuchet MS" w:cs="Arial"/>
          <w:bCs/>
        </w:rPr>
        <w:t xml:space="preserve"> UUM&amp;DS</w:t>
      </w:r>
      <w:r w:rsidRPr="008572C5">
        <w:rPr>
          <w:rFonts w:ascii="Trebuchet MS" w:hAnsi="Trebuchet MS" w:cs="Arial"/>
          <w:color w:val="auto"/>
        </w:rPr>
        <w:t xml:space="preserve">, etapă la finalul căreia se va recepționa subactivitatea </w:t>
      </w:r>
      <w:r w:rsidR="00054B05" w:rsidRPr="008572C5">
        <w:rPr>
          <w:rFonts w:ascii="Trebuchet MS" w:hAnsi="Trebuchet MS" w:cs="Arial"/>
          <w:color w:val="auto"/>
        </w:rPr>
        <w:t>finalizată și livrabilele LA4.1</w:t>
      </w:r>
      <w:r w:rsidR="004B26C0" w:rsidRPr="008572C5">
        <w:rPr>
          <w:rFonts w:ascii="Trebuchet MS" w:hAnsi="Trebuchet MS" w:cs="Arial"/>
          <w:color w:val="auto"/>
        </w:rPr>
        <w:t xml:space="preserve">, </w:t>
      </w:r>
      <w:r w:rsidRPr="008572C5">
        <w:rPr>
          <w:rFonts w:ascii="Trebuchet MS" w:hAnsi="Trebuchet MS" w:cs="Arial"/>
          <w:color w:val="auto"/>
        </w:rPr>
        <w:t xml:space="preserve"> LA4.2</w:t>
      </w:r>
      <w:r w:rsidR="004B26C0" w:rsidRPr="008572C5">
        <w:rPr>
          <w:rFonts w:ascii="Trebuchet MS" w:hAnsi="Trebuchet MS" w:cs="Arial"/>
          <w:color w:val="auto"/>
        </w:rPr>
        <w:t xml:space="preserve"> și LA4.3</w:t>
      </w:r>
      <w:r w:rsidRPr="008572C5">
        <w:rPr>
          <w:rFonts w:ascii="Trebuchet MS" w:hAnsi="Trebuchet MS" w:cs="Arial"/>
          <w:color w:val="auto"/>
        </w:rPr>
        <w:t>.</w:t>
      </w:r>
    </w:p>
    <w:p w14:paraId="3AD1C26D" w14:textId="77777777" w:rsidR="00E03791" w:rsidRPr="008572C5" w:rsidRDefault="007348ED" w:rsidP="00995505">
      <w:pPr>
        <w:pStyle w:val="NormalWeb"/>
        <w:tabs>
          <w:tab w:val="left" w:pos="720"/>
        </w:tabs>
        <w:spacing w:beforeAutospacing="0" w:after="0" w:line="276" w:lineRule="auto"/>
        <w:ind w:firstLine="270"/>
        <w:jc w:val="both"/>
        <w:rPr>
          <w:rFonts w:ascii="Trebuchet MS" w:hAnsi="Trebuchet MS"/>
          <w:color w:val="auto"/>
        </w:rPr>
      </w:pPr>
      <w:r w:rsidRPr="008572C5">
        <w:rPr>
          <w:rFonts w:ascii="Trebuchet MS" w:hAnsi="Trebuchet MS" w:cs="Arial"/>
          <w:b/>
          <w:bCs/>
          <w:color w:val="auto"/>
        </w:rPr>
        <w:t xml:space="preserve">Recepția finală a activității A se va efectua prin semnarea procesului verbal de recepție finală în baza raportului de finalizare RA și a proceselor verbale de recepție parțiale 1, 2, 3 și 4, semnate de ambele părți, fără obiecțiuni. </w:t>
      </w:r>
    </w:p>
    <w:p w14:paraId="1C1C9EA6" w14:textId="77777777" w:rsidR="00EC7D90" w:rsidRPr="008572C5" w:rsidRDefault="007348ED" w:rsidP="004329AA">
      <w:pPr>
        <w:pStyle w:val="ListParagraph1"/>
        <w:numPr>
          <w:ilvl w:val="0"/>
          <w:numId w:val="10"/>
        </w:numPr>
        <w:spacing w:after="0"/>
        <w:jc w:val="both"/>
        <w:rPr>
          <w:rFonts w:ascii="Trebuchet MS" w:hAnsi="Trebuchet MS"/>
        </w:rPr>
      </w:pPr>
      <w:r w:rsidRPr="008572C5">
        <w:rPr>
          <w:rFonts w:ascii="Trebuchet MS" w:hAnsi="Trebuchet MS" w:cs="Arial"/>
          <w:b/>
          <w:sz w:val="24"/>
          <w:szCs w:val="24"/>
          <w:lang w:val="fr-FR"/>
        </w:rPr>
        <w:t xml:space="preserve">Instruire </w:t>
      </w:r>
    </w:p>
    <w:p w14:paraId="10FF11FC" w14:textId="77777777" w:rsidR="00EC7D90" w:rsidRPr="008572C5" w:rsidRDefault="007348ED" w:rsidP="004329AA">
      <w:pPr>
        <w:pStyle w:val="NormalWeb"/>
        <w:numPr>
          <w:ilvl w:val="0"/>
          <w:numId w:val="8"/>
        </w:numPr>
        <w:tabs>
          <w:tab w:val="left" w:pos="720"/>
        </w:tabs>
        <w:spacing w:beforeAutospacing="0" w:after="0" w:line="276" w:lineRule="auto"/>
        <w:ind w:left="0" w:firstLine="270"/>
        <w:jc w:val="both"/>
        <w:rPr>
          <w:rFonts w:ascii="Trebuchet MS" w:hAnsi="Trebuchet MS" w:cs="Arial"/>
          <w:color w:val="auto"/>
        </w:rPr>
      </w:pPr>
      <w:r w:rsidRPr="008572C5">
        <w:rPr>
          <w:rFonts w:ascii="Trebuchet MS" w:hAnsi="Trebuchet MS" w:cs="Arial"/>
          <w:i/>
          <w:iCs/>
          <w:color w:val="auto"/>
          <w:u w:val="single"/>
        </w:rPr>
        <w:t>Recepția parțială 1 - Recepția subactivității B1</w:t>
      </w:r>
      <w:r w:rsidRPr="008572C5">
        <w:rPr>
          <w:rFonts w:ascii="Trebuchet MS" w:hAnsi="Trebuchet MS" w:cs="Arial"/>
          <w:color w:val="auto"/>
        </w:rPr>
        <w:t>.</w:t>
      </w:r>
      <w:r w:rsidR="00E03791" w:rsidRPr="008572C5">
        <w:rPr>
          <w:rFonts w:ascii="Trebuchet MS" w:hAnsi="Trebuchet MS" w:cs="Arial"/>
          <w:color w:val="auto"/>
        </w:rPr>
        <w:t xml:space="preserve"> </w:t>
      </w:r>
      <w:r w:rsidRPr="008572C5">
        <w:rPr>
          <w:rFonts w:ascii="Trebuchet MS" w:hAnsi="Trebuchet MS" w:cs="Arial"/>
          <w:b/>
          <w:color w:val="auto"/>
        </w:rPr>
        <w:t>Elaborarea planului de instruire și a materialelor de instruire</w:t>
      </w:r>
      <w:r w:rsidRPr="008572C5">
        <w:rPr>
          <w:rFonts w:ascii="Trebuchet MS" w:hAnsi="Trebuchet MS" w:cs="Arial"/>
          <w:color w:val="auto"/>
        </w:rPr>
        <w:t>, etapă la finalul căreia se va recepționa subactivitatea finalizată, respectiv livrabilul LB1;</w:t>
      </w:r>
    </w:p>
    <w:p w14:paraId="2461B58F" w14:textId="77777777" w:rsidR="00EC7D90" w:rsidRPr="008572C5" w:rsidRDefault="007348ED" w:rsidP="004329AA">
      <w:pPr>
        <w:pStyle w:val="NormalWeb"/>
        <w:numPr>
          <w:ilvl w:val="0"/>
          <w:numId w:val="8"/>
        </w:numPr>
        <w:tabs>
          <w:tab w:val="left" w:pos="720"/>
        </w:tabs>
        <w:spacing w:beforeAutospacing="0" w:after="0" w:line="276" w:lineRule="auto"/>
        <w:ind w:left="0" w:firstLine="270"/>
        <w:jc w:val="both"/>
        <w:rPr>
          <w:rFonts w:ascii="Trebuchet MS" w:hAnsi="Trebuchet MS" w:cs="Arial"/>
          <w:color w:val="auto"/>
        </w:rPr>
      </w:pPr>
      <w:r w:rsidRPr="008572C5">
        <w:rPr>
          <w:rFonts w:ascii="Trebuchet MS" w:hAnsi="Trebuchet MS" w:cs="Arial"/>
          <w:i/>
          <w:iCs/>
          <w:color w:val="auto"/>
          <w:u w:val="single"/>
        </w:rPr>
        <w:t>Recepția parțială 2 - Recepția subactivității B2.</w:t>
      </w:r>
      <w:r w:rsidR="00E03791" w:rsidRPr="008572C5">
        <w:rPr>
          <w:rFonts w:ascii="Trebuchet MS" w:hAnsi="Trebuchet MS" w:cs="Arial"/>
          <w:i/>
          <w:iCs/>
          <w:color w:val="auto"/>
        </w:rPr>
        <w:t xml:space="preserve"> </w:t>
      </w:r>
      <w:r w:rsidRPr="008572C5">
        <w:rPr>
          <w:rFonts w:ascii="Trebuchet MS" w:hAnsi="Trebuchet MS" w:cs="Arial"/>
          <w:color w:val="auto"/>
        </w:rPr>
        <w:t>Efectuarea cursurilor de instruire, etapă la finalul căreia se va recepționa subactivitatea finalizată, respectiv livrabilul LB2;</w:t>
      </w:r>
    </w:p>
    <w:p w14:paraId="537EED97" w14:textId="77777777" w:rsidR="00EC7D90" w:rsidRPr="008572C5" w:rsidRDefault="007348ED" w:rsidP="00995505">
      <w:pPr>
        <w:pStyle w:val="NormalWeb"/>
        <w:tabs>
          <w:tab w:val="left" w:pos="720"/>
        </w:tabs>
        <w:spacing w:beforeAutospacing="0" w:after="0" w:line="276" w:lineRule="auto"/>
        <w:ind w:firstLine="270"/>
        <w:jc w:val="both"/>
        <w:rPr>
          <w:rFonts w:ascii="Trebuchet MS" w:hAnsi="Trebuchet MS" w:cs="Arial"/>
          <w:b/>
          <w:bCs/>
          <w:color w:val="auto"/>
        </w:rPr>
      </w:pPr>
      <w:r w:rsidRPr="008572C5">
        <w:rPr>
          <w:rFonts w:ascii="Trebuchet MS" w:hAnsi="Trebuchet MS" w:cs="Arial"/>
          <w:b/>
          <w:bCs/>
          <w:color w:val="auto"/>
        </w:rPr>
        <w:t xml:space="preserve">Recepția finală a activității B se va efectua prin semnarea procesului verbal de recepție finală, în baza raportului de finalizare RB și a proceselor verbale de recepție parțiale 1 și 2 aferente, semnate de ambele părți, fără obiecțiuni. </w:t>
      </w:r>
    </w:p>
    <w:p w14:paraId="476D8E00" w14:textId="77777777" w:rsidR="00EC7D90" w:rsidRPr="008572C5" w:rsidRDefault="00EC7D90" w:rsidP="00995505">
      <w:pPr>
        <w:pStyle w:val="NormalWeb"/>
        <w:tabs>
          <w:tab w:val="left" w:pos="720"/>
        </w:tabs>
        <w:spacing w:beforeAutospacing="0" w:after="0" w:line="276" w:lineRule="auto"/>
        <w:ind w:firstLine="270"/>
        <w:jc w:val="both"/>
        <w:rPr>
          <w:rFonts w:ascii="Trebuchet MS" w:hAnsi="Trebuchet MS" w:cs="Arial"/>
          <w:b/>
          <w:color w:val="auto"/>
          <w:lang w:val="pt-BR"/>
        </w:rPr>
      </w:pPr>
    </w:p>
    <w:p w14:paraId="50ED6F2A" w14:textId="77777777" w:rsidR="00EC7D90" w:rsidRPr="008572C5" w:rsidRDefault="007348ED" w:rsidP="00995505">
      <w:pPr>
        <w:pStyle w:val="NormalWeb"/>
        <w:spacing w:beforeAutospacing="0" w:after="0" w:line="276" w:lineRule="auto"/>
        <w:ind w:firstLine="270"/>
        <w:jc w:val="both"/>
        <w:rPr>
          <w:rFonts w:ascii="Trebuchet MS" w:hAnsi="Trebuchet MS" w:cs="Arial"/>
          <w:b/>
          <w:bCs/>
          <w:color w:val="auto"/>
        </w:rPr>
      </w:pPr>
      <w:r w:rsidRPr="008572C5">
        <w:rPr>
          <w:rFonts w:ascii="Trebuchet MS" w:hAnsi="Trebuchet MS" w:cs="Arial"/>
          <w:b/>
          <w:color w:val="auto"/>
          <w:lang w:val="pt-BR"/>
        </w:rPr>
        <w:t>C. Management de proiect</w:t>
      </w:r>
    </w:p>
    <w:p w14:paraId="3FCE7DF1" w14:textId="77777777" w:rsidR="00EC7D90" w:rsidRPr="008572C5" w:rsidRDefault="007348ED" w:rsidP="00995505">
      <w:pPr>
        <w:pStyle w:val="NormalWeb"/>
        <w:spacing w:beforeAutospacing="0" w:after="0" w:line="276" w:lineRule="auto"/>
        <w:ind w:firstLine="270"/>
        <w:jc w:val="both"/>
        <w:rPr>
          <w:rFonts w:ascii="Trebuchet MS" w:hAnsi="Trebuchet MS" w:cs="Arial"/>
          <w:b/>
          <w:bCs/>
          <w:color w:val="auto"/>
        </w:rPr>
      </w:pPr>
      <w:r w:rsidRPr="008572C5">
        <w:rPr>
          <w:rFonts w:ascii="Trebuchet MS" w:hAnsi="Trebuchet MS" w:cs="Arial"/>
          <w:b/>
          <w:bCs/>
          <w:color w:val="auto"/>
        </w:rPr>
        <w:t>Recepția finală a activității C se va efectua prin semnarea procesului verbal de recepție finală, în baza raportului de</w:t>
      </w:r>
      <w:r w:rsidR="00D00F63" w:rsidRPr="008572C5">
        <w:rPr>
          <w:rFonts w:ascii="Trebuchet MS" w:hAnsi="Trebuchet MS" w:cs="Arial"/>
          <w:b/>
          <w:bCs/>
          <w:color w:val="auto"/>
        </w:rPr>
        <w:t xml:space="preserve"> finalizare RC,</w:t>
      </w:r>
      <w:r w:rsidR="00923228" w:rsidRPr="008572C5">
        <w:rPr>
          <w:rFonts w:ascii="Trebuchet MS" w:hAnsi="Trebuchet MS" w:cs="Arial"/>
          <w:b/>
          <w:bCs/>
          <w:color w:val="auto"/>
        </w:rPr>
        <w:t xml:space="preserve"> și a livrabilelor</w:t>
      </w:r>
      <w:r w:rsidR="00D00F63" w:rsidRPr="008572C5">
        <w:rPr>
          <w:rFonts w:ascii="Trebuchet MS" w:hAnsi="Trebuchet MS" w:cs="Arial"/>
          <w:b/>
          <w:bCs/>
          <w:color w:val="auto"/>
        </w:rPr>
        <w:t xml:space="preserve"> </w:t>
      </w:r>
      <w:r w:rsidRPr="008572C5">
        <w:rPr>
          <w:rFonts w:ascii="Trebuchet MS" w:hAnsi="Trebuchet MS" w:cs="Arial"/>
          <w:b/>
          <w:bCs/>
          <w:color w:val="auto"/>
        </w:rPr>
        <w:t>LC.1</w:t>
      </w:r>
      <w:r w:rsidR="00D00F63" w:rsidRPr="008572C5">
        <w:rPr>
          <w:rFonts w:ascii="Trebuchet MS" w:hAnsi="Trebuchet MS" w:cs="Arial"/>
          <w:b/>
          <w:bCs/>
          <w:color w:val="auto"/>
        </w:rPr>
        <w:t xml:space="preserve"> aprobat</w:t>
      </w:r>
      <w:r w:rsidRPr="008572C5">
        <w:rPr>
          <w:rFonts w:ascii="Trebuchet MS" w:hAnsi="Trebuchet MS" w:cs="Arial"/>
          <w:b/>
          <w:bCs/>
          <w:color w:val="auto"/>
        </w:rPr>
        <w:t xml:space="preserve"> </w:t>
      </w:r>
      <w:r w:rsidR="000E0956" w:rsidRPr="008572C5">
        <w:rPr>
          <w:rFonts w:ascii="Trebuchet MS" w:hAnsi="Trebuchet MS" w:cs="Arial"/>
          <w:b/>
          <w:bCs/>
          <w:color w:val="auto"/>
        </w:rPr>
        <w:t>ș</w:t>
      </w:r>
      <w:r w:rsidR="00D00F63" w:rsidRPr="008572C5">
        <w:rPr>
          <w:rFonts w:ascii="Trebuchet MS" w:hAnsi="Trebuchet MS" w:cs="Arial"/>
          <w:b/>
          <w:bCs/>
          <w:color w:val="auto"/>
        </w:rPr>
        <w:t xml:space="preserve">i </w:t>
      </w:r>
      <w:r w:rsidR="00923228" w:rsidRPr="008572C5">
        <w:rPr>
          <w:rFonts w:ascii="Trebuchet MS" w:hAnsi="Trebuchet MS" w:cs="Arial"/>
          <w:b/>
          <w:bCs/>
          <w:color w:val="auto"/>
        </w:rPr>
        <w:t xml:space="preserve"> </w:t>
      </w:r>
      <w:r w:rsidRPr="008572C5">
        <w:rPr>
          <w:rFonts w:ascii="Trebuchet MS" w:hAnsi="Trebuchet MS" w:cs="Arial"/>
          <w:b/>
          <w:bCs/>
          <w:color w:val="auto"/>
        </w:rPr>
        <w:t>LC.2</w:t>
      </w:r>
      <w:r w:rsidR="00D00F63" w:rsidRPr="008572C5">
        <w:rPr>
          <w:rFonts w:ascii="Trebuchet MS" w:hAnsi="Trebuchet MS" w:cs="Arial"/>
          <w:b/>
          <w:bCs/>
          <w:color w:val="auto"/>
        </w:rPr>
        <w:t xml:space="preserve"> predate</w:t>
      </w:r>
      <w:r w:rsidRPr="008572C5">
        <w:rPr>
          <w:rFonts w:ascii="Trebuchet MS" w:hAnsi="Trebuchet MS" w:cs="Arial"/>
          <w:b/>
          <w:bCs/>
          <w:color w:val="auto"/>
        </w:rPr>
        <w:t>.</w:t>
      </w:r>
    </w:p>
    <w:p w14:paraId="6FC25EAA" w14:textId="77777777" w:rsidR="00923228" w:rsidRPr="008572C5" w:rsidRDefault="00923228" w:rsidP="00995505">
      <w:pPr>
        <w:pStyle w:val="NormalWeb"/>
        <w:spacing w:beforeAutospacing="0" w:after="0" w:line="276" w:lineRule="auto"/>
        <w:ind w:firstLine="270"/>
        <w:jc w:val="both"/>
        <w:rPr>
          <w:rFonts w:ascii="Trebuchet MS" w:hAnsi="Trebuchet MS"/>
          <w:color w:val="auto"/>
        </w:rPr>
      </w:pPr>
    </w:p>
    <w:p w14:paraId="0EB690FA" w14:textId="77777777" w:rsidR="005A7452" w:rsidRPr="008572C5" w:rsidRDefault="005A7452" w:rsidP="00923228">
      <w:pPr>
        <w:pStyle w:val="Heading2"/>
        <w:numPr>
          <w:ilvl w:val="0"/>
          <w:numId w:val="0"/>
        </w:numPr>
        <w:ind w:left="576"/>
        <w:rPr>
          <w:rFonts w:ascii="Trebuchet MS" w:hAnsi="Trebuchet MS" w:cs="Arial"/>
          <w:b w:val="0"/>
          <w:bCs w:val="0"/>
          <w:sz w:val="24"/>
          <w:szCs w:val="24"/>
        </w:rPr>
      </w:pPr>
      <w:bookmarkStart w:id="64" w:name="_Toc118305878"/>
      <w:bookmarkStart w:id="65" w:name="_Toc119588590"/>
      <w:r w:rsidRPr="008572C5">
        <w:rPr>
          <w:rFonts w:ascii="Trebuchet MS" w:hAnsi="Trebuchet MS" w:cs="Arial"/>
          <w:b w:val="0"/>
          <w:bCs w:val="0"/>
          <w:sz w:val="24"/>
          <w:szCs w:val="24"/>
        </w:rPr>
        <w:t>13.2. P</w:t>
      </w:r>
      <w:bookmarkEnd w:id="64"/>
      <w:r w:rsidR="00923228" w:rsidRPr="008572C5">
        <w:rPr>
          <w:rFonts w:ascii="Trebuchet MS" w:hAnsi="Trebuchet MS" w:cs="Arial"/>
          <w:b w:val="0"/>
          <w:bCs w:val="0"/>
          <w:sz w:val="24"/>
          <w:szCs w:val="24"/>
        </w:rPr>
        <w:t>LĂȚI</w:t>
      </w:r>
      <w:bookmarkEnd w:id="65"/>
    </w:p>
    <w:p w14:paraId="0CE48BFC" w14:textId="77777777" w:rsidR="005A7452" w:rsidRPr="008572C5" w:rsidRDefault="005A7452" w:rsidP="005A7452">
      <w:pPr>
        <w:spacing w:after="0" w:line="240" w:lineRule="auto"/>
        <w:jc w:val="both"/>
        <w:rPr>
          <w:rFonts w:ascii="Trebuchet MS" w:eastAsia="Times New Roman" w:hAnsi="Trebuchet MS" w:cs="Times New Roman"/>
          <w:color w:val="000000"/>
          <w:sz w:val="24"/>
          <w:szCs w:val="24"/>
          <w:lang w:eastAsia="ro-RO"/>
        </w:rPr>
      </w:pPr>
      <w:r w:rsidRPr="008572C5">
        <w:rPr>
          <w:rFonts w:ascii="Trebuchet MS" w:eastAsia="Times New Roman" w:hAnsi="Trebuchet MS" w:cs="Arial"/>
          <w:b/>
          <w:bCs/>
          <w:color w:val="000000"/>
          <w:sz w:val="24"/>
          <w:szCs w:val="24"/>
          <w:lang w:eastAsia="ro-RO"/>
        </w:rPr>
        <w:lastRenderedPageBreak/>
        <w:t>Plățile se vor efectua î</w:t>
      </w:r>
      <w:r w:rsidR="00923228" w:rsidRPr="008572C5">
        <w:rPr>
          <w:rFonts w:ascii="Trebuchet MS" w:eastAsia="Times New Roman" w:hAnsi="Trebuchet MS" w:cs="Arial"/>
          <w:b/>
          <w:bCs/>
          <w:color w:val="000000"/>
          <w:sz w:val="24"/>
          <w:szCs w:val="24"/>
          <w:lang w:eastAsia="ro-RO"/>
        </w:rPr>
        <w:t>n lei, în contul prestatorului</w:t>
      </w:r>
      <w:r w:rsidRPr="008572C5">
        <w:rPr>
          <w:rFonts w:ascii="Trebuchet MS" w:eastAsia="Times New Roman" w:hAnsi="Trebuchet MS" w:cs="Arial"/>
          <w:b/>
          <w:bCs/>
          <w:color w:val="000000"/>
          <w:sz w:val="24"/>
          <w:szCs w:val="24"/>
          <w:lang w:eastAsia="ro-RO"/>
        </w:rPr>
        <w:t xml:space="preserve">, pe baza facturilor fiscale însoțite de procesele verbale de recepție finală a serviciilor aferente fiecărei activități, semnate de ambele părți, fără obiecțiuni. </w:t>
      </w:r>
    </w:p>
    <w:p w14:paraId="36DAE8C3" w14:textId="77777777" w:rsidR="005A7452" w:rsidRPr="008572C5" w:rsidRDefault="005A7452" w:rsidP="005A7452">
      <w:pPr>
        <w:tabs>
          <w:tab w:val="center" w:pos="4320"/>
          <w:tab w:val="right" w:pos="8640"/>
        </w:tabs>
        <w:spacing w:after="0" w:line="240" w:lineRule="auto"/>
        <w:rPr>
          <w:rFonts w:ascii="Trebuchet MS" w:eastAsia="Times New Roman" w:hAnsi="Trebuchet MS" w:cs="Times New Roman"/>
          <w:b/>
          <w:sz w:val="24"/>
          <w:szCs w:val="24"/>
        </w:rPr>
      </w:pPr>
    </w:p>
    <w:p w14:paraId="07204CBF" w14:textId="77777777" w:rsidR="005A7452" w:rsidRPr="008572C5" w:rsidRDefault="005A7452" w:rsidP="005A7452">
      <w:pPr>
        <w:tabs>
          <w:tab w:val="center" w:pos="4320"/>
          <w:tab w:val="right" w:pos="8640"/>
        </w:tabs>
        <w:spacing w:after="0" w:line="240" w:lineRule="auto"/>
        <w:rPr>
          <w:rFonts w:ascii="Trebuchet MS" w:eastAsia="Times New Roman" w:hAnsi="Trebuchet MS" w:cs="Times New Roman"/>
          <w:b/>
          <w:sz w:val="24"/>
          <w:szCs w:val="24"/>
        </w:rPr>
      </w:pPr>
      <w:r w:rsidRPr="008572C5">
        <w:rPr>
          <w:rFonts w:ascii="Trebuchet MS" w:eastAsia="Times New Roman" w:hAnsi="Trebuchet MS" w:cs="Times New Roman"/>
          <w:b/>
          <w:sz w:val="24"/>
          <w:szCs w:val="24"/>
        </w:rPr>
        <w:t>Valoarea activităților contractului: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2664"/>
      </w:tblGrid>
      <w:tr w:rsidR="005A7452" w:rsidRPr="008572C5" w14:paraId="409EAB5C" w14:textId="77777777" w:rsidTr="001736BB">
        <w:trPr>
          <w:trHeight w:val="890"/>
          <w:jc w:val="center"/>
        </w:trPr>
        <w:tc>
          <w:tcPr>
            <w:tcW w:w="1404" w:type="dxa"/>
            <w:shd w:val="clear" w:color="auto" w:fill="auto"/>
          </w:tcPr>
          <w:p w14:paraId="7D2CEEEF" w14:textId="77777777" w:rsidR="005A7452" w:rsidRPr="008572C5" w:rsidRDefault="005A7452" w:rsidP="005A7452">
            <w:pPr>
              <w:jc w:val="center"/>
              <w:rPr>
                <w:rFonts w:ascii="Trebuchet MS" w:hAnsi="Trebuchet MS" w:cs="Arial"/>
                <w:b/>
                <w:sz w:val="24"/>
                <w:szCs w:val="24"/>
                <w:lang w:val="en-US"/>
              </w:rPr>
            </w:pPr>
            <w:r w:rsidRPr="008572C5">
              <w:rPr>
                <w:rFonts w:ascii="Trebuchet MS" w:hAnsi="Trebuchet MS" w:cs="Arial"/>
                <w:b/>
                <w:sz w:val="24"/>
                <w:szCs w:val="24"/>
                <w:lang w:val="en-US"/>
              </w:rPr>
              <w:t>Activitate</w:t>
            </w:r>
          </w:p>
        </w:tc>
        <w:tc>
          <w:tcPr>
            <w:tcW w:w="2664" w:type="dxa"/>
            <w:shd w:val="clear" w:color="auto" w:fill="auto"/>
          </w:tcPr>
          <w:p w14:paraId="3FD745D4" w14:textId="77777777" w:rsidR="005A7452" w:rsidRPr="008572C5" w:rsidRDefault="005A7452" w:rsidP="005A7452">
            <w:pPr>
              <w:spacing w:after="0" w:line="240" w:lineRule="auto"/>
              <w:jc w:val="center"/>
              <w:rPr>
                <w:rFonts w:ascii="Trebuchet MS" w:hAnsi="Trebuchet MS" w:cs="Arial"/>
                <w:b/>
                <w:sz w:val="24"/>
                <w:szCs w:val="24"/>
                <w:lang w:val="en-US"/>
              </w:rPr>
            </w:pPr>
            <w:r w:rsidRPr="008572C5">
              <w:rPr>
                <w:rFonts w:ascii="Trebuchet MS" w:hAnsi="Trebuchet MS" w:cs="Arial"/>
                <w:b/>
                <w:sz w:val="24"/>
                <w:szCs w:val="24"/>
                <w:lang w:val="en-US"/>
              </w:rPr>
              <w:t>Procent din valoarea totală a contractului(%)</w:t>
            </w:r>
          </w:p>
        </w:tc>
      </w:tr>
      <w:tr w:rsidR="005A7452" w:rsidRPr="008572C5" w14:paraId="0247F6B7" w14:textId="77777777" w:rsidTr="001736BB">
        <w:trPr>
          <w:trHeight w:val="269"/>
          <w:jc w:val="center"/>
        </w:trPr>
        <w:tc>
          <w:tcPr>
            <w:tcW w:w="1404" w:type="dxa"/>
            <w:shd w:val="clear" w:color="auto" w:fill="auto"/>
            <w:vAlign w:val="center"/>
          </w:tcPr>
          <w:p w14:paraId="2220BDFE" w14:textId="77777777" w:rsidR="005A7452" w:rsidRPr="008572C5" w:rsidRDefault="005A7452" w:rsidP="005A7452">
            <w:pPr>
              <w:spacing w:after="0" w:line="240" w:lineRule="auto"/>
              <w:jc w:val="center"/>
              <w:rPr>
                <w:rFonts w:ascii="Trebuchet MS" w:hAnsi="Trebuchet MS" w:cs="Arial"/>
                <w:b/>
                <w:sz w:val="24"/>
                <w:szCs w:val="24"/>
                <w:lang w:val="en-US"/>
              </w:rPr>
            </w:pPr>
            <w:r w:rsidRPr="008572C5">
              <w:rPr>
                <w:rFonts w:ascii="Trebuchet MS" w:hAnsi="Trebuchet MS" w:cs="Arial"/>
                <w:b/>
                <w:sz w:val="24"/>
                <w:szCs w:val="24"/>
                <w:lang w:val="en-US"/>
              </w:rPr>
              <w:t>A</w:t>
            </w:r>
          </w:p>
        </w:tc>
        <w:tc>
          <w:tcPr>
            <w:tcW w:w="2664" w:type="dxa"/>
            <w:shd w:val="clear" w:color="auto" w:fill="auto"/>
            <w:vAlign w:val="center"/>
          </w:tcPr>
          <w:p w14:paraId="5D257D62" w14:textId="77777777" w:rsidR="005A7452" w:rsidRPr="008572C5" w:rsidRDefault="005A7452" w:rsidP="005A7452">
            <w:pPr>
              <w:spacing w:after="0" w:line="240" w:lineRule="auto"/>
              <w:jc w:val="center"/>
              <w:rPr>
                <w:rFonts w:ascii="Trebuchet MS" w:hAnsi="Trebuchet MS" w:cs="Arial"/>
                <w:b/>
                <w:bCs/>
                <w:sz w:val="24"/>
                <w:szCs w:val="24"/>
                <w:lang w:val="en-US"/>
              </w:rPr>
            </w:pPr>
            <w:r w:rsidRPr="008572C5">
              <w:rPr>
                <w:rFonts w:ascii="Trebuchet MS" w:hAnsi="Trebuchet MS" w:cs="Arial"/>
                <w:b/>
                <w:bCs/>
                <w:sz w:val="24"/>
                <w:szCs w:val="24"/>
                <w:lang w:val="en-US"/>
              </w:rPr>
              <w:t>92%</w:t>
            </w:r>
          </w:p>
        </w:tc>
      </w:tr>
      <w:tr w:rsidR="005A7452" w:rsidRPr="008572C5" w14:paraId="721E325D" w14:textId="77777777" w:rsidTr="001736BB">
        <w:trPr>
          <w:trHeight w:val="242"/>
          <w:jc w:val="center"/>
        </w:trPr>
        <w:tc>
          <w:tcPr>
            <w:tcW w:w="1404" w:type="dxa"/>
            <w:shd w:val="clear" w:color="auto" w:fill="auto"/>
            <w:vAlign w:val="center"/>
          </w:tcPr>
          <w:p w14:paraId="1DD0835A" w14:textId="77777777" w:rsidR="005A7452" w:rsidRPr="008572C5" w:rsidRDefault="005A7452" w:rsidP="005A7452">
            <w:pPr>
              <w:spacing w:after="0" w:line="240" w:lineRule="auto"/>
              <w:jc w:val="center"/>
              <w:rPr>
                <w:rFonts w:ascii="Trebuchet MS" w:hAnsi="Trebuchet MS" w:cs="Arial"/>
                <w:b/>
                <w:sz w:val="24"/>
                <w:szCs w:val="24"/>
                <w:lang w:val="en-US"/>
              </w:rPr>
            </w:pPr>
            <w:r w:rsidRPr="008572C5">
              <w:rPr>
                <w:rFonts w:ascii="Trebuchet MS" w:hAnsi="Trebuchet MS" w:cs="Arial"/>
                <w:b/>
                <w:sz w:val="24"/>
                <w:szCs w:val="24"/>
                <w:lang w:val="en-US"/>
              </w:rPr>
              <w:t>B</w:t>
            </w:r>
          </w:p>
        </w:tc>
        <w:tc>
          <w:tcPr>
            <w:tcW w:w="2664" w:type="dxa"/>
            <w:shd w:val="clear" w:color="auto" w:fill="auto"/>
            <w:vAlign w:val="center"/>
          </w:tcPr>
          <w:p w14:paraId="634BE85D" w14:textId="77777777" w:rsidR="005A7452" w:rsidRPr="008572C5" w:rsidRDefault="005A7452" w:rsidP="005A7452">
            <w:pPr>
              <w:spacing w:after="0" w:line="240" w:lineRule="auto"/>
              <w:jc w:val="center"/>
              <w:rPr>
                <w:rFonts w:ascii="Trebuchet MS" w:hAnsi="Trebuchet MS" w:cs="Arial"/>
                <w:b/>
                <w:bCs/>
                <w:sz w:val="24"/>
                <w:szCs w:val="24"/>
                <w:lang w:val="en-US"/>
              </w:rPr>
            </w:pPr>
            <w:r w:rsidRPr="008572C5">
              <w:rPr>
                <w:rFonts w:ascii="Trebuchet MS" w:hAnsi="Trebuchet MS" w:cs="Arial"/>
                <w:b/>
                <w:bCs/>
                <w:sz w:val="24"/>
                <w:szCs w:val="24"/>
                <w:lang w:val="en-US"/>
              </w:rPr>
              <w:t>1%</w:t>
            </w:r>
          </w:p>
        </w:tc>
      </w:tr>
      <w:tr w:rsidR="005A7452" w:rsidRPr="008572C5" w14:paraId="36B05C35" w14:textId="77777777" w:rsidTr="001736BB">
        <w:trPr>
          <w:jc w:val="center"/>
        </w:trPr>
        <w:tc>
          <w:tcPr>
            <w:tcW w:w="1404" w:type="dxa"/>
            <w:shd w:val="clear" w:color="auto" w:fill="auto"/>
            <w:vAlign w:val="center"/>
          </w:tcPr>
          <w:p w14:paraId="0B7F2049" w14:textId="77777777" w:rsidR="005A7452" w:rsidRPr="008572C5" w:rsidRDefault="005A7452" w:rsidP="005A7452">
            <w:pPr>
              <w:spacing w:after="0" w:line="240" w:lineRule="auto"/>
              <w:jc w:val="center"/>
              <w:rPr>
                <w:rFonts w:ascii="Trebuchet MS" w:hAnsi="Trebuchet MS" w:cs="Arial"/>
                <w:b/>
                <w:sz w:val="24"/>
                <w:szCs w:val="24"/>
                <w:lang w:val="en-US"/>
              </w:rPr>
            </w:pPr>
            <w:r w:rsidRPr="008572C5">
              <w:rPr>
                <w:rFonts w:ascii="Trebuchet MS" w:hAnsi="Trebuchet MS" w:cs="Arial"/>
                <w:b/>
                <w:sz w:val="24"/>
                <w:szCs w:val="24"/>
                <w:lang w:val="en-US"/>
              </w:rPr>
              <w:t>C</w:t>
            </w:r>
          </w:p>
        </w:tc>
        <w:tc>
          <w:tcPr>
            <w:tcW w:w="2664" w:type="dxa"/>
            <w:shd w:val="clear" w:color="auto" w:fill="auto"/>
            <w:vAlign w:val="center"/>
          </w:tcPr>
          <w:p w14:paraId="270645CC" w14:textId="77777777" w:rsidR="005A7452" w:rsidRPr="008572C5" w:rsidRDefault="005A7452" w:rsidP="005A7452">
            <w:pPr>
              <w:spacing w:after="0" w:line="240" w:lineRule="auto"/>
              <w:jc w:val="center"/>
              <w:rPr>
                <w:rFonts w:ascii="Trebuchet MS" w:hAnsi="Trebuchet MS" w:cs="Arial"/>
                <w:b/>
                <w:bCs/>
                <w:sz w:val="24"/>
                <w:szCs w:val="24"/>
                <w:lang w:val="en-US"/>
              </w:rPr>
            </w:pPr>
            <w:r w:rsidRPr="008572C5">
              <w:rPr>
                <w:rFonts w:ascii="Trebuchet MS" w:hAnsi="Trebuchet MS" w:cs="Arial"/>
                <w:b/>
                <w:bCs/>
                <w:sz w:val="24"/>
                <w:szCs w:val="24"/>
                <w:lang w:val="en-US"/>
              </w:rPr>
              <w:t>7%</w:t>
            </w:r>
          </w:p>
        </w:tc>
      </w:tr>
    </w:tbl>
    <w:p w14:paraId="26CE2077" w14:textId="77777777" w:rsidR="005A7452" w:rsidRPr="008572C5" w:rsidRDefault="005A7452" w:rsidP="005A7452">
      <w:pPr>
        <w:spacing w:after="0"/>
        <w:ind w:firstLine="360"/>
        <w:jc w:val="both"/>
        <w:rPr>
          <w:rFonts w:ascii="Trebuchet MS" w:hAnsi="Trebuchet MS" w:cs="Arial"/>
          <w:b/>
          <w:sz w:val="24"/>
          <w:szCs w:val="24"/>
          <w:lang w:val="fr-FR"/>
        </w:rPr>
      </w:pPr>
    </w:p>
    <w:p w14:paraId="4CC04C72" w14:textId="77777777" w:rsidR="005A7452" w:rsidRPr="008572C5" w:rsidRDefault="005A7452" w:rsidP="005A7452">
      <w:pPr>
        <w:spacing w:after="0"/>
        <w:ind w:firstLine="360"/>
        <w:jc w:val="both"/>
        <w:rPr>
          <w:rFonts w:ascii="Trebuchet MS" w:hAnsi="Trebuchet MS" w:cs="Arial"/>
          <w:sz w:val="24"/>
          <w:szCs w:val="24"/>
          <w:lang w:val="fr-FR"/>
        </w:rPr>
      </w:pPr>
      <w:r w:rsidRPr="008572C5">
        <w:rPr>
          <w:rFonts w:ascii="Trebuchet MS" w:hAnsi="Trebuchet MS" w:cs="Arial"/>
          <w:b/>
          <w:sz w:val="24"/>
          <w:szCs w:val="24"/>
          <w:lang w:val="fr-FR"/>
        </w:rPr>
        <w:t>Serviciile prestate și livrabilele aferente</w:t>
      </w:r>
      <w:r w:rsidRPr="008572C5">
        <w:rPr>
          <w:rFonts w:ascii="Trebuchet MS" w:hAnsi="Trebuchet MS" w:cs="Arial"/>
          <w:sz w:val="24"/>
          <w:szCs w:val="24"/>
          <w:lang w:val="fr-FR"/>
        </w:rPr>
        <w:t xml:space="preserve"> vor sta la baza </w:t>
      </w:r>
      <w:r w:rsidRPr="008572C5">
        <w:rPr>
          <w:rFonts w:ascii="Trebuchet MS" w:hAnsi="Trebuchet MS" w:cs="Arial"/>
          <w:b/>
          <w:sz w:val="24"/>
          <w:szCs w:val="24"/>
          <w:lang w:val="fr-FR"/>
        </w:rPr>
        <w:t>Proceselor-Verbale de Recepție</w:t>
      </w:r>
      <w:r w:rsidRPr="008572C5">
        <w:rPr>
          <w:rFonts w:ascii="Trebuchet MS" w:hAnsi="Trebuchet MS" w:cs="Arial"/>
          <w:sz w:val="24"/>
          <w:szCs w:val="24"/>
          <w:lang w:val="fr-FR"/>
        </w:rPr>
        <w:t xml:space="preserve"> emise de către Beneficiar, care vor însoți facturile conform Contractului. Prin urmare, graficul de plăți va fi corelat cu graficul prestării serviciilor.</w:t>
      </w:r>
    </w:p>
    <w:p w14:paraId="08419BBE" w14:textId="77777777" w:rsidR="005A7452" w:rsidRPr="008572C5" w:rsidRDefault="005A7452" w:rsidP="005A7452">
      <w:pPr>
        <w:spacing w:after="0"/>
        <w:ind w:firstLine="360"/>
        <w:jc w:val="both"/>
        <w:rPr>
          <w:rFonts w:ascii="Trebuchet MS" w:hAnsi="Trebuchet MS" w:cs="Arial"/>
          <w:sz w:val="24"/>
          <w:szCs w:val="24"/>
          <w:lang w:val="fr-FR"/>
        </w:rPr>
      </w:pPr>
      <w:r w:rsidRPr="008572C5">
        <w:rPr>
          <w:rFonts w:ascii="Trebuchet MS" w:hAnsi="Trebuchet MS" w:cs="Arial"/>
          <w:sz w:val="24"/>
          <w:szCs w:val="24"/>
          <w:lang w:val="fr-FR"/>
        </w:rPr>
        <w:t xml:space="preserve">Prestatorul va emite facturi distincte pentru fiecare tranșă de plată prevăzută mai sus. Facturile vor avea menționat numărul Contractului, datele de emitere și de scadență ale facturii respective. Facturile vor fi emise după semnarea de către Beneficiar a Procesului verbal de recepție finală aferent fiecărei activități, acceptat fără obiecțiuni. </w:t>
      </w:r>
    </w:p>
    <w:p w14:paraId="580071D5" w14:textId="77777777" w:rsidR="005A7452" w:rsidRPr="008572C5" w:rsidRDefault="005A7452" w:rsidP="005A7452">
      <w:pPr>
        <w:spacing w:after="0"/>
        <w:ind w:firstLine="360"/>
        <w:jc w:val="both"/>
        <w:rPr>
          <w:rFonts w:ascii="Trebuchet MS" w:hAnsi="Trebuchet MS" w:cs="Arial"/>
          <w:sz w:val="24"/>
          <w:szCs w:val="24"/>
          <w:lang w:val="fr-FR"/>
        </w:rPr>
      </w:pPr>
      <w:r w:rsidRPr="008572C5">
        <w:rPr>
          <w:rFonts w:ascii="Trebuchet MS" w:hAnsi="Trebuchet MS" w:cs="Arial"/>
          <w:sz w:val="24"/>
          <w:szCs w:val="24"/>
          <w:lang w:val="fr-FR"/>
        </w:rPr>
        <w:t>Beneficiarul se obligă să plătească preţul serviciilor prestate, în conformitate cu prevederile art.6 alin.(1) lit.c) din Legea nr. 72/2013 privind măsurile pentru combaterea întârzierii în executarea obligaţiilor de plată a unor sume de bani rezultând din contracte încheiate între profesionişti şi între aceştia şi autorităţi contractante.</w:t>
      </w:r>
    </w:p>
    <w:p w14:paraId="241BDFDB" w14:textId="77777777" w:rsidR="00EC7D90" w:rsidRPr="008572C5" w:rsidRDefault="00EC7D90" w:rsidP="00965D83">
      <w:pPr>
        <w:pStyle w:val="NormalWeb"/>
        <w:spacing w:beforeAutospacing="0" w:after="0" w:line="360" w:lineRule="auto"/>
        <w:ind w:right="-450" w:firstLine="270"/>
        <w:jc w:val="both"/>
        <w:rPr>
          <w:rFonts w:ascii="Trebuchet MS" w:hAnsi="Trebuchet MS"/>
          <w:color w:val="auto"/>
        </w:rPr>
      </w:pPr>
    </w:p>
    <w:p w14:paraId="5C67A87A" w14:textId="77777777" w:rsidR="00EC7D90" w:rsidRPr="008572C5" w:rsidRDefault="007348ED" w:rsidP="004329AA">
      <w:pPr>
        <w:pStyle w:val="Heading1"/>
        <w:numPr>
          <w:ilvl w:val="0"/>
          <w:numId w:val="11"/>
        </w:numPr>
        <w:spacing w:before="0"/>
        <w:ind w:left="0" w:right="90" w:firstLine="270"/>
        <w:rPr>
          <w:rFonts w:ascii="Trebuchet MS" w:hAnsi="Trebuchet MS"/>
          <w:color w:val="auto"/>
          <w:sz w:val="24"/>
          <w:szCs w:val="24"/>
        </w:rPr>
      </w:pPr>
      <w:bookmarkStart w:id="66" w:name="_Toc30523030"/>
      <w:bookmarkStart w:id="67" w:name="_Toc30522970"/>
      <w:bookmarkStart w:id="68" w:name="_Toc30523390"/>
      <w:bookmarkStart w:id="69" w:name="_Toc119588591"/>
      <w:bookmarkEnd w:id="66"/>
      <w:bookmarkEnd w:id="67"/>
      <w:bookmarkEnd w:id="68"/>
      <w:r w:rsidRPr="008572C5">
        <w:rPr>
          <w:rFonts w:ascii="Trebuchet MS" w:hAnsi="Trebuchet MS"/>
          <w:color w:val="auto"/>
          <w:sz w:val="24"/>
          <w:szCs w:val="24"/>
          <w:shd w:val="clear" w:color="auto" w:fill="FFFFFF"/>
        </w:rPr>
        <w:t>LOCAȚIE</w:t>
      </w:r>
      <w:bookmarkEnd w:id="69"/>
    </w:p>
    <w:p w14:paraId="0FB73AF2" w14:textId="77777777" w:rsidR="00EC7D90" w:rsidRPr="008572C5" w:rsidRDefault="007348ED" w:rsidP="00923228">
      <w:pPr>
        <w:pStyle w:val="western"/>
        <w:spacing w:beforeAutospacing="0" w:after="0" w:line="276" w:lineRule="auto"/>
        <w:ind w:right="90" w:firstLine="270"/>
        <w:jc w:val="both"/>
        <w:rPr>
          <w:rFonts w:ascii="Trebuchet MS" w:hAnsi="Trebuchet MS"/>
          <w:color w:val="auto"/>
        </w:rPr>
      </w:pPr>
      <w:r w:rsidRPr="008572C5">
        <w:rPr>
          <w:rFonts w:ascii="Trebuchet MS" w:hAnsi="Trebuchet MS" w:cs="Arial"/>
          <w:color w:val="auto"/>
          <w:shd w:val="clear" w:color="auto" w:fill="FFFFFF"/>
        </w:rPr>
        <w:t>Contractul va fi implementat în cadrul Ministerului Finanțelor iar locaţia principală va fi în Bucureşti.</w:t>
      </w:r>
    </w:p>
    <w:p w14:paraId="035D1B9A" w14:textId="77777777" w:rsidR="00EC7D90" w:rsidRPr="008572C5" w:rsidRDefault="007348ED" w:rsidP="00923228">
      <w:pPr>
        <w:pStyle w:val="western"/>
        <w:spacing w:beforeAutospacing="0" w:after="0" w:line="276" w:lineRule="auto"/>
        <w:ind w:right="90" w:firstLine="270"/>
        <w:jc w:val="both"/>
        <w:rPr>
          <w:rFonts w:ascii="Trebuchet MS" w:hAnsi="Trebuchet MS" w:cs="Arial"/>
          <w:color w:val="auto"/>
          <w:shd w:val="clear" w:color="auto" w:fill="FFFFFF"/>
        </w:rPr>
      </w:pPr>
      <w:r w:rsidRPr="008572C5">
        <w:rPr>
          <w:rFonts w:ascii="Trebuchet MS" w:hAnsi="Trebuchet MS" w:cs="Arial"/>
          <w:color w:val="auto"/>
          <w:shd w:val="clear" w:color="auto" w:fill="FFFFFF"/>
        </w:rPr>
        <w:t>Serviciile vor fi prestate atât la sediul Centrului Național pentru Informații Financiare (CNIF) – Direcția Tehnologia Informației, Comunicații și Statistică Vamală și</w:t>
      </w:r>
      <w:r w:rsidR="00AC10ED" w:rsidRPr="008572C5">
        <w:rPr>
          <w:rFonts w:ascii="Trebuchet MS" w:hAnsi="Trebuchet MS" w:cs="Arial"/>
          <w:color w:val="auto"/>
          <w:shd w:val="clear" w:color="auto" w:fill="FFFFFF"/>
        </w:rPr>
        <w:t xml:space="preserve"> Autorității Vamale Române</w:t>
      </w:r>
      <w:r w:rsidRPr="008572C5">
        <w:rPr>
          <w:rFonts w:ascii="Trebuchet MS" w:hAnsi="Trebuchet MS" w:cs="Arial"/>
          <w:color w:val="auto"/>
          <w:shd w:val="clear" w:color="auto" w:fill="FFFFFF"/>
        </w:rPr>
        <w:t xml:space="preserve">, cât și la sediul Prestatorului, după caz. În măsura în care se consideră necesar, Prestatorului i se poate cere să se deplaseze şi în alte locaţii care vor fi stabilite de Beneficiar pe perioada derulării contractului. </w:t>
      </w:r>
      <w:r w:rsidR="00923228" w:rsidRPr="008572C5">
        <w:rPr>
          <w:rFonts w:ascii="Trebuchet MS" w:hAnsi="Trebuchet MS" w:cs="Arial"/>
          <w:color w:val="auto"/>
          <w:shd w:val="clear" w:color="auto" w:fill="FFFFFF"/>
        </w:rPr>
        <w:t>Beneficiarul estimează un număr de maxim 6 deplasări cu o durată medie de 4 zile la odistanță de maxim 600 de Km de București. În situația în care deplasările</w:t>
      </w:r>
      <w:r w:rsidR="00DB1C47" w:rsidRPr="008572C5">
        <w:rPr>
          <w:rFonts w:ascii="Trebuchet MS" w:hAnsi="Trebuchet MS" w:cs="Arial"/>
          <w:color w:val="auto"/>
          <w:shd w:val="clear" w:color="auto" w:fill="FFFFFF"/>
        </w:rPr>
        <w:t xml:space="preserve"> vor depăși estimările</w:t>
      </w:r>
      <w:r w:rsidR="00A800A4" w:rsidRPr="008572C5">
        <w:rPr>
          <w:rFonts w:ascii="Trebuchet MS" w:hAnsi="Trebuchet MS" w:cs="Arial"/>
          <w:color w:val="auto"/>
          <w:shd w:val="clear" w:color="auto" w:fill="FFFFFF"/>
        </w:rPr>
        <w:t xml:space="preserve"> beneficiarului, Ministerul Finanțelor va deconta cheltuielile de transport și cazare ale prestatorilor, fără a depăși plafoanele prevăzute în Hotărârea Guvernului nr. 714/2018. Orice costuri cauzate de neglijența prestatorului vor fi suportate de către acesta din urmă.</w:t>
      </w:r>
    </w:p>
    <w:p w14:paraId="25F89393" w14:textId="77777777" w:rsidR="00A800A4" w:rsidRPr="008572C5" w:rsidRDefault="00A800A4" w:rsidP="00923228">
      <w:pPr>
        <w:pStyle w:val="western"/>
        <w:spacing w:beforeAutospacing="0" w:after="0" w:line="276" w:lineRule="auto"/>
        <w:ind w:right="90" w:firstLine="270"/>
        <w:jc w:val="both"/>
        <w:rPr>
          <w:rFonts w:ascii="Trebuchet MS" w:hAnsi="Trebuchet MS"/>
          <w:color w:val="auto"/>
        </w:rPr>
      </w:pPr>
    </w:p>
    <w:p w14:paraId="4C4243D2" w14:textId="77777777" w:rsidR="00EC7D90" w:rsidRPr="008572C5" w:rsidRDefault="007348ED" w:rsidP="004329AA">
      <w:pPr>
        <w:pStyle w:val="Heading1"/>
        <w:numPr>
          <w:ilvl w:val="0"/>
          <w:numId w:val="11"/>
        </w:numPr>
        <w:spacing w:before="0"/>
        <w:ind w:left="0" w:right="90" w:firstLine="270"/>
        <w:rPr>
          <w:rFonts w:ascii="Trebuchet MS" w:hAnsi="Trebuchet MS"/>
          <w:color w:val="auto"/>
          <w:sz w:val="24"/>
          <w:szCs w:val="24"/>
        </w:rPr>
      </w:pPr>
      <w:bookmarkStart w:id="70" w:name="_Toc119588592"/>
      <w:r w:rsidRPr="008572C5">
        <w:rPr>
          <w:rFonts w:ascii="Trebuchet MS" w:hAnsi="Trebuchet MS"/>
          <w:color w:val="auto"/>
          <w:sz w:val="24"/>
          <w:szCs w:val="24"/>
          <w:shd w:val="clear" w:color="auto" w:fill="FFFFFF"/>
        </w:rPr>
        <w:lastRenderedPageBreak/>
        <w:t>CERINȚE PRIVIND GARANȚIA</w:t>
      </w:r>
      <w:bookmarkEnd w:id="70"/>
    </w:p>
    <w:p w14:paraId="2530ABD4" w14:textId="77777777" w:rsidR="00EC7D90" w:rsidRPr="008572C5" w:rsidRDefault="007348ED" w:rsidP="00923228">
      <w:pPr>
        <w:pStyle w:val="western"/>
        <w:spacing w:beforeAutospacing="0" w:after="0" w:line="276" w:lineRule="auto"/>
        <w:ind w:right="90" w:firstLine="270"/>
        <w:jc w:val="both"/>
        <w:rPr>
          <w:rFonts w:ascii="Trebuchet MS" w:hAnsi="Trebuchet MS"/>
          <w:color w:val="auto"/>
        </w:rPr>
      </w:pPr>
      <w:r w:rsidRPr="008572C5">
        <w:rPr>
          <w:rFonts w:ascii="Trebuchet MS" w:hAnsi="Trebuchet MS" w:cs="Arial"/>
          <w:color w:val="auto"/>
          <w:shd w:val="clear" w:color="auto" w:fill="FFFFFF"/>
        </w:rPr>
        <w:t>Prestatorul va trebui să ofere şi să includă în oferta sa o perioadă de g</w:t>
      </w:r>
      <w:r w:rsidR="00A800A4" w:rsidRPr="008572C5">
        <w:rPr>
          <w:rFonts w:ascii="Trebuchet MS" w:hAnsi="Trebuchet MS" w:cs="Arial"/>
          <w:color w:val="auto"/>
          <w:shd w:val="clear" w:color="auto" w:fill="FFFFFF"/>
        </w:rPr>
        <w:t>aranţie a sistemului de minim 12</w:t>
      </w:r>
      <w:r w:rsidRPr="008572C5">
        <w:rPr>
          <w:rFonts w:ascii="Trebuchet MS" w:hAnsi="Trebuchet MS" w:cs="Arial"/>
          <w:color w:val="auto"/>
          <w:shd w:val="clear" w:color="auto" w:fill="FFFFFF"/>
        </w:rPr>
        <w:t xml:space="preserve"> luni </w:t>
      </w:r>
      <w:r w:rsidR="00A800A4" w:rsidRPr="008572C5">
        <w:rPr>
          <w:rFonts w:ascii="Trebuchet MS" w:hAnsi="Trebuchet MS" w:cs="Arial"/>
          <w:color w:val="auto"/>
          <w:shd w:val="clear" w:color="auto" w:fill="FFFFFF"/>
        </w:rPr>
        <w:t>de la data semnării raportului final</w:t>
      </w:r>
      <w:r w:rsidRPr="008572C5">
        <w:rPr>
          <w:rFonts w:ascii="Trebuchet MS" w:hAnsi="Trebuchet MS" w:cs="Arial"/>
          <w:color w:val="auto"/>
          <w:shd w:val="clear" w:color="auto" w:fill="FFFFFF"/>
        </w:rPr>
        <w:t xml:space="preserve"> şi va pune la dispoziţie servicii de tip Help Desk şi de remediere a defecţiunilor software apărute.</w:t>
      </w:r>
    </w:p>
    <w:p w14:paraId="573CA401" w14:textId="77777777" w:rsidR="00EC7D90" w:rsidRPr="008572C5" w:rsidRDefault="007348ED" w:rsidP="00923228">
      <w:pPr>
        <w:pStyle w:val="western"/>
        <w:spacing w:beforeAutospacing="0" w:after="0" w:line="276" w:lineRule="auto"/>
        <w:ind w:right="90" w:firstLine="270"/>
        <w:jc w:val="both"/>
        <w:rPr>
          <w:rFonts w:ascii="Trebuchet MS" w:hAnsi="Trebuchet MS"/>
          <w:color w:val="auto"/>
        </w:rPr>
      </w:pPr>
      <w:r w:rsidRPr="008572C5">
        <w:rPr>
          <w:rFonts w:ascii="Trebuchet MS" w:hAnsi="Trebuchet MS" w:cs="Arial"/>
          <w:color w:val="auto"/>
          <w:shd w:val="clear" w:color="auto" w:fill="FFFFFF"/>
        </w:rPr>
        <w:t xml:space="preserve">Prestatorul va asigura remedierea tuturor erorilor/defectelor de funcţionare a modulelor/aplicaţiilor/programelor furnizate aferente sistemului IT dezvoltat în cadrul contractului. </w:t>
      </w:r>
    </w:p>
    <w:p w14:paraId="4C6C98D9" w14:textId="77777777" w:rsidR="00EC7D90" w:rsidRPr="008572C5" w:rsidRDefault="007348ED" w:rsidP="00923228">
      <w:pPr>
        <w:pStyle w:val="western"/>
        <w:spacing w:beforeAutospacing="0" w:after="0" w:line="276" w:lineRule="auto"/>
        <w:ind w:right="90" w:firstLine="270"/>
        <w:jc w:val="both"/>
        <w:rPr>
          <w:rFonts w:ascii="Trebuchet MS" w:hAnsi="Trebuchet MS"/>
          <w:color w:val="auto"/>
        </w:rPr>
      </w:pPr>
      <w:r w:rsidRPr="008572C5">
        <w:rPr>
          <w:rFonts w:ascii="Trebuchet MS" w:hAnsi="Trebuchet MS" w:cs="Arial"/>
          <w:color w:val="auto"/>
          <w:shd w:val="clear" w:color="auto" w:fill="FFFFFF"/>
        </w:rPr>
        <w:t>Cerinţe pentru serviciul de Help Desk al Prestatorului:</w:t>
      </w:r>
    </w:p>
    <w:p w14:paraId="7D30988A" w14:textId="77777777" w:rsidR="00EC7D90" w:rsidRPr="008572C5" w:rsidRDefault="00EF520A" w:rsidP="004329AA">
      <w:pPr>
        <w:pStyle w:val="western"/>
        <w:numPr>
          <w:ilvl w:val="0"/>
          <w:numId w:val="29"/>
        </w:numPr>
        <w:spacing w:beforeAutospacing="0" w:after="0" w:line="276" w:lineRule="auto"/>
        <w:ind w:right="90"/>
        <w:jc w:val="both"/>
        <w:rPr>
          <w:rFonts w:ascii="Trebuchet MS" w:hAnsi="Trebuchet MS"/>
          <w:color w:val="auto"/>
        </w:rPr>
      </w:pPr>
      <w:r w:rsidRPr="008572C5">
        <w:rPr>
          <w:rFonts w:ascii="Trebuchet MS" w:hAnsi="Trebuchet MS" w:cs="Arial"/>
          <w:color w:val="auto"/>
          <w:shd w:val="clear" w:color="auto" w:fill="FFFFFF"/>
        </w:rPr>
        <w:t>să asigure suport prin e-mail,</w:t>
      </w:r>
      <w:r w:rsidR="007348ED" w:rsidRPr="008572C5">
        <w:rPr>
          <w:rFonts w:ascii="Trebuchet MS" w:hAnsi="Trebuchet MS" w:cs="Arial"/>
          <w:color w:val="auto"/>
          <w:shd w:val="clear" w:color="auto" w:fill="FFFFFF"/>
        </w:rPr>
        <w:t xml:space="preserve"> suport telefonic</w:t>
      </w:r>
      <w:r w:rsidRPr="008572C5">
        <w:rPr>
          <w:rFonts w:ascii="Trebuchet MS" w:hAnsi="Trebuchet MS" w:cs="Arial"/>
          <w:color w:val="auto"/>
          <w:shd w:val="clear" w:color="auto" w:fill="FFFFFF"/>
        </w:rPr>
        <w:t xml:space="preserve"> 24/24 ore, 7/7 zile</w:t>
      </w:r>
      <w:r w:rsidR="007348ED" w:rsidRPr="008572C5">
        <w:rPr>
          <w:rFonts w:ascii="Trebuchet MS" w:hAnsi="Trebuchet MS" w:cs="Arial"/>
          <w:color w:val="auto"/>
          <w:shd w:val="clear" w:color="auto" w:fill="FFFFFF"/>
        </w:rPr>
        <w:t xml:space="preserve"> şi să utilizeze un sistem de gestiune a problemelor;</w:t>
      </w:r>
    </w:p>
    <w:p w14:paraId="4C58F2EC" w14:textId="77777777" w:rsidR="00EC7D90" w:rsidRPr="008572C5" w:rsidRDefault="00EF520A" w:rsidP="004329AA">
      <w:pPr>
        <w:pStyle w:val="western"/>
        <w:numPr>
          <w:ilvl w:val="0"/>
          <w:numId w:val="29"/>
        </w:numPr>
        <w:spacing w:beforeAutospacing="0" w:after="0" w:line="276" w:lineRule="auto"/>
        <w:ind w:right="90"/>
        <w:jc w:val="both"/>
        <w:rPr>
          <w:rFonts w:ascii="Trebuchet MS" w:hAnsi="Trebuchet MS"/>
          <w:color w:val="auto"/>
        </w:rPr>
      </w:pPr>
      <w:r w:rsidRPr="008572C5">
        <w:rPr>
          <w:rFonts w:ascii="Trebuchet MS" w:hAnsi="Trebuchet MS" w:cs="Arial"/>
          <w:color w:val="auto"/>
          <w:shd w:val="clear" w:color="auto" w:fill="FFFFFF"/>
        </w:rPr>
        <w:t xml:space="preserve">să asigure </w:t>
      </w:r>
      <w:r w:rsidR="007348ED" w:rsidRPr="008572C5">
        <w:rPr>
          <w:rFonts w:ascii="Trebuchet MS" w:hAnsi="Trebuchet MS" w:cs="Arial"/>
          <w:color w:val="auto"/>
          <w:shd w:val="clear" w:color="auto" w:fill="FFFFFF"/>
        </w:rPr>
        <w:t>comunicarea aferentă serviciului de help desk în limba română;</w:t>
      </w:r>
    </w:p>
    <w:p w14:paraId="0B6C2D44" w14:textId="77777777" w:rsidR="00EC7D90" w:rsidRPr="008572C5" w:rsidRDefault="007348ED" w:rsidP="004329AA">
      <w:pPr>
        <w:pStyle w:val="western"/>
        <w:numPr>
          <w:ilvl w:val="0"/>
          <w:numId w:val="29"/>
        </w:numPr>
        <w:spacing w:beforeAutospacing="0" w:after="0" w:line="276" w:lineRule="auto"/>
        <w:ind w:right="90"/>
        <w:jc w:val="both"/>
        <w:rPr>
          <w:rFonts w:ascii="Trebuchet MS" w:hAnsi="Trebuchet MS"/>
          <w:color w:val="auto"/>
        </w:rPr>
      </w:pPr>
      <w:r w:rsidRPr="008572C5">
        <w:rPr>
          <w:rFonts w:ascii="Trebuchet MS" w:hAnsi="Trebuchet MS" w:cs="Arial"/>
          <w:color w:val="auto"/>
          <w:shd w:val="clear" w:color="auto" w:fill="FFFFFF"/>
        </w:rPr>
        <w:t>să răspundă în termenul prevăzut mai jos la solicitările primite.</w:t>
      </w:r>
    </w:p>
    <w:p w14:paraId="501141E6" w14:textId="77777777" w:rsidR="00EC7D90" w:rsidRPr="008572C5" w:rsidRDefault="007348ED" w:rsidP="00923228">
      <w:pPr>
        <w:pStyle w:val="western"/>
        <w:spacing w:beforeAutospacing="0" w:after="0" w:line="276" w:lineRule="auto"/>
        <w:ind w:right="90" w:firstLine="270"/>
        <w:jc w:val="both"/>
        <w:rPr>
          <w:rFonts w:ascii="Trebuchet MS" w:hAnsi="Trebuchet MS"/>
          <w:color w:val="auto"/>
        </w:rPr>
      </w:pPr>
      <w:r w:rsidRPr="008572C5">
        <w:rPr>
          <w:rFonts w:ascii="Trebuchet MS" w:hAnsi="Trebuchet MS" w:cs="Arial"/>
          <w:color w:val="auto"/>
          <w:shd w:val="clear" w:color="auto" w:fill="FFFFFF"/>
        </w:rPr>
        <w:t>Prestatorul va asigura timpii de răspuns şi de rezolvare a incidentelor apărute pe perioada derulării contractului și a perioadei de garanție și mentenanță, astfel:</w:t>
      </w:r>
    </w:p>
    <w:p w14:paraId="4119F73C" w14:textId="77777777" w:rsidR="00EC7D90" w:rsidRPr="008572C5" w:rsidRDefault="007348ED" w:rsidP="004329AA">
      <w:pPr>
        <w:pStyle w:val="western"/>
        <w:numPr>
          <w:ilvl w:val="0"/>
          <w:numId w:val="30"/>
        </w:numPr>
        <w:spacing w:beforeAutospacing="0" w:after="0" w:line="276" w:lineRule="auto"/>
        <w:ind w:right="90"/>
        <w:jc w:val="both"/>
        <w:rPr>
          <w:rFonts w:ascii="Trebuchet MS" w:hAnsi="Trebuchet MS"/>
          <w:color w:val="auto"/>
        </w:rPr>
      </w:pPr>
      <w:r w:rsidRPr="008572C5">
        <w:rPr>
          <w:rFonts w:ascii="Trebuchet MS" w:hAnsi="Trebuchet MS" w:cs="Arial"/>
          <w:color w:val="auto"/>
          <w:shd w:val="clear" w:color="auto" w:fill="FFFFFF"/>
        </w:rPr>
        <w:t>Timpul de răspuns va fi de maxim 8 de ore de la sesizarea problemei.</w:t>
      </w:r>
    </w:p>
    <w:p w14:paraId="1C2E9B1B" w14:textId="77777777" w:rsidR="00EC7D90" w:rsidRPr="008572C5" w:rsidRDefault="007348ED" w:rsidP="005358D5">
      <w:pPr>
        <w:pStyle w:val="western"/>
        <w:spacing w:beforeAutospacing="0" w:after="0" w:line="276" w:lineRule="auto"/>
        <w:ind w:right="90" w:firstLine="270"/>
        <w:jc w:val="both"/>
        <w:rPr>
          <w:rFonts w:ascii="Trebuchet MS" w:hAnsi="Trebuchet MS"/>
          <w:color w:val="auto"/>
        </w:rPr>
      </w:pPr>
      <w:r w:rsidRPr="008572C5">
        <w:rPr>
          <w:rFonts w:ascii="Trebuchet MS" w:hAnsi="Trebuchet MS" w:cs="Arial"/>
          <w:color w:val="auto"/>
          <w:shd w:val="clear" w:color="auto" w:fill="FFFFFF"/>
        </w:rPr>
        <w:t>Timpul de răspuns la solicitările Beneficiarului reprezintă timpul de reacţie a specialiştilor Prestatorului (înregistrarea sesizării, identificarea problemei şi comunicarea către Beneficiar a timpului de remediere).</w:t>
      </w:r>
    </w:p>
    <w:p w14:paraId="43011A46" w14:textId="77777777" w:rsidR="00EC7D90" w:rsidRPr="008572C5" w:rsidRDefault="007348ED" w:rsidP="004329AA">
      <w:pPr>
        <w:pStyle w:val="western"/>
        <w:numPr>
          <w:ilvl w:val="0"/>
          <w:numId w:val="30"/>
        </w:numPr>
        <w:spacing w:beforeAutospacing="0" w:after="0" w:line="276" w:lineRule="auto"/>
        <w:ind w:right="90"/>
        <w:jc w:val="both"/>
        <w:rPr>
          <w:rFonts w:ascii="Trebuchet MS" w:hAnsi="Trebuchet MS"/>
          <w:color w:val="auto"/>
        </w:rPr>
      </w:pPr>
      <w:r w:rsidRPr="008572C5">
        <w:rPr>
          <w:rFonts w:ascii="Trebuchet MS" w:hAnsi="Trebuchet MS" w:cs="Arial"/>
          <w:color w:val="auto"/>
          <w:shd w:val="clear" w:color="auto" w:fill="FFFFFF"/>
        </w:rPr>
        <w:t>Timpul de rezolvare va fi de maxim 48 de ore de la identificarea problemei.</w:t>
      </w:r>
    </w:p>
    <w:p w14:paraId="1C59C380" w14:textId="77777777" w:rsidR="00253365" w:rsidRPr="008572C5" w:rsidRDefault="007348ED" w:rsidP="00923228">
      <w:pPr>
        <w:pStyle w:val="western"/>
        <w:spacing w:beforeAutospacing="0" w:after="0" w:line="276" w:lineRule="auto"/>
        <w:ind w:right="90" w:firstLine="270"/>
        <w:jc w:val="both"/>
        <w:rPr>
          <w:rFonts w:ascii="Trebuchet MS" w:hAnsi="Trebuchet MS" w:cs="Arial"/>
          <w:color w:val="auto"/>
          <w:shd w:val="clear" w:color="auto" w:fill="FFFFFF"/>
        </w:rPr>
      </w:pPr>
      <w:r w:rsidRPr="008572C5">
        <w:rPr>
          <w:rFonts w:ascii="Trebuchet MS" w:hAnsi="Trebuchet MS" w:cs="Arial"/>
          <w:color w:val="auto"/>
          <w:shd w:val="clear" w:color="auto" w:fill="FFFFFF"/>
        </w:rPr>
        <w:t>Timpul de rezolvare reprezintă perioada ulterioară identificării problemei apărute, perioadă în care Prestatorul va remedia problema identificată. În cazul unor sesizări care presupun un timp mai îndelungat de soluţionare, la propunerea Prestatorului, se va stabili un termen, cu acordul Beneficiarului.</w:t>
      </w:r>
    </w:p>
    <w:p w14:paraId="3AADD7B2" w14:textId="77777777" w:rsidR="00032D42" w:rsidRPr="008572C5" w:rsidRDefault="005358D5" w:rsidP="00923228">
      <w:pPr>
        <w:pStyle w:val="western"/>
        <w:spacing w:beforeAutospacing="0" w:after="0" w:line="276" w:lineRule="auto"/>
        <w:ind w:right="90" w:firstLine="270"/>
        <w:jc w:val="both"/>
        <w:rPr>
          <w:rFonts w:ascii="Trebuchet MS" w:hAnsi="Trebuchet MS"/>
          <w:color w:val="auto"/>
        </w:rPr>
      </w:pPr>
      <w:r w:rsidRPr="008572C5">
        <w:rPr>
          <w:rFonts w:ascii="Trebuchet MS" w:hAnsi="Trebuchet MS"/>
          <w:color w:val="auto"/>
        </w:rPr>
        <w:t>În cazul în care prestatorul depășește termenul de răspuns de maxim 8 ore, calculat de la momentul sesizării problemei, beneficiarul va aplica penalități de 150 lei/oră de întârziere.</w:t>
      </w:r>
    </w:p>
    <w:p w14:paraId="3A38AB78" w14:textId="77777777" w:rsidR="005358D5" w:rsidRPr="008572C5" w:rsidRDefault="005358D5" w:rsidP="00923228">
      <w:pPr>
        <w:pStyle w:val="western"/>
        <w:spacing w:beforeAutospacing="0" w:after="0" w:line="276" w:lineRule="auto"/>
        <w:ind w:right="90" w:firstLine="270"/>
        <w:jc w:val="both"/>
        <w:rPr>
          <w:rFonts w:ascii="Trebuchet MS" w:hAnsi="Trebuchet MS"/>
          <w:color w:val="auto"/>
        </w:rPr>
      </w:pPr>
      <w:r w:rsidRPr="008572C5">
        <w:rPr>
          <w:rFonts w:ascii="Trebuchet MS" w:hAnsi="Trebuchet MS"/>
          <w:color w:val="auto"/>
        </w:rPr>
        <w:t>În cazul în care prestatorul depășește termenul de rezolvare de maxim 48 ore, calculat de la momentul identificării problemei, sau depășește termenul de rezolvare stabilit de comun acord cu beneficiarul, beneficiarul va aplica penalități de 300 lei/oră de întârziere.</w:t>
      </w:r>
    </w:p>
    <w:p w14:paraId="2B16F256" w14:textId="77777777" w:rsidR="00EC7D90" w:rsidRPr="008572C5" w:rsidRDefault="007348ED" w:rsidP="004329AA">
      <w:pPr>
        <w:pStyle w:val="Heading1"/>
        <w:numPr>
          <w:ilvl w:val="0"/>
          <w:numId w:val="11"/>
        </w:numPr>
        <w:spacing w:before="0"/>
        <w:ind w:left="0" w:right="90" w:firstLine="270"/>
        <w:rPr>
          <w:rFonts w:ascii="Trebuchet MS" w:hAnsi="Trebuchet MS"/>
          <w:color w:val="auto"/>
          <w:sz w:val="24"/>
          <w:szCs w:val="24"/>
        </w:rPr>
      </w:pPr>
      <w:bookmarkStart w:id="71" w:name="_Toc30523393"/>
      <w:bookmarkStart w:id="72" w:name="_Toc30523033"/>
      <w:bookmarkStart w:id="73" w:name="_Toc30522973"/>
      <w:bookmarkStart w:id="74" w:name="_Toc119588593"/>
      <w:bookmarkEnd w:id="71"/>
      <w:bookmarkEnd w:id="72"/>
      <w:bookmarkEnd w:id="73"/>
      <w:r w:rsidRPr="008572C5">
        <w:rPr>
          <w:rFonts w:ascii="Trebuchet MS" w:hAnsi="Trebuchet MS"/>
          <w:color w:val="auto"/>
          <w:sz w:val="24"/>
          <w:szCs w:val="24"/>
        </w:rPr>
        <w:t>CERINȚE PRIVIND ECHIPA DE EXPERȚI</w:t>
      </w:r>
      <w:bookmarkEnd w:id="74"/>
    </w:p>
    <w:p w14:paraId="2A5B9B9E" w14:textId="77777777" w:rsidR="00EC7D90" w:rsidRPr="008572C5" w:rsidRDefault="007F3E17" w:rsidP="00923228">
      <w:pPr>
        <w:pStyle w:val="western"/>
        <w:spacing w:beforeAutospacing="0" w:after="0" w:line="276" w:lineRule="auto"/>
        <w:ind w:right="90" w:firstLine="270"/>
        <w:jc w:val="both"/>
        <w:rPr>
          <w:rFonts w:ascii="Trebuchet MS" w:hAnsi="Trebuchet MS" w:cs="Arial"/>
          <w:color w:val="auto"/>
        </w:rPr>
      </w:pPr>
      <w:r w:rsidRPr="008572C5">
        <w:rPr>
          <w:rFonts w:ascii="Trebuchet MS" w:hAnsi="Trebuchet MS" w:cs="Arial"/>
          <w:color w:val="auto"/>
        </w:rPr>
        <w:t>Având în vedere complexitatea și specificitatea contractului ce urmează a fi atribuit, precum și necesitatea ca prestatorul să gestioneze contractul într-un mod metodologic și organizat, au fost formulate cerințele minimale și obligatorii de mai jos cu privire la componența și responsabilitățile echipei de experți cheie și non-cheie a prestatorului.</w:t>
      </w:r>
    </w:p>
    <w:p w14:paraId="176DD617" w14:textId="77777777" w:rsidR="00A865F1" w:rsidRPr="008572C5" w:rsidRDefault="00A865F1" w:rsidP="00923228">
      <w:pPr>
        <w:pStyle w:val="western"/>
        <w:spacing w:beforeAutospacing="0" w:after="0" w:line="276" w:lineRule="auto"/>
        <w:ind w:right="90" w:firstLine="270"/>
        <w:jc w:val="both"/>
        <w:rPr>
          <w:rFonts w:ascii="Trebuchet MS" w:hAnsi="Trebuchet MS" w:cs="Arial"/>
          <w:color w:val="auto"/>
        </w:rPr>
      </w:pPr>
      <w:r w:rsidRPr="008572C5">
        <w:rPr>
          <w:rFonts w:ascii="Trebuchet MS" w:hAnsi="Trebuchet MS" w:cs="Arial"/>
          <w:color w:val="auto"/>
        </w:rPr>
        <w:t>Ofertanții trebuie să aibă capacitatea de a oferi servicii de calitate, sens în care trebuie să dispună de personal calificat pentru prestarea serviciilor raportat la sarcinile fiecărui specialist solicitat, experții fiind un factor important în execuția și finalizarea cu succes a proiectului. Este important ca experții propuși să aibă experiența profesională necesară pentru acoperirea cu succes a tuturor activităților incluse în Caietul de Sarcini.</w:t>
      </w:r>
    </w:p>
    <w:p w14:paraId="6BBAF417" w14:textId="77777777" w:rsidR="007625FB" w:rsidRPr="008572C5" w:rsidRDefault="007625FB" w:rsidP="00923228">
      <w:pPr>
        <w:pStyle w:val="western"/>
        <w:spacing w:beforeAutospacing="0" w:after="0" w:line="276" w:lineRule="auto"/>
        <w:ind w:right="90" w:firstLine="270"/>
        <w:jc w:val="both"/>
        <w:rPr>
          <w:rFonts w:ascii="Trebuchet MS" w:hAnsi="Trebuchet MS" w:cs="Arial"/>
          <w:color w:val="auto"/>
        </w:rPr>
      </w:pPr>
      <w:r w:rsidRPr="008572C5">
        <w:rPr>
          <w:rFonts w:ascii="Trebuchet MS" w:hAnsi="Trebuchet MS" w:cs="Arial"/>
          <w:color w:val="auto"/>
        </w:rPr>
        <w:lastRenderedPageBreak/>
        <w:t>Fiecare dintre cerințele privind personalul de specialitate au fost stabilite având în vedere responsabilitățile atribuite experților solicitați, respectiv din analiza activităților care urmează să fie desfășurate în cadrul Contractului.</w:t>
      </w:r>
    </w:p>
    <w:p w14:paraId="7E32F7FC" w14:textId="77777777" w:rsidR="0013061C" w:rsidRPr="008572C5" w:rsidRDefault="0013061C" w:rsidP="00923228">
      <w:pPr>
        <w:pStyle w:val="western"/>
        <w:spacing w:beforeAutospacing="0" w:after="0" w:line="276" w:lineRule="auto"/>
        <w:ind w:right="90" w:firstLine="270"/>
        <w:jc w:val="both"/>
        <w:rPr>
          <w:rFonts w:ascii="Trebuchet MS" w:hAnsi="Trebuchet MS"/>
          <w:color w:val="auto"/>
        </w:rPr>
      </w:pPr>
      <w:r w:rsidRPr="008572C5">
        <w:rPr>
          <w:rFonts w:ascii="Trebuchet MS" w:hAnsi="Trebuchet MS"/>
          <w:color w:val="auto"/>
        </w:rPr>
        <w:t>Pentru prestarea serviciilor solicitate prin Caietul de Sarcini, ofertanții trebuie să pună la dispoziția autorității contractante o echipă de experți cheie și non cheie formată din 6 persoane</w:t>
      </w:r>
      <w:r w:rsidR="00D13E41" w:rsidRPr="008572C5">
        <w:rPr>
          <w:rFonts w:ascii="Trebuchet MS" w:hAnsi="Trebuchet MS"/>
          <w:color w:val="auto"/>
        </w:rPr>
        <w:t>, care să dețină competențele necesare fiecărei etape a procesului de dezvoltare și implementare și fiecărui tip de serviciu solicitat, în calitatea și la momentele de timp relevante.</w:t>
      </w:r>
    </w:p>
    <w:p w14:paraId="04607277" w14:textId="77777777" w:rsidR="00A36A1A" w:rsidRPr="008572C5" w:rsidRDefault="00A36A1A" w:rsidP="00923228">
      <w:pPr>
        <w:pStyle w:val="western"/>
        <w:spacing w:beforeAutospacing="0" w:after="0" w:line="276" w:lineRule="auto"/>
        <w:ind w:right="90" w:firstLine="270"/>
        <w:jc w:val="both"/>
        <w:rPr>
          <w:rFonts w:ascii="Trebuchet MS" w:hAnsi="Trebuchet MS"/>
          <w:color w:val="auto"/>
        </w:rPr>
      </w:pPr>
      <w:r w:rsidRPr="008572C5">
        <w:rPr>
          <w:rFonts w:ascii="Trebuchet MS" w:hAnsi="Trebuchet MS"/>
          <w:color w:val="auto"/>
        </w:rPr>
        <w:t>Prin aceste cerințe se urmărește obținerea unor servicii de calitate și a unei garanții minime că scopul și obiectivele achiziției vor fi îndeplinite. Prin urmare, Ofertantul trebuie să dovedească faptul că dispune de personal calificat corespunzător și cu experiență în asigurarea serviciilor solicitate în Caietul de Sarcini.</w:t>
      </w:r>
    </w:p>
    <w:p w14:paraId="0313F2B6" w14:textId="77777777" w:rsidR="003C2AA4" w:rsidRPr="008572C5" w:rsidRDefault="003C2AA4" w:rsidP="00923228">
      <w:pPr>
        <w:pStyle w:val="western"/>
        <w:spacing w:beforeAutospacing="0" w:after="0" w:line="276" w:lineRule="auto"/>
        <w:ind w:right="90" w:firstLine="270"/>
        <w:jc w:val="both"/>
        <w:rPr>
          <w:rFonts w:ascii="Trebuchet MS" w:hAnsi="Trebuchet MS"/>
          <w:color w:val="auto"/>
        </w:rPr>
      </w:pPr>
      <w:r w:rsidRPr="008572C5">
        <w:rPr>
          <w:rFonts w:ascii="Trebuchet MS" w:hAnsi="Trebuchet MS"/>
          <w:color w:val="auto"/>
        </w:rPr>
        <w:t>Având în vedere impactul major pe care echipa de experți cheie și non cheie implicați în prestarea serviciilor îl va avea asupra îndeplinirii la timp și în condiții de calitate a prevederilor Caietului de Sarcini, calitatea acestei echipe va face obiectul verificării în cadrul etapei de verificare a conformității tehnice a ofertei.</w:t>
      </w:r>
    </w:p>
    <w:p w14:paraId="2F52DB6D" w14:textId="77777777" w:rsidR="00C10EA3" w:rsidRPr="008572C5" w:rsidRDefault="00C10EA3" w:rsidP="00923228">
      <w:pPr>
        <w:pStyle w:val="western"/>
        <w:spacing w:beforeAutospacing="0" w:after="0" w:line="276" w:lineRule="auto"/>
        <w:ind w:right="90" w:firstLine="270"/>
        <w:jc w:val="both"/>
        <w:rPr>
          <w:rFonts w:ascii="Trebuchet MS" w:hAnsi="Trebuchet MS"/>
          <w:color w:val="auto"/>
        </w:rPr>
      </w:pPr>
    </w:p>
    <w:p w14:paraId="18B8BDFE" w14:textId="77777777" w:rsidR="00EC7D90" w:rsidRPr="008572C5" w:rsidRDefault="00C10EA3" w:rsidP="00C10EA3">
      <w:pPr>
        <w:pStyle w:val="western"/>
        <w:spacing w:beforeAutospacing="0" w:after="0" w:line="276" w:lineRule="auto"/>
        <w:ind w:right="90" w:firstLine="270"/>
        <w:jc w:val="both"/>
        <w:outlineLvl w:val="1"/>
        <w:rPr>
          <w:rFonts w:ascii="Trebuchet MS" w:hAnsi="Trebuchet MS"/>
          <w:b/>
          <w:color w:val="auto"/>
        </w:rPr>
      </w:pPr>
      <w:bookmarkStart w:id="75" w:name="_Toc119588594"/>
      <w:r w:rsidRPr="008572C5">
        <w:rPr>
          <w:rFonts w:ascii="Trebuchet MS" w:hAnsi="Trebuchet MS" w:cs="Arial"/>
          <w:b/>
          <w:color w:val="auto"/>
        </w:rPr>
        <w:t xml:space="preserve">16.1 </w:t>
      </w:r>
      <w:r w:rsidR="007348ED" w:rsidRPr="008572C5">
        <w:rPr>
          <w:rFonts w:ascii="Trebuchet MS" w:hAnsi="Trebuchet MS" w:cs="Arial"/>
          <w:b/>
          <w:color w:val="auto"/>
        </w:rPr>
        <w:t>Echipa minimă de experți cheie solicitată va avea următoarea componență:</w:t>
      </w:r>
      <w:bookmarkEnd w:id="75"/>
    </w:p>
    <w:p w14:paraId="025D7824" w14:textId="77777777" w:rsidR="00EC7D90" w:rsidRPr="008572C5" w:rsidRDefault="007348ED" w:rsidP="00923228">
      <w:pPr>
        <w:pStyle w:val="western"/>
        <w:spacing w:beforeAutospacing="0" w:after="0" w:line="276" w:lineRule="auto"/>
        <w:ind w:right="90" w:firstLine="270"/>
        <w:jc w:val="both"/>
        <w:rPr>
          <w:rFonts w:ascii="Trebuchet MS" w:hAnsi="Trebuchet MS" w:cs="Arial"/>
          <w:b/>
          <w:color w:val="auto"/>
        </w:rPr>
      </w:pPr>
      <w:r w:rsidRPr="008572C5">
        <w:rPr>
          <w:rFonts w:ascii="Trebuchet MS" w:hAnsi="Trebuchet MS" w:cs="Arial"/>
          <w:color w:val="auto"/>
        </w:rPr>
        <w:t xml:space="preserve">- </w:t>
      </w:r>
      <w:r w:rsidR="00436141" w:rsidRPr="008572C5">
        <w:rPr>
          <w:rFonts w:ascii="Trebuchet MS" w:hAnsi="Trebuchet MS" w:cs="Arial"/>
          <w:b/>
          <w:color w:val="auto"/>
        </w:rPr>
        <w:t xml:space="preserve">E1 </w:t>
      </w:r>
      <w:r w:rsidR="00031CD0" w:rsidRPr="008572C5">
        <w:rPr>
          <w:rFonts w:ascii="Trebuchet MS" w:hAnsi="Trebuchet MS" w:cs="Arial"/>
          <w:b/>
          <w:color w:val="auto"/>
        </w:rPr>
        <w:t>–</w:t>
      </w:r>
      <w:r w:rsidR="00436141" w:rsidRPr="008572C5">
        <w:rPr>
          <w:rFonts w:ascii="Trebuchet MS" w:hAnsi="Trebuchet MS" w:cs="Arial"/>
          <w:b/>
          <w:color w:val="auto"/>
        </w:rPr>
        <w:t xml:space="preserve"> </w:t>
      </w:r>
      <w:r w:rsidR="00031CD0" w:rsidRPr="008572C5">
        <w:rPr>
          <w:rFonts w:ascii="Trebuchet MS" w:hAnsi="Trebuchet MS" w:cs="Arial"/>
          <w:b/>
          <w:color w:val="auto"/>
        </w:rPr>
        <w:t>Manager de proiect</w:t>
      </w:r>
      <w:r w:rsidRPr="008572C5">
        <w:rPr>
          <w:rFonts w:ascii="Trebuchet MS" w:hAnsi="Trebuchet MS" w:cs="Arial"/>
          <w:b/>
          <w:color w:val="auto"/>
        </w:rPr>
        <w:t xml:space="preserve"> – 1 persoană,</w:t>
      </w:r>
    </w:p>
    <w:p w14:paraId="56D6BFC3" w14:textId="77777777" w:rsidR="00EC7D90" w:rsidRPr="008572C5" w:rsidRDefault="007348ED" w:rsidP="00445781">
      <w:pPr>
        <w:pStyle w:val="western"/>
        <w:spacing w:beforeAutospacing="0" w:after="0" w:line="276" w:lineRule="auto"/>
        <w:ind w:right="90" w:firstLine="284"/>
        <w:jc w:val="both"/>
        <w:rPr>
          <w:rFonts w:ascii="Trebuchet MS" w:hAnsi="Trebuchet MS" w:cs="Arial"/>
          <w:b/>
          <w:color w:val="auto"/>
        </w:rPr>
      </w:pPr>
      <w:r w:rsidRPr="008572C5">
        <w:rPr>
          <w:rFonts w:ascii="Trebuchet MS" w:hAnsi="Trebuchet MS" w:cs="Arial"/>
          <w:b/>
          <w:color w:val="auto"/>
        </w:rPr>
        <w:t xml:space="preserve">- </w:t>
      </w:r>
      <w:r w:rsidR="00802040" w:rsidRPr="008572C5">
        <w:rPr>
          <w:rFonts w:ascii="Trebuchet MS" w:hAnsi="Trebuchet MS" w:cs="Arial"/>
          <w:b/>
          <w:color w:val="auto"/>
        </w:rPr>
        <w:t>E2</w:t>
      </w:r>
      <w:r w:rsidR="00031CD0" w:rsidRPr="008572C5">
        <w:rPr>
          <w:rFonts w:ascii="Trebuchet MS" w:hAnsi="Trebuchet MS" w:cs="Arial"/>
          <w:b/>
          <w:color w:val="auto"/>
        </w:rPr>
        <w:t>.1</w:t>
      </w:r>
      <w:r w:rsidR="00802040" w:rsidRPr="008572C5">
        <w:rPr>
          <w:rFonts w:ascii="Trebuchet MS" w:hAnsi="Trebuchet MS" w:cs="Arial"/>
          <w:b/>
          <w:color w:val="auto"/>
        </w:rPr>
        <w:t xml:space="preserve"> - Expert dezvoltator – 1 persoană</w:t>
      </w:r>
      <w:r w:rsidRPr="008572C5">
        <w:rPr>
          <w:rFonts w:ascii="Trebuchet MS" w:hAnsi="Trebuchet MS" w:cs="Arial"/>
          <w:b/>
          <w:color w:val="auto"/>
        </w:rPr>
        <w:t>,</w:t>
      </w:r>
    </w:p>
    <w:p w14:paraId="07878F03" w14:textId="77777777" w:rsidR="00802040" w:rsidRPr="008572C5" w:rsidRDefault="00802040" w:rsidP="00923228">
      <w:pPr>
        <w:pStyle w:val="western"/>
        <w:spacing w:beforeAutospacing="0" w:after="0" w:line="276" w:lineRule="auto"/>
        <w:ind w:right="90" w:firstLine="270"/>
        <w:jc w:val="both"/>
        <w:rPr>
          <w:rFonts w:ascii="Trebuchet MS" w:hAnsi="Trebuchet MS" w:cs="Arial"/>
          <w:b/>
          <w:color w:val="auto"/>
        </w:rPr>
      </w:pPr>
      <w:r w:rsidRPr="008572C5">
        <w:rPr>
          <w:rFonts w:ascii="Trebuchet MS" w:hAnsi="Trebuchet MS" w:cs="Arial"/>
          <w:b/>
          <w:color w:val="auto"/>
        </w:rPr>
        <w:t>- E3 -</w:t>
      </w:r>
      <w:r w:rsidR="00031CD0" w:rsidRPr="008572C5">
        <w:rPr>
          <w:rFonts w:ascii="Trebuchet MS" w:hAnsi="Trebuchet MS" w:cs="Arial"/>
          <w:b/>
          <w:color w:val="auto"/>
        </w:rPr>
        <w:t xml:space="preserve"> </w:t>
      </w:r>
      <w:r w:rsidRPr="008572C5">
        <w:rPr>
          <w:rFonts w:ascii="Trebuchet MS" w:hAnsi="Trebuchet MS" w:cs="Arial"/>
          <w:b/>
          <w:color w:val="auto"/>
        </w:rPr>
        <w:t xml:space="preserve">Expert </w:t>
      </w:r>
      <w:r w:rsidR="00031CD0" w:rsidRPr="008572C5">
        <w:rPr>
          <w:rFonts w:ascii="Trebuchet MS" w:hAnsi="Trebuchet MS" w:cs="Arial"/>
          <w:b/>
          <w:color w:val="auto"/>
        </w:rPr>
        <w:t>analist de business – 1 persoană</w:t>
      </w:r>
      <w:r w:rsidRPr="008572C5">
        <w:rPr>
          <w:rFonts w:ascii="Trebuchet MS" w:hAnsi="Trebuchet MS" w:cs="Arial"/>
          <w:b/>
          <w:color w:val="auto"/>
        </w:rPr>
        <w:t>,</w:t>
      </w:r>
    </w:p>
    <w:p w14:paraId="7686112C" w14:textId="3FCB3C11" w:rsidR="00EC7D90" w:rsidRPr="008572C5" w:rsidRDefault="007348ED" w:rsidP="00923228">
      <w:pPr>
        <w:pStyle w:val="western"/>
        <w:spacing w:beforeAutospacing="0" w:after="0" w:line="276" w:lineRule="auto"/>
        <w:ind w:right="90" w:firstLine="270"/>
        <w:jc w:val="both"/>
        <w:rPr>
          <w:rFonts w:ascii="Trebuchet MS" w:hAnsi="Trebuchet MS" w:cs="Arial"/>
          <w:b/>
          <w:color w:val="auto"/>
        </w:rPr>
      </w:pPr>
      <w:r w:rsidRPr="008572C5">
        <w:rPr>
          <w:rFonts w:ascii="Trebuchet MS" w:hAnsi="Trebuchet MS" w:cs="Arial"/>
          <w:b/>
          <w:color w:val="auto"/>
        </w:rPr>
        <w:t xml:space="preserve">- </w:t>
      </w:r>
      <w:r w:rsidR="00802040" w:rsidRPr="008572C5">
        <w:rPr>
          <w:rFonts w:ascii="Trebuchet MS" w:hAnsi="Trebuchet MS" w:cs="Arial"/>
          <w:b/>
          <w:color w:val="auto"/>
        </w:rPr>
        <w:t>E</w:t>
      </w:r>
      <w:r w:rsidR="004218AA">
        <w:rPr>
          <w:rFonts w:ascii="Trebuchet MS" w:hAnsi="Trebuchet MS" w:cs="Arial"/>
          <w:b/>
          <w:color w:val="auto"/>
        </w:rPr>
        <w:t>4</w:t>
      </w:r>
      <w:r w:rsidR="00802040" w:rsidRPr="008572C5">
        <w:rPr>
          <w:rFonts w:ascii="Trebuchet MS" w:hAnsi="Trebuchet MS" w:cs="Arial"/>
          <w:b/>
          <w:color w:val="auto"/>
        </w:rPr>
        <w:t xml:space="preserve"> - </w:t>
      </w:r>
      <w:r w:rsidR="00031CD0" w:rsidRPr="008572C5">
        <w:rPr>
          <w:rFonts w:ascii="Trebuchet MS" w:hAnsi="Trebuchet MS" w:cs="Arial"/>
          <w:b/>
          <w:color w:val="auto"/>
        </w:rPr>
        <w:t>Expert testare - 1 persoană</w:t>
      </w:r>
      <w:r w:rsidRPr="008572C5">
        <w:rPr>
          <w:rFonts w:ascii="Trebuchet MS" w:hAnsi="Trebuchet MS" w:cs="Arial"/>
          <w:b/>
          <w:color w:val="auto"/>
        </w:rPr>
        <w:t>.</w:t>
      </w:r>
    </w:p>
    <w:p w14:paraId="104DAFD6" w14:textId="77777777" w:rsidR="00031CD0" w:rsidRPr="008572C5" w:rsidRDefault="00031CD0" w:rsidP="00923228">
      <w:pPr>
        <w:pStyle w:val="western"/>
        <w:spacing w:beforeAutospacing="0" w:after="0" w:line="276" w:lineRule="auto"/>
        <w:ind w:right="90" w:firstLine="270"/>
        <w:jc w:val="both"/>
        <w:rPr>
          <w:rFonts w:ascii="Trebuchet MS" w:hAnsi="Trebuchet MS" w:cs="Arial"/>
          <w:b/>
          <w:color w:val="auto"/>
        </w:rPr>
      </w:pPr>
    </w:p>
    <w:p w14:paraId="0F5F591F" w14:textId="77777777" w:rsidR="00031CD0" w:rsidRPr="008572C5" w:rsidRDefault="00031CD0" w:rsidP="00031CD0">
      <w:pPr>
        <w:pStyle w:val="western"/>
        <w:spacing w:beforeAutospacing="0" w:after="0" w:line="276" w:lineRule="auto"/>
        <w:ind w:right="90" w:firstLine="270"/>
        <w:jc w:val="both"/>
        <w:outlineLvl w:val="1"/>
        <w:rPr>
          <w:rFonts w:ascii="Trebuchet MS" w:hAnsi="Trebuchet MS" w:cs="Arial"/>
          <w:b/>
          <w:color w:val="auto"/>
        </w:rPr>
      </w:pPr>
      <w:bookmarkStart w:id="76" w:name="_Toc119588595"/>
      <w:r w:rsidRPr="008572C5">
        <w:rPr>
          <w:rFonts w:ascii="Trebuchet MS" w:hAnsi="Trebuchet MS" w:cs="Arial"/>
          <w:b/>
          <w:color w:val="auto"/>
        </w:rPr>
        <w:t>16.2 Echipa minimă de experți non-cheie solicitată va avea următoarea componență:</w:t>
      </w:r>
      <w:bookmarkEnd w:id="76"/>
    </w:p>
    <w:p w14:paraId="57EAAC76" w14:textId="77777777" w:rsidR="00031CD0" w:rsidRPr="008572C5" w:rsidRDefault="00031CD0" w:rsidP="00923228">
      <w:pPr>
        <w:pStyle w:val="western"/>
        <w:spacing w:beforeAutospacing="0" w:after="0" w:line="276" w:lineRule="auto"/>
        <w:ind w:right="90" w:firstLine="270"/>
        <w:jc w:val="both"/>
        <w:rPr>
          <w:rFonts w:ascii="Trebuchet MS" w:hAnsi="Trebuchet MS" w:cs="Arial"/>
          <w:b/>
          <w:color w:val="auto"/>
        </w:rPr>
      </w:pPr>
      <w:r w:rsidRPr="008572C5">
        <w:rPr>
          <w:rFonts w:ascii="Trebuchet MS" w:hAnsi="Trebuchet MS" w:cs="Arial"/>
          <w:b/>
          <w:color w:val="auto"/>
        </w:rPr>
        <w:t>- E2.2 – Expert dezvoltator – 2 persoane.</w:t>
      </w:r>
    </w:p>
    <w:p w14:paraId="60E71F87" w14:textId="77777777" w:rsidR="00031CD0" w:rsidRPr="008572C5" w:rsidRDefault="00031CD0" w:rsidP="00923228">
      <w:pPr>
        <w:pStyle w:val="western"/>
        <w:spacing w:beforeAutospacing="0" w:after="0" w:line="276" w:lineRule="auto"/>
        <w:ind w:right="90" w:firstLine="270"/>
        <w:jc w:val="both"/>
        <w:rPr>
          <w:rFonts w:ascii="Trebuchet MS" w:hAnsi="Trebuchet MS" w:cs="Arial"/>
          <w:b/>
          <w:color w:val="auto"/>
        </w:rPr>
      </w:pPr>
    </w:p>
    <w:p w14:paraId="1DB17721" w14:textId="77777777" w:rsidR="00031CD0" w:rsidRPr="008572C5" w:rsidRDefault="00031CD0" w:rsidP="00923228">
      <w:pPr>
        <w:pStyle w:val="western"/>
        <w:spacing w:beforeAutospacing="0" w:after="0" w:line="276" w:lineRule="auto"/>
        <w:ind w:right="90" w:firstLine="270"/>
        <w:jc w:val="both"/>
        <w:rPr>
          <w:rFonts w:ascii="Trebuchet MS" w:hAnsi="Trebuchet MS" w:cs="Arial"/>
          <w:color w:val="auto"/>
        </w:rPr>
      </w:pPr>
      <w:r w:rsidRPr="008572C5">
        <w:rPr>
          <w:rFonts w:ascii="Trebuchet MS" w:hAnsi="Trebuchet MS" w:cs="Arial"/>
          <w:color w:val="auto"/>
        </w:rPr>
        <w:t xml:space="preserve">Ofertantul are obligația de indica în mod clar în oferta sa care sunt experții cheie propuși pentru a obține punctajul suplimentar. Exemplu: din 3 experți dezvoltatori propuși, doar 1 are calitatea de expert cheie (și doar pentru acesta se obține puncatj suplimentar). </w:t>
      </w:r>
    </w:p>
    <w:p w14:paraId="3C33F4D8" w14:textId="77777777" w:rsidR="00EC7D90" w:rsidRPr="008572C5" w:rsidRDefault="007348ED" w:rsidP="00923228">
      <w:pPr>
        <w:pStyle w:val="western"/>
        <w:spacing w:beforeAutospacing="0" w:after="0" w:line="276" w:lineRule="auto"/>
        <w:ind w:right="90" w:firstLine="270"/>
        <w:jc w:val="both"/>
        <w:rPr>
          <w:rFonts w:ascii="Trebuchet MS" w:hAnsi="Trebuchet MS"/>
          <w:color w:val="auto"/>
        </w:rPr>
      </w:pPr>
      <w:r w:rsidRPr="008572C5">
        <w:rPr>
          <w:rFonts w:ascii="Trebuchet MS" w:hAnsi="Trebuchet MS" w:cs="Arial"/>
          <w:color w:val="auto"/>
        </w:rPr>
        <w:t>Cerințele minime obligatorii cu privire la echipa de experți cheie și</w:t>
      </w:r>
      <w:r w:rsidR="00031CD0" w:rsidRPr="008572C5">
        <w:rPr>
          <w:rFonts w:ascii="Trebuchet MS" w:hAnsi="Trebuchet MS" w:cs="Arial"/>
          <w:color w:val="auto"/>
        </w:rPr>
        <w:t xml:space="preserve"> non-cheie</w:t>
      </w:r>
      <w:r w:rsidRPr="008572C5">
        <w:rPr>
          <w:rFonts w:ascii="Trebuchet MS" w:hAnsi="Trebuchet MS" w:cs="Arial"/>
          <w:color w:val="auto"/>
        </w:rPr>
        <w:t xml:space="preserve"> responsabilitățile în cadrul contractului sunt prezentate, după cum urmează:</w:t>
      </w:r>
    </w:p>
    <w:p w14:paraId="3044E3BA" w14:textId="77777777" w:rsidR="00EC7D90" w:rsidRPr="008572C5" w:rsidRDefault="007348ED" w:rsidP="00031CD0">
      <w:pPr>
        <w:pStyle w:val="western"/>
        <w:spacing w:beforeAutospacing="0" w:after="0" w:line="276" w:lineRule="auto"/>
        <w:ind w:right="90"/>
        <w:jc w:val="both"/>
        <w:rPr>
          <w:rFonts w:ascii="Trebuchet MS" w:hAnsi="Trebuchet MS"/>
          <w:color w:val="auto"/>
        </w:rPr>
      </w:pPr>
      <w:r w:rsidRPr="008572C5">
        <w:rPr>
          <w:rFonts w:ascii="Trebuchet MS" w:hAnsi="Trebuchet MS" w:cs="Arial"/>
          <w:b/>
          <w:bCs/>
          <w:color w:val="auto"/>
        </w:rPr>
        <w:t xml:space="preserve">E1. </w:t>
      </w:r>
      <w:r w:rsidR="00031CD0" w:rsidRPr="008572C5">
        <w:rPr>
          <w:rFonts w:ascii="Trebuchet MS" w:hAnsi="Trebuchet MS" w:cs="Arial"/>
          <w:b/>
          <w:bCs/>
          <w:color w:val="auto"/>
        </w:rPr>
        <w:t>Manager de proiect</w:t>
      </w:r>
    </w:p>
    <w:p w14:paraId="5DE12791" w14:textId="77777777" w:rsidR="00EC7D90" w:rsidRPr="008572C5" w:rsidRDefault="007348ED" w:rsidP="00031CD0">
      <w:pPr>
        <w:pStyle w:val="western"/>
        <w:spacing w:beforeAutospacing="0" w:after="0" w:line="276" w:lineRule="auto"/>
        <w:ind w:right="90"/>
        <w:jc w:val="both"/>
        <w:rPr>
          <w:rFonts w:ascii="Trebuchet MS" w:hAnsi="Trebuchet MS"/>
          <w:color w:val="auto"/>
        </w:rPr>
      </w:pPr>
      <w:r w:rsidRPr="008572C5">
        <w:rPr>
          <w:rFonts w:ascii="Trebuchet MS" w:hAnsi="Trebuchet MS" w:cs="Arial"/>
          <w:i/>
          <w:iCs/>
          <w:color w:val="auto"/>
          <w:u w:val="single"/>
        </w:rPr>
        <w:t>Responsabilități:</w:t>
      </w:r>
    </w:p>
    <w:p w14:paraId="21B7CD14" w14:textId="77777777" w:rsidR="00EC7D90" w:rsidRPr="008572C5" w:rsidRDefault="00031CD0" w:rsidP="00031CD0">
      <w:pPr>
        <w:pStyle w:val="western"/>
        <w:spacing w:beforeAutospacing="0" w:after="0" w:line="276" w:lineRule="auto"/>
        <w:ind w:right="90"/>
        <w:jc w:val="both"/>
        <w:rPr>
          <w:rFonts w:ascii="Trebuchet MS" w:hAnsi="Trebuchet MS"/>
          <w:color w:val="auto"/>
        </w:rPr>
      </w:pPr>
      <w:r w:rsidRPr="008572C5">
        <w:rPr>
          <w:rFonts w:ascii="Trebuchet MS" w:hAnsi="Trebuchet MS" w:cs="Arial"/>
          <w:color w:val="auto"/>
          <w:lang w:val="fr-FR"/>
        </w:rPr>
        <w:t>Managerul de proiect</w:t>
      </w:r>
      <w:r w:rsidR="007348ED" w:rsidRPr="008572C5">
        <w:rPr>
          <w:rFonts w:ascii="Trebuchet MS" w:hAnsi="Trebuchet MS" w:cs="Arial"/>
          <w:color w:val="auto"/>
          <w:lang w:val="fr-FR"/>
        </w:rPr>
        <w:t xml:space="preserve"> va fi responsabil de:</w:t>
      </w:r>
    </w:p>
    <w:p w14:paraId="23434538" w14:textId="77777777" w:rsidR="00EC7D90" w:rsidRPr="008572C5" w:rsidRDefault="00031CD0" w:rsidP="004329AA">
      <w:pPr>
        <w:pStyle w:val="western"/>
        <w:numPr>
          <w:ilvl w:val="0"/>
          <w:numId w:val="31"/>
        </w:numPr>
        <w:tabs>
          <w:tab w:val="left" w:pos="360"/>
        </w:tabs>
        <w:spacing w:beforeAutospacing="0" w:after="0" w:line="276" w:lineRule="auto"/>
        <w:ind w:left="360" w:right="90"/>
        <w:jc w:val="both"/>
        <w:rPr>
          <w:rFonts w:ascii="Trebuchet MS" w:hAnsi="Trebuchet MS" w:cs="Arial"/>
          <w:color w:val="auto"/>
          <w:lang w:val="pt-BR"/>
        </w:rPr>
      </w:pPr>
      <w:r w:rsidRPr="008572C5">
        <w:rPr>
          <w:rFonts w:ascii="Trebuchet MS" w:hAnsi="Trebuchet MS" w:cs="Arial"/>
          <w:color w:val="auto"/>
          <w:lang w:val="it-IT"/>
        </w:rPr>
        <w:t>Activități specifice de management de proiect (legat de obiectul contractului, dezvoltare software)</w:t>
      </w:r>
      <w:r w:rsidRPr="008572C5">
        <w:rPr>
          <w:rFonts w:ascii="Trebuchet MS" w:hAnsi="Trebuchet MS" w:cs="Arial"/>
          <w:color w:val="auto"/>
          <w:lang w:val="pt-BR"/>
        </w:rPr>
        <w:t>,</w:t>
      </w:r>
    </w:p>
    <w:p w14:paraId="66C33DB9" w14:textId="77777777" w:rsidR="00031CD0" w:rsidRPr="008572C5" w:rsidRDefault="00031CD0" w:rsidP="004329AA">
      <w:pPr>
        <w:pStyle w:val="western"/>
        <w:numPr>
          <w:ilvl w:val="0"/>
          <w:numId w:val="31"/>
        </w:numPr>
        <w:tabs>
          <w:tab w:val="left" w:pos="360"/>
        </w:tabs>
        <w:spacing w:beforeAutospacing="0" w:after="0" w:line="276" w:lineRule="auto"/>
        <w:ind w:left="360" w:right="90"/>
        <w:jc w:val="both"/>
        <w:rPr>
          <w:rFonts w:ascii="Trebuchet MS" w:hAnsi="Trebuchet MS"/>
          <w:color w:val="auto"/>
          <w:lang w:val="pt-BR"/>
        </w:rPr>
      </w:pPr>
      <w:r w:rsidRPr="008572C5">
        <w:rPr>
          <w:rFonts w:ascii="Trebuchet MS" w:hAnsi="Trebuchet MS"/>
          <w:color w:val="auto"/>
          <w:lang w:val="pt-BR"/>
        </w:rPr>
        <w:t>Punct principal de contact în relația cu beneficiarul,</w:t>
      </w:r>
    </w:p>
    <w:p w14:paraId="6B23CDE0" w14:textId="77777777" w:rsidR="00031CD0" w:rsidRPr="008572C5" w:rsidRDefault="00031CD0" w:rsidP="004329AA">
      <w:pPr>
        <w:pStyle w:val="western"/>
        <w:numPr>
          <w:ilvl w:val="0"/>
          <w:numId w:val="31"/>
        </w:numPr>
        <w:tabs>
          <w:tab w:val="left" w:pos="360"/>
        </w:tabs>
        <w:spacing w:beforeAutospacing="0" w:after="0" w:line="276" w:lineRule="auto"/>
        <w:ind w:left="360" w:right="90"/>
        <w:jc w:val="both"/>
        <w:rPr>
          <w:rFonts w:ascii="Trebuchet MS" w:hAnsi="Trebuchet MS"/>
          <w:color w:val="auto"/>
          <w:lang w:val="pt-BR"/>
        </w:rPr>
      </w:pPr>
      <w:r w:rsidRPr="008572C5">
        <w:rPr>
          <w:rFonts w:ascii="Trebuchet MS" w:hAnsi="Trebuchet MS"/>
          <w:color w:val="auto"/>
          <w:lang w:val="pt-BR"/>
        </w:rPr>
        <w:t>Managementul contractului,</w:t>
      </w:r>
    </w:p>
    <w:p w14:paraId="579E0B40" w14:textId="77777777" w:rsidR="00031CD0" w:rsidRPr="008572C5" w:rsidRDefault="00031CD0" w:rsidP="004329AA">
      <w:pPr>
        <w:pStyle w:val="western"/>
        <w:numPr>
          <w:ilvl w:val="0"/>
          <w:numId w:val="31"/>
        </w:numPr>
        <w:tabs>
          <w:tab w:val="left" w:pos="360"/>
        </w:tabs>
        <w:spacing w:beforeAutospacing="0" w:after="0" w:line="276" w:lineRule="auto"/>
        <w:ind w:left="360" w:right="90"/>
        <w:jc w:val="both"/>
        <w:rPr>
          <w:rFonts w:ascii="Trebuchet MS" w:hAnsi="Trebuchet MS"/>
          <w:color w:val="auto"/>
          <w:lang w:val="pt-BR"/>
        </w:rPr>
      </w:pPr>
      <w:r w:rsidRPr="008572C5">
        <w:rPr>
          <w:rFonts w:ascii="Trebuchet MS" w:hAnsi="Trebuchet MS"/>
          <w:color w:val="auto"/>
          <w:lang w:val="pt-BR"/>
        </w:rPr>
        <w:lastRenderedPageBreak/>
        <w:t>Managementul proiectului în ansamblul său, managementul ariei de cuprindere, managementul schimbărilor, planificarea generală a proiectului, managementul riscurilor, managementul problemelor, managementul comunicării,</w:t>
      </w:r>
    </w:p>
    <w:p w14:paraId="65228046" w14:textId="77777777" w:rsidR="00031CD0" w:rsidRPr="008572C5" w:rsidRDefault="00031CD0" w:rsidP="004329AA">
      <w:pPr>
        <w:pStyle w:val="western"/>
        <w:numPr>
          <w:ilvl w:val="0"/>
          <w:numId w:val="31"/>
        </w:numPr>
        <w:tabs>
          <w:tab w:val="left" w:pos="360"/>
        </w:tabs>
        <w:spacing w:beforeAutospacing="0" w:after="0" w:line="276" w:lineRule="auto"/>
        <w:ind w:left="360" w:right="90"/>
        <w:jc w:val="both"/>
        <w:rPr>
          <w:rFonts w:ascii="Trebuchet MS" w:hAnsi="Trebuchet MS"/>
          <w:color w:val="auto"/>
          <w:lang w:val="pt-BR"/>
        </w:rPr>
      </w:pPr>
      <w:r w:rsidRPr="008572C5">
        <w:rPr>
          <w:rFonts w:ascii="Trebuchet MS" w:hAnsi="Trebuchet MS"/>
          <w:color w:val="auto"/>
          <w:lang w:val="pt-BR"/>
        </w:rPr>
        <w:t>Asigurarea resurselor proiectului,</w:t>
      </w:r>
    </w:p>
    <w:p w14:paraId="779FD817" w14:textId="77777777" w:rsidR="00031CD0" w:rsidRPr="008572C5" w:rsidRDefault="00031CD0" w:rsidP="004329AA">
      <w:pPr>
        <w:pStyle w:val="western"/>
        <w:numPr>
          <w:ilvl w:val="0"/>
          <w:numId w:val="31"/>
        </w:numPr>
        <w:tabs>
          <w:tab w:val="left" w:pos="360"/>
        </w:tabs>
        <w:spacing w:beforeAutospacing="0" w:after="0" w:line="276" w:lineRule="auto"/>
        <w:ind w:left="360" w:right="90"/>
        <w:jc w:val="both"/>
        <w:rPr>
          <w:rFonts w:ascii="Trebuchet MS" w:hAnsi="Trebuchet MS"/>
          <w:color w:val="auto"/>
          <w:lang w:val="pt-BR"/>
        </w:rPr>
      </w:pPr>
      <w:r w:rsidRPr="008572C5">
        <w:rPr>
          <w:rFonts w:ascii="Trebuchet MS" w:hAnsi="Trebuchet MS"/>
          <w:color w:val="auto"/>
          <w:lang w:val="pt-BR"/>
        </w:rPr>
        <w:t>Managementul, organizarea, alocarea și planificarea echipei de proiect,</w:t>
      </w:r>
    </w:p>
    <w:p w14:paraId="4A31E251" w14:textId="77777777" w:rsidR="00031CD0" w:rsidRPr="008572C5" w:rsidRDefault="00031CD0" w:rsidP="004329AA">
      <w:pPr>
        <w:pStyle w:val="western"/>
        <w:numPr>
          <w:ilvl w:val="0"/>
          <w:numId w:val="31"/>
        </w:numPr>
        <w:tabs>
          <w:tab w:val="left" w:pos="360"/>
        </w:tabs>
        <w:spacing w:beforeAutospacing="0" w:after="0" w:line="276" w:lineRule="auto"/>
        <w:ind w:left="360" w:right="90"/>
        <w:jc w:val="both"/>
        <w:rPr>
          <w:rFonts w:ascii="Trebuchet MS" w:hAnsi="Trebuchet MS"/>
          <w:color w:val="auto"/>
          <w:lang w:val="pt-BR"/>
        </w:rPr>
      </w:pPr>
      <w:r w:rsidRPr="008572C5">
        <w:rPr>
          <w:rFonts w:ascii="Trebuchet MS" w:hAnsi="Trebuchet MS"/>
          <w:color w:val="auto"/>
          <w:lang w:val="pt-BR"/>
        </w:rPr>
        <w:t>Identificarea riscurilor și propunerea de soluții pentru diminuarea/evitarea riscurilor,</w:t>
      </w:r>
    </w:p>
    <w:p w14:paraId="76C40FEB" w14:textId="77777777" w:rsidR="00031CD0" w:rsidRPr="008572C5" w:rsidRDefault="00031CD0" w:rsidP="004329AA">
      <w:pPr>
        <w:pStyle w:val="western"/>
        <w:numPr>
          <w:ilvl w:val="0"/>
          <w:numId w:val="31"/>
        </w:numPr>
        <w:tabs>
          <w:tab w:val="left" w:pos="360"/>
        </w:tabs>
        <w:spacing w:beforeAutospacing="0" w:after="0" w:line="276" w:lineRule="auto"/>
        <w:ind w:left="360" w:right="90"/>
        <w:jc w:val="both"/>
        <w:rPr>
          <w:rFonts w:ascii="Trebuchet MS" w:hAnsi="Trebuchet MS"/>
          <w:color w:val="auto"/>
          <w:lang w:val="pt-BR"/>
        </w:rPr>
      </w:pPr>
      <w:r w:rsidRPr="008572C5">
        <w:rPr>
          <w:rFonts w:ascii="Trebuchet MS" w:hAnsi="Trebuchet MS"/>
          <w:color w:val="auto"/>
          <w:lang w:val="pt-BR"/>
        </w:rPr>
        <w:t>Rezolvarea problemelor în scopul evitării situațiilor de criză,</w:t>
      </w:r>
    </w:p>
    <w:p w14:paraId="5AA3AA0C" w14:textId="77777777" w:rsidR="00031CD0" w:rsidRPr="008572C5" w:rsidRDefault="00031CD0" w:rsidP="004329AA">
      <w:pPr>
        <w:pStyle w:val="western"/>
        <w:numPr>
          <w:ilvl w:val="0"/>
          <w:numId w:val="31"/>
        </w:numPr>
        <w:tabs>
          <w:tab w:val="left" w:pos="360"/>
        </w:tabs>
        <w:spacing w:beforeAutospacing="0" w:after="0" w:line="276" w:lineRule="auto"/>
        <w:ind w:left="360" w:right="90"/>
        <w:jc w:val="both"/>
        <w:rPr>
          <w:rFonts w:ascii="Trebuchet MS" w:hAnsi="Trebuchet MS"/>
          <w:color w:val="auto"/>
          <w:lang w:val="pt-BR"/>
        </w:rPr>
      </w:pPr>
      <w:r w:rsidRPr="008572C5">
        <w:rPr>
          <w:rFonts w:ascii="Trebuchet MS" w:hAnsi="Trebuchet MS"/>
          <w:color w:val="auto"/>
          <w:lang w:val="pt-BR"/>
        </w:rPr>
        <w:t>Urmărirea respectării tuturor termenelor conform planului de proiect,</w:t>
      </w:r>
    </w:p>
    <w:p w14:paraId="53BF7BFB" w14:textId="77777777" w:rsidR="00031CD0" w:rsidRPr="008572C5" w:rsidRDefault="00031CD0" w:rsidP="004329AA">
      <w:pPr>
        <w:pStyle w:val="western"/>
        <w:numPr>
          <w:ilvl w:val="0"/>
          <w:numId w:val="31"/>
        </w:numPr>
        <w:tabs>
          <w:tab w:val="left" w:pos="360"/>
        </w:tabs>
        <w:spacing w:beforeAutospacing="0" w:after="0" w:line="276" w:lineRule="auto"/>
        <w:ind w:left="360" w:right="90"/>
        <w:jc w:val="both"/>
        <w:rPr>
          <w:rFonts w:ascii="Trebuchet MS" w:hAnsi="Trebuchet MS"/>
          <w:color w:val="auto"/>
          <w:lang w:val="pt-BR"/>
        </w:rPr>
      </w:pPr>
      <w:r w:rsidRPr="008572C5">
        <w:rPr>
          <w:rFonts w:ascii="Trebuchet MS" w:hAnsi="Trebuchet MS"/>
          <w:color w:val="auto"/>
          <w:lang w:val="pt-BR"/>
        </w:rPr>
        <w:t>Analiza modalității prin care livrabilele proiectului corespund cerințelor de business și tehnice,</w:t>
      </w:r>
    </w:p>
    <w:p w14:paraId="74041C0E" w14:textId="77777777" w:rsidR="00031CD0" w:rsidRPr="008572C5" w:rsidRDefault="00031CD0" w:rsidP="004329AA">
      <w:pPr>
        <w:pStyle w:val="western"/>
        <w:numPr>
          <w:ilvl w:val="0"/>
          <w:numId w:val="31"/>
        </w:numPr>
        <w:tabs>
          <w:tab w:val="left" w:pos="360"/>
        </w:tabs>
        <w:spacing w:beforeAutospacing="0" w:after="0" w:line="276" w:lineRule="auto"/>
        <w:ind w:left="360" w:right="90"/>
        <w:jc w:val="both"/>
        <w:rPr>
          <w:rFonts w:ascii="Trebuchet MS" w:hAnsi="Trebuchet MS"/>
          <w:color w:val="auto"/>
          <w:lang w:val="pt-BR"/>
        </w:rPr>
      </w:pPr>
      <w:r w:rsidRPr="008572C5">
        <w:rPr>
          <w:rFonts w:ascii="Trebuchet MS" w:hAnsi="Trebuchet MS"/>
          <w:color w:val="auto"/>
          <w:lang w:val="pt-BR"/>
        </w:rPr>
        <w:t>Realizarea rapoartelor periodice/ad-hoc ale proiectului,</w:t>
      </w:r>
    </w:p>
    <w:p w14:paraId="5CB5370D" w14:textId="77777777" w:rsidR="00031CD0" w:rsidRPr="008572C5" w:rsidRDefault="00031CD0" w:rsidP="004329AA">
      <w:pPr>
        <w:pStyle w:val="western"/>
        <w:numPr>
          <w:ilvl w:val="0"/>
          <w:numId w:val="31"/>
        </w:numPr>
        <w:tabs>
          <w:tab w:val="left" w:pos="360"/>
        </w:tabs>
        <w:spacing w:beforeAutospacing="0" w:after="0" w:line="276" w:lineRule="auto"/>
        <w:ind w:left="360" w:right="90"/>
        <w:jc w:val="both"/>
        <w:rPr>
          <w:rFonts w:ascii="Trebuchet MS" w:hAnsi="Trebuchet MS"/>
          <w:color w:val="auto"/>
          <w:lang w:val="pt-BR"/>
        </w:rPr>
      </w:pPr>
      <w:r w:rsidRPr="008572C5">
        <w:rPr>
          <w:rFonts w:ascii="Trebuchet MS" w:hAnsi="Trebuchet MS"/>
          <w:color w:val="auto"/>
          <w:lang w:val="pt-BR"/>
        </w:rPr>
        <w:t>Elaborarea planurilor de calitate,</w:t>
      </w:r>
    </w:p>
    <w:p w14:paraId="2F0DD234" w14:textId="77777777" w:rsidR="00031CD0" w:rsidRPr="008572C5" w:rsidRDefault="00031CD0" w:rsidP="004329AA">
      <w:pPr>
        <w:pStyle w:val="western"/>
        <w:numPr>
          <w:ilvl w:val="0"/>
          <w:numId w:val="31"/>
        </w:numPr>
        <w:tabs>
          <w:tab w:val="left" w:pos="360"/>
        </w:tabs>
        <w:spacing w:beforeAutospacing="0" w:after="0" w:line="276" w:lineRule="auto"/>
        <w:ind w:left="360" w:right="90"/>
        <w:jc w:val="both"/>
        <w:rPr>
          <w:rFonts w:ascii="Trebuchet MS" w:hAnsi="Trebuchet MS"/>
          <w:color w:val="auto"/>
          <w:lang w:val="pt-BR"/>
        </w:rPr>
      </w:pPr>
      <w:r w:rsidRPr="008572C5">
        <w:rPr>
          <w:rFonts w:ascii="Trebuchet MS" w:hAnsi="Trebuchet MS"/>
          <w:color w:val="auto"/>
          <w:lang w:val="pt-BR"/>
        </w:rPr>
        <w:t>Verificarea și asigurarea calității livrabilelor.</w:t>
      </w:r>
    </w:p>
    <w:p w14:paraId="4045DE9F" w14:textId="77777777" w:rsidR="00031CD0" w:rsidRPr="008572C5" w:rsidRDefault="00031CD0" w:rsidP="00031CD0">
      <w:pPr>
        <w:pStyle w:val="western"/>
        <w:tabs>
          <w:tab w:val="left" w:pos="360"/>
        </w:tabs>
        <w:spacing w:beforeAutospacing="0" w:after="0" w:line="276" w:lineRule="auto"/>
        <w:ind w:left="360" w:right="90"/>
        <w:jc w:val="both"/>
        <w:rPr>
          <w:rFonts w:ascii="Trebuchet MS" w:hAnsi="Trebuchet MS"/>
          <w:color w:val="auto"/>
          <w:lang w:val="pt-BR"/>
        </w:rPr>
      </w:pPr>
    </w:p>
    <w:p w14:paraId="537A4969" w14:textId="77777777" w:rsidR="00EC7D90" w:rsidRPr="008572C5" w:rsidRDefault="007348ED" w:rsidP="00923228">
      <w:pPr>
        <w:pStyle w:val="western"/>
        <w:spacing w:beforeAutospacing="0" w:after="0" w:line="276" w:lineRule="auto"/>
        <w:ind w:right="90" w:firstLine="270"/>
        <w:jc w:val="both"/>
        <w:rPr>
          <w:rFonts w:ascii="Trebuchet MS" w:hAnsi="Trebuchet MS"/>
          <w:color w:val="auto"/>
        </w:rPr>
      </w:pPr>
      <w:r w:rsidRPr="008572C5">
        <w:rPr>
          <w:rFonts w:ascii="Trebuchet MS" w:hAnsi="Trebuchet MS" w:cs="Arial"/>
          <w:b/>
          <w:bCs/>
          <w:color w:val="auto"/>
        </w:rPr>
        <w:t>Cerințe minime obligatorii:</w:t>
      </w:r>
    </w:p>
    <w:p w14:paraId="155F1E35" w14:textId="77777777" w:rsidR="00EC7D90" w:rsidRPr="008572C5" w:rsidRDefault="00606C51" w:rsidP="004329AA">
      <w:pPr>
        <w:pStyle w:val="western"/>
        <w:numPr>
          <w:ilvl w:val="0"/>
          <w:numId w:val="32"/>
        </w:numPr>
        <w:spacing w:beforeAutospacing="0" w:after="0" w:line="276" w:lineRule="auto"/>
        <w:ind w:right="90"/>
        <w:jc w:val="both"/>
        <w:rPr>
          <w:rFonts w:ascii="Trebuchet MS" w:hAnsi="Trebuchet MS"/>
          <w:color w:val="auto"/>
        </w:rPr>
      </w:pPr>
      <w:r w:rsidRPr="008572C5">
        <w:rPr>
          <w:rFonts w:ascii="Trebuchet MS" w:hAnsi="Trebuchet MS" w:cs="Arial"/>
          <w:color w:val="auto"/>
        </w:rPr>
        <w:t>Studii universitare absolvite cu diplomă de licență sau echivalent,</w:t>
      </w:r>
    </w:p>
    <w:p w14:paraId="7D16A1A8" w14:textId="77777777" w:rsidR="00EC7D90" w:rsidRPr="008572C5" w:rsidRDefault="00606C51" w:rsidP="004329AA">
      <w:pPr>
        <w:pStyle w:val="western"/>
        <w:numPr>
          <w:ilvl w:val="0"/>
          <w:numId w:val="32"/>
        </w:numPr>
        <w:spacing w:beforeAutospacing="0" w:after="0" w:line="276" w:lineRule="auto"/>
        <w:ind w:right="90"/>
        <w:jc w:val="both"/>
        <w:rPr>
          <w:rFonts w:ascii="Trebuchet MS" w:hAnsi="Trebuchet MS"/>
          <w:color w:val="auto"/>
        </w:rPr>
      </w:pPr>
      <w:r w:rsidRPr="008572C5">
        <w:rPr>
          <w:rFonts w:ascii="Trebuchet MS" w:hAnsi="Trebuchet MS" w:cs="Arial"/>
          <w:color w:val="auto"/>
        </w:rPr>
        <w:t xml:space="preserve">Experiență concretizată în minimum 1 proiecte similare/comparabile în care respectivul expert a îndeplinit același tip de activități ca cele pe care urmează să le îndeplineasca în viitorul contract. </w:t>
      </w:r>
    </w:p>
    <w:p w14:paraId="68449208" w14:textId="77777777" w:rsidR="00802040" w:rsidRPr="008572C5" w:rsidRDefault="00802040" w:rsidP="00923228">
      <w:pPr>
        <w:pStyle w:val="western"/>
        <w:spacing w:beforeAutospacing="0" w:after="0" w:line="276" w:lineRule="auto"/>
        <w:ind w:left="270" w:right="90"/>
        <w:jc w:val="both"/>
        <w:rPr>
          <w:rFonts w:ascii="Trebuchet MS" w:hAnsi="Trebuchet MS"/>
          <w:color w:val="auto"/>
        </w:rPr>
      </w:pPr>
    </w:p>
    <w:p w14:paraId="29A31B3E" w14:textId="77777777" w:rsidR="00EC7D90" w:rsidRPr="008572C5" w:rsidRDefault="00606C51" w:rsidP="00606C51">
      <w:pPr>
        <w:pStyle w:val="western"/>
        <w:spacing w:beforeAutospacing="0" w:after="0" w:line="276" w:lineRule="auto"/>
        <w:ind w:left="360" w:right="90"/>
        <w:jc w:val="both"/>
        <w:rPr>
          <w:rFonts w:ascii="Trebuchet MS" w:hAnsi="Trebuchet MS"/>
          <w:color w:val="auto"/>
        </w:rPr>
      </w:pPr>
      <w:r w:rsidRPr="008572C5">
        <w:rPr>
          <w:rFonts w:ascii="Trebuchet MS" w:hAnsi="Trebuchet MS" w:cs="Arial"/>
          <w:b/>
          <w:bCs/>
          <w:color w:val="auto"/>
        </w:rPr>
        <w:t xml:space="preserve">E2.1 </w:t>
      </w:r>
      <w:r w:rsidR="007348ED" w:rsidRPr="008572C5">
        <w:rPr>
          <w:rFonts w:ascii="Trebuchet MS" w:hAnsi="Trebuchet MS" w:cs="Arial"/>
          <w:b/>
          <w:bCs/>
          <w:color w:val="auto"/>
        </w:rPr>
        <w:t xml:space="preserve">Expert Dezvoltator </w:t>
      </w:r>
    </w:p>
    <w:p w14:paraId="7158E74C" w14:textId="77777777" w:rsidR="00EC7D90" w:rsidRPr="008572C5" w:rsidRDefault="007348ED" w:rsidP="00923228">
      <w:pPr>
        <w:pStyle w:val="western"/>
        <w:spacing w:beforeAutospacing="0" w:after="0" w:line="276" w:lineRule="auto"/>
        <w:ind w:right="90" w:firstLine="270"/>
        <w:jc w:val="both"/>
        <w:rPr>
          <w:rFonts w:ascii="Trebuchet MS" w:hAnsi="Trebuchet MS" w:cs="Arial"/>
          <w:i/>
          <w:iCs/>
          <w:color w:val="auto"/>
          <w:u w:val="single"/>
        </w:rPr>
      </w:pPr>
      <w:r w:rsidRPr="008572C5">
        <w:rPr>
          <w:rFonts w:ascii="Trebuchet MS" w:hAnsi="Trebuchet MS" w:cs="Arial"/>
          <w:i/>
          <w:iCs/>
          <w:color w:val="auto"/>
          <w:u w:val="single"/>
        </w:rPr>
        <w:t>Responsabilităţi:</w:t>
      </w:r>
    </w:p>
    <w:p w14:paraId="7AAE3D46" w14:textId="77777777" w:rsidR="00C84967" w:rsidRPr="008572C5" w:rsidRDefault="00C84967" w:rsidP="004329AA">
      <w:pPr>
        <w:pStyle w:val="western"/>
        <w:numPr>
          <w:ilvl w:val="0"/>
          <w:numId w:val="33"/>
        </w:numPr>
        <w:tabs>
          <w:tab w:val="left" w:pos="810"/>
        </w:tabs>
        <w:spacing w:beforeAutospacing="0" w:after="0" w:line="276" w:lineRule="auto"/>
        <w:ind w:right="90"/>
        <w:jc w:val="both"/>
        <w:rPr>
          <w:rFonts w:ascii="Trebuchet MS" w:hAnsi="Trebuchet MS"/>
          <w:color w:val="auto"/>
        </w:rPr>
      </w:pPr>
      <w:r w:rsidRPr="008572C5">
        <w:rPr>
          <w:rFonts w:ascii="Trebuchet MS" w:hAnsi="Trebuchet MS"/>
          <w:color w:val="auto"/>
        </w:rPr>
        <w:t>Expertul Dezvoltator va fi implicat în analiză, proiectare și instruire și va răspunde de dezvoltarea, implementarea și documentarea aplicației. De asemenea, va raspunde de elaborarea specificațiilor de proiectare și a documentatiei tehnice și funcționale;</w:t>
      </w:r>
    </w:p>
    <w:p w14:paraId="0971B193" w14:textId="77777777" w:rsidR="00C84967" w:rsidRPr="008572C5" w:rsidRDefault="00C84967" w:rsidP="004329AA">
      <w:pPr>
        <w:pStyle w:val="western"/>
        <w:numPr>
          <w:ilvl w:val="0"/>
          <w:numId w:val="33"/>
        </w:numPr>
        <w:tabs>
          <w:tab w:val="left" w:pos="810"/>
        </w:tabs>
        <w:spacing w:beforeAutospacing="0" w:after="0" w:line="276" w:lineRule="auto"/>
        <w:ind w:right="90"/>
        <w:jc w:val="both"/>
        <w:rPr>
          <w:rFonts w:ascii="Trebuchet MS" w:hAnsi="Trebuchet MS"/>
          <w:color w:val="auto"/>
        </w:rPr>
      </w:pPr>
      <w:r w:rsidRPr="008572C5">
        <w:rPr>
          <w:rFonts w:ascii="Trebuchet MS" w:hAnsi="Trebuchet MS"/>
          <w:color w:val="auto"/>
        </w:rPr>
        <w:t>Activități specifice de dezvoltare de aplicații software, pe baza documentelor de analiză, specificașii funcționale, specificații tehnice, arhitectură sistem;</w:t>
      </w:r>
    </w:p>
    <w:p w14:paraId="69B613B7" w14:textId="77777777" w:rsidR="00C84967" w:rsidRPr="008572C5" w:rsidRDefault="00C84967" w:rsidP="004329AA">
      <w:pPr>
        <w:pStyle w:val="western"/>
        <w:numPr>
          <w:ilvl w:val="0"/>
          <w:numId w:val="33"/>
        </w:numPr>
        <w:tabs>
          <w:tab w:val="left" w:pos="810"/>
        </w:tabs>
        <w:spacing w:after="0"/>
        <w:ind w:right="90"/>
        <w:jc w:val="both"/>
        <w:rPr>
          <w:rFonts w:ascii="Trebuchet MS" w:hAnsi="Trebuchet MS"/>
          <w:color w:val="auto"/>
        </w:rPr>
      </w:pPr>
      <w:r w:rsidRPr="008572C5">
        <w:rPr>
          <w:rFonts w:ascii="Trebuchet MS" w:hAnsi="Trebuchet MS"/>
          <w:color w:val="auto"/>
        </w:rPr>
        <w:t>Testare unitară (internă);</w:t>
      </w:r>
    </w:p>
    <w:p w14:paraId="091F3FFB" w14:textId="77777777" w:rsidR="00C84967" w:rsidRPr="008572C5" w:rsidRDefault="00C84967" w:rsidP="004329AA">
      <w:pPr>
        <w:pStyle w:val="western"/>
        <w:numPr>
          <w:ilvl w:val="0"/>
          <w:numId w:val="33"/>
        </w:numPr>
        <w:tabs>
          <w:tab w:val="left" w:pos="810"/>
        </w:tabs>
        <w:spacing w:beforeAutospacing="0" w:after="0" w:line="276" w:lineRule="auto"/>
        <w:ind w:right="90"/>
        <w:jc w:val="both"/>
        <w:rPr>
          <w:rFonts w:ascii="Trebuchet MS" w:hAnsi="Trebuchet MS"/>
          <w:color w:val="auto"/>
        </w:rPr>
      </w:pPr>
      <w:r w:rsidRPr="008572C5">
        <w:rPr>
          <w:rFonts w:ascii="Trebuchet MS" w:hAnsi="Trebuchet MS"/>
          <w:color w:val="auto"/>
        </w:rPr>
        <w:t>Suport în activitățile de implementare;</w:t>
      </w:r>
    </w:p>
    <w:p w14:paraId="0EE63443" w14:textId="77777777" w:rsidR="00C84967" w:rsidRPr="008572C5" w:rsidRDefault="00C84967" w:rsidP="004329AA">
      <w:pPr>
        <w:pStyle w:val="western"/>
        <w:numPr>
          <w:ilvl w:val="0"/>
          <w:numId w:val="33"/>
        </w:numPr>
        <w:tabs>
          <w:tab w:val="left" w:pos="810"/>
        </w:tabs>
        <w:spacing w:after="0"/>
        <w:ind w:right="90"/>
        <w:jc w:val="both"/>
        <w:rPr>
          <w:rFonts w:ascii="Trebuchet MS" w:hAnsi="Trebuchet MS"/>
          <w:color w:val="auto"/>
        </w:rPr>
      </w:pPr>
      <w:r w:rsidRPr="008572C5">
        <w:rPr>
          <w:rFonts w:ascii="Trebuchet MS" w:hAnsi="Trebuchet MS"/>
          <w:color w:val="auto"/>
        </w:rPr>
        <w:t>Rezolvare disfuncționalități software (bug-uri);</w:t>
      </w:r>
    </w:p>
    <w:p w14:paraId="306FAB08" w14:textId="77777777" w:rsidR="00C84967" w:rsidRPr="008572C5" w:rsidRDefault="00C84967" w:rsidP="004329AA">
      <w:pPr>
        <w:pStyle w:val="western"/>
        <w:numPr>
          <w:ilvl w:val="0"/>
          <w:numId w:val="33"/>
        </w:numPr>
        <w:tabs>
          <w:tab w:val="left" w:pos="810"/>
        </w:tabs>
        <w:spacing w:after="0"/>
        <w:ind w:right="90"/>
        <w:jc w:val="both"/>
        <w:rPr>
          <w:rFonts w:ascii="Trebuchet MS" w:hAnsi="Trebuchet MS"/>
          <w:color w:val="auto"/>
        </w:rPr>
      </w:pPr>
      <w:r w:rsidRPr="008572C5">
        <w:rPr>
          <w:rFonts w:ascii="Trebuchet MS" w:hAnsi="Trebuchet MS"/>
          <w:color w:val="auto"/>
        </w:rPr>
        <w:t>Asigurare suport tehnic în perioada de garanție;</w:t>
      </w:r>
    </w:p>
    <w:p w14:paraId="470130B1" w14:textId="77777777" w:rsidR="00C84967" w:rsidRPr="008572C5" w:rsidRDefault="00C84967" w:rsidP="004329AA">
      <w:pPr>
        <w:pStyle w:val="western"/>
        <w:numPr>
          <w:ilvl w:val="0"/>
          <w:numId w:val="33"/>
        </w:numPr>
        <w:tabs>
          <w:tab w:val="left" w:pos="810"/>
        </w:tabs>
        <w:spacing w:beforeAutospacing="0" w:after="0" w:line="276" w:lineRule="auto"/>
        <w:ind w:right="90"/>
        <w:jc w:val="both"/>
        <w:rPr>
          <w:rFonts w:ascii="Trebuchet MS" w:hAnsi="Trebuchet MS"/>
          <w:color w:val="auto"/>
        </w:rPr>
      </w:pPr>
      <w:r w:rsidRPr="008572C5">
        <w:rPr>
          <w:rFonts w:ascii="Trebuchet MS" w:hAnsi="Trebuchet MS"/>
          <w:color w:val="auto"/>
        </w:rPr>
        <w:t>Crearea/actualizarea documentațiilor.</w:t>
      </w:r>
    </w:p>
    <w:p w14:paraId="13B5C787" w14:textId="77777777" w:rsidR="00A07029" w:rsidRPr="008572C5" w:rsidRDefault="00A07029" w:rsidP="00A07029">
      <w:pPr>
        <w:pStyle w:val="western"/>
        <w:tabs>
          <w:tab w:val="left" w:pos="810"/>
        </w:tabs>
        <w:spacing w:beforeAutospacing="0" w:after="0" w:line="276" w:lineRule="auto"/>
        <w:ind w:left="900" w:right="90"/>
        <w:jc w:val="both"/>
        <w:rPr>
          <w:rFonts w:ascii="Trebuchet MS" w:hAnsi="Trebuchet MS"/>
          <w:color w:val="auto"/>
        </w:rPr>
      </w:pPr>
    </w:p>
    <w:p w14:paraId="3FB4359F" w14:textId="77777777" w:rsidR="00EC7D90" w:rsidRPr="008572C5" w:rsidRDefault="007348ED" w:rsidP="00923228">
      <w:pPr>
        <w:pStyle w:val="western"/>
        <w:spacing w:beforeAutospacing="0" w:after="0" w:line="276" w:lineRule="auto"/>
        <w:ind w:right="90" w:firstLine="270"/>
        <w:jc w:val="both"/>
        <w:rPr>
          <w:rFonts w:ascii="Trebuchet MS" w:hAnsi="Trebuchet MS" w:cs="Arial"/>
          <w:b/>
          <w:color w:val="auto"/>
        </w:rPr>
      </w:pPr>
      <w:r w:rsidRPr="008572C5">
        <w:rPr>
          <w:rFonts w:ascii="Trebuchet MS" w:hAnsi="Trebuchet MS" w:cs="Arial"/>
          <w:b/>
          <w:color w:val="auto"/>
        </w:rPr>
        <w:t>E2.</w:t>
      </w:r>
      <w:r w:rsidR="00A07029" w:rsidRPr="008572C5">
        <w:rPr>
          <w:rFonts w:ascii="Trebuchet MS" w:hAnsi="Trebuchet MS" w:cs="Arial"/>
          <w:b/>
          <w:color w:val="auto"/>
        </w:rPr>
        <w:t>2  Experți</w:t>
      </w:r>
      <w:r w:rsidRPr="008572C5">
        <w:rPr>
          <w:rFonts w:ascii="Trebuchet MS" w:hAnsi="Trebuchet MS" w:cs="Arial"/>
          <w:b/>
          <w:color w:val="auto"/>
        </w:rPr>
        <w:t xml:space="preserve"> dezvoltator</w:t>
      </w:r>
      <w:r w:rsidR="00A07029" w:rsidRPr="008572C5">
        <w:rPr>
          <w:rFonts w:ascii="Trebuchet MS" w:hAnsi="Trebuchet MS" w:cs="Arial"/>
          <w:b/>
          <w:color w:val="auto"/>
        </w:rPr>
        <w:t>i - 2 persoane</w:t>
      </w:r>
    </w:p>
    <w:p w14:paraId="7F79FBB6" w14:textId="77777777" w:rsidR="00A07029" w:rsidRPr="008572C5" w:rsidRDefault="00A07029" w:rsidP="004329AA">
      <w:pPr>
        <w:pStyle w:val="western"/>
        <w:numPr>
          <w:ilvl w:val="0"/>
          <w:numId w:val="34"/>
        </w:numPr>
        <w:tabs>
          <w:tab w:val="left" w:pos="810"/>
        </w:tabs>
        <w:spacing w:beforeAutospacing="0" w:after="0" w:line="276" w:lineRule="auto"/>
        <w:ind w:right="90"/>
        <w:jc w:val="both"/>
        <w:rPr>
          <w:rFonts w:ascii="Trebuchet MS" w:hAnsi="Trebuchet MS" w:cs="Arial"/>
          <w:color w:val="auto"/>
        </w:rPr>
      </w:pPr>
      <w:r w:rsidRPr="008572C5">
        <w:rPr>
          <w:rFonts w:ascii="Trebuchet MS" w:hAnsi="Trebuchet MS" w:cs="Arial"/>
          <w:color w:val="auto"/>
        </w:rPr>
        <w:t>Expertul Dezvoltator va fi implicat în analiză, proiectare și instruire și va răspunde de dezvoltarea, implementarea și documentarea aplicației. De asemenea, va răspunde de elaborarea specificațiilor de proiectare și a documentatiei tehnice și funcționale;</w:t>
      </w:r>
    </w:p>
    <w:p w14:paraId="05BA64FD" w14:textId="77777777" w:rsidR="00A07029" w:rsidRPr="008572C5" w:rsidRDefault="00A07029" w:rsidP="004329AA">
      <w:pPr>
        <w:pStyle w:val="western"/>
        <w:numPr>
          <w:ilvl w:val="0"/>
          <w:numId w:val="34"/>
        </w:numPr>
        <w:tabs>
          <w:tab w:val="left" w:pos="810"/>
        </w:tabs>
        <w:spacing w:after="0"/>
        <w:ind w:right="90"/>
        <w:jc w:val="both"/>
        <w:rPr>
          <w:rFonts w:ascii="Trebuchet MS" w:hAnsi="Trebuchet MS" w:cs="Arial"/>
          <w:color w:val="auto"/>
        </w:rPr>
      </w:pPr>
      <w:r w:rsidRPr="008572C5">
        <w:rPr>
          <w:rFonts w:ascii="Trebuchet MS" w:hAnsi="Trebuchet MS" w:cs="Arial"/>
          <w:color w:val="auto"/>
        </w:rPr>
        <w:t>Activități specifice de dezvoltare de aplicații software, pe baza documentelor de analiză, specificații funcționale, specificații tehnice, arhitectură sistem;</w:t>
      </w:r>
    </w:p>
    <w:p w14:paraId="5AC0F8BA" w14:textId="77777777" w:rsidR="00A07029" w:rsidRPr="008572C5" w:rsidRDefault="00A07029" w:rsidP="004329AA">
      <w:pPr>
        <w:pStyle w:val="western"/>
        <w:numPr>
          <w:ilvl w:val="0"/>
          <w:numId w:val="34"/>
        </w:numPr>
        <w:tabs>
          <w:tab w:val="left" w:pos="810"/>
        </w:tabs>
        <w:spacing w:beforeAutospacing="0" w:after="0" w:line="276" w:lineRule="auto"/>
        <w:ind w:right="90"/>
        <w:jc w:val="both"/>
        <w:rPr>
          <w:rFonts w:ascii="Trebuchet MS" w:hAnsi="Trebuchet MS" w:cs="Arial"/>
          <w:color w:val="auto"/>
        </w:rPr>
      </w:pPr>
      <w:r w:rsidRPr="008572C5">
        <w:rPr>
          <w:rFonts w:ascii="Trebuchet MS" w:hAnsi="Trebuchet MS" w:cs="Arial"/>
          <w:color w:val="auto"/>
        </w:rPr>
        <w:lastRenderedPageBreak/>
        <w:t>Testare unitară (internă);</w:t>
      </w:r>
    </w:p>
    <w:p w14:paraId="3812E7F7" w14:textId="77777777" w:rsidR="00A07029" w:rsidRPr="008572C5" w:rsidRDefault="004057F5" w:rsidP="004329AA">
      <w:pPr>
        <w:pStyle w:val="western"/>
        <w:numPr>
          <w:ilvl w:val="0"/>
          <w:numId w:val="34"/>
        </w:numPr>
        <w:tabs>
          <w:tab w:val="left" w:pos="810"/>
        </w:tabs>
        <w:spacing w:after="0"/>
        <w:ind w:right="90"/>
        <w:jc w:val="both"/>
        <w:rPr>
          <w:rFonts w:ascii="Trebuchet MS" w:hAnsi="Trebuchet MS" w:cs="Arial"/>
          <w:color w:val="auto"/>
        </w:rPr>
      </w:pPr>
      <w:r w:rsidRPr="008572C5">
        <w:rPr>
          <w:rFonts w:ascii="Trebuchet MS" w:hAnsi="Trebuchet MS" w:cs="Arial"/>
          <w:color w:val="auto"/>
        </w:rPr>
        <w:t>Suport în activităț</w:t>
      </w:r>
      <w:r w:rsidR="00A07029" w:rsidRPr="008572C5">
        <w:rPr>
          <w:rFonts w:ascii="Trebuchet MS" w:hAnsi="Trebuchet MS" w:cs="Arial"/>
          <w:color w:val="auto"/>
        </w:rPr>
        <w:t>ile de implementare;</w:t>
      </w:r>
    </w:p>
    <w:p w14:paraId="4859B3E4" w14:textId="77777777" w:rsidR="00A07029" w:rsidRPr="008572C5" w:rsidRDefault="004057F5" w:rsidP="004329AA">
      <w:pPr>
        <w:pStyle w:val="western"/>
        <w:numPr>
          <w:ilvl w:val="0"/>
          <w:numId w:val="34"/>
        </w:numPr>
        <w:tabs>
          <w:tab w:val="left" w:pos="810"/>
        </w:tabs>
        <w:spacing w:after="0"/>
        <w:ind w:right="90"/>
        <w:jc w:val="both"/>
        <w:rPr>
          <w:rFonts w:ascii="Trebuchet MS" w:hAnsi="Trebuchet MS" w:cs="Arial"/>
          <w:color w:val="auto"/>
        </w:rPr>
      </w:pPr>
      <w:r w:rsidRPr="008572C5">
        <w:rPr>
          <w:rFonts w:ascii="Trebuchet MS" w:hAnsi="Trebuchet MS" w:cs="Arial"/>
          <w:color w:val="auto"/>
        </w:rPr>
        <w:t>Rezolvare disfuncționalităț</w:t>
      </w:r>
      <w:r w:rsidR="00A07029" w:rsidRPr="008572C5">
        <w:rPr>
          <w:rFonts w:ascii="Trebuchet MS" w:hAnsi="Trebuchet MS" w:cs="Arial"/>
          <w:color w:val="auto"/>
        </w:rPr>
        <w:t>i software (bug-uri);</w:t>
      </w:r>
    </w:p>
    <w:p w14:paraId="3456FE68" w14:textId="77777777" w:rsidR="00A07029" w:rsidRPr="008572C5" w:rsidRDefault="00A07029" w:rsidP="004329AA">
      <w:pPr>
        <w:pStyle w:val="western"/>
        <w:numPr>
          <w:ilvl w:val="0"/>
          <w:numId w:val="34"/>
        </w:numPr>
        <w:tabs>
          <w:tab w:val="left" w:pos="810"/>
        </w:tabs>
        <w:spacing w:after="0"/>
        <w:ind w:right="90"/>
        <w:jc w:val="both"/>
        <w:rPr>
          <w:rFonts w:ascii="Trebuchet MS" w:hAnsi="Trebuchet MS" w:cs="Arial"/>
          <w:color w:val="auto"/>
        </w:rPr>
      </w:pPr>
      <w:r w:rsidRPr="008572C5">
        <w:rPr>
          <w:rFonts w:ascii="Trebuchet MS" w:hAnsi="Trebuchet MS" w:cs="Arial"/>
          <w:color w:val="auto"/>
        </w:rPr>
        <w:t>Asigurare sup</w:t>
      </w:r>
      <w:r w:rsidR="004057F5" w:rsidRPr="008572C5">
        <w:rPr>
          <w:rFonts w:ascii="Trebuchet MS" w:hAnsi="Trebuchet MS" w:cs="Arial"/>
          <w:color w:val="auto"/>
        </w:rPr>
        <w:t>ort tehnic în perioada de garanț</w:t>
      </w:r>
      <w:r w:rsidRPr="008572C5">
        <w:rPr>
          <w:rFonts w:ascii="Trebuchet MS" w:hAnsi="Trebuchet MS" w:cs="Arial"/>
          <w:color w:val="auto"/>
        </w:rPr>
        <w:t>ie;</w:t>
      </w:r>
    </w:p>
    <w:p w14:paraId="086AA7B0" w14:textId="77777777" w:rsidR="00A07029" w:rsidRPr="008572C5" w:rsidRDefault="004057F5" w:rsidP="004329AA">
      <w:pPr>
        <w:pStyle w:val="western"/>
        <w:numPr>
          <w:ilvl w:val="0"/>
          <w:numId w:val="34"/>
        </w:numPr>
        <w:tabs>
          <w:tab w:val="left" w:pos="810"/>
        </w:tabs>
        <w:spacing w:beforeAutospacing="0" w:after="0" w:line="276" w:lineRule="auto"/>
        <w:ind w:right="90"/>
        <w:jc w:val="both"/>
        <w:rPr>
          <w:rFonts w:ascii="Trebuchet MS" w:hAnsi="Trebuchet MS" w:cs="Arial"/>
          <w:color w:val="auto"/>
        </w:rPr>
      </w:pPr>
      <w:r w:rsidRPr="008572C5">
        <w:rPr>
          <w:rFonts w:ascii="Trebuchet MS" w:hAnsi="Trebuchet MS" w:cs="Arial"/>
          <w:color w:val="auto"/>
        </w:rPr>
        <w:t>Crearea/actualizarea documentaț</w:t>
      </w:r>
      <w:r w:rsidR="00A07029" w:rsidRPr="008572C5">
        <w:rPr>
          <w:rFonts w:ascii="Trebuchet MS" w:hAnsi="Trebuchet MS" w:cs="Arial"/>
          <w:color w:val="auto"/>
        </w:rPr>
        <w:t>iilor.</w:t>
      </w:r>
    </w:p>
    <w:p w14:paraId="7EAFBE7C" w14:textId="77777777" w:rsidR="00A07029" w:rsidRPr="008572C5" w:rsidRDefault="00A07029" w:rsidP="00923228">
      <w:pPr>
        <w:pStyle w:val="western"/>
        <w:spacing w:beforeAutospacing="0" w:after="0" w:line="276" w:lineRule="auto"/>
        <w:ind w:right="90" w:firstLine="270"/>
        <w:jc w:val="both"/>
        <w:rPr>
          <w:rFonts w:ascii="Trebuchet MS" w:hAnsi="Trebuchet MS"/>
          <w:b/>
          <w:color w:val="auto"/>
        </w:rPr>
      </w:pPr>
    </w:p>
    <w:p w14:paraId="372B9A0D" w14:textId="77777777" w:rsidR="00EC7D90" w:rsidRPr="008572C5" w:rsidRDefault="007348ED" w:rsidP="00923228">
      <w:pPr>
        <w:pStyle w:val="western"/>
        <w:spacing w:beforeAutospacing="0" w:after="0" w:line="276" w:lineRule="auto"/>
        <w:ind w:right="90" w:firstLine="270"/>
        <w:jc w:val="both"/>
        <w:rPr>
          <w:rFonts w:ascii="Trebuchet MS" w:hAnsi="Trebuchet MS" w:cs="Arial"/>
          <w:b/>
          <w:bCs/>
          <w:color w:val="auto"/>
        </w:rPr>
      </w:pPr>
      <w:r w:rsidRPr="008572C5">
        <w:rPr>
          <w:rFonts w:ascii="Trebuchet MS" w:hAnsi="Trebuchet MS" w:cs="Arial"/>
          <w:b/>
          <w:bCs/>
          <w:color w:val="auto"/>
        </w:rPr>
        <w:t>Cerințe minime obligatorii:</w:t>
      </w:r>
    </w:p>
    <w:p w14:paraId="1EC1BA11" w14:textId="77777777" w:rsidR="004057F5" w:rsidRPr="008572C5" w:rsidRDefault="004057F5" w:rsidP="004329AA">
      <w:pPr>
        <w:pStyle w:val="western"/>
        <w:numPr>
          <w:ilvl w:val="3"/>
          <w:numId w:val="8"/>
        </w:numPr>
        <w:spacing w:beforeAutospacing="0" w:after="0" w:line="276" w:lineRule="auto"/>
        <w:ind w:left="630" w:right="90"/>
        <w:jc w:val="both"/>
        <w:rPr>
          <w:rFonts w:ascii="Trebuchet MS" w:hAnsi="Trebuchet MS" w:cs="Arial"/>
          <w:color w:val="auto"/>
        </w:rPr>
      </w:pPr>
      <w:r w:rsidRPr="008572C5">
        <w:rPr>
          <w:rFonts w:ascii="Trebuchet MS" w:hAnsi="Trebuchet MS" w:cs="Arial"/>
          <w:color w:val="auto"/>
        </w:rPr>
        <w:t>Studii universitare absolvite cu diplomă de licență sau echivalent,</w:t>
      </w:r>
    </w:p>
    <w:p w14:paraId="090BF3BF" w14:textId="77777777" w:rsidR="00EC7D90" w:rsidRPr="008572C5" w:rsidRDefault="00AF7F09" w:rsidP="004329AA">
      <w:pPr>
        <w:pStyle w:val="western"/>
        <w:numPr>
          <w:ilvl w:val="3"/>
          <w:numId w:val="8"/>
        </w:numPr>
        <w:spacing w:beforeAutospacing="0" w:after="0" w:line="276" w:lineRule="auto"/>
        <w:ind w:left="630" w:right="90"/>
        <w:jc w:val="both"/>
        <w:rPr>
          <w:rFonts w:ascii="Trebuchet MS" w:hAnsi="Trebuchet MS"/>
          <w:color w:val="auto"/>
        </w:rPr>
      </w:pPr>
      <w:r w:rsidRPr="008572C5">
        <w:rPr>
          <w:rFonts w:ascii="Trebuchet MS" w:hAnsi="Trebuchet MS" w:cs="Arial"/>
          <w:color w:val="auto"/>
        </w:rPr>
        <w:t>Experiență de cel puț</w:t>
      </w:r>
      <w:r w:rsidR="007348ED" w:rsidRPr="008572C5">
        <w:rPr>
          <w:rFonts w:ascii="Trebuchet MS" w:hAnsi="Trebuchet MS" w:cs="Arial"/>
          <w:color w:val="auto"/>
        </w:rPr>
        <w:t>in 3 ani în dezvoltarea</w:t>
      </w:r>
      <w:r w:rsidR="004057F5" w:rsidRPr="008572C5">
        <w:rPr>
          <w:rFonts w:ascii="Trebuchet MS" w:hAnsi="Trebuchet MS" w:cs="Arial"/>
          <w:color w:val="auto"/>
        </w:rPr>
        <w:t>/extinderea</w:t>
      </w:r>
      <w:r w:rsidR="007348ED" w:rsidRPr="008572C5">
        <w:rPr>
          <w:rFonts w:ascii="Trebuchet MS" w:hAnsi="Trebuchet MS" w:cs="Arial"/>
          <w:color w:val="auto"/>
        </w:rPr>
        <w:t xml:space="preserve"> de aplicații informatice </w:t>
      </w:r>
      <w:r w:rsidR="004057F5" w:rsidRPr="008572C5">
        <w:rPr>
          <w:rFonts w:ascii="Trebuchet MS" w:hAnsi="Trebuchet MS" w:cs="Arial"/>
          <w:color w:val="auto"/>
        </w:rPr>
        <w:t>în tehnologia de dezvoltare propusă pentru prestarea serviciilor din caietul de sarcini.</w:t>
      </w:r>
    </w:p>
    <w:p w14:paraId="2A92AA80" w14:textId="77777777" w:rsidR="004057F5" w:rsidRPr="008572C5" w:rsidRDefault="004057F5" w:rsidP="004057F5">
      <w:pPr>
        <w:pStyle w:val="western"/>
        <w:spacing w:beforeAutospacing="0" w:after="0" w:line="276" w:lineRule="auto"/>
        <w:ind w:left="630" w:right="90"/>
        <w:jc w:val="both"/>
        <w:rPr>
          <w:rFonts w:ascii="Trebuchet MS" w:hAnsi="Trebuchet MS" w:cs="Arial"/>
          <w:color w:val="auto"/>
        </w:rPr>
      </w:pPr>
    </w:p>
    <w:p w14:paraId="57A3A83F" w14:textId="77777777" w:rsidR="004057F5" w:rsidRPr="008572C5" w:rsidRDefault="004057F5" w:rsidP="004057F5">
      <w:pPr>
        <w:pStyle w:val="western"/>
        <w:tabs>
          <w:tab w:val="left" w:pos="270"/>
        </w:tabs>
        <w:spacing w:beforeAutospacing="0" w:after="0" w:line="276" w:lineRule="auto"/>
        <w:ind w:right="90" w:firstLine="270"/>
        <w:jc w:val="both"/>
        <w:rPr>
          <w:rFonts w:ascii="Trebuchet MS" w:hAnsi="Trebuchet MS"/>
          <w:color w:val="auto"/>
        </w:rPr>
      </w:pPr>
      <w:r w:rsidRPr="008572C5">
        <w:rPr>
          <w:rFonts w:ascii="Trebuchet MS" w:hAnsi="Trebuchet MS"/>
          <w:color w:val="auto"/>
        </w:rPr>
        <w:t>În situația în care ofertantul propune în cadrul ofertei mai multe tehnologii, va avea în vedere ca pentru fiecare tehnologie propusă să prezinte minimum 1 expert care să îndeplinească cerințele menționate mai sus.</w:t>
      </w:r>
    </w:p>
    <w:p w14:paraId="3C7A581F" w14:textId="77777777" w:rsidR="004057F5" w:rsidRPr="008572C5" w:rsidRDefault="004057F5" w:rsidP="004057F5">
      <w:pPr>
        <w:pStyle w:val="western"/>
        <w:spacing w:beforeAutospacing="0" w:after="0"/>
        <w:jc w:val="both"/>
        <w:rPr>
          <w:rFonts w:ascii="Trebuchet MS" w:hAnsi="Trebuchet MS" w:cs="Arial"/>
        </w:rPr>
      </w:pPr>
      <w:r w:rsidRPr="008572C5">
        <w:rPr>
          <w:rFonts w:ascii="Trebuchet MS" w:hAnsi="Trebuchet MS" w:cs="Arial"/>
        </w:rPr>
        <w:t>Pentru exemplificare oferim următoarea situație:</w:t>
      </w:r>
    </w:p>
    <w:p w14:paraId="3C9371EE" w14:textId="77777777" w:rsidR="004057F5" w:rsidRPr="008572C5" w:rsidRDefault="004057F5" w:rsidP="004057F5">
      <w:pPr>
        <w:pStyle w:val="western"/>
        <w:spacing w:beforeAutospacing="0" w:after="0"/>
        <w:jc w:val="both"/>
        <w:rPr>
          <w:rFonts w:ascii="Trebuchet MS" w:hAnsi="Trebuchet MS" w:cs="Arial"/>
        </w:rPr>
      </w:pPr>
      <w:r w:rsidRPr="008572C5">
        <w:rPr>
          <w:rFonts w:ascii="Trebuchet MS" w:hAnsi="Trebuchet MS" w:cs="Arial"/>
        </w:rPr>
        <w:t>În cadrul ofertei, ofertantul propune 2 tehnologii, respectiv JAVA și ORACLE. În acest caz ofertantul va avea în vedere să nominalizeze cel puțin 1 expert pentru tehnologia JAVA și 1 expert pentru tehnologia ORACLE, restul de 1 expert, va fi la latitudinea ofertantului cum îl va repartiza în echipă. Autoritatea contractantă va accepta oricare din următoarele posibile combinații:</w:t>
      </w:r>
    </w:p>
    <w:p w14:paraId="7F869B09" w14:textId="77777777" w:rsidR="004057F5" w:rsidRPr="008572C5" w:rsidRDefault="004057F5" w:rsidP="004057F5">
      <w:pPr>
        <w:pStyle w:val="western"/>
        <w:spacing w:beforeAutospacing="0" w:after="0"/>
        <w:jc w:val="both"/>
        <w:rPr>
          <w:rFonts w:ascii="Trebuchet MS" w:hAnsi="Trebuchet MS" w:cs="Arial"/>
        </w:rPr>
      </w:pPr>
      <w:r w:rsidRPr="008572C5">
        <w:rPr>
          <w:rFonts w:ascii="Trebuchet MS" w:hAnsi="Trebuchet MS" w:cs="Arial"/>
        </w:rPr>
        <w:t>a) 2 experți pentru tehnologia JAVA și 1 expert pentru tehnologia ORACLE, sau</w:t>
      </w:r>
    </w:p>
    <w:p w14:paraId="69F6B7D4" w14:textId="77777777" w:rsidR="004057F5" w:rsidRPr="008572C5" w:rsidRDefault="004057F5" w:rsidP="004057F5">
      <w:pPr>
        <w:pStyle w:val="western"/>
        <w:spacing w:beforeAutospacing="0" w:after="0"/>
        <w:jc w:val="both"/>
        <w:rPr>
          <w:rFonts w:ascii="Trebuchet MS" w:hAnsi="Trebuchet MS" w:cs="Arial"/>
        </w:rPr>
      </w:pPr>
      <w:r w:rsidRPr="008572C5">
        <w:rPr>
          <w:rFonts w:ascii="Trebuchet MS" w:hAnsi="Trebuchet MS" w:cs="Arial"/>
        </w:rPr>
        <w:t>b) 1 expert pentru tehnologia JAVA și 2 experți pentru tehnologia ORACLE.</w:t>
      </w:r>
    </w:p>
    <w:p w14:paraId="38F7411E" w14:textId="77777777" w:rsidR="004057F5" w:rsidRPr="008572C5" w:rsidRDefault="004057F5" w:rsidP="004057F5">
      <w:pPr>
        <w:pStyle w:val="western"/>
        <w:tabs>
          <w:tab w:val="left" w:pos="270"/>
        </w:tabs>
        <w:spacing w:beforeAutospacing="0" w:after="0" w:line="276" w:lineRule="auto"/>
        <w:ind w:right="90" w:firstLine="270"/>
        <w:jc w:val="both"/>
        <w:rPr>
          <w:rFonts w:ascii="Trebuchet MS" w:hAnsi="Trebuchet MS"/>
          <w:color w:val="auto"/>
        </w:rPr>
      </w:pPr>
    </w:p>
    <w:p w14:paraId="0089F478" w14:textId="77777777" w:rsidR="00EC7D90" w:rsidRPr="008572C5" w:rsidRDefault="007348ED" w:rsidP="00923228">
      <w:pPr>
        <w:pStyle w:val="western"/>
        <w:spacing w:beforeAutospacing="0" w:after="0" w:line="276" w:lineRule="auto"/>
        <w:ind w:right="90" w:firstLine="270"/>
        <w:jc w:val="both"/>
        <w:rPr>
          <w:rFonts w:ascii="Trebuchet MS" w:hAnsi="Trebuchet MS" w:cs="Arial"/>
          <w:b/>
          <w:color w:val="auto"/>
        </w:rPr>
      </w:pPr>
      <w:r w:rsidRPr="008572C5">
        <w:rPr>
          <w:rFonts w:ascii="Trebuchet MS" w:hAnsi="Trebuchet MS" w:cs="Arial"/>
          <w:b/>
          <w:bCs/>
          <w:color w:val="auto"/>
        </w:rPr>
        <w:t>E3.</w:t>
      </w:r>
      <w:r w:rsidR="004057F5" w:rsidRPr="008572C5">
        <w:rPr>
          <w:rFonts w:ascii="Trebuchet MS" w:hAnsi="Trebuchet MS" w:cs="Arial"/>
          <w:b/>
          <w:bCs/>
          <w:color w:val="auto"/>
        </w:rPr>
        <w:t xml:space="preserve"> </w:t>
      </w:r>
      <w:r w:rsidRPr="008572C5">
        <w:rPr>
          <w:rFonts w:ascii="Trebuchet MS" w:hAnsi="Trebuchet MS" w:cs="Arial"/>
          <w:b/>
          <w:color w:val="auto"/>
        </w:rPr>
        <w:t xml:space="preserve">Expert </w:t>
      </w:r>
      <w:r w:rsidR="004057F5" w:rsidRPr="008572C5">
        <w:rPr>
          <w:rFonts w:ascii="Trebuchet MS" w:hAnsi="Trebuchet MS" w:cs="Arial"/>
          <w:b/>
          <w:color w:val="auto"/>
        </w:rPr>
        <w:t>analist de business</w:t>
      </w:r>
    </w:p>
    <w:p w14:paraId="47744788" w14:textId="77777777" w:rsidR="004057F5" w:rsidRPr="008572C5" w:rsidRDefault="004057F5" w:rsidP="004057F5">
      <w:pPr>
        <w:pStyle w:val="western"/>
        <w:spacing w:beforeAutospacing="0" w:after="0" w:line="276" w:lineRule="auto"/>
        <w:ind w:right="90" w:firstLine="270"/>
        <w:jc w:val="both"/>
        <w:rPr>
          <w:rFonts w:ascii="Trebuchet MS" w:hAnsi="Trebuchet MS" w:cs="Arial"/>
          <w:i/>
          <w:color w:val="auto"/>
          <w:u w:val="single"/>
        </w:rPr>
      </w:pPr>
      <w:r w:rsidRPr="008572C5">
        <w:rPr>
          <w:rFonts w:ascii="Trebuchet MS" w:hAnsi="Trebuchet MS" w:cs="Arial"/>
          <w:i/>
          <w:color w:val="auto"/>
          <w:u w:val="single"/>
        </w:rPr>
        <w:t>Responsabilităti:</w:t>
      </w:r>
    </w:p>
    <w:p w14:paraId="52E8FF21" w14:textId="77777777" w:rsidR="004057F5" w:rsidRPr="008572C5" w:rsidRDefault="004057F5" w:rsidP="004057F5">
      <w:pPr>
        <w:pStyle w:val="western"/>
        <w:spacing w:beforeAutospacing="0" w:after="0" w:line="276" w:lineRule="auto"/>
        <w:ind w:right="90" w:firstLine="270"/>
        <w:jc w:val="both"/>
        <w:rPr>
          <w:rFonts w:ascii="Trebuchet MS" w:hAnsi="Trebuchet MS" w:cs="Arial"/>
          <w:color w:val="auto"/>
        </w:rPr>
      </w:pPr>
      <w:r w:rsidRPr="008572C5">
        <w:rPr>
          <w:rFonts w:ascii="Trebuchet MS" w:hAnsi="Trebuchet MS" w:cs="Arial"/>
          <w:color w:val="auto"/>
        </w:rPr>
        <w:t>Expertul analist de business va raspunde de implementarea în cadrul contractului a legislației naționale și comunitare. Expertul se va asigura că funcționalitățile dezvoltate sunt conforme cu cerințele naționale și ca acestea sunt integrate corect pe fluxul de desfășurare a operațiunilor vamale. Participă la elaborarea raportului de analiză și asigură conformitatea soluției tehnice în vederea implementării setului complet de specificații ale contractului. De asemenea, expertul se va implica în pregatirea și execuția cu succes a testelor funcționale, alături de expertul în testare.</w:t>
      </w:r>
    </w:p>
    <w:p w14:paraId="4F90684F" w14:textId="77777777" w:rsidR="004057F5" w:rsidRPr="008572C5" w:rsidRDefault="004057F5" w:rsidP="00923228">
      <w:pPr>
        <w:pStyle w:val="western"/>
        <w:spacing w:beforeAutospacing="0" w:after="0" w:line="276" w:lineRule="auto"/>
        <w:ind w:right="90" w:firstLine="270"/>
        <w:jc w:val="both"/>
        <w:rPr>
          <w:rFonts w:ascii="Trebuchet MS" w:hAnsi="Trebuchet MS" w:cs="Arial"/>
          <w:b/>
          <w:color w:val="auto"/>
        </w:rPr>
      </w:pPr>
    </w:p>
    <w:p w14:paraId="71FE77F0" w14:textId="77777777" w:rsidR="004057F5" w:rsidRPr="008572C5" w:rsidRDefault="004057F5" w:rsidP="004057F5">
      <w:pPr>
        <w:pStyle w:val="western"/>
        <w:spacing w:beforeAutospacing="0" w:after="0"/>
        <w:ind w:left="270" w:right="90"/>
        <w:jc w:val="both"/>
        <w:rPr>
          <w:rFonts w:ascii="Trebuchet MS" w:hAnsi="Trebuchet MS" w:cs="Arial"/>
          <w:b/>
          <w:color w:val="auto"/>
        </w:rPr>
      </w:pPr>
      <w:r w:rsidRPr="008572C5">
        <w:rPr>
          <w:rFonts w:ascii="Trebuchet MS" w:hAnsi="Trebuchet MS" w:cs="Arial"/>
          <w:b/>
          <w:color w:val="auto"/>
        </w:rPr>
        <w:t>Cerințe minime obligatorii:</w:t>
      </w:r>
    </w:p>
    <w:p w14:paraId="4A4C18D7" w14:textId="77777777" w:rsidR="004057F5" w:rsidRPr="008572C5" w:rsidRDefault="004057F5" w:rsidP="004057F5">
      <w:pPr>
        <w:pStyle w:val="western"/>
        <w:spacing w:beforeAutospacing="0" w:after="0"/>
        <w:ind w:left="270" w:right="90"/>
        <w:jc w:val="both"/>
        <w:rPr>
          <w:rFonts w:ascii="Trebuchet MS" w:hAnsi="Trebuchet MS" w:cs="Arial"/>
          <w:color w:val="auto"/>
        </w:rPr>
      </w:pPr>
      <w:r w:rsidRPr="008572C5">
        <w:rPr>
          <w:rFonts w:ascii="Trebuchet MS" w:hAnsi="Trebuchet MS" w:cs="Arial"/>
          <w:color w:val="auto"/>
        </w:rPr>
        <w:t>a.</w:t>
      </w:r>
      <w:r w:rsidRPr="008572C5">
        <w:rPr>
          <w:rFonts w:ascii="Trebuchet MS" w:hAnsi="Trebuchet MS" w:cs="Arial"/>
          <w:color w:val="auto"/>
        </w:rPr>
        <w:tab/>
        <w:t>Studii universitare absolvite cu diplomă de licență sau echivalent,</w:t>
      </w:r>
    </w:p>
    <w:p w14:paraId="6461C43F" w14:textId="77777777" w:rsidR="00EC7D90" w:rsidRPr="008572C5" w:rsidRDefault="004057F5" w:rsidP="004057F5">
      <w:pPr>
        <w:pStyle w:val="western"/>
        <w:spacing w:beforeAutospacing="0" w:after="0" w:line="276" w:lineRule="auto"/>
        <w:ind w:left="270" w:right="90"/>
        <w:jc w:val="both"/>
        <w:rPr>
          <w:rFonts w:ascii="Trebuchet MS" w:hAnsi="Trebuchet MS"/>
          <w:color w:val="auto"/>
        </w:rPr>
      </w:pPr>
      <w:r w:rsidRPr="008572C5">
        <w:rPr>
          <w:rFonts w:ascii="Trebuchet MS" w:hAnsi="Trebuchet MS" w:cs="Arial"/>
          <w:color w:val="auto"/>
        </w:rPr>
        <w:t>b.</w:t>
      </w:r>
      <w:r w:rsidRPr="008572C5">
        <w:rPr>
          <w:rFonts w:ascii="Trebuchet MS" w:hAnsi="Trebuchet MS" w:cs="Arial"/>
          <w:color w:val="auto"/>
        </w:rPr>
        <w:tab/>
        <w:t>Experiență concretizată în minimum 1 proiecte similare/comparabile în care respectivul expert a îndeplinit același tip de activități ca cele pe care urmează să le îndeplinească în viitorul contract.</w:t>
      </w:r>
    </w:p>
    <w:p w14:paraId="15B2A46B" w14:textId="77777777" w:rsidR="00D3022B" w:rsidRPr="008572C5" w:rsidRDefault="00D3022B" w:rsidP="00923228">
      <w:pPr>
        <w:pStyle w:val="western"/>
        <w:spacing w:beforeAutospacing="0" w:after="0" w:line="276" w:lineRule="auto"/>
        <w:ind w:right="90"/>
        <w:jc w:val="both"/>
        <w:rPr>
          <w:rFonts w:ascii="Trebuchet MS" w:hAnsi="Trebuchet MS"/>
          <w:color w:val="auto"/>
        </w:rPr>
      </w:pPr>
    </w:p>
    <w:p w14:paraId="015A5632" w14:textId="77777777" w:rsidR="00EC7D90" w:rsidRPr="008572C5" w:rsidRDefault="00817875" w:rsidP="00817875">
      <w:pPr>
        <w:pStyle w:val="western"/>
        <w:spacing w:beforeAutospacing="0" w:after="0" w:line="276" w:lineRule="auto"/>
        <w:ind w:left="270" w:right="90"/>
        <w:jc w:val="both"/>
        <w:rPr>
          <w:rFonts w:ascii="Trebuchet MS" w:hAnsi="Trebuchet MS"/>
          <w:color w:val="auto"/>
        </w:rPr>
      </w:pPr>
      <w:r w:rsidRPr="008572C5">
        <w:rPr>
          <w:rFonts w:ascii="Trebuchet MS" w:hAnsi="Trebuchet MS" w:cs="Arial"/>
          <w:b/>
          <w:bCs/>
          <w:color w:val="auto"/>
        </w:rPr>
        <w:t>E4</w:t>
      </w:r>
      <w:r w:rsidR="007348ED" w:rsidRPr="008572C5">
        <w:rPr>
          <w:rFonts w:ascii="Trebuchet MS" w:hAnsi="Trebuchet MS" w:cs="Arial"/>
          <w:b/>
          <w:bCs/>
          <w:color w:val="auto"/>
        </w:rPr>
        <w:t>. Expert în testare</w:t>
      </w:r>
    </w:p>
    <w:p w14:paraId="01A96DEC" w14:textId="77777777" w:rsidR="00EC7D90" w:rsidRPr="008572C5" w:rsidRDefault="007348ED" w:rsidP="00923228">
      <w:pPr>
        <w:pStyle w:val="western"/>
        <w:spacing w:beforeAutospacing="0" w:after="0" w:line="276" w:lineRule="auto"/>
        <w:ind w:right="90" w:firstLine="270"/>
        <w:jc w:val="both"/>
        <w:rPr>
          <w:rFonts w:ascii="Trebuchet MS" w:hAnsi="Trebuchet MS"/>
          <w:color w:val="auto"/>
        </w:rPr>
      </w:pPr>
      <w:r w:rsidRPr="008572C5">
        <w:rPr>
          <w:rFonts w:ascii="Trebuchet MS" w:hAnsi="Trebuchet MS" w:cs="Arial"/>
          <w:i/>
          <w:iCs/>
          <w:color w:val="auto"/>
          <w:u w:val="single"/>
        </w:rPr>
        <w:t>Responsabilităţi:</w:t>
      </w:r>
    </w:p>
    <w:p w14:paraId="5BEA9B39" w14:textId="77777777" w:rsidR="00817875" w:rsidRPr="008572C5" w:rsidRDefault="007348ED" w:rsidP="004329AA">
      <w:pPr>
        <w:pStyle w:val="western"/>
        <w:numPr>
          <w:ilvl w:val="0"/>
          <w:numId w:val="35"/>
        </w:numPr>
        <w:spacing w:beforeAutospacing="0" w:after="0" w:line="276" w:lineRule="auto"/>
        <w:ind w:right="90"/>
        <w:jc w:val="both"/>
        <w:rPr>
          <w:rFonts w:ascii="Trebuchet MS" w:hAnsi="Trebuchet MS"/>
          <w:color w:val="auto"/>
        </w:rPr>
      </w:pPr>
      <w:r w:rsidRPr="008572C5">
        <w:rPr>
          <w:rFonts w:ascii="Trebuchet MS" w:hAnsi="Trebuchet MS" w:cs="Arial"/>
          <w:color w:val="auto"/>
        </w:rPr>
        <w:lastRenderedPageBreak/>
        <w:t xml:space="preserve">Expertul de testare va efectua activitatea de testare pentru validarea soluţiilor tehnice. </w:t>
      </w:r>
    </w:p>
    <w:p w14:paraId="5251D0A7" w14:textId="77777777" w:rsidR="00817875" w:rsidRPr="008572C5" w:rsidRDefault="007348ED" w:rsidP="004329AA">
      <w:pPr>
        <w:pStyle w:val="western"/>
        <w:numPr>
          <w:ilvl w:val="0"/>
          <w:numId w:val="35"/>
        </w:numPr>
        <w:spacing w:beforeAutospacing="0" w:after="0" w:line="276" w:lineRule="auto"/>
        <w:ind w:right="90"/>
        <w:jc w:val="both"/>
        <w:rPr>
          <w:rFonts w:ascii="Trebuchet MS" w:hAnsi="Trebuchet MS"/>
          <w:color w:val="auto"/>
        </w:rPr>
      </w:pPr>
      <w:r w:rsidRPr="008572C5">
        <w:rPr>
          <w:rFonts w:ascii="Trebuchet MS" w:hAnsi="Trebuchet MS" w:cs="Arial"/>
          <w:color w:val="auto"/>
        </w:rPr>
        <w:t xml:space="preserve">Va răspunde de elaborarea planului de testare, a scenariilor de test şi a metodologiei de testare şi de realizarea testelor şi a procedurilor de recepție în conformitate cu planul general de testare adoptat la nivelul contractului, va trata erorile constatate în timpul activităţilor de testare şi va participa la elaborarea, alături de Expertul Dezvoltator, a documentaţiilor solicitate,în vederea integrării rezultatelor aferente activităţii de testare. </w:t>
      </w:r>
    </w:p>
    <w:p w14:paraId="27BE7A53" w14:textId="77777777" w:rsidR="00EC7D90" w:rsidRPr="008572C5" w:rsidRDefault="007348ED" w:rsidP="004329AA">
      <w:pPr>
        <w:pStyle w:val="western"/>
        <w:numPr>
          <w:ilvl w:val="0"/>
          <w:numId w:val="35"/>
        </w:numPr>
        <w:spacing w:beforeAutospacing="0" w:after="0" w:line="276" w:lineRule="auto"/>
        <w:ind w:right="90"/>
        <w:jc w:val="both"/>
        <w:rPr>
          <w:rFonts w:ascii="Trebuchet MS" w:hAnsi="Trebuchet MS"/>
          <w:color w:val="auto"/>
        </w:rPr>
      </w:pPr>
      <w:r w:rsidRPr="008572C5">
        <w:rPr>
          <w:rFonts w:ascii="Trebuchet MS" w:hAnsi="Trebuchet MS" w:cs="Arial"/>
          <w:color w:val="auto"/>
        </w:rPr>
        <w:t xml:space="preserve">Identifică problemele apărute şi le transmite </w:t>
      </w:r>
      <w:r w:rsidR="00817875" w:rsidRPr="008572C5">
        <w:rPr>
          <w:rFonts w:ascii="Trebuchet MS" w:hAnsi="Trebuchet MS" w:cs="Arial"/>
          <w:color w:val="auto"/>
        </w:rPr>
        <w:t>Managerului de proiect</w:t>
      </w:r>
      <w:r w:rsidRPr="008572C5">
        <w:rPr>
          <w:rFonts w:ascii="Trebuchet MS" w:hAnsi="Trebuchet MS" w:cs="Arial"/>
          <w:color w:val="auto"/>
        </w:rPr>
        <w:t xml:space="preserve">, în vederea gestionării şi luării de măsuri pentru remedierea acestora. </w:t>
      </w:r>
    </w:p>
    <w:p w14:paraId="51678BF5" w14:textId="77777777" w:rsidR="00EC7D90" w:rsidRPr="008572C5" w:rsidRDefault="007348ED" w:rsidP="00923228">
      <w:pPr>
        <w:pStyle w:val="western"/>
        <w:spacing w:beforeAutospacing="0" w:after="0" w:line="276" w:lineRule="auto"/>
        <w:ind w:right="90" w:firstLine="270"/>
        <w:jc w:val="both"/>
        <w:rPr>
          <w:rFonts w:ascii="Trebuchet MS" w:hAnsi="Trebuchet MS"/>
          <w:color w:val="auto"/>
        </w:rPr>
      </w:pPr>
      <w:r w:rsidRPr="008572C5">
        <w:rPr>
          <w:rFonts w:ascii="Trebuchet MS" w:hAnsi="Trebuchet MS" w:cs="Arial"/>
          <w:b/>
          <w:bCs/>
          <w:color w:val="auto"/>
        </w:rPr>
        <w:t>Cerințe minime obligatorii:</w:t>
      </w:r>
    </w:p>
    <w:p w14:paraId="0C710CA0" w14:textId="77777777" w:rsidR="00EC7D90" w:rsidRPr="008572C5" w:rsidRDefault="00817875" w:rsidP="00817875">
      <w:pPr>
        <w:pStyle w:val="western"/>
        <w:tabs>
          <w:tab w:val="left" w:pos="630"/>
        </w:tabs>
        <w:spacing w:beforeAutospacing="0" w:after="0" w:line="276" w:lineRule="auto"/>
        <w:ind w:left="270" w:right="90"/>
        <w:jc w:val="both"/>
        <w:rPr>
          <w:rFonts w:ascii="Trebuchet MS" w:hAnsi="Trebuchet MS"/>
          <w:color w:val="auto"/>
        </w:rPr>
      </w:pPr>
      <w:r w:rsidRPr="008572C5">
        <w:rPr>
          <w:rFonts w:ascii="Trebuchet MS" w:hAnsi="Trebuchet MS" w:cs="Arial"/>
          <w:color w:val="auto"/>
        </w:rPr>
        <w:t>1.</w:t>
      </w:r>
      <w:r w:rsidRPr="008572C5">
        <w:rPr>
          <w:rFonts w:ascii="Trebuchet MS" w:hAnsi="Trebuchet MS" w:cs="Arial"/>
          <w:color w:val="auto"/>
        </w:rPr>
        <w:tab/>
        <w:t>Studii universitare absolvite cu diplomă de licență sau echivalent</w:t>
      </w:r>
      <w:r w:rsidR="007348ED" w:rsidRPr="008572C5">
        <w:rPr>
          <w:rFonts w:ascii="Trebuchet MS" w:hAnsi="Trebuchet MS" w:cs="Arial"/>
          <w:color w:val="auto"/>
        </w:rPr>
        <w:t>,</w:t>
      </w:r>
    </w:p>
    <w:p w14:paraId="67FE08B3" w14:textId="77777777" w:rsidR="00817875" w:rsidRPr="008572C5" w:rsidRDefault="00817875" w:rsidP="004329AA">
      <w:pPr>
        <w:numPr>
          <w:ilvl w:val="0"/>
          <w:numId w:val="36"/>
        </w:numPr>
        <w:tabs>
          <w:tab w:val="clear" w:pos="720"/>
          <w:tab w:val="left" w:pos="270"/>
          <w:tab w:val="num" w:pos="630"/>
        </w:tabs>
        <w:suppressAutoHyphens/>
        <w:autoSpaceDE w:val="0"/>
        <w:spacing w:after="0" w:line="240" w:lineRule="auto"/>
        <w:ind w:hanging="450"/>
        <w:jc w:val="both"/>
        <w:rPr>
          <w:rFonts w:ascii="Trebuchet MS" w:hAnsi="Trebuchet MS" w:cs="Arial"/>
        </w:rPr>
      </w:pPr>
      <w:r w:rsidRPr="008572C5">
        <w:rPr>
          <w:rFonts w:ascii="Trebuchet MS" w:hAnsi="Trebuchet MS" w:cs="Arial"/>
          <w:sz w:val="24"/>
          <w:szCs w:val="24"/>
        </w:rPr>
        <w:t>Experiență concretizată în minimum 1 proiect similar/comparabil în care respectivul expert a îndeplinit același tip de activități ca cele pe care urmează să le îndeplinească în viitorul contract.</w:t>
      </w:r>
    </w:p>
    <w:p w14:paraId="17A0AC2C" w14:textId="77777777" w:rsidR="00007461" w:rsidRPr="008572C5" w:rsidRDefault="00817875" w:rsidP="00923228">
      <w:pPr>
        <w:pStyle w:val="western"/>
        <w:spacing w:beforeAutospacing="0" w:after="0" w:line="276" w:lineRule="auto"/>
        <w:ind w:left="270" w:right="90"/>
        <w:jc w:val="both"/>
        <w:rPr>
          <w:rFonts w:ascii="Trebuchet MS" w:hAnsi="Trebuchet MS"/>
          <w:b/>
          <w:color w:val="auto"/>
        </w:rPr>
      </w:pPr>
      <w:r w:rsidRPr="008572C5">
        <w:rPr>
          <w:rFonts w:ascii="Trebuchet MS" w:hAnsi="Trebuchet MS"/>
          <w:b/>
          <w:color w:val="auto"/>
        </w:rPr>
        <w:t>Modalitatea de îndeplinire:</w:t>
      </w:r>
    </w:p>
    <w:p w14:paraId="09F9D21B" w14:textId="77777777" w:rsidR="00817875" w:rsidRPr="008572C5" w:rsidRDefault="00817875" w:rsidP="00817875">
      <w:pPr>
        <w:pStyle w:val="western"/>
        <w:spacing w:beforeAutospacing="0" w:after="0" w:line="276" w:lineRule="auto"/>
        <w:ind w:right="90" w:firstLine="270"/>
        <w:jc w:val="both"/>
        <w:rPr>
          <w:rFonts w:ascii="Trebuchet MS" w:hAnsi="Trebuchet MS"/>
          <w:color w:val="auto"/>
        </w:rPr>
      </w:pPr>
      <w:r w:rsidRPr="008572C5">
        <w:rPr>
          <w:rFonts w:ascii="Trebuchet MS" w:hAnsi="Trebuchet MS"/>
          <w:color w:val="auto"/>
        </w:rPr>
        <w:t>Pentru fiecare ex</w:t>
      </w:r>
      <w:r w:rsidR="000B3736" w:rsidRPr="008572C5">
        <w:rPr>
          <w:rFonts w:ascii="Trebuchet MS" w:hAnsi="Trebuchet MS"/>
          <w:color w:val="auto"/>
        </w:rPr>
        <w:t>pert cheie nominalizat în ofertă pentru a face parte din echipă</w:t>
      </w:r>
      <w:r w:rsidRPr="008572C5">
        <w:rPr>
          <w:rFonts w:ascii="Trebuchet MS" w:hAnsi="Trebuchet MS"/>
          <w:color w:val="auto"/>
        </w:rPr>
        <w:t xml:space="preserve"> se vor prezenta, în cadrul Propunerii </w:t>
      </w:r>
      <w:r w:rsidR="001D2E72" w:rsidRPr="008572C5">
        <w:rPr>
          <w:rFonts w:ascii="Trebuchet MS" w:hAnsi="Trebuchet MS"/>
          <w:color w:val="auto"/>
        </w:rPr>
        <w:t>tehnice (pâna la termenul limită</w:t>
      </w:r>
      <w:r w:rsidRPr="008572C5">
        <w:rPr>
          <w:rFonts w:ascii="Trebuchet MS" w:hAnsi="Trebuchet MS"/>
          <w:color w:val="auto"/>
        </w:rPr>
        <w:t xml:space="preserve"> stabilit pentru depunerea ofertei):</w:t>
      </w:r>
    </w:p>
    <w:p w14:paraId="4FFDF92D" w14:textId="77777777" w:rsidR="00817875" w:rsidRPr="008572C5" w:rsidRDefault="00817875" w:rsidP="001D2E72">
      <w:pPr>
        <w:pStyle w:val="western"/>
        <w:tabs>
          <w:tab w:val="left" w:pos="540"/>
        </w:tabs>
        <w:spacing w:beforeAutospacing="0" w:after="0" w:line="276" w:lineRule="auto"/>
        <w:ind w:right="90" w:firstLine="270"/>
        <w:jc w:val="both"/>
        <w:rPr>
          <w:rFonts w:ascii="Trebuchet MS" w:hAnsi="Trebuchet MS"/>
          <w:color w:val="auto"/>
        </w:rPr>
      </w:pPr>
      <w:r w:rsidRPr="008572C5">
        <w:rPr>
          <w:rFonts w:ascii="Trebuchet MS" w:hAnsi="Trebuchet MS"/>
          <w:color w:val="auto"/>
        </w:rPr>
        <w:t>-</w:t>
      </w:r>
      <w:r w:rsidRPr="008572C5">
        <w:rPr>
          <w:rFonts w:ascii="Trebuchet MS" w:hAnsi="Trebuchet MS"/>
          <w:color w:val="auto"/>
        </w:rPr>
        <w:tab/>
        <w:t>CV</w:t>
      </w:r>
      <w:r w:rsidR="001D2E72" w:rsidRPr="008572C5">
        <w:rPr>
          <w:rFonts w:ascii="Trebuchet MS" w:hAnsi="Trebuchet MS"/>
          <w:color w:val="auto"/>
        </w:rPr>
        <w:t xml:space="preserve"> în format Europass actualizat ș</w:t>
      </w:r>
      <w:r w:rsidRPr="008572C5">
        <w:rPr>
          <w:rFonts w:ascii="Trebuchet MS" w:hAnsi="Trebuchet MS"/>
          <w:color w:val="auto"/>
        </w:rPr>
        <w:t>i semnat de titular,</w:t>
      </w:r>
    </w:p>
    <w:p w14:paraId="5D4D02FF" w14:textId="77777777" w:rsidR="00817875" w:rsidRPr="008572C5" w:rsidRDefault="00817875" w:rsidP="001D2E72">
      <w:pPr>
        <w:pStyle w:val="western"/>
        <w:tabs>
          <w:tab w:val="left" w:pos="540"/>
        </w:tabs>
        <w:spacing w:beforeAutospacing="0" w:after="0" w:line="276" w:lineRule="auto"/>
        <w:ind w:right="90" w:firstLine="270"/>
        <w:jc w:val="both"/>
        <w:rPr>
          <w:rFonts w:ascii="Trebuchet MS" w:hAnsi="Trebuchet MS"/>
          <w:color w:val="auto"/>
        </w:rPr>
      </w:pPr>
      <w:r w:rsidRPr="008572C5">
        <w:rPr>
          <w:rFonts w:ascii="Trebuchet MS" w:hAnsi="Trebuchet MS"/>
          <w:color w:val="auto"/>
        </w:rPr>
        <w:t>-</w:t>
      </w:r>
      <w:r w:rsidRPr="008572C5">
        <w:rPr>
          <w:rFonts w:ascii="Trebuchet MS" w:hAnsi="Trebuchet MS"/>
          <w:color w:val="auto"/>
        </w:rPr>
        <w:tab/>
        <w:t>c</w:t>
      </w:r>
      <w:r w:rsidR="001D2E72" w:rsidRPr="008572C5">
        <w:rPr>
          <w:rFonts w:ascii="Trebuchet MS" w:hAnsi="Trebuchet MS"/>
          <w:color w:val="auto"/>
        </w:rPr>
        <w:t>opie după</w:t>
      </w:r>
      <w:r w:rsidRPr="008572C5">
        <w:rPr>
          <w:rFonts w:ascii="Trebuchet MS" w:hAnsi="Trebuchet MS"/>
          <w:color w:val="auto"/>
        </w:rPr>
        <w:t xml:space="preserve"> diplomele de studii universitare,</w:t>
      </w:r>
    </w:p>
    <w:p w14:paraId="6E78CDB2" w14:textId="77777777" w:rsidR="00817875" w:rsidRPr="008572C5" w:rsidRDefault="001D2E72" w:rsidP="001D2E72">
      <w:pPr>
        <w:pStyle w:val="western"/>
        <w:tabs>
          <w:tab w:val="left" w:pos="540"/>
        </w:tabs>
        <w:spacing w:beforeAutospacing="0" w:after="0" w:line="276" w:lineRule="auto"/>
        <w:ind w:right="90" w:firstLine="270"/>
        <w:jc w:val="both"/>
        <w:rPr>
          <w:rFonts w:ascii="Trebuchet MS" w:hAnsi="Trebuchet MS"/>
          <w:color w:val="auto"/>
        </w:rPr>
      </w:pPr>
      <w:r w:rsidRPr="008572C5">
        <w:rPr>
          <w:rFonts w:ascii="Trebuchet MS" w:hAnsi="Trebuchet MS"/>
          <w:color w:val="auto"/>
        </w:rPr>
        <w:t>-</w:t>
      </w:r>
      <w:r w:rsidRPr="008572C5">
        <w:rPr>
          <w:rFonts w:ascii="Trebuchet MS" w:hAnsi="Trebuchet MS"/>
          <w:color w:val="auto"/>
        </w:rPr>
        <w:tab/>
        <w:t>declaraț</w:t>
      </w:r>
      <w:r w:rsidR="00817875" w:rsidRPr="008572C5">
        <w:rPr>
          <w:rFonts w:ascii="Trebuchet MS" w:hAnsi="Trebuchet MS"/>
          <w:color w:val="auto"/>
        </w:rPr>
        <w:t>ia de disponi</w:t>
      </w:r>
      <w:r w:rsidRPr="008572C5">
        <w:rPr>
          <w:rFonts w:ascii="Trebuchet MS" w:hAnsi="Trebuchet MS"/>
          <w:color w:val="auto"/>
        </w:rPr>
        <w:t>bilitate pentru perioada implică</w:t>
      </w:r>
      <w:r w:rsidR="00817875" w:rsidRPr="008572C5">
        <w:rPr>
          <w:rFonts w:ascii="Trebuchet MS" w:hAnsi="Trebuchet MS"/>
          <w:color w:val="auto"/>
        </w:rPr>
        <w:t>rii efective în</w:t>
      </w:r>
      <w:r w:rsidRPr="008572C5">
        <w:rPr>
          <w:rFonts w:ascii="Trebuchet MS" w:hAnsi="Trebuchet MS"/>
          <w:color w:val="auto"/>
        </w:rPr>
        <w:t xml:space="preserve"> derularea contractului, semnată de că</w:t>
      </w:r>
      <w:r w:rsidR="00817875" w:rsidRPr="008572C5">
        <w:rPr>
          <w:rFonts w:ascii="Trebuchet MS" w:hAnsi="Trebuchet MS"/>
          <w:color w:val="auto"/>
        </w:rPr>
        <w:t>tre titular,</w:t>
      </w:r>
    </w:p>
    <w:p w14:paraId="2B78166F" w14:textId="77777777" w:rsidR="00817875" w:rsidRPr="008572C5" w:rsidRDefault="001D2E72" w:rsidP="001D2E72">
      <w:pPr>
        <w:pStyle w:val="western"/>
        <w:tabs>
          <w:tab w:val="left" w:pos="540"/>
        </w:tabs>
        <w:spacing w:beforeAutospacing="0" w:after="0" w:line="276" w:lineRule="auto"/>
        <w:ind w:right="90" w:firstLine="270"/>
        <w:jc w:val="both"/>
        <w:rPr>
          <w:rFonts w:ascii="Trebuchet MS" w:hAnsi="Trebuchet MS"/>
          <w:color w:val="auto"/>
        </w:rPr>
      </w:pPr>
      <w:r w:rsidRPr="008572C5">
        <w:rPr>
          <w:rFonts w:ascii="Trebuchet MS" w:hAnsi="Trebuchet MS"/>
          <w:color w:val="auto"/>
        </w:rPr>
        <w:t>-</w:t>
      </w:r>
      <w:r w:rsidRPr="008572C5">
        <w:rPr>
          <w:rFonts w:ascii="Trebuchet MS" w:hAnsi="Trebuchet MS"/>
          <w:color w:val="auto"/>
        </w:rPr>
        <w:tab/>
        <w:t>copii după diplome, certificate și documente suport care să dovedească informaț</w:t>
      </w:r>
      <w:r w:rsidR="00817875" w:rsidRPr="008572C5">
        <w:rPr>
          <w:rFonts w:ascii="Trebuchet MS" w:hAnsi="Trebuchet MS"/>
          <w:color w:val="auto"/>
        </w:rPr>
        <w:t>iile înscr</w:t>
      </w:r>
      <w:r w:rsidRPr="008572C5">
        <w:rPr>
          <w:rFonts w:ascii="Trebuchet MS" w:hAnsi="Trebuchet MS"/>
          <w:color w:val="auto"/>
        </w:rPr>
        <w:t>ise în CV și din care să rezulte îndeplinirea cerinț</w:t>
      </w:r>
      <w:r w:rsidR="00817875" w:rsidRPr="008572C5">
        <w:rPr>
          <w:rFonts w:ascii="Trebuchet MS" w:hAnsi="Trebuchet MS"/>
          <w:color w:val="auto"/>
        </w:rPr>
        <w:t>elor minime obli</w:t>
      </w:r>
      <w:r w:rsidRPr="008572C5">
        <w:rPr>
          <w:rFonts w:ascii="Trebuchet MS" w:hAnsi="Trebuchet MS"/>
          <w:color w:val="auto"/>
        </w:rPr>
        <w:t>gatorii care fac obiectul evaluării tehnice, aferente poziț</w:t>
      </w:r>
      <w:r w:rsidR="00817875" w:rsidRPr="008572C5">
        <w:rPr>
          <w:rFonts w:ascii="Trebuchet MS" w:hAnsi="Trebuchet MS"/>
          <w:color w:val="auto"/>
        </w:rPr>
        <w:t>iei respective.</w:t>
      </w:r>
    </w:p>
    <w:p w14:paraId="39016209" w14:textId="77777777" w:rsidR="007F75CD" w:rsidRPr="008572C5" w:rsidRDefault="007F75CD" w:rsidP="001D2E72">
      <w:pPr>
        <w:pStyle w:val="western"/>
        <w:tabs>
          <w:tab w:val="left" w:pos="540"/>
        </w:tabs>
        <w:spacing w:beforeAutospacing="0" w:after="0" w:line="276" w:lineRule="auto"/>
        <w:ind w:right="90" w:firstLine="270"/>
        <w:jc w:val="both"/>
        <w:rPr>
          <w:rFonts w:ascii="Trebuchet MS" w:hAnsi="Trebuchet MS"/>
          <w:color w:val="auto"/>
        </w:rPr>
      </w:pPr>
      <w:r w:rsidRPr="008572C5">
        <w:rPr>
          <w:rFonts w:ascii="Trebuchet MS" w:hAnsi="Trebuchet MS"/>
          <w:color w:val="auto"/>
        </w:rPr>
        <w:t xml:space="preserve">Pentru </w:t>
      </w:r>
      <w:r w:rsidR="00C32791" w:rsidRPr="008572C5">
        <w:rPr>
          <w:rFonts w:ascii="Trebuchet MS" w:hAnsi="Trebuchet MS"/>
          <w:color w:val="auto"/>
        </w:rPr>
        <w:t>demonstrarea îndeplinirii cerințelor minime ăi pentru obț</w:t>
      </w:r>
      <w:r w:rsidRPr="008572C5">
        <w:rPr>
          <w:rFonts w:ascii="Trebuchet MS" w:hAnsi="Trebuchet MS"/>
          <w:color w:val="auto"/>
        </w:rPr>
        <w:t>ine</w:t>
      </w:r>
      <w:r w:rsidR="00C32791" w:rsidRPr="008572C5">
        <w:rPr>
          <w:rFonts w:ascii="Trebuchet MS" w:hAnsi="Trebuchet MS"/>
          <w:color w:val="auto"/>
        </w:rPr>
        <w:t>rea punctajului tehnic, Ofertanții trebuie să</w:t>
      </w:r>
      <w:r w:rsidRPr="008572C5">
        <w:rPr>
          <w:rFonts w:ascii="Trebuchet MS" w:hAnsi="Trebuchet MS"/>
          <w:color w:val="auto"/>
        </w:rPr>
        <w:t xml:space="preserve"> prezinte, pentru fiecare expert cheie solicitat di</w:t>
      </w:r>
      <w:r w:rsidR="00C32791" w:rsidRPr="008572C5">
        <w:rPr>
          <w:rFonts w:ascii="Trebuchet MS" w:hAnsi="Trebuchet MS"/>
          <w:color w:val="auto"/>
        </w:rPr>
        <w:t>n Caietul de Sarcini, următoarele informaț</w:t>
      </w:r>
      <w:r w:rsidRPr="008572C5">
        <w:rPr>
          <w:rFonts w:ascii="Trebuchet MS" w:hAnsi="Trebuchet MS"/>
          <w:color w:val="auto"/>
        </w:rPr>
        <w:t>ii/documente:</w:t>
      </w:r>
    </w:p>
    <w:p w14:paraId="051AD894" w14:textId="77777777" w:rsidR="007F75CD" w:rsidRPr="008572C5" w:rsidRDefault="007F75CD" w:rsidP="004329AA">
      <w:pPr>
        <w:pStyle w:val="western"/>
        <w:numPr>
          <w:ilvl w:val="0"/>
          <w:numId w:val="37"/>
        </w:numPr>
        <w:tabs>
          <w:tab w:val="left" w:pos="270"/>
          <w:tab w:val="left" w:pos="540"/>
        </w:tabs>
        <w:spacing w:beforeAutospacing="0" w:after="0" w:line="276" w:lineRule="auto"/>
        <w:ind w:left="0" w:right="90" w:firstLine="0"/>
        <w:jc w:val="both"/>
        <w:rPr>
          <w:rFonts w:ascii="Trebuchet MS" w:hAnsi="Trebuchet MS"/>
          <w:color w:val="auto"/>
        </w:rPr>
      </w:pPr>
      <w:r w:rsidRPr="008572C5">
        <w:rPr>
          <w:rFonts w:ascii="Trebuchet MS" w:hAnsi="Trebuchet MS"/>
          <w:color w:val="auto"/>
        </w:rPr>
        <w:t>în</w:t>
      </w:r>
      <w:r w:rsidR="00C32791" w:rsidRPr="008572C5">
        <w:rPr>
          <w:rFonts w:ascii="Trebuchet MS" w:hAnsi="Trebuchet MS"/>
          <w:color w:val="auto"/>
        </w:rPr>
        <w:t xml:space="preserve"> Formularul de Propunere tehnică</w:t>
      </w:r>
      <w:r w:rsidRPr="008572C5">
        <w:rPr>
          <w:rFonts w:ascii="Trebuchet MS" w:hAnsi="Trebuchet MS"/>
          <w:color w:val="auto"/>
        </w:rPr>
        <w:t xml:space="preserve"> se va indica numele persoa</w:t>
      </w:r>
      <w:r w:rsidR="00C32791" w:rsidRPr="008572C5">
        <w:rPr>
          <w:rFonts w:ascii="Trebuchet MS" w:hAnsi="Trebuchet MS"/>
          <w:color w:val="auto"/>
        </w:rPr>
        <w:t>nei propuse pentru fiecare poziț</w:t>
      </w:r>
      <w:r w:rsidRPr="008572C5">
        <w:rPr>
          <w:rFonts w:ascii="Trebuchet MS" w:hAnsi="Trebuchet MS"/>
          <w:color w:val="auto"/>
        </w:rPr>
        <w:t xml:space="preserve">ie </w:t>
      </w:r>
      <w:r w:rsidR="00C32791" w:rsidRPr="008572C5">
        <w:rPr>
          <w:rFonts w:ascii="Trebuchet MS" w:hAnsi="Trebuchet MS"/>
          <w:color w:val="auto"/>
        </w:rPr>
        <w:t>și indicaț</w:t>
      </w:r>
      <w:r w:rsidRPr="008572C5">
        <w:rPr>
          <w:rFonts w:ascii="Trebuchet MS" w:hAnsi="Trebuchet MS"/>
          <w:color w:val="auto"/>
        </w:rPr>
        <w:t>ii clare p</w:t>
      </w:r>
      <w:r w:rsidR="00C32791" w:rsidRPr="008572C5">
        <w:rPr>
          <w:rFonts w:ascii="Trebuchet MS" w:hAnsi="Trebuchet MS"/>
          <w:color w:val="auto"/>
        </w:rPr>
        <w:t>rivind paginile unde pot fi regă</w:t>
      </w:r>
      <w:r w:rsidRPr="008572C5">
        <w:rPr>
          <w:rFonts w:ascii="Trebuchet MS" w:hAnsi="Trebuchet MS"/>
          <w:color w:val="auto"/>
        </w:rPr>
        <w:t>site documente</w:t>
      </w:r>
      <w:r w:rsidR="00C32791" w:rsidRPr="008572C5">
        <w:rPr>
          <w:rFonts w:ascii="Trebuchet MS" w:hAnsi="Trebuchet MS"/>
          <w:color w:val="auto"/>
        </w:rPr>
        <w:t>le suport anexate aferente fiecă</w:t>
      </w:r>
      <w:r w:rsidRPr="008572C5">
        <w:rPr>
          <w:rFonts w:ascii="Trebuchet MS" w:hAnsi="Trebuchet MS"/>
          <w:color w:val="auto"/>
        </w:rPr>
        <w:t>rui expert;</w:t>
      </w:r>
    </w:p>
    <w:p w14:paraId="71F3490E" w14:textId="77777777" w:rsidR="007F75CD" w:rsidRPr="008572C5" w:rsidRDefault="00C32791" w:rsidP="004329AA">
      <w:pPr>
        <w:pStyle w:val="western"/>
        <w:numPr>
          <w:ilvl w:val="0"/>
          <w:numId w:val="37"/>
        </w:numPr>
        <w:tabs>
          <w:tab w:val="left" w:pos="270"/>
          <w:tab w:val="left" w:pos="540"/>
        </w:tabs>
        <w:spacing w:beforeAutospacing="0" w:after="0" w:line="276" w:lineRule="auto"/>
        <w:ind w:left="0" w:right="90" w:firstLine="0"/>
        <w:jc w:val="both"/>
        <w:rPr>
          <w:rFonts w:ascii="Trebuchet MS" w:hAnsi="Trebuchet MS"/>
          <w:color w:val="auto"/>
        </w:rPr>
      </w:pPr>
      <w:r w:rsidRPr="008572C5">
        <w:rPr>
          <w:rFonts w:ascii="Trebuchet MS" w:hAnsi="Trebuchet MS"/>
          <w:color w:val="auto"/>
        </w:rPr>
        <w:t>anexată</w:t>
      </w:r>
      <w:r w:rsidR="007F75CD" w:rsidRPr="008572C5">
        <w:rPr>
          <w:rFonts w:ascii="Trebuchet MS" w:hAnsi="Trebuchet MS"/>
          <w:color w:val="auto"/>
        </w:rPr>
        <w:t xml:space="preserve"> la</w:t>
      </w:r>
      <w:r w:rsidRPr="008572C5">
        <w:rPr>
          <w:rFonts w:ascii="Trebuchet MS" w:hAnsi="Trebuchet MS"/>
          <w:color w:val="auto"/>
        </w:rPr>
        <w:t xml:space="preserve"> Formularul de Propunere tehnică – Declarația de disponibilitate semnată de persoana propusă</w:t>
      </w:r>
      <w:r w:rsidR="007F75CD" w:rsidRPr="008572C5">
        <w:rPr>
          <w:rFonts w:ascii="Trebuchet MS" w:hAnsi="Trebuchet MS"/>
          <w:color w:val="auto"/>
        </w:rPr>
        <w:t xml:space="preserve"> (în cazul </w:t>
      </w:r>
      <w:r w:rsidRPr="008572C5">
        <w:rPr>
          <w:rFonts w:ascii="Trebuchet MS" w:hAnsi="Trebuchet MS"/>
          <w:color w:val="auto"/>
        </w:rPr>
        <w:t xml:space="preserve">în care aceasta nu este angajată </w:t>
      </w:r>
      <w:r w:rsidR="007F75CD" w:rsidRPr="008572C5">
        <w:rPr>
          <w:rFonts w:ascii="Trebuchet MS" w:hAnsi="Trebuchet MS"/>
          <w:color w:val="auto"/>
        </w:rPr>
        <w:t>a Prestatorului);</w:t>
      </w:r>
    </w:p>
    <w:p w14:paraId="1D468D22" w14:textId="77777777" w:rsidR="007F75CD" w:rsidRPr="008572C5" w:rsidRDefault="00C32791" w:rsidP="004329AA">
      <w:pPr>
        <w:pStyle w:val="western"/>
        <w:numPr>
          <w:ilvl w:val="0"/>
          <w:numId w:val="37"/>
        </w:numPr>
        <w:tabs>
          <w:tab w:val="left" w:pos="270"/>
          <w:tab w:val="left" w:pos="540"/>
        </w:tabs>
        <w:spacing w:beforeAutospacing="0" w:after="0" w:line="276" w:lineRule="auto"/>
        <w:ind w:left="0" w:right="90" w:firstLine="0"/>
        <w:jc w:val="both"/>
        <w:rPr>
          <w:rFonts w:ascii="Trebuchet MS" w:hAnsi="Trebuchet MS"/>
          <w:color w:val="auto"/>
        </w:rPr>
      </w:pPr>
      <w:r w:rsidRPr="008572C5">
        <w:rPr>
          <w:rFonts w:ascii="Trebuchet MS" w:hAnsi="Trebuchet MS"/>
          <w:color w:val="auto"/>
        </w:rPr>
        <w:t>anexat</w:t>
      </w:r>
      <w:r w:rsidR="007F75CD" w:rsidRPr="008572C5">
        <w:rPr>
          <w:rFonts w:ascii="Trebuchet MS" w:hAnsi="Trebuchet MS"/>
          <w:color w:val="auto"/>
        </w:rPr>
        <w:t xml:space="preserve"> la</w:t>
      </w:r>
      <w:r w:rsidRPr="008572C5">
        <w:rPr>
          <w:rFonts w:ascii="Trebuchet MS" w:hAnsi="Trebuchet MS"/>
          <w:color w:val="auto"/>
        </w:rPr>
        <w:t xml:space="preserve"> Formularul de Propunere tehnică</w:t>
      </w:r>
      <w:r w:rsidR="007F75CD" w:rsidRPr="008572C5">
        <w:rPr>
          <w:rFonts w:ascii="Trebuchet MS" w:hAnsi="Trebuchet MS"/>
          <w:color w:val="auto"/>
        </w:rPr>
        <w:t xml:space="preserve"> - Curr</w:t>
      </w:r>
      <w:r w:rsidRPr="008572C5">
        <w:rPr>
          <w:rFonts w:ascii="Trebuchet MS" w:hAnsi="Trebuchet MS"/>
          <w:color w:val="auto"/>
        </w:rPr>
        <w:t>iculum Vitae (CV), aferent fiecă</w:t>
      </w:r>
      <w:r w:rsidR="007F75CD" w:rsidRPr="008572C5">
        <w:rPr>
          <w:rFonts w:ascii="Trebuchet MS" w:hAnsi="Trebuchet MS"/>
          <w:color w:val="auto"/>
        </w:rPr>
        <w:t>rei persoane propuse</w:t>
      </w:r>
      <w:r w:rsidRPr="008572C5">
        <w:rPr>
          <w:rFonts w:ascii="Trebuchet MS" w:hAnsi="Trebuchet MS"/>
          <w:color w:val="auto"/>
        </w:rPr>
        <w:t xml:space="preserve"> în cadrul echipei, semnat de către fiecare titular în parte ș</w:t>
      </w:r>
      <w:r w:rsidR="007F75CD" w:rsidRPr="008572C5">
        <w:rPr>
          <w:rFonts w:ascii="Trebuchet MS" w:hAnsi="Trebuchet MS"/>
          <w:color w:val="auto"/>
        </w:rPr>
        <w:t>i datat;</w:t>
      </w:r>
    </w:p>
    <w:p w14:paraId="36A10C52" w14:textId="77777777" w:rsidR="007F75CD" w:rsidRPr="008572C5" w:rsidRDefault="007F75CD" w:rsidP="004329AA">
      <w:pPr>
        <w:pStyle w:val="western"/>
        <w:numPr>
          <w:ilvl w:val="0"/>
          <w:numId w:val="37"/>
        </w:numPr>
        <w:tabs>
          <w:tab w:val="left" w:pos="270"/>
          <w:tab w:val="left" w:pos="540"/>
        </w:tabs>
        <w:spacing w:beforeAutospacing="0" w:after="0" w:line="276" w:lineRule="auto"/>
        <w:ind w:left="0" w:right="90" w:firstLine="0"/>
        <w:jc w:val="both"/>
        <w:rPr>
          <w:rFonts w:ascii="Trebuchet MS" w:hAnsi="Trebuchet MS"/>
          <w:color w:val="auto"/>
        </w:rPr>
      </w:pPr>
      <w:r w:rsidRPr="008572C5">
        <w:rPr>
          <w:rFonts w:ascii="Trebuchet MS" w:hAnsi="Trebuchet MS"/>
          <w:color w:val="auto"/>
        </w:rPr>
        <w:t>anexate la</w:t>
      </w:r>
      <w:r w:rsidR="00C32791" w:rsidRPr="008572C5">
        <w:rPr>
          <w:rFonts w:ascii="Trebuchet MS" w:hAnsi="Trebuchet MS"/>
          <w:color w:val="auto"/>
        </w:rPr>
        <w:t xml:space="preserve"> Formularul de Propunere tehnică</w:t>
      </w:r>
      <w:r w:rsidRPr="008572C5">
        <w:rPr>
          <w:rFonts w:ascii="Trebuchet MS" w:hAnsi="Trebuchet MS"/>
          <w:color w:val="auto"/>
        </w:rPr>
        <w:t xml:space="preserve"> - Copiile documentelor justifica</w:t>
      </w:r>
      <w:r w:rsidR="00C32791" w:rsidRPr="008572C5">
        <w:rPr>
          <w:rFonts w:ascii="Trebuchet MS" w:hAnsi="Trebuchet MS"/>
          <w:color w:val="auto"/>
        </w:rPr>
        <w:t>tive relevante care demonstrează îndeplinirea cerinț</w:t>
      </w:r>
      <w:r w:rsidRPr="008572C5">
        <w:rPr>
          <w:rFonts w:ascii="Trebuchet MS" w:hAnsi="Trebuchet MS"/>
          <w:color w:val="auto"/>
        </w:rPr>
        <w:t>elor refe</w:t>
      </w:r>
      <w:r w:rsidR="00C32791" w:rsidRPr="008572C5">
        <w:rPr>
          <w:rFonts w:ascii="Trebuchet MS" w:hAnsi="Trebuchet MS"/>
          <w:color w:val="auto"/>
        </w:rPr>
        <w:t>ritoare la studiile, expertiza ș</w:t>
      </w:r>
      <w:r w:rsidRPr="008572C5">
        <w:rPr>
          <w:rFonts w:ascii="Trebuchet MS" w:hAnsi="Trebuchet MS"/>
          <w:color w:val="auto"/>
        </w:rPr>
        <w:t>i exper</w:t>
      </w:r>
      <w:r w:rsidR="00C32791" w:rsidRPr="008572C5">
        <w:rPr>
          <w:rFonts w:ascii="Trebuchet MS" w:hAnsi="Trebuchet MS"/>
          <w:color w:val="auto"/>
        </w:rPr>
        <w:t>iența specifică relevantă solicitată și prezentată</w:t>
      </w:r>
      <w:r w:rsidRPr="008572C5">
        <w:rPr>
          <w:rFonts w:ascii="Trebuchet MS" w:hAnsi="Trebuchet MS"/>
          <w:color w:val="auto"/>
        </w:rPr>
        <w:t xml:space="preserve"> în CV, cum ar fi:</w:t>
      </w:r>
    </w:p>
    <w:p w14:paraId="5B627DC1" w14:textId="77777777" w:rsidR="007F75CD" w:rsidRPr="008572C5" w:rsidRDefault="00C32791" w:rsidP="004329AA">
      <w:pPr>
        <w:pStyle w:val="western"/>
        <w:numPr>
          <w:ilvl w:val="5"/>
          <w:numId w:val="8"/>
        </w:numPr>
        <w:tabs>
          <w:tab w:val="left" w:pos="630"/>
        </w:tabs>
        <w:spacing w:beforeAutospacing="0" w:after="0"/>
        <w:ind w:left="450" w:right="90" w:firstLine="0"/>
        <w:jc w:val="both"/>
        <w:rPr>
          <w:rFonts w:ascii="Trebuchet MS" w:hAnsi="Trebuchet MS"/>
          <w:color w:val="auto"/>
        </w:rPr>
      </w:pPr>
      <w:r w:rsidRPr="008572C5">
        <w:rPr>
          <w:rFonts w:ascii="Trebuchet MS" w:hAnsi="Trebuchet MS"/>
          <w:color w:val="auto"/>
        </w:rPr>
        <w:t>Diplome de studii, certifică</w:t>
      </w:r>
      <w:r w:rsidR="007F75CD" w:rsidRPr="008572C5">
        <w:rPr>
          <w:rFonts w:ascii="Trebuchet MS" w:hAnsi="Trebuchet MS"/>
          <w:color w:val="auto"/>
        </w:rPr>
        <w:t>ri, alte diplome relevante;</w:t>
      </w:r>
    </w:p>
    <w:p w14:paraId="6C7F3864" w14:textId="77777777" w:rsidR="007F75CD" w:rsidRPr="008572C5" w:rsidRDefault="007F75CD" w:rsidP="007F75CD">
      <w:pPr>
        <w:pStyle w:val="western"/>
        <w:tabs>
          <w:tab w:val="left" w:pos="270"/>
          <w:tab w:val="left" w:pos="630"/>
        </w:tabs>
        <w:spacing w:beforeAutospacing="0" w:after="0" w:line="276" w:lineRule="auto"/>
        <w:ind w:left="270" w:right="90"/>
        <w:jc w:val="both"/>
        <w:rPr>
          <w:rFonts w:ascii="Trebuchet MS" w:hAnsi="Trebuchet MS"/>
          <w:color w:val="auto"/>
        </w:rPr>
      </w:pPr>
      <w:r w:rsidRPr="008572C5">
        <w:rPr>
          <w:rFonts w:ascii="Trebuchet MS" w:hAnsi="Trebuchet MS"/>
          <w:color w:val="auto"/>
        </w:rPr>
        <w:lastRenderedPageBreak/>
        <w:t>ii.</w:t>
      </w:r>
      <w:r w:rsidRPr="008572C5">
        <w:rPr>
          <w:rFonts w:ascii="Trebuchet MS" w:hAnsi="Trebuchet MS"/>
          <w:color w:val="auto"/>
        </w:rPr>
        <w:tab/>
        <w:t>Contracte de m</w:t>
      </w:r>
      <w:r w:rsidR="00C32791" w:rsidRPr="008572C5">
        <w:rPr>
          <w:rFonts w:ascii="Trebuchet MS" w:hAnsi="Trebuchet MS"/>
          <w:color w:val="auto"/>
        </w:rPr>
        <w:t>uncă/Contracte de colaborare/Fișe de post/Adeverinț</w:t>
      </w:r>
      <w:r w:rsidRPr="008572C5">
        <w:rPr>
          <w:rFonts w:ascii="Trebuchet MS" w:hAnsi="Trebuchet MS"/>
          <w:color w:val="auto"/>
        </w:rPr>
        <w:t>e/ Recomand</w:t>
      </w:r>
      <w:r w:rsidR="00C32791" w:rsidRPr="008572C5">
        <w:rPr>
          <w:rFonts w:ascii="Trebuchet MS" w:hAnsi="Trebuchet MS"/>
          <w:color w:val="auto"/>
        </w:rPr>
        <w:t>ă</w:t>
      </w:r>
      <w:r w:rsidRPr="008572C5">
        <w:rPr>
          <w:rFonts w:ascii="Trebuchet MS" w:hAnsi="Trebuchet MS"/>
          <w:color w:val="auto"/>
        </w:rPr>
        <w:t>ri emise de Beneficiarul Final al proiectului, semn</w:t>
      </w:r>
      <w:r w:rsidR="00C32791" w:rsidRPr="008572C5">
        <w:rPr>
          <w:rFonts w:ascii="Trebuchet MS" w:hAnsi="Trebuchet MS"/>
          <w:color w:val="auto"/>
        </w:rPr>
        <w:t>ate sau contrasemnate de către Autoritatea Contractantă</w:t>
      </w:r>
      <w:r w:rsidRPr="008572C5">
        <w:rPr>
          <w:rFonts w:ascii="Trebuchet MS" w:hAnsi="Trebuchet MS"/>
          <w:color w:val="auto"/>
        </w:rPr>
        <w:t>/Beneficiarul privat în calitate de Achizitor final, sau alte doc</w:t>
      </w:r>
      <w:r w:rsidR="00C32791" w:rsidRPr="008572C5">
        <w:rPr>
          <w:rFonts w:ascii="Trebuchet MS" w:hAnsi="Trebuchet MS"/>
          <w:color w:val="auto"/>
        </w:rPr>
        <w:t>umente edificatoare, din care să reiasă denumirea, Beneficiarul ș</w:t>
      </w:r>
      <w:r w:rsidRPr="008572C5">
        <w:rPr>
          <w:rFonts w:ascii="Trebuchet MS" w:hAnsi="Trebuchet MS"/>
          <w:color w:val="auto"/>
        </w:rPr>
        <w:t>i perioada de realizare a proiectelor/contractelor în care a acumulat e</w:t>
      </w:r>
      <w:r w:rsidR="00C32791" w:rsidRPr="008572C5">
        <w:rPr>
          <w:rFonts w:ascii="Trebuchet MS" w:hAnsi="Trebuchet MS"/>
          <w:color w:val="auto"/>
        </w:rPr>
        <w:t>xperiența solicitată și activitățile prestate de către persoana propusă precum și rolul deținut în proiect, care să evidențieze experiența profesională specifică similară</w:t>
      </w:r>
      <w:r w:rsidRPr="008572C5">
        <w:rPr>
          <w:rFonts w:ascii="Trebuchet MS" w:hAnsi="Trebuchet MS"/>
          <w:color w:val="auto"/>
        </w:rPr>
        <w:t>.</w:t>
      </w:r>
    </w:p>
    <w:p w14:paraId="67A34804" w14:textId="77777777" w:rsidR="00B304A1" w:rsidRPr="008572C5" w:rsidRDefault="00B304A1" w:rsidP="007F75CD">
      <w:pPr>
        <w:pStyle w:val="western"/>
        <w:tabs>
          <w:tab w:val="left" w:pos="270"/>
          <w:tab w:val="left" w:pos="630"/>
        </w:tabs>
        <w:spacing w:beforeAutospacing="0" w:after="0" w:line="276" w:lineRule="auto"/>
        <w:ind w:left="270" w:right="90"/>
        <w:jc w:val="both"/>
        <w:rPr>
          <w:rFonts w:ascii="Trebuchet MS" w:hAnsi="Trebuchet MS"/>
          <w:color w:val="auto"/>
        </w:rPr>
      </w:pPr>
    </w:p>
    <w:p w14:paraId="7E0EACAC" w14:textId="77777777" w:rsidR="00B304A1" w:rsidRPr="008572C5" w:rsidRDefault="00B304A1" w:rsidP="00B304A1">
      <w:pPr>
        <w:pStyle w:val="western"/>
        <w:tabs>
          <w:tab w:val="left" w:pos="90"/>
          <w:tab w:val="left" w:pos="630"/>
        </w:tabs>
        <w:spacing w:beforeAutospacing="0" w:after="0" w:line="276" w:lineRule="auto"/>
        <w:ind w:right="90" w:firstLine="270"/>
        <w:jc w:val="both"/>
        <w:rPr>
          <w:rFonts w:ascii="Trebuchet MS" w:hAnsi="Trebuchet MS"/>
          <w:color w:val="auto"/>
        </w:rPr>
      </w:pPr>
      <w:r w:rsidRPr="008572C5">
        <w:rPr>
          <w:rFonts w:ascii="Trebuchet MS" w:hAnsi="Trebuchet MS"/>
          <w:color w:val="auto"/>
        </w:rPr>
        <w:t>Nota 1: Pentru a demonstra că îndeplinesc cerințele minime obligatorii privind experiența, Ofertanții vor depune documente justificative semnate sau contrasemnate de Beneficiari, din care să rezulte în mod clar îndeplinirea cerințelor sus menționate.</w:t>
      </w:r>
    </w:p>
    <w:p w14:paraId="14033FEB" w14:textId="77777777" w:rsidR="00B304A1" w:rsidRPr="008572C5" w:rsidRDefault="00B304A1" w:rsidP="00B304A1">
      <w:pPr>
        <w:pStyle w:val="western"/>
        <w:tabs>
          <w:tab w:val="left" w:pos="90"/>
          <w:tab w:val="left" w:pos="630"/>
        </w:tabs>
        <w:spacing w:beforeAutospacing="0" w:after="0" w:line="276" w:lineRule="auto"/>
        <w:ind w:right="90" w:firstLine="270"/>
        <w:jc w:val="both"/>
        <w:rPr>
          <w:rFonts w:ascii="Trebuchet MS" w:hAnsi="Trebuchet MS"/>
          <w:color w:val="auto"/>
        </w:rPr>
      </w:pPr>
    </w:p>
    <w:p w14:paraId="5BB7D08B" w14:textId="77777777" w:rsidR="00B304A1" w:rsidRPr="008572C5" w:rsidRDefault="00B304A1" w:rsidP="00B304A1">
      <w:pPr>
        <w:pStyle w:val="western"/>
        <w:tabs>
          <w:tab w:val="left" w:pos="90"/>
          <w:tab w:val="left" w:pos="630"/>
        </w:tabs>
        <w:spacing w:beforeAutospacing="0" w:after="0" w:line="276" w:lineRule="auto"/>
        <w:ind w:right="90" w:firstLine="270"/>
        <w:jc w:val="both"/>
        <w:rPr>
          <w:rFonts w:ascii="Trebuchet MS" w:hAnsi="Trebuchet MS"/>
          <w:color w:val="auto"/>
        </w:rPr>
      </w:pPr>
      <w:r w:rsidRPr="008572C5">
        <w:rPr>
          <w:rFonts w:ascii="Trebuchet MS" w:hAnsi="Trebuchet MS"/>
          <w:color w:val="auto"/>
        </w:rPr>
        <w:t>Nota 2: Implicarea și rolul experților în proiecte care sunt de interes pentru evaluare, poate fi demonstrată și prin recomandări asumate prin semnatură de către Beneficiarul serviciilor/declarații pe propria răspundere emise de însuși Ofertant/Angajator, daca și numai dacă acestea sunt însoțite de documente care să demonstreze relația contractuală dintre expertul propus și emitentul recomandării, la data derulării proiectului referit. În cazul în care se prezintă declarație pe proprie raspundere emisă de Ofertant/Angajator, aceasta va cuprinde în mod obligatoriu, pe lânga celelalte informații necesare, următoarea mențiune: „Cunosc prevederile art. 57 din Regulamentul financiar UE nr. 966/2012 și legislația națională în vigoare cu privire la conflictul de interese, precum și  prevederile art.292 „Falsul în declarații” din Codul penal potrivit căruia „Declararea necorespunzătoare a adevărului, facută unui organ sau instituții de stat ori unei alte unități în vederea producerii unei consecințe juridice, pentru sine sau pentru altul, atunci când, potrivit legii ori împrejurărilor, declarația facută servește pentru producerea acelei consecințe, se pedepsește cu închisoare de la 3 luni la 2 ani sau cu amendă.”</w:t>
      </w:r>
    </w:p>
    <w:p w14:paraId="35C84AD9" w14:textId="77777777" w:rsidR="00B304A1" w:rsidRPr="008572C5" w:rsidRDefault="00B304A1" w:rsidP="003813F9">
      <w:pPr>
        <w:pStyle w:val="western"/>
        <w:tabs>
          <w:tab w:val="left" w:pos="720"/>
        </w:tabs>
        <w:spacing w:beforeAutospacing="0" w:after="0"/>
        <w:ind w:firstLine="270"/>
        <w:jc w:val="both"/>
        <w:rPr>
          <w:rFonts w:ascii="Trebuchet MS" w:eastAsiaTheme="minorHAnsi" w:hAnsi="Trebuchet MS" w:cs="Arial"/>
          <w:color w:val="auto"/>
          <w:lang w:eastAsia="en-US"/>
        </w:rPr>
      </w:pPr>
      <w:r w:rsidRPr="008572C5">
        <w:rPr>
          <w:rFonts w:ascii="Trebuchet MS" w:eastAsiaTheme="minorHAnsi" w:hAnsi="Trebuchet MS" w:cs="Arial"/>
          <w:color w:val="auto"/>
          <w:lang w:eastAsia="en-US"/>
        </w:rPr>
        <w:t>În conformitate cu principiul recunoașterii reciproce, Beneficiarul acceptă documente echivalente celor solicitate la nivelul documentației de atribuire, emise de organisme stabilite în alte state membre ale Uniunii Europene sau cu care România are încheiate acorduri pentru recunoașterea și echivalarea certificărilor/autorizațiilor în cauză.</w:t>
      </w:r>
    </w:p>
    <w:p w14:paraId="5FEC4551" w14:textId="77777777" w:rsidR="00B304A1" w:rsidRPr="008572C5" w:rsidRDefault="00B304A1" w:rsidP="003813F9">
      <w:pPr>
        <w:pStyle w:val="western"/>
        <w:tabs>
          <w:tab w:val="left" w:pos="720"/>
        </w:tabs>
        <w:spacing w:beforeAutospacing="0" w:after="0"/>
        <w:ind w:firstLine="270"/>
        <w:jc w:val="both"/>
        <w:rPr>
          <w:rFonts w:ascii="Trebuchet MS" w:eastAsiaTheme="minorHAnsi" w:hAnsi="Trebuchet MS" w:cs="Arial"/>
          <w:color w:val="auto"/>
          <w:lang w:eastAsia="en-US"/>
        </w:rPr>
      </w:pPr>
      <w:r w:rsidRPr="008572C5">
        <w:rPr>
          <w:rFonts w:ascii="Trebuchet MS" w:eastAsiaTheme="minorHAnsi" w:hAnsi="Trebuchet MS" w:cs="Arial"/>
          <w:color w:val="auto"/>
          <w:lang w:eastAsia="en-US"/>
        </w:rPr>
        <w:t>Operatorul economic străin trebuie să întreprindă, acolo unde legislația națională impune, demersurile necesare pentru a putea prezenta pe parcursul derulării Contractului  autorizațiile recunoscute de autoritățile române.</w:t>
      </w:r>
    </w:p>
    <w:p w14:paraId="062C1024" w14:textId="77777777" w:rsidR="00B304A1" w:rsidRPr="008572C5" w:rsidRDefault="00B304A1" w:rsidP="003813F9">
      <w:pPr>
        <w:pStyle w:val="western"/>
        <w:tabs>
          <w:tab w:val="left" w:pos="720"/>
        </w:tabs>
        <w:spacing w:beforeAutospacing="0" w:after="0"/>
        <w:ind w:firstLine="270"/>
        <w:jc w:val="both"/>
        <w:rPr>
          <w:rFonts w:ascii="Trebuchet MS" w:eastAsiaTheme="minorHAnsi" w:hAnsi="Trebuchet MS" w:cs="Arial"/>
          <w:color w:val="auto"/>
          <w:lang w:eastAsia="en-US"/>
        </w:rPr>
      </w:pPr>
      <w:r w:rsidRPr="008572C5">
        <w:rPr>
          <w:rFonts w:ascii="Trebuchet MS" w:eastAsiaTheme="minorHAnsi" w:hAnsi="Trebuchet MS" w:cs="Arial"/>
          <w:color w:val="auto"/>
          <w:lang w:eastAsia="en-US"/>
        </w:rPr>
        <w:t>Copiile documentelor trebuie să fie confirmate pentru conformitate cu originalul documentelor respective. Certificatele/diplomele/documentele justificative emise în altă limbă decât limba română vor fi prezentate în limba de origine, însoțite de traducerea autorizată în limba română.</w:t>
      </w:r>
    </w:p>
    <w:p w14:paraId="6373F524" w14:textId="77777777" w:rsidR="00B304A1" w:rsidRPr="008572C5" w:rsidRDefault="00B304A1" w:rsidP="003813F9">
      <w:pPr>
        <w:pStyle w:val="western"/>
        <w:tabs>
          <w:tab w:val="left" w:pos="720"/>
        </w:tabs>
        <w:spacing w:beforeAutospacing="0" w:after="0"/>
        <w:ind w:firstLine="270"/>
        <w:jc w:val="both"/>
        <w:rPr>
          <w:rFonts w:ascii="Trebuchet MS" w:eastAsiaTheme="minorHAnsi" w:hAnsi="Trebuchet MS" w:cs="Arial"/>
          <w:color w:val="auto"/>
          <w:lang w:eastAsia="en-US"/>
        </w:rPr>
      </w:pPr>
      <w:r w:rsidRPr="008572C5">
        <w:rPr>
          <w:rFonts w:ascii="Trebuchet MS" w:eastAsiaTheme="minorHAnsi" w:hAnsi="Trebuchet MS" w:cs="Arial"/>
          <w:color w:val="auto"/>
          <w:lang w:eastAsia="en-US"/>
        </w:rPr>
        <w:t>În urma verificării exactității informațiilor și a dovezilor furnizate de către Ofertanți, Achizitorul poate solicita și alte documente/informații care să clarifice experiența profesională solicitată. De asemenea, Achizitorul își rezervă dreptul de a contacta Beneficiarii Finali ai proiectelor prezentate la experiența profesională, în vederea confirmării celor prezentate de către Ofertanți.</w:t>
      </w:r>
    </w:p>
    <w:p w14:paraId="72904B87" w14:textId="77777777" w:rsidR="00B304A1" w:rsidRPr="008572C5" w:rsidRDefault="00B304A1" w:rsidP="003813F9">
      <w:pPr>
        <w:pStyle w:val="western"/>
        <w:tabs>
          <w:tab w:val="left" w:pos="720"/>
        </w:tabs>
        <w:spacing w:beforeAutospacing="0" w:after="0"/>
        <w:ind w:firstLine="270"/>
        <w:jc w:val="both"/>
        <w:rPr>
          <w:rFonts w:ascii="Trebuchet MS" w:eastAsiaTheme="minorHAnsi" w:hAnsi="Trebuchet MS" w:cs="Arial"/>
          <w:color w:val="auto"/>
          <w:lang w:eastAsia="en-US"/>
        </w:rPr>
      </w:pPr>
      <w:r w:rsidRPr="008572C5">
        <w:rPr>
          <w:rFonts w:ascii="Trebuchet MS" w:eastAsiaTheme="minorHAnsi" w:hAnsi="Trebuchet MS" w:cs="Arial"/>
          <w:color w:val="auto"/>
          <w:lang w:eastAsia="en-US"/>
        </w:rPr>
        <w:lastRenderedPageBreak/>
        <w:t>Persoanele propuse vor fi de preferat vorbitori de limba română la un nivel avansat. În cazul persoanelor care nu sunt vorbitori de limba română, Prestatorul va pune la dispoziție interpreți/traducători autorizați în vederea comunicării cu personalul Autorității Contractante și în vederea traducerii livrabilelor ce trebuie predate Autorității Contractante în limba română. Prestatorul declarat câștigător este responsabil de acoperirea tuturor cheltuielilor referit</w:t>
      </w:r>
      <w:r w:rsidR="00D13F94" w:rsidRPr="008572C5">
        <w:rPr>
          <w:rFonts w:ascii="Trebuchet MS" w:eastAsiaTheme="minorHAnsi" w:hAnsi="Trebuchet MS" w:cs="Arial"/>
          <w:color w:val="auto"/>
          <w:lang w:eastAsia="en-US"/>
        </w:rPr>
        <w:t>oare la interpreți/traducători/</w:t>
      </w:r>
      <w:r w:rsidRPr="008572C5">
        <w:rPr>
          <w:rFonts w:ascii="Trebuchet MS" w:eastAsiaTheme="minorHAnsi" w:hAnsi="Trebuchet MS" w:cs="Arial"/>
          <w:color w:val="auto"/>
          <w:lang w:eastAsia="en-US"/>
        </w:rPr>
        <w:t>traduceri.</w:t>
      </w:r>
    </w:p>
    <w:p w14:paraId="24AE7800" w14:textId="77777777" w:rsidR="00B304A1" w:rsidRPr="008572C5" w:rsidRDefault="00B304A1" w:rsidP="003813F9">
      <w:pPr>
        <w:pStyle w:val="western"/>
        <w:tabs>
          <w:tab w:val="left" w:pos="720"/>
        </w:tabs>
        <w:spacing w:beforeAutospacing="0" w:after="0"/>
        <w:ind w:firstLine="270"/>
        <w:jc w:val="both"/>
        <w:rPr>
          <w:rFonts w:ascii="Trebuchet MS" w:eastAsiaTheme="minorHAnsi" w:hAnsi="Trebuchet MS" w:cs="Arial"/>
          <w:color w:val="auto"/>
          <w:lang w:eastAsia="en-US"/>
        </w:rPr>
      </w:pPr>
      <w:r w:rsidRPr="008572C5">
        <w:rPr>
          <w:rFonts w:ascii="Trebuchet MS" w:eastAsiaTheme="minorHAnsi" w:hAnsi="Trebuchet MS" w:cs="Arial"/>
          <w:color w:val="auto"/>
          <w:lang w:eastAsia="en-US"/>
        </w:rPr>
        <w:t>Pentru persoanele propuse care au calitatea de salariați ai Ofertantului, se va prezenta în mod obligatoriu orice document prin care să se demonstreze relația contractuală dintre persoanele nominalizate și Ofertant (extras Revisal/Contract de muncă etc.). În cazul în care se propune personal care nu este salariat al Prestatorului, fiecare astfel de personal va completa și va semna o Declarație de disponibilitate semnată de titular, cu referire strictă la obiectul Contractului ce face obiectul prezentei proceduri.</w:t>
      </w:r>
    </w:p>
    <w:p w14:paraId="543E5883" w14:textId="77777777" w:rsidR="00B304A1" w:rsidRPr="008572C5" w:rsidRDefault="00B304A1" w:rsidP="003813F9">
      <w:pPr>
        <w:pStyle w:val="western"/>
        <w:tabs>
          <w:tab w:val="left" w:pos="720"/>
        </w:tabs>
        <w:spacing w:beforeAutospacing="0" w:after="0"/>
        <w:ind w:firstLine="270"/>
        <w:jc w:val="both"/>
        <w:rPr>
          <w:rFonts w:ascii="Trebuchet MS" w:eastAsiaTheme="minorHAnsi" w:hAnsi="Trebuchet MS" w:cs="Arial"/>
          <w:color w:val="auto"/>
          <w:lang w:eastAsia="en-US"/>
        </w:rPr>
      </w:pPr>
    </w:p>
    <w:p w14:paraId="76D6827D" w14:textId="77777777" w:rsidR="00B304A1" w:rsidRPr="008572C5" w:rsidRDefault="00B304A1" w:rsidP="003813F9">
      <w:pPr>
        <w:pStyle w:val="western"/>
        <w:tabs>
          <w:tab w:val="left" w:pos="720"/>
        </w:tabs>
        <w:spacing w:beforeAutospacing="0" w:after="0"/>
        <w:ind w:firstLine="270"/>
        <w:jc w:val="both"/>
        <w:rPr>
          <w:rFonts w:ascii="Trebuchet MS" w:eastAsiaTheme="minorHAnsi" w:hAnsi="Trebuchet MS" w:cs="Arial"/>
          <w:color w:val="auto"/>
          <w:lang w:eastAsia="en-US"/>
        </w:rPr>
      </w:pPr>
      <w:r w:rsidRPr="008572C5">
        <w:rPr>
          <w:rFonts w:ascii="Trebuchet MS" w:eastAsiaTheme="minorHAnsi" w:hAnsi="Trebuchet MS" w:cs="Arial"/>
          <w:color w:val="auto"/>
          <w:lang w:eastAsia="en-US"/>
        </w:rPr>
        <w:t>Pentru fiecare expert cheie nominalizat în echipă, se va prezenta declarația de confidențialitate, semnată de titular, din care se rezulte că persoana respectivă:</w:t>
      </w:r>
    </w:p>
    <w:p w14:paraId="1E58DAA4" w14:textId="77777777" w:rsidR="00B304A1" w:rsidRPr="008572C5" w:rsidRDefault="003813F9" w:rsidP="00D13F94">
      <w:pPr>
        <w:pStyle w:val="western"/>
        <w:tabs>
          <w:tab w:val="left" w:pos="720"/>
          <w:tab w:val="left" w:pos="1080"/>
        </w:tabs>
        <w:spacing w:beforeAutospacing="0" w:after="0"/>
        <w:ind w:left="450" w:firstLine="270"/>
        <w:jc w:val="both"/>
        <w:rPr>
          <w:rFonts w:ascii="Trebuchet MS" w:eastAsiaTheme="minorHAnsi" w:hAnsi="Trebuchet MS" w:cs="Arial"/>
          <w:color w:val="auto"/>
          <w:lang w:eastAsia="en-US"/>
        </w:rPr>
      </w:pPr>
      <w:r w:rsidRPr="008572C5">
        <w:rPr>
          <w:rFonts w:ascii="Trebuchet MS" w:eastAsiaTheme="minorHAnsi" w:hAnsi="Trebuchet MS" w:cs="Arial"/>
          <w:color w:val="auto"/>
          <w:lang w:eastAsia="en-US"/>
        </w:rPr>
        <w:t>-</w:t>
      </w:r>
      <w:r w:rsidRPr="008572C5">
        <w:rPr>
          <w:rFonts w:ascii="Trebuchet MS" w:eastAsiaTheme="minorHAnsi" w:hAnsi="Trebuchet MS" w:cs="Arial"/>
          <w:color w:val="auto"/>
          <w:lang w:eastAsia="en-US"/>
        </w:rPr>
        <w:tab/>
        <w:t>va pastra confidenț</w:t>
      </w:r>
      <w:r w:rsidR="00B304A1" w:rsidRPr="008572C5">
        <w:rPr>
          <w:rFonts w:ascii="Trebuchet MS" w:eastAsiaTheme="minorHAnsi" w:hAnsi="Trebuchet MS" w:cs="Arial"/>
          <w:color w:val="auto"/>
          <w:lang w:eastAsia="en-US"/>
        </w:rPr>
        <w:t>ialitatea</w:t>
      </w:r>
      <w:r w:rsidRPr="008572C5">
        <w:rPr>
          <w:rFonts w:ascii="Trebuchet MS" w:eastAsiaTheme="minorHAnsi" w:hAnsi="Trebuchet MS" w:cs="Arial"/>
          <w:color w:val="auto"/>
          <w:lang w:eastAsia="en-US"/>
        </w:rPr>
        <w:t xml:space="preserve"> în legatură cu faptele, informaț</w:t>
      </w:r>
      <w:r w:rsidR="00B304A1" w:rsidRPr="008572C5">
        <w:rPr>
          <w:rFonts w:ascii="Trebuchet MS" w:eastAsiaTheme="minorHAnsi" w:hAnsi="Trebuchet MS" w:cs="Arial"/>
          <w:color w:val="auto"/>
          <w:lang w:eastAsia="en-US"/>
        </w:rPr>
        <w:t>iile sau</w:t>
      </w:r>
      <w:r w:rsidRPr="008572C5">
        <w:rPr>
          <w:rFonts w:ascii="Trebuchet MS" w:eastAsiaTheme="minorHAnsi" w:hAnsi="Trebuchet MS" w:cs="Arial"/>
          <w:color w:val="auto"/>
          <w:lang w:eastAsia="en-US"/>
        </w:rPr>
        <w:t xml:space="preserve"> documentele de care ia la cunoștință pe perioada derulă</w:t>
      </w:r>
      <w:r w:rsidR="00B304A1" w:rsidRPr="008572C5">
        <w:rPr>
          <w:rFonts w:ascii="Trebuchet MS" w:eastAsiaTheme="minorHAnsi" w:hAnsi="Trebuchet MS" w:cs="Arial"/>
          <w:color w:val="auto"/>
          <w:lang w:eastAsia="en-US"/>
        </w:rPr>
        <w:t>rii contractului;</w:t>
      </w:r>
    </w:p>
    <w:p w14:paraId="51C88857" w14:textId="77777777" w:rsidR="00B304A1" w:rsidRPr="008572C5" w:rsidRDefault="00B304A1" w:rsidP="00D13F94">
      <w:pPr>
        <w:pStyle w:val="western"/>
        <w:tabs>
          <w:tab w:val="left" w:pos="720"/>
          <w:tab w:val="left" w:pos="1080"/>
        </w:tabs>
        <w:spacing w:beforeAutospacing="0" w:after="0"/>
        <w:ind w:left="450" w:firstLine="270"/>
        <w:jc w:val="both"/>
        <w:rPr>
          <w:rFonts w:ascii="Trebuchet MS" w:eastAsiaTheme="minorHAnsi" w:hAnsi="Trebuchet MS" w:cs="Arial"/>
          <w:color w:val="auto"/>
          <w:lang w:eastAsia="en-US"/>
        </w:rPr>
      </w:pPr>
      <w:r w:rsidRPr="008572C5">
        <w:rPr>
          <w:rFonts w:ascii="Trebuchet MS" w:eastAsiaTheme="minorHAnsi" w:hAnsi="Trebuchet MS" w:cs="Arial"/>
          <w:color w:val="auto"/>
          <w:lang w:eastAsia="en-US"/>
        </w:rPr>
        <w:t>-</w:t>
      </w:r>
      <w:r w:rsidRPr="008572C5">
        <w:rPr>
          <w:rFonts w:ascii="Trebuchet MS" w:eastAsiaTheme="minorHAnsi" w:hAnsi="Trebuchet MS" w:cs="Arial"/>
          <w:color w:val="auto"/>
          <w:lang w:eastAsia="en-US"/>
        </w:rPr>
        <w:tab/>
        <w:t>nu va face cunoscut contractul sau oric</w:t>
      </w:r>
      <w:r w:rsidR="003813F9" w:rsidRPr="008572C5">
        <w:rPr>
          <w:rFonts w:ascii="Trebuchet MS" w:eastAsiaTheme="minorHAnsi" w:hAnsi="Trebuchet MS" w:cs="Arial"/>
          <w:color w:val="auto"/>
          <w:lang w:eastAsia="en-US"/>
        </w:rPr>
        <w:t>e prevedere a acestuia unei terțe părț</w:t>
      </w:r>
      <w:r w:rsidRPr="008572C5">
        <w:rPr>
          <w:rFonts w:ascii="Trebuchet MS" w:eastAsiaTheme="minorHAnsi" w:hAnsi="Trebuchet MS" w:cs="Arial"/>
          <w:color w:val="auto"/>
          <w:lang w:eastAsia="en-US"/>
        </w:rPr>
        <w:t>i, în afara persoanelor implicate în îndeplinirea contractului;</w:t>
      </w:r>
    </w:p>
    <w:p w14:paraId="15234561" w14:textId="77777777" w:rsidR="00B304A1" w:rsidRPr="008572C5" w:rsidRDefault="003813F9" w:rsidP="00D13F94">
      <w:pPr>
        <w:pStyle w:val="western"/>
        <w:tabs>
          <w:tab w:val="left" w:pos="720"/>
          <w:tab w:val="left" w:pos="1080"/>
        </w:tabs>
        <w:spacing w:beforeAutospacing="0" w:after="0"/>
        <w:ind w:left="450" w:firstLine="270"/>
        <w:jc w:val="both"/>
        <w:rPr>
          <w:rFonts w:ascii="Trebuchet MS" w:eastAsiaTheme="minorHAnsi" w:hAnsi="Trebuchet MS" w:cs="Arial"/>
          <w:color w:val="auto"/>
          <w:lang w:eastAsia="en-US"/>
        </w:rPr>
      </w:pPr>
      <w:r w:rsidRPr="008572C5">
        <w:rPr>
          <w:rFonts w:ascii="Trebuchet MS" w:eastAsiaTheme="minorHAnsi" w:hAnsi="Trebuchet MS" w:cs="Arial"/>
          <w:color w:val="auto"/>
          <w:lang w:eastAsia="en-US"/>
        </w:rPr>
        <w:t>-</w:t>
      </w:r>
      <w:r w:rsidRPr="008572C5">
        <w:rPr>
          <w:rFonts w:ascii="Trebuchet MS" w:eastAsiaTheme="minorHAnsi" w:hAnsi="Trebuchet MS" w:cs="Arial"/>
          <w:color w:val="auto"/>
          <w:lang w:eastAsia="en-US"/>
        </w:rPr>
        <w:tab/>
        <w:t>se angajează c</w:t>
      </w:r>
      <w:r w:rsidR="00D13F94" w:rsidRPr="008572C5">
        <w:rPr>
          <w:rFonts w:ascii="Trebuchet MS" w:eastAsiaTheme="minorHAnsi" w:hAnsi="Trebuchet MS" w:cs="Arial"/>
          <w:color w:val="auto"/>
          <w:lang w:eastAsia="en-US"/>
        </w:rPr>
        <w:t>a</w:t>
      </w:r>
      <w:r w:rsidRPr="008572C5">
        <w:rPr>
          <w:rFonts w:ascii="Trebuchet MS" w:eastAsiaTheme="minorHAnsi" w:hAnsi="Trebuchet MS" w:cs="Arial"/>
          <w:color w:val="auto"/>
          <w:lang w:eastAsia="en-US"/>
        </w:rPr>
        <w:t xml:space="preserve"> dezvaluirea oricărei informații față</w:t>
      </w:r>
      <w:r w:rsidR="00B304A1" w:rsidRPr="008572C5">
        <w:rPr>
          <w:rFonts w:ascii="Trebuchet MS" w:eastAsiaTheme="minorHAnsi" w:hAnsi="Trebuchet MS" w:cs="Arial"/>
          <w:color w:val="auto"/>
          <w:lang w:eastAsia="en-US"/>
        </w:rPr>
        <w:t xml:space="preserve"> de persoanele implicate</w:t>
      </w:r>
      <w:r w:rsidRPr="008572C5">
        <w:rPr>
          <w:rFonts w:ascii="Trebuchet MS" w:eastAsiaTheme="minorHAnsi" w:hAnsi="Trebuchet MS" w:cs="Arial"/>
          <w:color w:val="auto"/>
          <w:lang w:eastAsia="en-US"/>
        </w:rPr>
        <w:t xml:space="preserve"> în îndeplinirea contractului să se facă în mod confidențial și să se extindă doar asupra acelor informaț</w:t>
      </w:r>
      <w:r w:rsidR="00B304A1" w:rsidRPr="008572C5">
        <w:rPr>
          <w:rFonts w:ascii="Trebuchet MS" w:eastAsiaTheme="minorHAnsi" w:hAnsi="Trebuchet MS" w:cs="Arial"/>
          <w:color w:val="auto"/>
          <w:lang w:eastAsia="en-US"/>
        </w:rPr>
        <w:t>ii necesare în vederea îndeplinirii contractului;</w:t>
      </w:r>
    </w:p>
    <w:p w14:paraId="05295091" w14:textId="77777777" w:rsidR="003813F9" w:rsidRPr="008572C5" w:rsidRDefault="003813F9" w:rsidP="00D13F94">
      <w:pPr>
        <w:pStyle w:val="western"/>
        <w:tabs>
          <w:tab w:val="left" w:pos="720"/>
          <w:tab w:val="left" w:pos="1080"/>
        </w:tabs>
        <w:spacing w:beforeAutospacing="0" w:after="0"/>
        <w:ind w:left="450" w:firstLine="270"/>
        <w:jc w:val="both"/>
        <w:rPr>
          <w:rFonts w:ascii="Trebuchet MS" w:eastAsiaTheme="minorHAnsi" w:hAnsi="Trebuchet MS" w:cs="Arial"/>
          <w:color w:val="auto"/>
          <w:lang w:eastAsia="en-US"/>
        </w:rPr>
      </w:pPr>
      <w:r w:rsidRPr="008572C5">
        <w:rPr>
          <w:rFonts w:ascii="Trebuchet MS" w:eastAsiaTheme="minorHAnsi" w:hAnsi="Trebuchet MS" w:cs="Arial"/>
          <w:color w:val="auto"/>
          <w:lang w:eastAsia="en-US"/>
        </w:rPr>
        <w:t>-</w:t>
      </w:r>
      <w:r w:rsidRPr="008572C5">
        <w:rPr>
          <w:rFonts w:ascii="Trebuchet MS" w:eastAsiaTheme="minorHAnsi" w:hAnsi="Trebuchet MS" w:cs="Arial"/>
          <w:color w:val="auto"/>
          <w:lang w:eastAsia="en-US"/>
        </w:rPr>
        <w:tab/>
        <w:t>se angajează să ia toate măsurile necesare pentru a se asigura că toate informațiile confidențiale sunt tratate că și confidențiale și că nu sunt divulgate sau folosite în alte scopuri decât în relație strictă cu contractul.</w:t>
      </w:r>
    </w:p>
    <w:p w14:paraId="1D04723E" w14:textId="77777777" w:rsidR="003813F9" w:rsidRPr="008572C5" w:rsidRDefault="003813F9" w:rsidP="003813F9">
      <w:pPr>
        <w:pStyle w:val="western"/>
        <w:tabs>
          <w:tab w:val="left" w:pos="720"/>
        </w:tabs>
        <w:spacing w:beforeAutospacing="0" w:after="0"/>
        <w:ind w:left="450" w:firstLine="270"/>
        <w:jc w:val="both"/>
        <w:rPr>
          <w:rFonts w:ascii="Trebuchet MS" w:eastAsiaTheme="minorHAnsi" w:hAnsi="Trebuchet MS" w:cs="Arial"/>
          <w:color w:val="auto"/>
          <w:lang w:eastAsia="en-US"/>
        </w:rPr>
      </w:pPr>
    </w:p>
    <w:p w14:paraId="4E9F6467" w14:textId="77777777" w:rsidR="003813F9" w:rsidRPr="008572C5" w:rsidRDefault="003813F9" w:rsidP="003813F9">
      <w:pPr>
        <w:pStyle w:val="western"/>
        <w:tabs>
          <w:tab w:val="left" w:pos="720"/>
        </w:tabs>
        <w:spacing w:beforeAutospacing="0" w:after="0"/>
        <w:ind w:firstLine="270"/>
        <w:jc w:val="both"/>
        <w:rPr>
          <w:rFonts w:ascii="Trebuchet MS" w:eastAsiaTheme="minorHAnsi" w:hAnsi="Trebuchet MS" w:cs="Arial"/>
          <w:color w:val="auto"/>
          <w:lang w:eastAsia="en-US"/>
        </w:rPr>
      </w:pPr>
      <w:r w:rsidRPr="008572C5">
        <w:rPr>
          <w:rFonts w:ascii="Trebuchet MS" w:eastAsiaTheme="minorHAnsi" w:hAnsi="Trebuchet MS" w:cs="Arial"/>
          <w:color w:val="auto"/>
          <w:lang w:eastAsia="en-US"/>
        </w:rPr>
        <w:t>Pentru fiecare expert non-cheie nominalizat în ofertă pentru a face parte din echipă, se vor prezenta aceleași tipuri de documente justificative ca și pentru experții cheie, așa cum au fost acestea solicitate mai sus.</w:t>
      </w:r>
    </w:p>
    <w:p w14:paraId="53DB9FE1" w14:textId="77777777" w:rsidR="003813F9" w:rsidRPr="008572C5" w:rsidRDefault="003813F9" w:rsidP="003813F9">
      <w:pPr>
        <w:pStyle w:val="western"/>
        <w:tabs>
          <w:tab w:val="left" w:pos="720"/>
        </w:tabs>
        <w:spacing w:beforeAutospacing="0" w:after="0"/>
        <w:ind w:firstLine="270"/>
        <w:jc w:val="both"/>
        <w:rPr>
          <w:rFonts w:ascii="Trebuchet MS" w:eastAsiaTheme="minorHAnsi" w:hAnsi="Trebuchet MS" w:cs="Arial"/>
          <w:color w:val="auto"/>
          <w:lang w:eastAsia="en-US"/>
        </w:rPr>
      </w:pPr>
      <w:r w:rsidRPr="008572C5">
        <w:rPr>
          <w:rFonts w:ascii="Trebuchet MS" w:eastAsiaTheme="minorHAnsi" w:hAnsi="Trebuchet MS" w:cs="Arial"/>
          <w:color w:val="auto"/>
          <w:lang w:eastAsia="en-US"/>
        </w:rPr>
        <w:t>Pe parcursul derulării Contactului de achiziție publică, modalitatea de înlocuire a personalului de specialitate nominalizat pentru îndeplinirea Contractului se realizează conform prevederilor art. 162 din Anexa 1 (Normele metodologice) la HG nr. 395/2016.</w:t>
      </w:r>
    </w:p>
    <w:p w14:paraId="2B915A20" w14:textId="77777777" w:rsidR="003813F9" w:rsidRPr="008572C5" w:rsidRDefault="003813F9" w:rsidP="003813F9">
      <w:pPr>
        <w:pStyle w:val="western"/>
        <w:tabs>
          <w:tab w:val="left" w:pos="720"/>
        </w:tabs>
        <w:spacing w:beforeAutospacing="0" w:after="0"/>
        <w:ind w:firstLine="270"/>
        <w:jc w:val="both"/>
        <w:rPr>
          <w:rFonts w:ascii="Trebuchet MS" w:eastAsiaTheme="minorHAnsi" w:hAnsi="Trebuchet MS" w:cs="Arial"/>
          <w:color w:val="auto"/>
          <w:lang w:eastAsia="en-US"/>
        </w:rPr>
      </w:pPr>
      <w:r w:rsidRPr="008572C5">
        <w:rPr>
          <w:rFonts w:ascii="Trebuchet MS" w:eastAsiaTheme="minorHAnsi" w:hAnsi="Trebuchet MS" w:cs="Arial"/>
          <w:color w:val="auto"/>
          <w:lang w:eastAsia="en-US"/>
        </w:rPr>
        <w:t>Un membru al echipei de proiect poate</w:t>
      </w:r>
      <w:r w:rsidR="00D13F94" w:rsidRPr="008572C5">
        <w:rPr>
          <w:rFonts w:ascii="Trebuchet MS" w:eastAsiaTheme="minorHAnsi" w:hAnsi="Trebuchet MS" w:cs="Arial"/>
          <w:color w:val="auto"/>
          <w:lang w:eastAsia="en-US"/>
        </w:rPr>
        <w:t xml:space="preserve"> fi înlocuit pe parcursul derulă</w:t>
      </w:r>
      <w:r w:rsidRPr="008572C5">
        <w:rPr>
          <w:rFonts w:ascii="Trebuchet MS" w:eastAsiaTheme="minorHAnsi" w:hAnsi="Trebuchet MS" w:cs="Arial"/>
          <w:color w:val="auto"/>
          <w:lang w:eastAsia="en-US"/>
        </w:rPr>
        <w:t>rii Contractulu</w:t>
      </w:r>
      <w:r w:rsidR="00D13F94" w:rsidRPr="008572C5">
        <w:rPr>
          <w:rFonts w:ascii="Trebuchet MS" w:eastAsiaTheme="minorHAnsi" w:hAnsi="Trebuchet MS" w:cs="Arial"/>
          <w:color w:val="auto"/>
          <w:lang w:eastAsia="en-US"/>
        </w:rPr>
        <w:t>i doar cu notificarea prealabilă</w:t>
      </w:r>
      <w:r w:rsidRPr="008572C5">
        <w:rPr>
          <w:rFonts w:ascii="Trebuchet MS" w:eastAsiaTheme="minorHAnsi" w:hAnsi="Trebuchet MS" w:cs="Arial"/>
          <w:color w:val="auto"/>
          <w:lang w:eastAsia="en-US"/>
        </w:rPr>
        <w:t xml:space="preserve"> a Beneficiarului cu minim</w:t>
      </w:r>
      <w:r w:rsidR="00D13F94" w:rsidRPr="008572C5">
        <w:rPr>
          <w:rFonts w:ascii="Trebuchet MS" w:eastAsiaTheme="minorHAnsi" w:hAnsi="Trebuchet MS" w:cs="Arial"/>
          <w:color w:val="auto"/>
          <w:lang w:eastAsia="en-US"/>
        </w:rPr>
        <w:t xml:space="preserve"> 10 zile înainte de data propusă</w:t>
      </w:r>
      <w:r w:rsidRPr="008572C5">
        <w:rPr>
          <w:rFonts w:ascii="Trebuchet MS" w:eastAsiaTheme="minorHAnsi" w:hAnsi="Trebuchet MS" w:cs="Arial"/>
          <w:color w:val="auto"/>
          <w:lang w:eastAsia="en-US"/>
        </w:rPr>
        <w:t xml:space="preserve"> pentru înlocuire. Notificare</w:t>
      </w:r>
      <w:r w:rsidR="00D13F94" w:rsidRPr="008572C5">
        <w:rPr>
          <w:rFonts w:ascii="Trebuchet MS" w:eastAsiaTheme="minorHAnsi" w:hAnsi="Trebuchet MS" w:cs="Arial"/>
          <w:color w:val="auto"/>
          <w:lang w:eastAsia="en-US"/>
        </w:rPr>
        <w:t>a va fi în mod obligatoriu însoțită</w:t>
      </w:r>
      <w:r w:rsidRPr="008572C5">
        <w:rPr>
          <w:rFonts w:ascii="Trebuchet MS" w:eastAsiaTheme="minorHAnsi" w:hAnsi="Trebuchet MS" w:cs="Arial"/>
          <w:color w:val="auto"/>
          <w:lang w:eastAsia="en-US"/>
        </w:rPr>
        <w:t xml:space="preserve"> de documentele justific</w:t>
      </w:r>
      <w:r w:rsidR="00D13F94" w:rsidRPr="008572C5">
        <w:rPr>
          <w:rFonts w:ascii="Trebuchet MS" w:eastAsiaTheme="minorHAnsi" w:hAnsi="Trebuchet MS" w:cs="Arial"/>
          <w:color w:val="auto"/>
          <w:lang w:eastAsia="en-US"/>
        </w:rPr>
        <w:t>ative asociate noului expert, aș</w:t>
      </w:r>
      <w:r w:rsidRPr="008572C5">
        <w:rPr>
          <w:rFonts w:ascii="Trebuchet MS" w:eastAsiaTheme="minorHAnsi" w:hAnsi="Trebuchet MS" w:cs="Arial"/>
          <w:color w:val="auto"/>
          <w:lang w:eastAsia="en-US"/>
        </w:rPr>
        <w:t>a cum au fost ac</w:t>
      </w:r>
      <w:r w:rsidR="00D13F94" w:rsidRPr="008572C5">
        <w:rPr>
          <w:rFonts w:ascii="Trebuchet MS" w:eastAsiaTheme="minorHAnsi" w:hAnsi="Trebuchet MS" w:cs="Arial"/>
          <w:color w:val="auto"/>
          <w:lang w:eastAsia="en-US"/>
        </w:rPr>
        <w:t>estea solicitate prin documentaț</w:t>
      </w:r>
      <w:r w:rsidRPr="008572C5">
        <w:rPr>
          <w:rFonts w:ascii="Trebuchet MS" w:eastAsiaTheme="minorHAnsi" w:hAnsi="Trebuchet MS" w:cs="Arial"/>
          <w:color w:val="auto"/>
          <w:lang w:eastAsia="en-US"/>
        </w:rPr>
        <w:t>ia de atribuire a Contr</w:t>
      </w:r>
      <w:r w:rsidR="00D13F94" w:rsidRPr="008572C5">
        <w:rPr>
          <w:rFonts w:ascii="Trebuchet MS" w:eastAsiaTheme="minorHAnsi" w:hAnsi="Trebuchet MS" w:cs="Arial"/>
          <w:color w:val="auto"/>
          <w:lang w:eastAsia="en-US"/>
        </w:rPr>
        <w:t>actului. Prestatorul are obligația de a se asigura că expertul nou propus îndeplinește toate cerinț</w:t>
      </w:r>
      <w:r w:rsidRPr="008572C5">
        <w:rPr>
          <w:rFonts w:ascii="Trebuchet MS" w:eastAsiaTheme="minorHAnsi" w:hAnsi="Trebuchet MS" w:cs="Arial"/>
          <w:color w:val="auto"/>
          <w:lang w:eastAsia="en-US"/>
        </w:rPr>
        <w:t>ele minime solicitate de Beneficiar pe</w:t>
      </w:r>
      <w:r w:rsidR="00D13F94" w:rsidRPr="008572C5">
        <w:rPr>
          <w:rFonts w:ascii="Trebuchet MS" w:eastAsiaTheme="minorHAnsi" w:hAnsi="Trebuchet MS" w:cs="Arial"/>
          <w:color w:val="auto"/>
          <w:lang w:eastAsia="en-US"/>
        </w:rPr>
        <w:t>ntru expertul înlocuit (precum și toate calificările sau experiența suplimentară care a facut obiectul evaluării ofertelor), inclusiv condițiile și cerințele cu privire la inexistenț</w:t>
      </w:r>
      <w:r w:rsidRPr="008572C5">
        <w:rPr>
          <w:rFonts w:ascii="Trebuchet MS" w:eastAsiaTheme="minorHAnsi" w:hAnsi="Trebuchet MS" w:cs="Arial"/>
          <w:color w:val="auto"/>
          <w:lang w:eastAsia="en-US"/>
        </w:rPr>
        <w:t>a unui conflict de interese.</w:t>
      </w:r>
    </w:p>
    <w:p w14:paraId="023B39DF" w14:textId="77777777" w:rsidR="003813F9" w:rsidRPr="008572C5" w:rsidRDefault="003813F9" w:rsidP="003813F9">
      <w:pPr>
        <w:pStyle w:val="western"/>
        <w:tabs>
          <w:tab w:val="left" w:pos="720"/>
        </w:tabs>
        <w:spacing w:beforeAutospacing="0" w:after="0"/>
        <w:ind w:firstLine="270"/>
        <w:jc w:val="both"/>
        <w:rPr>
          <w:rFonts w:ascii="Trebuchet MS" w:eastAsiaTheme="minorHAnsi" w:hAnsi="Trebuchet MS" w:cs="Arial"/>
          <w:color w:val="auto"/>
          <w:lang w:eastAsia="en-US"/>
        </w:rPr>
      </w:pPr>
      <w:r w:rsidRPr="008572C5">
        <w:rPr>
          <w:rFonts w:ascii="Trebuchet MS" w:eastAsiaTheme="minorHAnsi" w:hAnsi="Trebuchet MS" w:cs="Arial"/>
          <w:color w:val="auto"/>
          <w:lang w:eastAsia="en-US"/>
        </w:rPr>
        <w:t>Beneficiarul are dreptul de a respinge motiv</w:t>
      </w:r>
      <w:r w:rsidR="00D13F94" w:rsidRPr="008572C5">
        <w:rPr>
          <w:rFonts w:ascii="Trebuchet MS" w:eastAsiaTheme="minorHAnsi" w:hAnsi="Trebuchet MS" w:cs="Arial"/>
          <w:color w:val="auto"/>
          <w:lang w:eastAsia="en-US"/>
        </w:rPr>
        <w:t>at noul expert propus, în situația în care constată că</w:t>
      </w:r>
      <w:r w:rsidRPr="008572C5">
        <w:rPr>
          <w:rFonts w:ascii="Trebuchet MS" w:eastAsiaTheme="minorHAnsi" w:hAnsi="Trebuchet MS" w:cs="Arial"/>
          <w:color w:val="auto"/>
          <w:lang w:eastAsia="en-US"/>
        </w:rPr>
        <w:t xml:space="preserve"> acest</w:t>
      </w:r>
      <w:r w:rsidR="00D13F94" w:rsidRPr="008572C5">
        <w:rPr>
          <w:rFonts w:ascii="Trebuchet MS" w:eastAsiaTheme="minorHAnsi" w:hAnsi="Trebuchet MS" w:cs="Arial"/>
          <w:color w:val="auto"/>
          <w:lang w:eastAsia="en-US"/>
        </w:rPr>
        <w:t>a nu îndeplinește cerințele minime prevăzute în documentația de atribuire sau constată existenț</w:t>
      </w:r>
      <w:r w:rsidRPr="008572C5">
        <w:rPr>
          <w:rFonts w:ascii="Trebuchet MS" w:eastAsiaTheme="minorHAnsi" w:hAnsi="Trebuchet MS" w:cs="Arial"/>
          <w:color w:val="auto"/>
          <w:lang w:eastAsia="en-US"/>
        </w:rPr>
        <w:t>a unui conflict de interese.</w:t>
      </w:r>
    </w:p>
    <w:p w14:paraId="3527D4FD" w14:textId="77777777" w:rsidR="003813F9" w:rsidRPr="008572C5" w:rsidRDefault="00D13F94" w:rsidP="003813F9">
      <w:pPr>
        <w:pStyle w:val="western"/>
        <w:tabs>
          <w:tab w:val="left" w:pos="720"/>
        </w:tabs>
        <w:spacing w:beforeAutospacing="0" w:after="0"/>
        <w:ind w:firstLine="270"/>
        <w:jc w:val="both"/>
        <w:rPr>
          <w:rFonts w:ascii="Trebuchet MS" w:eastAsiaTheme="minorHAnsi" w:hAnsi="Trebuchet MS" w:cs="Arial"/>
          <w:color w:val="auto"/>
          <w:lang w:eastAsia="en-US"/>
        </w:rPr>
      </w:pPr>
      <w:r w:rsidRPr="008572C5">
        <w:rPr>
          <w:rFonts w:ascii="Trebuchet MS" w:eastAsiaTheme="minorHAnsi" w:hAnsi="Trebuchet MS" w:cs="Arial"/>
          <w:color w:val="auto"/>
          <w:lang w:eastAsia="en-US"/>
        </w:rPr>
        <w:t>Pe întreaga durată a proiectului se așteaptă</w:t>
      </w:r>
      <w:r w:rsidR="003813F9" w:rsidRPr="008572C5">
        <w:rPr>
          <w:rFonts w:ascii="Trebuchet MS" w:eastAsiaTheme="minorHAnsi" w:hAnsi="Trebuchet MS" w:cs="Arial"/>
          <w:color w:val="auto"/>
          <w:lang w:eastAsia="en-US"/>
        </w:rPr>
        <w:t xml:space="preserve"> un grad de încarcar</w:t>
      </w:r>
      <w:r w:rsidRPr="008572C5">
        <w:rPr>
          <w:rFonts w:ascii="Trebuchet MS" w:eastAsiaTheme="minorHAnsi" w:hAnsi="Trebuchet MS" w:cs="Arial"/>
          <w:color w:val="auto"/>
          <w:lang w:eastAsia="en-US"/>
        </w:rPr>
        <w:t>e diferit al resurselor în funcție de cerinț</w:t>
      </w:r>
      <w:r w:rsidR="003813F9" w:rsidRPr="008572C5">
        <w:rPr>
          <w:rFonts w:ascii="Trebuchet MS" w:eastAsiaTheme="minorHAnsi" w:hAnsi="Trebuchet MS" w:cs="Arial"/>
          <w:color w:val="auto"/>
          <w:lang w:eastAsia="en-US"/>
        </w:rPr>
        <w:t>ele specifice. De aceea</w:t>
      </w:r>
      <w:r w:rsidRPr="008572C5">
        <w:rPr>
          <w:rFonts w:ascii="Trebuchet MS" w:eastAsiaTheme="minorHAnsi" w:hAnsi="Trebuchet MS" w:cs="Arial"/>
          <w:color w:val="auto"/>
          <w:lang w:eastAsia="en-US"/>
        </w:rPr>
        <w:t>,</w:t>
      </w:r>
      <w:r w:rsidR="003813F9" w:rsidRPr="008572C5">
        <w:rPr>
          <w:rFonts w:ascii="Trebuchet MS" w:eastAsiaTheme="minorHAnsi" w:hAnsi="Trebuchet MS" w:cs="Arial"/>
          <w:color w:val="auto"/>
          <w:lang w:eastAsia="en-US"/>
        </w:rPr>
        <w:t xml:space="preserve"> este ne</w:t>
      </w:r>
      <w:r w:rsidRPr="008572C5">
        <w:rPr>
          <w:rFonts w:ascii="Trebuchet MS" w:eastAsiaTheme="minorHAnsi" w:hAnsi="Trebuchet MS" w:cs="Arial"/>
          <w:color w:val="auto"/>
          <w:lang w:eastAsia="en-US"/>
        </w:rPr>
        <w:t>cesar ca echipa Prestatorului să poată fi alocată dinamic în funcție de necesităț</w:t>
      </w:r>
      <w:r w:rsidR="003813F9" w:rsidRPr="008572C5">
        <w:rPr>
          <w:rFonts w:ascii="Trebuchet MS" w:eastAsiaTheme="minorHAnsi" w:hAnsi="Trebuchet MS" w:cs="Arial"/>
          <w:color w:val="auto"/>
          <w:lang w:eastAsia="en-US"/>
        </w:rPr>
        <w:t>i.</w:t>
      </w:r>
    </w:p>
    <w:p w14:paraId="5422B17F" w14:textId="77777777" w:rsidR="003813F9" w:rsidRPr="008572C5" w:rsidRDefault="003813F9" w:rsidP="003813F9">
      <w:pPr>
        <w:pStyle w:val="western"/>
        <w:tabs>
          <w:tab w:val="left" w:pos="720"/>
        </w:tabs>
        <w:spacing w:beforeAutospacing="0" w:after="0"/>
        <w:ind w:firstLine="270"/>
        <w:jc w:val="both"/>
        <w:rPr>
          <w:rFonts w:ascii="Trebuchet MS" w:eastAsiaTheme="minorHAnsi" w:hAnsi="Trebuchet MS" w:cs="Arial"/>
          <w:color w:val="auto"/>
          <w:lang w:eastAsia="en-US"/>
        </w:rPr>
      </w:pPr>
      <w:r w:rsidRPr="008572C5">
        <w:rPr>
          <w:rFonts w:ascii="Trebuchet MS" w:eastAsiaTheme="minorHAnsi" w:hAnsi="Trebuchet MS" w:cs="Arial"/>
          <w:color w:val="auto"/>
          <w:lang w:eastAsia="en-US"/>
        </w:rPr>
        <w:lastRenderedPageBreak/>
        <w:t>Prestatorul va</w:t>
      </w:r>
      <w:r w:rsidR="00D13F94" w:rsidRPr="008572C5">
        <w:rPr>
          <w:rFonts w:ascii="Trebuchet MS" w:eastAsiaTheme="minorHAnsi" w:hAnsi="Trebuchet MS" w:cs="Arial"/>
          <w:color w:val="auto"/>
          <w:lang w:eastAsia="en-US"/>
        </w:rPr>
        <w:t xml:space="preserve"> asigura disponibilitatea experților pe toată perioada aferentă implicării acestora în activitaț</w:t>
      </w:r>
      <w:r w:rsidRPr="008572C5">
        <w:rPr>
          <w:rFonts w:ascii="Trebuchet MS" w:eastAsiaTheme="minorHAnsi" w:hAnsi="Trebuchet MS" w:cs="Arial"/>
          <w:color w:val="auto"/>
          <w:lang w:eastAsia="en-US"/>
        </w:rPr>
        <w:t>ile Contractului.</w:t>
      </w:r>
    </w:p>
    <w:p w14:paraId="52003FD5" w14:textId="77777777" w:rsidR="003813F9" w:rsidRPr="008572C5" w:rsidRDefault="003813F9" w:rsidP="003813F9">
      <w:pPr>
        <w:pStyle w:val="western"/>
        <w:tabs>
          <w:tab w:val="left" w:pos="90"/>
          <w:tab w:val="left" w:pos="630"/>
        </w:tabs>
        <w:spacing w:beforeAutospacing="0" w:after="0"/>
        <w:ind w:right="90" w:firstLine="270"/>
        <w:jc w:val="both"/>
        <w:rPr>
          <w:rFonts w:ascii="Trebuchet MS" w:hAnsi="Trebuchet MS"/>
          <w:color w:val="auto"/>
        </w:rPr>
      </w:pPr>
      <w:r w:rsidRPr="008572C5">
        <w:rPr>
          <w:rFonts w:ascii="Trebuchet MS" w:hAnsi="Trebuchet MS"/>
          <w:color w:val="auto"/>
        </w:rPr>
        <w:t>În cadrul echipei de proiect, o persoan</w:t>
      </w:r>
      <w:r w:rsidR="00B72EE1" w:rsidRPr="008572C5">
        <w:rPr>
          <w:rFonts w:ascii="Trebuchet MS" w:hAnsi="Trebuchet MS"/>
          <w:color w:val="auto"/>
        </w:rPr>
        <w:t>ă nominalizată</w:t>
      </w:r>
      <w:r w:rsidRPr="008572C5">
        <w:rPr>
          <w:rFonts w:ascii="Trebuchet MS" w:hAnsi="Trebuchet MS"/>
          <w:color w:val="auto"/>
        </w:rPr>
        <w:t xml:space="preserve"> poate îndeplini cel mult un rol.</w:t>
      </w:r>
    </w:p>
    <w:p w14:paraId="6E9DC164" w14:textId="77777777" w:rsidR="00B304A1" w:rsidRPr="008572C5" w:rsidRDefault="003813F9" w:rsidP="003813F9">
      <w:pPr>
        <w:pStyle w:val="western"/>
        <w:tabs>
          <w:tab w:val="left" w:pos="90"/>
          <w:tab w:val="left" w:pos="630"/>
        </w:tabs>
        <w:spacing w:beforeAutospacing="0" w:after="0" w:line="276" w:lineRule="auto"/>
        <w:ind w:right="90" w:firstLine="270"/>
        <w:jc w:val="both"/>
        <w:rPr>
          <w:rFonts w:ascii="Trebuchet MS" w:hAnsi="Trebuchet MS"/>
          <w:color w:val="auto"/>
        </w:rPr>
      </w:pPr>
      <w:r w:rsidRPr="008572C5">
        <w:rPr>
          <w:rFonts w:ascii="Trebuchet MS" w:hAnsi="Trebuchet MS"/>
          <w:color w:val="auto"/>
        </w:rPr>
        <w:t>Prestatorul va</w:t>
      </w:r>
      <w:r w:rsidR="00B72EE1" w:rsidRPr="008572C5">
        <w:rPr>
          <w:rFonts w:ascii="Trebuchet MS" w:hAnsi="Trebuchet MS"/>
          <w:color w:val="auto"/>
        </w:rPr>
        <w:t xml:space="preserve"> asigura disponibilitatea experților pe toată perioada aferentă implicării acestora în activităț</w:t>
      </w:r>
      <w:r w:rsidRPr="008572C5">
        <w:rPr>
          <w:rFonts w:ascii="Trebuchet MS" w:hAnsi="Trebuchet MS"/>
          <w:color w:val="auto"/>
        </w:rPr>
        <w:t>ile contractului.</w:t>
      </w:r>
    </w:p>
    <w:p w14:paraId="35111290" w14:textId="77777777" w:rsidR="003813F9" w:rsidRPr="008572C5" w:rsidRDefault="003813F9" w:rsidP="003813F9">
      <w:pPr>
        <w:pStyle w:val="western"/>
        <w:tabs>
          <w:tab w:val="left" w:pos="90"/>
          <w:tab w:val="left" w:pos="630"/>
        </w:tabs>
        <w:spacing w:beforeAutospacing="0" w:after="0" w:line="276" w:lineRule="auto"/>
        <w:ind w:right="90" w:firstLine="270"/>
        <w:jc w:val="both"/>
        <w:rPr>
          <w:rFonts w:ascii="Trebuchet MS" w:hAnsi="Trebuchet MS"/>
          <w:color w:val="auto"/>
        </w:rPr>
      </w:pPr>
      <w:r w:rsidRPr="008572C5">
        <w:rPr>
          <w:rFonts w:ascii="Trebuchet MS" w:hAnsi="Trebuchet MS"/>
          <w:color w:val="auto"/>
        </w:rPr>
        <w:t>Prin sintag</w:t>
      </w:r>
      <w:r w:rsidR="00B72EE1" w:rsidRPr="008572C5">
        <w:rPr>
          <w:rFonts w:ascii="Trebuchet MS" w:hAnsi="Trebuchet MS"/>
          <w:color w:val="auto"/>
        </w:rPr>
        <w:t>ma "servicii similare" se va înțelege servicii de dezvoltare ș</w:t>
      </w:r>
      <w:r w:rsidRPr="008572C5">
        <w:rPr>
          <w:rFonts w:ascii="Trebuchet MS" w:hAnsi="Trebuchet MS"/>
          <w:color w:val="auto"/>
        </w:rPr>
        <w:t>i impl</w:t>
      </w:r>
      <w:r w:rsidR="00B72EE1" w:rsidRPr="008572C5">
        <w:rPr>
          <w:rFonts w:ascii="Trebuchet MS" w:hAnsi="Trebuchet MS"/>
          <w:color w:val="auto"/>
        </w:rPr>
        <w:t>ementare sisteme/aplicații informatice/functionalităț</w:t>
      </w:r>
      <w:r w:rsidRPr="008572C5">
        <w:rPr>
          <w:rFonts w:ascii="Trebuchet MS" w:hAnsi="Trebuchet MS"/>
          <w:color w:val="auto"/>
        </w:rPr>
        <w:t>i noi pentru extinderea unui sistem informatic existent.</w:t>
      </w:r>
    </w:p>
    <w:p w14:paraId="6B01F441" w14:textId="77777777" w:rsidR="003813F9" w:rsidRPr="008572C5" w:rsidRDefault="003813F9" w:rsidP="003813F9">
      <w:pPr>
        <w:pStyle w:val="western"/>
        <w:tabs>
          <w:tab w:val="left" w:pos="90"/>
          <w:tab w:val="left" w:pos="630"/>
        </w:tabs>
        <w:spacing w:beforeAutospacing="0" w:after="0" w:line="276" w:lineRule="auto"/>
        <w:ind w:right="90" w:firstLine="270"/>
        <w:jc w:val="both"/>
        <w:rPr>
          <w:rFonts w:ascii="Trebuchet MS" w:hAnsi="Trebuchet MS"/>
          <w:color w:val="auto"/>
        </w:rPr>
      </w:pPr>
      <w:r w:rsidRPr="008572C5">
        <w:rPr>
          <w:rFonts w:ascii="Trebuchet MS" w:hAnsi="Trebuchet MS"/>
          <w:color w:val="auto"/>
        </w:rPr>
        <w:t>Prin sintag</w:t>
      </w:r>
      <w:r w:rsidR="00B72EE1" w:rsidRPr="008572C5">
        <w:rPr>
          <w:rFonts w:ascii="Trebuchet MS" w:hAnsi="Trebuchet MS"/>
          <w:color w:val="auto"/>
        </w:rPr>
        <w:t>ma "proiecte similare" se va înț</w:t>
      </w:r>
      <w:r w:rsidRPr="008572C5">
        <w:rPr>
          <w:rFonts w:ascii="Trebuchet MS" w:hAnsi="Trebuchet MS"/>
          <w:color w:val="auto"/>
        </w:rPr>
        <w:t>elege proiectele care au ca obiect de activitate serv</w:t>
      </w:r>
      <w:r w:rsidR="00B72EE1" w:rsidRPr="008572C5">
        <w:rPr>
          <w:rFonts w:ascii="Trebuchet MS" w:hAnsi="Trebuchet MS"/>
          <w:color w:val="auto"/>
        </w:rPr>
        <w:t>icii de dezvoltare de software ș</w:t>
      </w:r>
      <w:r w:rsidRPr="008572C5">
        <w:rPr>
          <w:rFonts w:ascii="Trebuchet MS" w:hAnsi="Trebuchet MS"/>
          <w:color w:val="auto"/>
        </w:rPr>
        <w:t xml:space="preserve">i implementare de </w:t>
      </w:r>
      <w:r w:rsidR="00B72EE1" w:rsidRPr="008572C5">
        <w:rPr>
          <w:rFonts w:ascii="Trebuchet MS" w:hAnsi="Trebuchet MS"/>
          <w:color w:val="auto"/>
        </w:rPr>
        <w:t>sisteme/aplicaț</w:t>
      </w:r>
      <w:r w:rsidRPr="008572C5">
        <w:rPr>
          <w:rFonts w:ascii="Trebuchet MS" w:hAnsi="Trebuchet MS"/>
          <w:color w:val="auto"/>
        </w:rPr>
        <w:t>ii informatice.</w:t>
      </w:r>
    </w:p>
    <w:p w14:paraId="45044891" w14:textId="77777777" w:rsidR="003813F9" w:rsidRPr="008572C5" w:rsidRDefault="003813F9" w:rsidP="003813F9">
      <w:pPr>
        <w:pStyle w:val="western"/>
        <w:tabs>
          <w:tab w:val="left" w:pos="90"/>
          <w:tab w:val="left" w:pos="630"/>
        </w:tabs>
        <w:spacing w:beforeAutospacing="0" w:after="0" w:line="276" w:lineRule="auto"/>
        <w:ind w:right="90" w:firstLine="270"/>
        <w:jc w:val="both"/>
        <w:rPr>
          <w:rFonts w:ascii="Trebuchet MS" w:hAnsi="Trebuchet MS"/>
          <w:color w:val="auto"/>
        </w:rPr>
      </w:pPr>
      <w:r w:rsidRPr="008572C5">
        <w:rPr>
          <w:rFonts w:ascii="Trebuchet MS" w:hAnsi="Trebuchet MS"/>
          <w:color w:val="auto"/>
        </w:rPr>
        <w:t>Beneficiarul</w:t>
      </w:r>
      <w:r w:rsidR="00B72EE1" w:rsidRPr="008572C5">
        <w:rPr>
          <w:rFonts w:ascii="Trebuchet MS" w:hAnsi="Trebuchet MS"/>
          <w:color w:val="auto"/>
        </w:rPr>
        <w:t xml:space="preserve"> va lua în considerare experiența dobândită</w:t>
      </w:r>
      <w:r w:rsidRPr="008572C5">
        <w:rPr>
          <w:rFonts w:ascii="Trebuchet MS" w:hAnsi="Trebuchet MS"/>
          <w:color w:val="auto"/>
        </w:rPr>
        <w:t xml:space="preserve"> în proi</w:t>
      </w:r>
      <w:r w:rsidR="00B72EE1" w:rsidRPr="008572C5">
        <w:rPr>
          <w:rFonts w:ascii="Trebuchet MS" w:hAnsi="Trebuchet MS"/>
          <w:color w:val="auto"/>
        </w:rPr>
        <w:t>ectele similare aflate în desfășurare, dacă</w:t>
      </w:r>
      <w:r w:rsidRPr="008572C5">
        <w:rPr>
          <w:rFonts w:ascii="Trebuchet MS" w:hAnsi="Trebuchet MS"/>
          <w:color w:val="auto"/>
        </w:rPr>
        <w:t xml:space="preserve"> serviciile simila</w:t>
      </w:r>
      <w:r w:rsidR="00B72EE1" w:rsidRPr="008572C5">
        <w:rPr>
          <w:rFonts w:ascii="Trebuchet MS" w:hAnsi="Trebuchet MS"/>
          <w:color w:val="auto"/>
        </w:rPr>
        <w:t>re prestate au fost confirmate și recepț</w:t>
      </w:r>
      <w:r w:rsidRPr="008572C5">
        <w:rPr>
          <w:rFonts w:ascii="Trebuchet MS" w:hAnsi="Trebuchet MS"/>
          <w:color w:val="auto"/>
        </w:rPr>
        <w:t xml:space="preserve">ionate de Beneficiar. Astfel, prin similitudine, se includ în </w:t>
      </w:r>
      <w:r w:rsidR="00B72EE1" w:rsidRPr="008572C5">
        <w:rPr>
          <w:rFonts w:ascii="Trebuchet MS" w:hAnsi="Trebuchet MS"/>
          <w:color w:val="auto"/>
        </w:rPr>
        <w:t>cadrul experienței specifice a experților dezvoltările parțiale, până</w:t>
      </w:r>
      <w:r w:rsidRPr="008572C5">
        <w:rPr>
          <w:rFonts w:ascii="Trebuchet MS" w:hAnsi="Trebuchet MS"/>
          <w:color w:val="auto"/>
        </w:rPr>
        <w:t xml:space="preserve"> la Milestone-uri specifice din cadrul unor </w:t>
      </w:r>
      <w:r w:rsidR="00B72EE1" w:rsidRPr="008572C5">
        <w:rPr>
          <w:rFonts w:ascii="Trebuchet MS" w:hAnsi="Trebuchet MS"/>
          <w:color w:val="auto"/>
        </w:rPr>
        <w:t>Contracte în derulare, cu condiț</w:t>
      </w:r>
      <w:r w:rsidRPr="008572C5">
        <w:rPr>
          <w:rFonts w:ascii="Trebuchet MS" w:hAnsi="Trebuchet MS"/>
          <w:color w:val="auto"/>
        </w:rPr>
        <w:t>ia ca sist</w:t>
      </w:r>
      <w:r w:rsidR="00B72EE1" w:rsidRPr="008572C5">
        <w:rPr>
          <w:rFonts w:ascii="Trebuchet MS" w:hAnsi="Trebuchet MS"/>
          <w:color w:val="auto"/>
        </w:rPr>
        <w:t>emul informatic ce va rezulta să fie destinat unei utiliză</w:t>
      </w:r>
      <w:r w:rsidRPr="008572C5">
        <w:rPr>
          <w:rFonts w:ascii="Trebuchet MS" w:hAnsi="Trebuchet MS"/>
          <w:color w:val="auto"/>
        </w:rPr>
        <w:t xml:space="preserve">ri care presupune o înalta disponibilitate </w:t>
      </w:r>
      <w:r w:rsidR="00B72EE1" w:rsidRPr="008572C5">
        <w:rPr>
          <w:rFonts w:ascii="Trebuchet MS" w:hAnsi="Trebuchet MS"/>
          <w:color w:val="auto"/>
        </w:rPr>
        <w:t>de tip 24x7x</w:t>
      </w:r>
      <w:r w:rsidRPr="008572C5">
        <w:rPr>
          <w:rFonts w:ascii="Trebuchet MS" w:hAnsi="Trebuchet MS"/>
          <w:color w:val="auto"/>
        </w:rPr>
        <w:t>365, iar prest</w:t>
      </w:r>
      <w:r w:rsidR="00B72EE1" w:rsidRPr="008572C5">
        <w:rPr>
          <w:rFonts w:ascii="Trebuchet MS" w:hAnsi="Trebuchet MS"/>
          <w:color w:val="auto"/>
        </w:rPr>
        <w:t>area serviciilor de dezvoltare ș</w:t>
      </w:r>
      <w:r w:rsidRPr="008572C5">
        <w:rPr>
          <w:rFonts w:ascii="Trebuchet MS" w:hAnsi="Trebuchet MS"/>
          <w:color w:val="auto"/>
        </w:rPr>
        <w:t>i</w:t>
      </w:r>
      <w:r w:rsidR="00B72EE1" w:rsidRPr="008572C5">
        <w:rPr>
          <w:rFonts w:ascii="Trebuchet MS" w:hAnsi="Trebuchet MS"/>
          <w:color w:val="auto"/>
        </w:rPr>
        <w:t xml:space="preserve"> implementare de sisteme/aplicații informatice să fi fost confirmată</w:t>
      </w:r>
      <w:r w:rsidRPr="008572C5">
        <w:rPr>
          <w:rFonts w:ascii="Trebuchet MS" w:hAnsi="Trebuchet MS"/>
          <w:color w:val="auto"/>
        </w:rPr>
        <w:t xml:space="preserve"> de Beneficiar în cadrul unor recep</w:t>
      </w:r>
      <w:r w:rsidR="00B72EE1" w:rsidRPr="008572C5">
        <w:rPr>
          <w:rFonts w:ascii="Trebuchet MS" w:hAnsi="Trebuchet MS"/>
          <w:color w:val="auto"/>
        </w:rPr>
        <w:t>ț</w:t>
      </w:r>
      <w:r w:rsidR="00710C6F" w:rsidRPr="008572C5">
        <w:rPr>
          <w:rFonts w:ascii="Trebuchet MS" w:hAnsi="Trebuchet MS"/>
          <w:color w:val="auto"/>
        </w:rPr>
        <w:t>ii parț</w:t>
      </w:r>
      <w:r w:rsidRPr="008572C5">
        <w:rPr>
          <w:rFonts w:ascii="Trebuchet MS" w:hAnsi="Trebuchet MS"/>
          <w:color w:val="auto"/>
        </w:rPr>
        <w:t>iale.</w:t>
      </w:r>
    </w:p>
    <w:p w14:paraId="5060AC54" w14:textId="77777777" w:rsidR="003813F9" w:rsidRPr="008572C5" w:rsidRDefault="00710C6F" w:rsidP="003813F9">
      <w:pPr>
        <w:pStyle w:val="western"/>
        <w:tabs>
          <w:tab w:val="left" w:pos="90"/>
          <w:tab w:val="left" w:pos="630"/>
        </w:tabs>
        <w:spacing w:beforeAutospacing="0" w:after="0" w:line="276" w:lineRule="auto"/>
        <w:ind w:right="90" w:firstLine="270"/>
        <w:jc w:val="both"/>
        <w:rPr>
          <w:rFonts w:ascii="Trebuchet MS" w:hAnsi="Trebuchet MS"/>
          <w:color w:val="auto"/>
        </w:rPr>
      </w:pPr>
      <w:r w:rsidRPr="008572C5">
        <w:rPr>
          <w:rFonts w:ascii="Trebuchet MS" w:hAnsi="Trebuchet MS"/>
          <w:color w:val="auto"/>
        </w:rPr>
        <w:t>Ca urmare, experienț</w:t>
      </w:r>
      <w:r w:rsidR="003813F9" w:rsidRPr="008572C5">
        <w:rPr>
          <w:rFonts w:ascii="Trebuchet MS" w:hAnsi="Trebuchet MS"/>
          <w:color w:val="auto"/>
        </w:rPr>
        <w:t>a personalului desemnat pentru executarea Contractului (e</w:t>
      </w:r>
      <w:r w:rsidRPr="008572C5">
        <w:rPr>
          <w:rFonts w:ascii="Trebuchet MS" w:hAnsi="Trebuchet MS"/>
          <w:color w:val="auto"/>
        </w:rPr>
        <w:t>xperiența experților cheie), concretizată în numă</w:t>
      </w:r>
      <w:r w:rsidR="003813F9" w:rsidRPr="008572C5">
        <w:rPr>
          <w:rFonts w:ascii="Trebuchet MS" w:hAnsi="Trebuchet MS"/>
          <w:color w:val="auto"/>
        </w:rPr>
        <w:t>rul de proiecte sim</w:t>
      </w:r>
      <w:r w:rsidRPr="008572C5">
        <w:rPr>
          <w:rFonts w:ascii="Trebuchet MS" w:hAnsi="Trebuchet MS"/>
          <w:color w:val="auto"/>
        </w:rPr>
        <w:t>ilare în care respectivii experți au îndeplinit același tip de activități sau activităț</w:t>
      </w:r>
      <w:r w:rsidR="003813F9" w:rsidRPr="008572C5">
        <w:rPr>
          <w:rFonts w:ascii="Trebuchet MS" w:hAnsi="Trebuchet MS"/>
          <w:color w:val="auto"/>
        </w:rPr>
        <w:t xml:space="preserve">i </w:t>
      </w:r>
      <w:r w:rsidRPr="008572C5">
        <w:rPr>
          <w:rFonts w:ascii="Trebuchet MS" w:hAnsi="Trebuchet MS"/>
          <w:color w:val="auto"/>
        </w:rPr>
        <w:t>similare ca cele pe care urmează să le îndeplinească în viitorul Contract reprezintă</w:t>
      </w:r>
      <w:r w:rsidR="003813F9" w:rsidRPr="008572C5">
        <w:rPr>
          <w:rFonts w:ascii="Trebuchet MS" w:hAnsi="Trebuchet MS"/>
          <w:color w:val="auto"/>
        </w:rPr>
        <w:t xml:space="preserve"> un factor de evalu</w:t>
      </w:r>
      <w:r w:rsidRPr="008572C5">
        <w:rPr>
          <w:rFonts w:ascii="Trebuchet MS" w:hAnsi="Trebuchet MS"/>
          <w:color w:val="auto"/>
        </w:rPr>
        <w:t>are important de care trebuie să se ț</w:t>
      </w:r>
      <w:r w:rsidR="003813F9" w:rsidRPr="008572C5">
        <w:rPr>
          <w:rFonts w:ascii="Trebuchet MS" w:hAnsi="Trebuchet MS"/>
          <w:color w:val="auto"/>
        </w:rPr>
        <w:t xml:space="preserve">ina cont în evaluarea ofertelor </w:t>
      </w:r>
      <w:r w:rsidRPr="008572C5">
        <w:rPr>
          <w:rFonts w:ascii="Trebuchet MS" w:hAnsi="Trebuchet MS"/>
          <w:color w:val="auto"/>
        </w:rPr>
        <w:t>depuse în cadrul acestei achiziț</w:t>
      </w:r>
      <w:r w:rsidR="003813F9" w:rsidRPr="008572C5">
        <w:rPr>
          <w:rFonts w:ascii="Trebuchet MS" w:hAnsi="Trebuchet MS"/>
          <w:color w:val="auto"/>
        </w:rPr>
        <w:t>ii de servicii.</w:t>
      </w:r>
    </w:p>
    <w:p w14:paraId="27C00190" w14:textId="77777777" w:rsidR="003813F9" w:rsidRPr="008572C5" w:rsidRDefault="00043AC4" w:rsidP="003813F9">
      <w:pPr>
        <w:pStyle w:val="western"/>
        <w:tabs>
          <w:tab w:val="left" w:pos="90"/>
          <w:tab w:val="left" w:pos="630"/>
        </w:tabs>
        <w:spacing w:beforeAutospacing="0" w:after="0" w:line="276" w:lineRule="auto"/>
        <w:ind w:right="90" w:firstLine="270"/>
        <w:jc w:val="both"/>
        <w:rPr>
          <w:rFonts w:ascii="Trebuchet MS" w:hAnsi="Trebuchet MS"/>
          <w:color w:val="auto"/>
        </w:rPr>
      </w:pPr>
      <w:r w:rsidRPr="008572C5">
        <w:rPr>
          <w:rFonts w:ascii="Trebuchet MS" w:hAnsi="Trebuchet MS"/>
          <w:color w:val="auto"/>
        </w:rPr>
        <w:t>În accepțiunea Autorităț</w:t>
      </w:r>
      <w:r w:rsidR="003813F9" w:rsidRPr="008572C5">
        <w:rPr>
          <w:rFonts w:ascii="Trebuchet MS" w:hAnsi="Trebuchet MS"/>
          <w:color w:val="auto"/>
        </w:rPr>
        <w:t>ii contract</w:t>
      </w:r>
      <w:r w:rsidRPr="008572C5">
        <w:rPr>
          <w:rFonts w:ascii="Trebuchet MS" w:hAnsi="Trebuchet MS"/>
          <w:color w:val="auto"/>
        </w:rPr>
        <w:t>ante, pentru evaluarea experienței similare a experților, noțiunea de proiect se referă la existenț</w:t>
      </w:r>
      <w:r w:rsidR="003813F9" w:rsidRPr="008572C5">
        <w:rPr>
          <w:rFonts w:ascii="Trebuchet MS" w:hAnsi="Trebuchet MS"/>
          <w:color w:val="auto"/>
        </w:rPr>
        <w:t>a unui cadru reglementat juridic prin care un expert a derulat în mod coerent (a</w:t>
      </w:r>
      <w:r w:rsidRPr="008572C5">
        <w:rPr>
          <w:rFonts w:ascii="Trebuchet MS" w:hAnsi="Trebuchet MS"/>
          <w:color w:val="auto"/>
        </w:rPr>
        <w:t>vând o finalitate bine precizată și atinsă) tipul de activităț</w:t>
      </w:r>
      <w:r w:rsidR="003813F9" w:rsidRPr="008572C5">
        <w:rPr>
          <w:rFonts w:ascii="Trebuchet MS" w:hAnsi="Trebuchet MS"/>
          <w:color w:val="auto"/>
        </w:rPr>
        <w:t>i care sunt de interes pentru evaluare.</w:t>
      </w:r>
    </w:p>
    <w:p w14:paraId="0C08AC22" w14:textId="77777777" w:rsidR="003813F9" w:rsidRPr="008572C5" w:rsidRDefault="003813F9" w:rsidP="003813F9">
      <w:pPr>
        <w:pStyle w:val="western"/>
        <w:tabs>
          <w:tab w:val="left" w:pos="90"/>
          <w:tab w:val="left" w:pos="630"/>
        </w:tabs>
        <w:spacing w:beforeAutospacing="0" w:after="0" w:line="276" w:lineRule="auto"/>
        <w:ind w:right="90" w:firstLine="270"/>
        <w:jc w:val="both"/>
        <w:rPr>
          <w:rFonts w:ascii="Trebuchet MS" w:hAnsi="Trebuchet MS"/>
          <w:color w:val="auto"/>
        </w:rPr>
      </w:pPr>
    </w:p>
    <w:p w14:paraId="43C05E61" w14:textId="77777777" w:rsidR="003813F9" w:rsidRPr="008572C5" w:rsidRDefault="00043AC4" w:rsidP="003813F9">
      <w:pPr>
        <w:pStyle w:val="western"/>
        <w:tabs>
          <w:tab w:val="left" w:pos="90"/>
          <w:tab w:val="left" w:pos="630"/>
        </w:tabs>
        <w:spacing w:beforeAutospacing="0" w:after="0" w:line="276" w:lineRule="auto"/>
        <w:ind w:right="90" w:firstLine="270"/>
        <w:jc w:val="both"/>
        <w:rPr>
          <w:rFonts w:ascii="Trebuchet MS" w:hAnsi="Trebuchet MS"/>
          <w:color w:val="auto"/>
        </w:rPr>
      </w:pPr>
      <w:r w:rsidRPr="008572C5">
        <w:rPr>
          <w:rFonts w:ascii="Trebuchet MS" w:hAnsi="Trebuchet MS"/>
          <w:color w:val="auto"/>
        </w:rPr>
        <w:t>Funcționarii publici pot fi recrutaț</w:t>
      </w:r>
      <w:r w:rsidR="003813F9" w:rsidRPr="008572C5">
        <w:rPr>
          <w:rFonts w:ascii="Trebuchet MS" w:hAnsi="Trebuchet MS"/>
          <w:color w:val="auto"/>
        </w:rPr>
        <w:t>i ca exper</w:t>
      </w:r>
      <w:r w:rsidRPr="008572C5">
        <w:rPr>
          <w:rFonts w:ascii="Trebuchet MS" w:hAnsi="Trebuchet MS"/>
          <w:color w:val="auto"/>
        </w:rPr>
        <w:t>ț</w:t>
      </w:r>
      <w:r w:rsidR="003813F9" w:rsidRPr="008572C5">
        <w:rPr>
          <w:rFonts w:ascii="Trebuchet MS" w:hAnsi="Trebuchet MS"/>
          <w:color w:val="auto"/>
        </w:rPr>
        <w:t>i cu respectarea prevederilor art.96 alin.(1) din Leg</w:t>
      </w:r>
      <w:r w:rsidRPr="008572C5">
        <w:rPr>
          <w:rFonts w:ascii="Trebuchet MS" w:hAnsi="Trebuchet MS"/>
          <w:color w:val="auto"/>
        </w:rPr>
        <w:t>ea nr. 161/2003 privind unele mă</w:t>
      </w:r>
      <w:r w:rsidR="003813F9" w:rsidRPr="008572C5">
        <w:rPr>
          <w:rFonts w:ascii="Trebuchet MS" w:hAnsi="Trebuchet MS"/>
          <w:color w:val="auto"/>
        </w:rPr>
        <w:t>su</w:t>
      </w:r>
      <w:r w:rsidRPr="008572C5">
        <w:rPr>
          <w:rFonts w:ascii="Trebuchet MS" w:hAnsi="Trebuchet MS"/>
          <w:color w:val="auto"/>
        </w:rPr>
        <w:t>ri pentru asigurarea transparenței în exercitarea demnităților publice, a funcțiilor publice ș</w:t>
      </w:r>
      <w:r w:rsidR="003813F9" w:rsidRPr="008572C5">
        <w:rPr>
          <w:rFonts w:ascii="Trebuchet MS" w:hAnsi="Trebuchet MS"/>
          <w:color w:val="auto"/>
        </w:rPr>
        <w:t>i în</w:t>
      </w:r>
      <w:r w:rsidRPr="008572C5">
        <w:rPr>
          <w:rFonts w:ascii="Trebuchet MS" w:hAnsi="Trebuchet MS"/>
          <w:color w:val="auto"/>
        </w:rPr>
        <w:t xml:space="preserve"> mediul de afaceri, prevenirea și sancționarea corupției, cu modificările și completă</w:t>
      </w:r>
      <w:r w:rsidR="003813F9" w:rsidRPr="008572C5">
        <w:rPr>
          <w:rFonts w:ascii="Trebuchet MS" w:hAnsi="Trebuchet MS"/>
          <w:color w:val="auto"/>
        </w:rPr>
        <w:t>rile ulterioare.</w:t>
      </w:r>
    </w:p>
    <w:p w14:paraId="45F19AC3" w14:textId="77777777" w:rsidR="003813F9" w:rsidRPr="008572C5" w:rsidRDefault="00043AC4" w:rsidP="003813F9">
      <w:pPr>
        <w:pStyle w:val="western"/>
        <w:tabs>
          <w:tab w:val="left" w:pos="90"/>
          <w:tab w:val="left" w:pos="630"/>
        </w:tabs>
        <w:spacing w:beforeAutospacing="0" w:after="0" w:line="276" w:lineRule="auto"/>
        <w:ind w:right="90" w:firstLine="270"/>
        <w:jc w:val="both"/>
        <w:rPr>
          <w:rFonts w:ascii="Trebuchet MS" w:hAnsi="Trebuchet MS"/>
          <w:color w:val="auto"/>
        </w:rPr>
      </w:pPr>
      <w:r w:rsidRPr="008572C5">
        <w:rPr>
          <w:rFonts w:ascii="Trebuchet MS" w:hAnsi="Trebuchet MS"/>
          <w:color w:val="auto"/>
        </w:rPr>
        <w:t>Selecț</w:t>
      </w:r>
      <w:r w:rsidR="003813F9" w:rsidRPr="008572C5">
        <w:rPr>
          <w:rFonts w:ascii="Trebuchet MS" w:hAnsi="Trebuchet MS"/>
          <w:color w:val="auto"/>
        </w:rPr>
        <w:t xml:space="preserve">ia </w:t>
      </w:r>
      <w:r w:rsidRPr="008572C5">
        <w:rPr>
          <w:rFonts w:ascii="Trebuchet MS" w:hAnsi="Trebuchet MS"/>
          <w:color w:val="auto"/>
        </w:rPr>
        <w:t>experților trebuie să fie facută de că</w:t>
      </w:r>
      <w:r w:rsidR="003813F9" w:rsidRPr="008572C5">
        <w:rPr>
          <w:rFonts w:ascii="Trebuchet MS" w:hAnsi="Trebuchet MS"/>
          <w:color w:val="auto"/>
        </w:rPr>
        <w:t>tre Prestator în baza principiilor privind ned</w:t>
      </w:r>
      <w:r w:rsidRPr="008572C5">
        <w:rPr>
          <w:rFonts w:ascii="Trebuchet MS" w:hAnsi="Trebuchet MS"/>
          <w:color w:val="auto"/>
        </w:rPr>
        <w:t>iscriminarea, tratamentul egal ș</w:t>
      </w:r>
      <w:r w:rsidR="003813F9" w:rsidRPr="008572C5">
        <w:rPr>
          <w:rFonts w:ascii="Trebuchet MS" w:hAnsi="Trebuchet MS"/>
          <w:color w:val="auto"/>
        </w:rPr>
        <w:t>i lipsa unui posibil conflict de interese.</w:t>
      </w:r>
    </w:p>
    <w:p w14:paraId="60CAF76A" w14:textId="77777777" w:rsidR="003813F9" w:rsidRPr="008572C5" w:rsidRDefault="003813F9" w:rsidP="003813F9">
      <w:pPr>
        <w:pStyle w:val="western"/>
        <w:tabs>
          <w:tab w:val="left" w:pos="90"/>
          <w:tab w:val="left" w:pos="630"/>
        </w:tabs>
        <w:spacing w:beforeAutospacing="0" w:after="0" w:line="276" w:lineRule="auto"/>
        <w:ind w:right="90"/>
        <w:jc w:val="both"/>
        <w:rPr>
          <w:rFonts w:ascii="Trebuchet MS" w:hAnsi="Trebuchet MS"/>
          <w:color w:val="auto"/>
        </w:rPr>
      </w:pPr>
    </w:p>
    <w:p w14:paraId="65828FC6" w14:textId="77777777" w:rsidR="00EC7D90" w:rsidRPr="008572C5" w:rsidRDefault="008769BF" w:rsidP="008769BF">
      <w:pPr>
        <w:pStyle w:val="Heading2"/>
        <w:numPr>
          <w:ilvl w:val="0"/>
          <w:numId w:val="0"/>
        </w:numPr>
        <w:rPr>
          <w:rFonts w:ascii="Trebuchet MS" w:hAnsi="Trebuchet MS" w:cs="Arial"/>
          <w:sz w:val="24"/>
          <w:szCs w:val="24"/>
        </w:rPr>
      </w:pPr>
      <w:bookmarkStart w:id="77" w:name="_Toc119588596"/>
      <w:r w:rsidRPr="008572C5">
        <w:rPr>
          <w:rFonts w:ascii="Trebuchet MS" w:hAnsi="Trebuchet MS" w:cs="Arial"/>
          <w:sz w:val="24"/>
          <w:szCs w:val="24"/>
        </w:rPr>
        <w:t xml:space="preserve">16.3 </w:t>
      </w:r>
      <w:r w:rsidR="007348ED" w:rsidRPr="008572C5">
        <w:rPr>
          <w:rFonts w:ascii="Trebuchet MS" w:hAnsi="Trebuchet MS" w:cs="Arial"/>
          <w:sz w:val="24"/>
          <w:szCs w:val="24"/>
        </w:rPr>
        <w:t>Alți experți</w:t>
      </w:r>
      <w:bookmarkEnd w:id="77"/>
    </w:p>
    <w:p w14:paraId="5CD278D8" w14:textId="77777777" w:rsidR="00EC7D90" w:rsidRPr="008572C5" w:rsidRDefault="007348ED" w:rsidP="00923228">
      <w:pPr>
        <w:pStyle w:val="western"/>
        <w:spacing w:beforeAutospacing="0" w:after="0" w:line="276" w:lineRule="auto"/>
        <w:ind w:right="90" w:firstLine="270"/>
        <w:jc w:val="both"/>
        <w:rPr>
          <w:rFonts w:ascii="Trebuchet MS" w:hAnsi="Trebuchet MS" w:cs="Arial"/>
          <w:color w:val="auto"/>
        </w:rPr>
      </w:pPr>
      <w:r w:rsidRPr="008572C5">
        <w:rPr>
          <w:rFonts w:ascii="Trebuchet MS" w:hAnsi="Trebuchet MS" w:cs="Arial"/>
          <w:color w:val="auto"/>
        </w:rPr>
        <w:t>Pe lângă experții cheie</w:t>
      </w:r>
      <w:r w:rsidR="00340B58" w:rsidRPr="008572C5">
        <w:rPr>
          <w:rFonts w:ascii="Trebuchet MS" w:hAnsi="Trebuchet MS" w:cs="Arial"/>
          <w:color w:val="auto"/>
        </w:rPr>
        <w:t xml:space="preserve"> nominalizați în ofertă</w:t>
      </w:r>
      <w:r w:rsidRPr="008572C5">
        <w:rPr>
          <w:rFonts w:ascii="Trebuchet MS" w:hAnsi="Trebuchet MS" w:cs="Arial"/>
          <w:color w:val="auto"/>
        </w:rPr>
        <w:t>, vor fi necesari și alți experți</w:t>
      </w:r>
      <w:r w:rsidR="00340B58" w:rsidRPr="008572C5">
        <w:rPr>
          <w:rFonts w:ascii="Trebuchet MS" w:hAnsi="Trebuchet MS" w:cs="Arial"/>
          <w:color w:val="auto"/>
        </w:rPr>
        <w:t xml:space="preserve"> pe care Prestatorul îi va comunica Autorității Contractante</w:t>
      </w:r>
      <w:r w:rsidR="008769BF" w:rsidRPr="008572C5">
        <w:rPr>
          <w:rFonts w:ascii="Trebuchet MS" w:hAnsi="Trebuchet MS" w:cs="Arial"/>
          <w:color w:val="auto"/>
        </w:rPr>
        <w:t>. Pentru aceștia, se vor furniza numele, prenumele, rolul și declarația de confidențialitate pentru fiecare expert din categoria ”Alți experți” în termen de 20 de zile lucrătoare de la semnarea contractului.</w:t>
      </w:r>
      <w:r w:rsidRPr="008572C5">
        <w:rPr>
          <w:rFonts w:ascii="Trebuchet MS" w:hAnsi="Trebuchet MS" w:cs="Arial"/>
          <w:color w:val="auto"/>
        </w:rPr>
        <w:t xml:space="preserve"> Complexitatea </w:t>
      </w:r>
      <w:r w:rsidRPr="008572C5">
        <w:rPr>
          <w:rFonts w:ascii="Trebuchet MS" w:hAnsi="Trebuchet MS" w:cs="Arial"/>
          <w:color w:val="auto"/>
        </w:rPr>
        <w:lastRenderedPageBreak/>
        <w:t>proiectului necesită o echipă cu o diversitate de</w:t>
      </w:r>
      <w:r w:rsidR="00721A67" w:rsidRPr="008572C5">
        <w:rPr>
          <w:rFonts w:ascii="Trebuchet MS" w:hAnsi="Trebuchet MS" w:cs="Arial"/>
          <w:color w:val="auto"/>
        </w:rPr>
        <w:t xml:space="preserve"> aptitudini și competențe </w:t>
      </w:r>
      <w:r w:rsidRPr="008572C5">
        <w:rPr>
          <w:rFonts w:ascii="Trebuchet MS" w:hAnsi="Trebuchet MS" w:cs="Arial"/>
          <w:color w:val="auto"/>
        </w:rPr>
        <w:t xml:space="preserve">care să poată fi alocată dinamic în funcție de necesitățile apărute. Considerăm că o serie de experți cum sunt cei enumerați mai jos sunt necesari pentru a obține rezultatele așteptate: </w:t>
      </w:r>
    </w:p>
    <w:p w14:paraId="1172CF1D" w14:textId="77777777" w:rsidR="00EC7D90" w:rsidRPr="008572C5" w:rsidRDefault="00721A67" w:rsidP="004329AA">
      <w:pPr>
        <w:pStyle w:val="western"/>
        <w:numPr>
          <w:ilvl w:val="0"/>
          <w:numId w:val="38"/>
        </w:numPr>
        <w:spacing w:beforeAutospacing="0" w:after="0" w:line="276" w:lineRule="auto"/>
        <w:ind w:right="90"/>
        <w:jc w:val="both"/>
        <w:rPr>
          <w:rFonts w:ascii="Trebuchet MS" w:hAnsi="Trebuchet MS" w:cs="Arial"/>
          <w:color w:val="auto"/>
        </w:rPr>
      </w:pPr>
      <w:r w:rsidRPr="008572C5">
        <w:rPr>
          <w:rFonts w:ascii="Trebuchet MS" w:hAnsi="Trebuchet MS" w:cs="Arial"/>
          <w:color w:val="auto"/>
        </w:rPr>
        <w:t>Programatori Java (J2EE,</w:t>
      </w:r>
      <w:r w:rsidR="008769BF" w:rsidRPr="008572C5">
        <w:rPr>
          <w:rFonts w:ascii="Trebuchet MS" w:hAnsi="Trebuchet MS" w:cs="Arial"/>
          <w:color w:val="auto"/>
        </w:rPr>
        <w:t xml:space="preserve"> </w:t>
      </w:r>
      <w:r w:rsidR="007348ED" w:rsidRPr="008572C5">
        <w:rPr>
          <w:rFonts w:ascii="Trebuchet MS" w:hAnsi="Trebuchet MS" w:cs="Arial"/>
          <w:color w:val="auto"/>
        </w:rPr>
        <w:t>SOA)/Oracle</w:t>
      </w:r>
      <w:r w:rsidR="008769BF" w:rsidRPr="008572C5">
        <w:rPr>
          <w:rFonts w:ascii="Trebuchet MS" w:hAnsi="Trebuchet MS" w:cs="Arial"/>
          <w:color w:val="auto"/>
        </w:rPr>
        <w:t>,</w:t>
      </w:r>
      <w:r w:rsidR="007348ED" w:rsidRPr="008572C5">
        <w:rPr>
          <w:rFonts w:ascii="Trebuchet MS" w:hAnsi="Trebuchet MS" w:cs="Arial"/>
          <w:color w:val="auto"/>
        </w:rPr>
        <w:t xml:space="preserve"> pl-sql/JasperReports/Oracle Forms/Oracle Reports;</w:t>
      </w:r>
    </w:p>
    <w:p w14:paraId="7C803A70" w14:textId="77777777" w:rsidR="00EC7D90" w:rsidRPr="008572C5" w:rsidRDefault="007348ED" w:rsidP="004329AA">
      <w:pPr>
        <w:pStyle w:val="western"/>
        <w:numPr>
          <w:ilvl w:val="0"/>
          <w:numId w:val="38"/>
        </w:numPr>
        <w:tabs>
          <w:tab w:val="left" w:pos="180"/>
        </w:tabs>
        <w:spacing w:beforeAutospacing="0" w:after="0" w:line="276" w:lineRule="auto"/>
        <w:ind w:right="90"/>
        <w:jc w:val="both"/>
        <w:rPr>
          <w:rFonts w:ascii="Trebuchet MS" w:hAnsi="Trebuchet MS" w:cs="Arial"/>
          <w:color w:val="auto"/>
        </w:rPr>
      </w:pPr>
      <w:r w:rsidRPr="008572C5">
        <w:rPr>
          <w:rFonts w:ascii="Trebuchet MS" w:hAnsi="Trebuchet MS" w:cs="Arial"/>
          <w:color w:val="auto"/>
        </w:rPr>
        <w:t>Administratori de sistem/Specialiști de infrastructură</w:t>
      </w:r>
      <w:r w:rsidR="008769BF" w:rsidRPr="008572C5">
        <w:rPr>
          <w:rFonts w:ascii="Trebuchet MS" w:hAnsi="Trebuchet MS" w:cs="Arial"/>
          <w:color w:val="auto"/>
        </w:rPr>
        <w:t xml:space="preserve"> (Bază de date Oracle, Aplicații WebSphere, website, infrastructură centrală)</w:t>
      </w:r>
      <w:r w:rsidRPr="008572C5">
        <w:rPr>
          <w:rFonts w:ascii="Trebuchet MS" w:hAnsi="Trebuchet MS" w:cs="Arial"/>
          <w:color w:val="auto"/>
        </w:rPr>
        <w:t xml:space="preserve">; </w:t>
      </w:r>
    </w:p>
    <w:p w14:paraId="5E4ECFA6" w14:textId="77777777" w:rsidR="008769BF" w:rsidRPr="008572C5" w:rsidRDefault="008769BF" w:rsidP="004329AA">
      <w:pPr>
        <w:pStyle w:val="western"/>
        <w:numPr>
          <w:ilvl w:val="0"/>
          <w:numId w:val="38"/>
        </w:numPr>
        <w:tabs>
          <w:tab w:val="left" w:pos="180"/>
        </w:tabs>
        <w:spacing w:beforeAutospacing="0" w:after="0" w:line="276" w:lineRule="auto"/>
        <w:ind w:right="90"/>
        <w:jc w:val="both"/>
        <w:rPr>
          <w:rFonts w:ascii="Trebuchet MS" w:hAnsi="Trebuchet MS" w:cs="Arial"/>
          <w:color w:val="auto"/>
        </w:rPr>
      </w:pPr>
      <w:r w:rsidRPr="008572C5">
        <w:rPr>
          <w:rFonts w:ascii="Trebuchet MS" w:hAnsi="Trebuchet MS" w:cs="Arial"/>
          <w:color w:val="auto"/>
        </w:rPr>
        <w:t>Experți infrastructură/virtualizare ce vor desfășura activități pentru configurări ale sistemului de virtualizare, testarea sistemului de virtualizare, etc.;</w:t>
      </w:r>
    </w:p>
    <w:p w14:paraId="108101FA" w14:textId="77777777" w:rsidR="008769BF" w:rsidRPr="008572C5" w:rsidRDefault="008769BF" w:rsidP="004329AA">
      <w:pPr>
        <w:pStyle w:val="western"/>
        <w:numPr>
          <w:ilvl w:val="0"/>
          <w:numId w:val="38"/>
        </w:numPr>
        <w:tabs>
          <w:tab w:val="left" w:pos="180"/>
        </w:tabs>
        <w:spacing w:beforeAutospacing="0" w:after="0" w:line="276" w:lineRule="auto"/>
        <w:ind w:right="90"/>
        <w:jc w:val="both"/>
        <w:rPr>
          <w:rFonts w:ascii="Trebuchet MS" w:hAnsi="Trebuchet MS" w:cs="Arial"/>
          <w:color w:val="auto"/>
        </w:rPr>
      </w:pPr>
      <w:r w:rsidRPr="008572C5">
        <w:rPr>
          <w:rFonts w:ascii="Trebuchet MS" w:hAnsi="Trebuchet MS" w:cs="Arial"/>
          <w:color w:val="auto"/>
        </w:rPr>
        <w:t>Experți în infrastructuri PKI și securitate IT;</w:t>
      </w:r>
    </w:p>
    <w:p w14:paraId="40359229" w14:textId="77777777" w:rsidR="00EC7D90" w:rsidRPr="008572C5" w:rsidRDefault="007348ED" w:rsidP="004329AA">
      <w:pPr>
        <w:pStyle w:val="western"/>
        <w:numPr>
          <w:ilvl w:val="0"/>
          <w:numId w:val="38"/>
        </w:numPr>
        <w:spacing w:beforeAutospacing="0" w:after="0" w:line="276" w:lineRule="auto"/>
        <w:ind w:right="90"/>
        <w:jc w:val="both"/>
        <w:rPr>
          <w:rFonts w:ascii="Trebuchet MS" w:hAnsi="Trebuchet MS" w:cs="Arial"/>
          <w:color w:val="auto"/>
        </w:rPr>
      </w:pPr>
      <w:r w:rsidRPr="008572C5">
        <w:rPr>
          <w:rFonts w:ascii="Trebuchet MS" w:hAnsi="Trebuchet MS" w:cs="Arial"/>
          <w:color w:val="auto"/>
        </w:rPr>
        <w:t>Experți testare și instruire.</w:t>
      </w:r>
    </w:p>
    <w:p w14:paraId="62350D87" w14:textId="77777777" w:rsidR="00253365" w:rsidRPr="008572C5" w:rsidRDefault="00045489" w:rsidP="00923228">
      <w:pPr>
        <w:pStyle w:val="western"/>
        <w:spacing w:beforeAutospacing="0" w:after="0" w:line="276" w:lineRule="auto"/>
        <w:ind w:right="90" w:firstLine="270"/>
        <w:jc w:val="both"/>
        <w:rPr>
          <w:rFonts w:ascii="Trebuchet MS" w:hAnsi="Trebuchet MS" w:cs="Arial"/>
          <w:color w:val="auto"/>
        </w:rPr>
      </w:pPr>
      <w:r w:rsidRPr="008572C5">
        <w:rPr>
          <w:rFonts w:ascii="Trebuchet MS" w:hAnsi="Trebuchet MS" w:cs="Arial"/>
          <w:color w:val="auto"/>
        </w:rPr>
        <w:t>Beneficiarul nu impune modul de configurare al echipei experților non cheie. Prestatorul va asigura un număr suficient de experți non cheie pentru realizarea proiectului, suplimentând resursele alocate activităților pe perioada derulării contractului, fără însă a solicita modificarea valorii acestuia. Alți experți vor lucra în permanență sub coordonarea experților cheie și non-cheie nominalizați.</w:t>
      </w:r>
    </w:p>
    <w:p w14:paraId="2854DDB2" w14:textId="77777777" w:rsidR="00045489" w:rsidRPr="008572C5" w:rsidRDefault="00045489" w:rsidP="00923228">
      <w:pPr>
        <w:pStyle w:val="western"/>
        <w:spacing w:beforeAutospacing="0" w:after="0" w:line="276" w:lineRule="auto"/>
        <w:ind w:right="90" w:firstLine="270"/>
        <w:jc w:val="both"/>
        <w:rPr>
          <w:rFonts w:ascii="Trebuchet MS" w:hAnsi="Trebuchet MS" w:cs="Arial"/>
          <w:color w:val="auto"/>
        </w:rPr>
      </w:pPr>
    </w:p>
    <w:p w14:paraId="5AC9AD7C" w14:textId="77777777" w:rsidR="00EC7D90" w:rsidRPr="008572C5" w:rsidRDefault="007348ED" w:rsidP="004329AA">
      <w:pPr>
        <w:pStyle w:val="Heading1"/>
        <w:numPr>
          <w:ilvl w:val="0"/>
          <w:numId w:val="11"/>
        </w:numPr>
        <w:spacing w:before="0"/>
        <w:ind w:left="0" w:right="90" w:firstLine="270"/>
        <w:rPr>
          <w:rFonts w:ascii="Trebuchet MS" w:hAnsi="Trebuchet MS"/>
          <w:color w:val="auto"/>
          <w:sz w:val="24"/>
          <w:szCs w:val="24"/>
        </w:rPr>
      </w:pPr>
      <w:bookmarkStart w:id="78" w:name="_Toc119588597"/>
      <w:r w:rsidRPr="008572C5">
        <w:rPr>
          <w:rFonts w:ascii="Trebuchet MS" w:hAnsi="Trebuchet MS"/>
          <w:color w:val="auto"/>
          <w:sz w:val="24"/>
          <w:szCs w:val="24"/>
          <w:shd w:val="clear" w:color="auto" w:fill="FFFFFF"/>
        </w:rPr>
        <w:t>CERINŢE PRIVIND OFERTA TEHNICĂ</w:t>
      </w:r>
      <w:bookmarkEnd w:id="78"/>
    </w:p>
    <w:p w14:paraId="06115441" w14:textId="77777777" w:rsidR="00045489" w:rsidRPr="008572C5" w:rsidRDefault="00045489" w:rsidP="00923228">
      <w:pPr>
        <w:pStyle w:val="western"/>
        <w:spacing w:beforeAutospacing="0" w:after="0" w:line="276" w:lineRule="auto"/>
        <w:ind w:right="90" w:firstLine="270"/>
        <w:jc w:val="both"/>
        <w:rPr>
          <w:rFonts w:ascii="Trebuchet MS" w:hAnsi="Trebuchet MS" w:cs="Arial"/>
          <w:color w:val="auto"/>
        </w:rPr>
      </w:pPr>
      <w:r w:rsidRPr="008572C5">
        <w:rPr>
          <w:rFonts w:ascii="Trebuchet MS" w:hAnsi="Trebuchet MS" w:cs="Arial"/>
          <w:color w:val="auto"/>
        </w:rPr>
        <w:t>Ofertantul trebuie să raspundă punctual la toate cerințele cuprinse în prezentul caiet de sarcini și să detalieze în cadrul propunerii tehnice metodologia de lucru și mijloacele prin care se dovedește îndeplinirea cerințelor, planul de lucru, personalul utilizat și organizarea acestuia, astfel încât comisia de evaluare să aibă posibilitatea evaluării în mod obiectiv.</w:t>
      </w:r>
    </w:p>
    <w:p w14:paraId="61D9EBCC" w14:textId="77777777" w:rsidR="00045489" w:rsidRPr="008572C5" w:rsidRDefault="00045489" w:rsidP="00045489">
      <w:pPr>
        <w:pStyle w:val="western"/>
        <w:spacing w:beforeAutospacing="0" w:after="0" w:line="276" w:lineRule="auto"/>
        <w:ind w:right="90" w:firstLine="270"/>
        <w:jc w:val="both"/>
        <w:rPr>
          <w:rFonts w:ascii="Trebuchet MS" w:hAnsi="Trebuchet MS" w:cs="Arial"/>
          <w:color w:val="auto"/>
        </w:rPr>
      </w:pPr>
      <w:r w:rsidRPr="008572C5">
        <w:rPr>
          <w:rFonts w:ascii="Trebuchet MS" w:hAnsi="Trebuchet MS" w:cs="Arial"/>
          <w:color w:val="auto"/>
        </w:rPr>
        <w:t>Simpla copiere a conținutului caietului de sarcini în Propunerea Tehnică nu reprezintă îndeplinirea cerințelor de conformitate enunțate.</w:t>
      </w:r>
    </w:p>
    <w:p w14:paraId="0037D511" w14:textId="77777777" w:rsidR="00045489" w:rsidRPr="008572C5" w:rsidRDefault="00045489" w:rsidP="00045489">
      <w:pPr>
        <w:pStyle w:val="western"/>
        <w:spacing w:beforeAutospacing="0" w:after="0" w:line="276" w:lineRule="auto"/>
        <w:ind w:right="90" w:firstLine="270"/>
        <w:jc w:val="both"/>
        <w:rPr>
          <w:rFonts w:ascii="Trebuchet MS" w:hAnsi="Trebuchet MS" w:cs="Arial"/>
          <w:color w:val="auto"/>
        </w:rPr>
      </w:pPr>
      <w:r w:rsidRPr="008572C5">
        <w:rPr>
          <w:rFonts w:ascii="Trebuchet MS" w:hAnsi="Trebuchet MS" w:cs="Arial"/>
          <w:color w:val="auto"/>
        </w:rPr>
        <w:t>Propunerea tehnică se va întocmi într-o manieră organizată, astfel încât procesul de evaluare a ofertelor să permită identificarea facilă a corespondenței informațiilor cuprinse în ofertă cu specificațiile tehnice din caietul de sarcini.</w:t>
      </w:r>
    </w:p>
    <w:p w14:paraId="78F5AC7D" w14:textId="77777777" w:rsidR="00045489" w:rsidRPr="008572C5" w:rsidRDefault="00045489" w:rsidP="00045489">
      <w:pPr>
        <w:pStyle w:val="western"/>
        <w:spacing w:beforeAutospacing="0" w:after="0" w:line="276" w:lineRule="auto"/>
        <w:ind w:right="90" w:firstLine="270"/>
        <w:jc w:val="both"/>
        <w:rPr>
          <w:rFonts w:ascii="Trebuchet MS" w:hAnsi="Trebuchet MS" w:cs="Arial"/>
          <w:color w:val="auto"/>
        </w:rPr>
      </w:pPr>
      <w:r w:rsidRPr="008572C5">
        <w:rPr>
          <w:rFonts w:ascii="Trebuchet MS" w:hAnsi="Trebuchet MS" w:cs="Arial"/>
          <w:color w:val="auto"/>
        </w:rPr>
        <w:t xml:space="preserve">Analizând enumerarea de activități din capitolul </w:t>
      </w:r>
      <w:r w:rsidRPr="008572C5">
        <w:rPr>
          <w:rFonts w:ascii="Trebuchet MS" w:hAnsi="Trebuchet MS" w:cs="Arial"/>
          <w:b/>
          <w:color w:val="auto"/>
        </w:rPr>
        <w:t>7. Activitățile contractului</w:t>
      </w:r>
      <w:r w:rsidRPr="008572C5">
        <w:rPr>
          <w:rFonts w:ascii="Trebuchet MS" w:hAnsi="Trebuchet MS" w:cs="Arial"/>
          <w:color w:val="auto"/>
        </w:rPr>
        <w:t>, Ofertantul este liber să își construiască oferta în conformitate cu metodologia folosită și propria sa experiență, însă fără a redenumi activitățile/subactivitățile/livrabilele, astfel încât să se respecte clar cerințele din Caietul de Sarcini. În acest fe</w:t>
      </w:r>
      <w:r w:rsidR="00952D08" w:rsidRPr="008572C5">
        <w:rPr>
          <w:rFonts w:ascii="Trebuchet MS" w:hAnsi="Trebuchet MS" w:cs="Arial"/>
          <w:color w:val="auto"/>
        </w:rPr>
        <w:t>l se vor evita eventualele neînțelegeri privind activitățile necesare și obligatorii a se desfăș</w:t>
      </w:r>
      <w:r w:rsidRPr="008572C5">
        <w:rPr>
          <w:rFonts w:ascii="Trebuchet MS" w:hAnsi="Trebuchet MS" w:cs="Arial"/>
          <w:color w:val="auto"/>
        </w:rPr>
        <w:t>ura în cadrul acestui proiect.</w:t>
      </w:r>
    </w:p>
    <w:p w14:paraId="03E723E9" w14:textId="77777777" w:rsidR="00952D08" w:rsidRPr="008572C5" w:rsidRDefault="00952D08" w:rsidP="00045489">
      <w:pPr>
        <w:pStyle w:val="western"/>
        <w:spacing w:beforeAutospacing="0" w:after="0" w:line="276" w:lineRule="auto"/>
        <w:ind w:right="90" w:firstLine="270"/>
        <w:jc w:val="both"/>
        <w:rPr>
          <w:rFonts w:ascii="Trebuchet MS" w:hAnsi="Trebuchet MS" w:cs="Arial"/>
          <w:color w:val="auto"/>
        </w:rPr>
      </w:pPr>
      <w:r w:rsidRPr="008572C5">
        <w:rPr>
          <w:rFonts w:ascii="Trebuchet MS" w:hAnsi="Trebuchet MS" w:cs="Arial"/>
          <w:color w:val="auto"/>
        </w:rPr>
        <w:t>Omisiunea sau neîndeplinirea corespunzătoare a oricareia dintre cerințele prezentului caiet de sarcini va duce la respingerea ofertei ca neconformă. De asemenea, un simplu răspuns de confirmare din partea operatorului economic cu privire la respectarea cerințelor din caietul de sarcini, fără precizarea modalitaății de îndeplinire, va conduce la respingerea ofertei. În acest sens, se solicită din partea ofertanților și intră în raspunderea acestora prezentarea dovezilor concrete în sprijinul oricăror afirmații care se pot încadra în categoria exemplului anterior menționat.</w:t>
      </w:r>
    </w:p>
    <w:p w14:paraId="5559641B" w14:textId="77777777" w:rsidR="00952D08" w:rsidRPr="008572C5" w:rsidRDefault="00952D08" w:rsidP="00952D08">
      <w:pPr>
        <w:pStyle w:val="western"/>
        <w:spacing w:beforeAutospacing="0" w:after="0"/>
        <w:ind w:right="90" w:firstLine="270"/>
        <w:jc w:val="both"/>
        <w:rPr>
          <w:rFonts w:ascii="Trebuchet MS" w:hAnsi="Trebuchet MS" w:cs="Arial"/>
          <w:color w:val="auto"/>
        </w:rPr>
      </w:pPr>
      <w:r w:rsidRPr="008572C5">
        <w:rPr>
          <w:rFonts w:ascii="Trebuchet MS" w:hAnsi="Trebuchet MS" w:cs="Arial"/>
          <w:color w:val="auto"/>
        </w:rPr>
        <w:lastRenderedPageBreak/>
        <w:t>Propunerea tehnică va fi întocmită ținând cont de urmatoarele instrucțiuni:</w:t>
      </w:r>
    </w:p>
    <w:p w14:paraId="61623E11" w14:textId="77777777" w:rsidR="00952D08" w:rsidRPr="008572C5" w:rsidRDefault="00952D08" w:rsidP="00952D08">
      <w:pPr>
        <w:pStyle w:val="western"/>
        <w:spacing w:beforeAutospacing="0" w:after="0" w:line="276" w:lineRule="auto"/>
        <w:ind w:right="90"/>
        <w:jc w:val="both"/>
        <w:rPr>
          <w:rFonts w:ascii="Trebuchet MS" w:hAnsi="Trebuchet MS" w:cs="Arial"/>
          <w:color w:val="auto"/>
        </w:rPr>
      </w:pPr>
      <w:r w:rsidRPr="008572C5">
        <w:rPr>
          <w:rFonts w:ascii="Trebuchet MS" w:hAnsi="Trebuchet MS" w:cs="Arial"/>
          <w:color w:val="auto"/>
        </w:rPr>
        <w:t>Documentul principal al propunerii tehnice este formularul de propunere tehnică pus la dispoziție de autoritatea contractantă în Secțiunea Formulare a Documentației de atribuire, în care se va raspunde punct cu punct la fiecare dintre cerințele prevăzute în cadrul caietului de sarcini și în care se face trimitere la documentația tehnică/ documentele suport, anexate formularului, care va trebui completat de ofertanți și încarcat în SEAP.</w:t>
      </w:r>
    </w:p>
    <w:p w14:paraId="10F3FF59" w14:textId="77777777" w:rsidR="00952D08" w:rsidRPr="008572C5" w:rsidRDefault="00952D08" w:rsidP="00952D08">
      <w:pPr>
        <w:pStyle w:val="western"/>
        <w:spacing w:beforeAutospacing="0" w:after="0" w:line="276" w:lineRule="auto"/>
        <w:ind w:right="90" w:firstLine="270"/>
        <w:jc w:val="both"/>
        <w:rPr>
          <w:rFonts w:ascii="Trebuchet MS" w:hAnsi="Trebuchet MS" w:cs="Arial"/>
          <w:b/>
          <w:color w:val="auto"/>
        </w:rPr>
      </w:pPr>
      <w:r w:rsidRPr="008572C5">
        <w:rPr>
          <w:rFonts w:ascii="Trebuchet MS" w:hAnsi="Trebuchet MS" w:cs="Arial"/>
          <w:b/>
          <w:color w:val="auto"/>
        </w:rPr>
        <w:t>Formularul de propunere tehnică trebuie întocmit în limba română, în format editabil (.xls / .xlxs) semnat cu semnatură electronică extinsă.</w:t>
      </w:r>
    </w:p>
    <w:p w14:paraId="7B97C5C1" w14:textId="77777777" w:rsidR="00952D08" w:rsidRPr="008572C5" w:rsidRDefault="00952D08" w:rsidP="00952D08">
      <w:pPr>
        <w:pStyle w:val="western"/>
        <w:spacing w:beforeAutospacing="0" w:after="0" w:line="276" w:lineRule="auto"/>
        <w:ind w:right="90" w:firstLine="270"/>
        <w:jc w:val="both"/>
        <w:rPr>
          <w:rFonts w:ascii="Trebuchet MS" w:hAnsi="Trebuchet MS" w:cs="Arial"/>
          <w:color w:val="auto"/>
        </w:rPr>
      </w:pPr>
      <w:r w:rsidRPr="008572C5">
        <w:rPr>
          <w:rFonts w:ascii="Trebuchet MS" w:hAnsi="Trebuchet MS" w:cs="Arial"/>
          <w:color w:val="auto"/>
        </w:rPr>
        <w:t>La completarea Formularului de propunere tehnică, în situațiile în care informațiile ce trebuie introduse de ofertant pe coloana „Mod de îndeplinire” ocupă mult spațiu, acestea vor fi cuprinse în  anexe, numerotate, respectând ordinea de prezentare înscrisă în formular. Pentru fiecare cerință din Formularul de propunere tehnică pentru care se întocmește o anexă privind modul de îndeplinire, ofertantul va indica în mod clar numărul anexei și secțiunea și pagina/paginile în cazul în care o anexă reprezintă răspunsul pentru mai multe cerințe.</w:t>
      </w:r>
      <w:r w:rsidRPr="008572C5">
        <w:rPr>
          <w:rFonts w:ascii="Trebuchet MS" w:hAnsi="Trebuchet MS" w:cs="Arial"/>
          <w:color w:val="auto"/>
        </w:rPr>
        <w:tab/>
      </w:r>
    </w:p>
    <w:p w14:paraId="088A87CF" w14:textId="77777777" w:rsidR="00952D08" w:rsidRPr="008572C5" w:rsidRDefault="00ED005C" w:rsidP="00952D08">
      <w:pPr>
        <w:pStyle w:val="western"/>
        <w:spacing w:beforeAutospacing="0" w:after="0" w:line="276" w:lineRule="auto"/>
        <w:ind w:right="90" w:firstLine="270"/>
        <w:jc w:val="both"/>
        <w:rPr>
          <w:rFonts w:ascii="Trebuchet MS" w:hAnsi="Trebuchet MS" w:cs="Arial"/>
          <w:b/>
          <w:color w:val="auto"/>
        </w:rPr>
      </w:pPr>
      <w:r w:rsidRPr="008572C5">
        <w:rPr>
          <w:rFonts w:ascii="Trebuchet MS" w:hAnsi="Trebuchet MS" w:cs="Arial"/>
          <w:b/>
          <w:color w:val="auto"/>
        </w:rPr>
        <w:t>Nu sunt acceptate ca raspunsuri conforme, răspunsurile de tip DA sau NU, fără a oferi explicații suplimentare privind modul de îndeplinire a cerinței și/sau fără a face trimitere la Propunerea tehnică sau anexele acesteia (dacă Ofertantul include în Ofertă astfel de Anexe tehnice). Nerespectarea acestei prevederi atrage după sine respingerea Ofertei.</w:t>
      </w:r>
    </w:p>
    <w:p w14:paraId="4588CC11" w14:textId="77777777" w:rsidR="00ED005C" w:rsidRPr="008572C5" w:rsidRDefault="00ED005C" w:rsidP="00952D08">
      <w:pPr>
        <w:pStyle w:val="western"/>
        <w:spacing w:beforeAutospacing="0" w:after="0" w:line="276" w:lineRule="auto"/>
        <w:ind w:right="90" w:firstLine="270"/>
        <w:jc w:val="both"/>
        <w:rPr>
          <w:rFonts w:ascii="Trebuchet MS" w:hAnsi="Trebuchet MS" w:cs="Arial"/>
          <w:color w:val="auto"/>
        </w:rPr>
      </w:pPr>
      <w:r w:rsidRPr="008572C5">
        <w:rPr>
          <w:rFonts w:ascii="Trebuchet MS" w:hAnsi="Trebuchet MS" w:cs="Arial"/>
          <w:color w:val="auto"/>
        </w:rPr>
        <w:t>În sensul celor mai sus menționate, în anexele la Formularul de propunere tehnică pot fi înscrise informații privind:</w:t>
      </w:r>
    </w:p>
    <w:p w14:paraId="2C098709" w14:textId="77777777" w:rsidR="00ED005C" w:rsidRPr="008572C5" w:rsidRDefault="00ED005C" w:rsidP="00ED005C">
      <w:pPr>
        <w:pStyle w:val="western"/>
        <w:tabs>
          <w:tab w:val="left" w:pos="540"/>
        </w:tabs>
        <w:spacing w:beforeAutospacing="0" w:after="0" w:line="276" w:lineRule="auto"/>
        <w:ind w:right="90" w:firstLine="270"/>
        <w:jc w:val="both"/>
        <w:rPr>
          <w:rFonts w:ascii="Trebuchet MS" w:hAnsi="Trebuchet MS" w:cs="Arial"/>
          <w:b/>
          <w:color w:val="auto"/>
        </w:rPr>
      </w:pPr>
      <w:r w:rsidRPr="008572C5">
        <w:rPr>
          <w:rFonts w:ascii="Trebuchet MS" w:hAnsi="Trebuchet MS" w:cs="Arial"/>
          <w:color w:val="auto"/>
        </w:rPr>
        <w:t>-</w:t>
      </w:r>
      <w:r w:rsidRPr="008572C5">
        <w:rPr>
          <w:rFonts w:ascii="Trebuchet MS" w:hAnsi="Trebuchet MS" w:cs="Arial"/>
          <w:color w:val="auto"/>
        </w:rPr>
        <w:tab/>
      </w:r>
      <w:r w:rsidRPr="008572C5">
        <w:rPr>
          <w:rFonts w:ascii="Trebuchet MS" w:hAnsi="Trebuchet MS" w:cs="Arial"/>
          <w:b/>
          <w:color w:val="auto"/>
        </w:rPr>
        <w:t>Documentele doveditoare ale calificării și experienței specialiștilor desemnați de Prestator conform capitolului 16. CERINȚE MINIME OBLIGATORII PRIVIND ECHIPA DE EXPERȚI</w:t>
      </w:r>
    </w:p>
    <w:p w14:paraId="048E3C77" w14:textId="77777777" w:rsidR="00EC7D90" w:rsidRPr="008572C5" w:rsidRDefault="00ED005C" w:rsidP="00ED005C">
      <w:pPr>
        <w:pStyle w:val="western"/>
        <w:tabs>
          <w:tab w:val="left" w:pos="540"/>
        </w:tabs>
        <w:spacing w:beforeAutospacing="0" w:after="0" w:line="276" w:lineRule="auto"/>
        <w:ind w:right="90" w:firstLine="270"/>
        <w:jc w:val="both"/>
        <w:rPr>
          <w:rFonts w:ascii="Trebuchet MS" w:hAnsi="Trebuchet MS" w:cs="Arial"/>
          <w:color w:val="auto"/>
        </w:rPr>
      </w:pPr>
      <w:r w:rsidRPr="008572C5">
        <w:rPr>
          <w:rFonts w:ascii="Trebuchet MS" w:hAnsi="Trebuchet MS" w:cs="Arial"/>
          <w:color w:val="auto"/>
        </w:rPr>
        <w:t>-</w:t>
      </w:r>
      <w:r w:rsidRPr="008572C5">
        <w:rPr>
          <w:rFonts w:ascii="Trebuchet MS" w:hAnsi="Trebuchet MS" w:cs="Arial"/>
          <w:color w:val="auto"/>
        </w:rPr>
        <w:tab/>
      </w:r>
      <w:r w:rsidRPr="008572C5">
        <w:rPr>
          <w:rFonts w:ascii="Trebuchet MS" w:hAnsi="Trebuchet MS" w:cs="Arial"/>
          <w:b/>
          <w:color w:val="auto"/>
        </w:rPr>
        <w:t>Prezentarea serviciilor și a modului de prestare și documentare</w:t>
      </w:r>
      <w:r w:rsidRPr="008572C5">
        <w:rPr>
          <w:rFonts w:ascii="Trebuchet MS" w:hAnsi="Trebuchet MS" w:cs="Arial"/>
          <w:color w:val="auto"/>
        </w:rPr>
        <w:t xml:space="preserve"> (după caz), incluzând detalierea resurselor și mijloacelor pe care Prestatorul le va angaja pentru îndeplinirea Contractului, obligațiile asumate referitoare la modul de asigurare a suportului, responsabilități ale personalului Prestatorului implicat pentru îndeplinirea Contractului de servicii. Ofertantul va ține cont să abordeze și să prezinte următoarele informații, considerate ca fiind cerințe minime obligatorii:</w:t>
      </w:r>
    </w:p>
    <w:p w14:paraId="5FB24CB0" w14:textId="77777777" w:rsidR="00EC7D90" w:rsidRPr="008572C5" w:rsidRDefault="007348ED" w:rsidP="004329AA">
      <w:pPr>
        <w:pStyle w:val="Heading2"/>
        <w:numPr>
          <w:ilvl w:val="1"/>
          <w:numId w:val="9"/>
        </w:numPr>
        <w:tabs>
          <w:tab w:val="left" w:pos="630"/>
        </w:tabs>
        <w:spacing w:line="276" w:lineRule="auto"/>
        <w:ind w:left="270" w:right="90" w:firstLine="0"/>
        <w:jc w:val="both"/>
        <w:rPr>
          <w:rFonts w:ascii="Trebuchet MS" w:hAnsi="Trebuchet MS" w:cs="Arial"/>
          <w:color w:val="auto"/>
          <w:sz w:val="24"/>
          <w:szCs w:val="24"/>
        </w:rPr>
      </w:pPr>
      <w:bookmarkStart w:id="79" w:name="_Toc119588598"/>
      <w:r w:rsidRPr="008572C5">
        <w:rPr>
          <w:rFonts w:ascii="Trebuchet MS" w:hAnsi="Trebuchet MS" w:cs="Arial"/>
          <w:color w:val="auto"/>
          <w:sz w:val="24"/>
          <w:szCs w:val="24"/>
        </w:rPr>
        <w:t>Organizare şi metodologie</w:t>
      </w:r>
      <w:bookmarkEnd w:id="79"/>
    </w:p>
    <w:p w14:paraId="5634E343" w14:textId="77777777" w:rsidR="00EC7D90" w:rsidRPr="008572C5" w:rsidRDefault="007348ED" w:rsidP="00ED005C">
      <w:pPr>
        <w:pStyle w:val="western"/>
        <w:spacing w:beforeAutospacing="0" w:after="0" w:line="276" w:lineRule="auto"/>
        <w:ind w:right="90"/>
        <w:jc w:val="both"/>
        <w:rPr>
          <w:rFonts w:ascii="Trebuchet MS" w:hAnsi="Trebuchet MS" w:cs="Arial"/>
          <w:color w:val="auto"/>
          <w:lang w:val="fr-FR"/>
        </w:rPr>
      </w:pPr>
      <w:r w:rsidRPr="008572C5">
        <w:rPr>
          <w:rFonts w:ascii="Trebuchet MS" w:hAnsi="Trebuchet MS" w:cs="Arial"/>
          <w:color w:val="auto"/>
          <w:lang w:val="fr-FR"/>
        </w:rPr>
        <w:t xml:space="preserve">a1) Analiza contextului, situației curente în sectorul relevant; </w:t>
      </w:r>
    </w:p>
    <w:p w14:paraId="45FF6DB0" w14:textId="77777777" w:rsidR="00EC7D90" w:rsidRPr="008572C5" w:rsidRDefault="007348ED" w:rsidP="00ED005C">
      <w:pPr>
        <w:pStyle w:val="western"/>
        <w:spacing w:beforeAutospacing="0" w:after="0" w:line="276" w:lineRule="auto"/>
        <w:ind w:right="90"/>
        <w:jc w:val="both"/>
        <w:rPr>
          <w:rFonts w:ascii="Trebuchet MS" w:hAnsi="Trebuchet MS" w:cs="Arial"/>
          <w:color w:val="auto"/>
        </w:rPr>
      </w:pPr>
      <w:r w:rsidRPr="008572C5">
        <w:rPr>
          <w:rFonts w:ascii="Trebuchet MS" w:hAnsi="Trebuchet MS" w:cs="Arial"/>
          <w:color w:val="auto"/>
          <w:lang w:val="fr-FR"/>
        </w:rPr>
        <w:t xml:space="preserve">a2) Enumerarea și explicarea riscurilor din Caietul de Sarcini și adăugarea de noi riscuri identificate de Ofertant. Pentru fiecare dintre riscuri se vor prezenta măsuri de prevenire /diminuare/eliminare; </w:t>
      </w:r>
    </w:p>
    <w:p w14:paraId="731FC570" w14:textId="77777777" w:rsidR="00EC7D90" w:rsidRPr="008572C5" w:rsidRDefault="007348ED" w:rsidP="00ED005C">
      <w:pPr>
        <w:pStyle w:val="western"/>
        <w:spacing w:beforeAutospacing="0" w:after="0" w:line="276" w:lineRule="auto"/>
        <w:ind w:right="90"/>
        <w:jc w:val="both"/>
        <w:rPr>
          <w:rFonts w:ascii="Trebuchet MS" w:hAnsi="Trebuchet MS" w:cs="Arial"/>
          <w:color w:val="auto"/>
        </w:rPr>
      </w:pPr>
      <w:r w:rsidRPr="008572C5">
        <w:rPr>
          <w:rFonts w:ascii="Trebuchet MS" w:hAnsi="Trebuchet MS" w:cs="Arial"/>
          <w:color w:val="auto"/>
          <w:lang w:val="fr-FR"/>
        </w:rPr>
        <w:t>a3) Descrierea activității de raportare în conformitate cu cerințele Caietului de Sarcini;</w:t>
      </w:r>
    </w:p>
    <w:p w14:paraId="24E644FD" w14:textId="77777777" w:rsidR="00EC7D90" w:rsidRPr="008572C5" w:rsidRDefault="008F0D38" w:rsidP="00ED005C">
      <w:pPr>
        <w:pStyle w:val="western"/>
        <w:spacing w:beforeAutospacing="0" w:after="0" w:line="276" w:lineRule="auto"/>
        <w:ind w:right="90"/>
        <w:jc w:val="both"/>
        <w:rPr>
          <w:rFonts w:ascii="Trebuchet MS" w:hAnsi="Trebuchet MS" w:cs="Arial"/>
          <w:color w:val="auto"/>
        </w:rPr>
      </w:pPr>
      <w:r w:rsidRPr="008572C5">
        <w:rPr>
          <w:rFonts w:ascii="Trebuchet MS" w:hAnsi="Trebuchet MS" w:cs="Arial"/>
          <w:color w:val="auto"/>
        </w:rPr>
        <w:t>a4)</w:t>
      </w:r>
      <w:r w:rsidR="00ED005C" w:rsidRPr="008572C5">
        <w:rPr>
          <w:rFonts w:ascii="Trebuchet MS" w:hAnsi="Trebuchet MS" w:cs="Arial"/>
          <w:color w:val="auto"/>
        </w:rPr>
        <w:t xml:space="preserve"> D</w:t>
      </w:r>
      <w:r w:rsidR="007348ED" w:rsidRPr="008572C5">
        <w:rPr>
          <w:rFonts w:ascii="Trebuchet MS" w:hAnsi="Trebuchet MS" w:cs="Arial"/>
          <w:color w:val="auto"/>
        </w:rPr>
        <w:t>escriere</w:t>
      </w:r>
      <w:r w:rsidR="00ED005C" w:rsidRPr="008572C5">
        <w:rPr>
          <w:rFonts w:ascii="Trebuchet MS" w:hAnsi="Trebuchet MS" w:cs="Arial"/>
          <w:color w:val="auto"/>
        </w:rPr>
        <w:t>a</w:t>
      </w:r>
      <w:r w:rsidR="007348ED" w:rsidRPr="008572C5">
        <w:rPr>
          <w:rFonts w:ascii="Trebuchet MS" w:hAnsi="Trebuchet MS" w:cs="Arial"/>
          <w:color w:val="auto"/>
        </w:rPr>
        <w:t xml:space="preserve"> facilităţilor de suport pe care echipa de experţi o v</w:t>
      </w:r>
      <w:r w:rsidR="00ED005C" w:rsidRPr="008572C5">
        <w:rPr>
          <w:rFonts w:ascii="Trebuchet MS" w:hAnsi="Trebuchet MS" w:cs="Arial"/>
          <w:color w:val="auto"/>
        </w:rPr>
        <w:t>a avea din partea Prestatorului</w:t>
      </w:r>
      <w:r w:rsidR="007348ED" w:rsidRPr="008572C5">
        <w:rPr>
          <w:rFonts w:ascii="Trebuchet MS" w:hAnsi="Trebuchet MS" w:cs="Arial"/>
          <w:color w:val="auto"/>
        </w:rPr>
        <w:t xml:space="preserve"> î</w:t>
      </w:r>
      <w:r w:rsidR="00ED005C" w:rsidRPr="008572C5">
        <w:rPr>
          <w:rFonts w:ascii="Trebuchet MS" w:hAnsi="Trebuchet MS" w:cs="Arial"/>
          <w:color w:val="auto"/>
        </w:rPr>
        <w:t>n timpul execuţiei contractului;</w:t>
      </w:r>
    </w:p>
    <w:p w14:paraId="30F15595" w14:textId="77777777" w:rsidR="00ED005C" w:rsidRPr="008572C5" w:rsidRDefault="00ED005C" w:rsidP="00ED005C">
      <w:pPr>
        <w:pStyle w:val="western"/>
        <w:spacing w:beforeAutospacing="0" w:after="0" w:line="276" w:lineRule="auto"/>
        <w:ind w:right="90"/>
        <w:jc w:val="both"/>
        <w:rPr>
          <w:rFonts w:ascii="Trebuchet MS" w:hAnsi="Trebuchet MS" w:cs="Arial"/>
          <w:color w:val="auto"/>
        </w:rPr>
      </w:pPr>
      <w:r w:rsidRPr="008572C5">
        <w:rPr>
          <w:rFonts w:ascii="Trebuchet MS" w:hAnsi="Trebuchet MS" w:cs="Arial"/>
          <w:color w:val="auto"/>
        </w:rPr>
        <w:lastRenderedPageBreak/>
        <w:t>a5) Organizarea pe care și-o propune pentru a-și desfășura activitatea în cadrul proiectului, în raport cu specificul acestuia și metodologia propusă.</w:t>
      </w:r>
    </w:p>
    <w:p w14:paraId="356D0D65" w14:textId="77777777" w:rsidR="00EC7D90" w:rsidRPr="008572C5" w:rsidRDefault="007348ED" w:rsidP="004329AA">
      <w:pPr>
        <w:pStyle w:val="Heading2"/>
        <w:numPr>
          <w:ilvl w:val="1"/>
          <w:numId w:val="9"/>
        </w:numPr>
        <w:tabs>
          <w:tab w:val="left" w:pos="630"/>
        </w:tabs>
        <w:spacing w:line="276" w:lineRule="auto"/>
        <w:ind w:left="270" w:right="90" w:firstLine="0"/>
        <w:jc w:val="both"/>
        <w:rPr>
          <w:rFonts w:ascii="Trebuchet MS" w:hAnsi="Trebuchet MS" w:cs="Arial"/>
          <w:color w:val="auto"/>
          <w:sz w:val="24"/>
          <w:szCs w:val="24"/>
          <w:lang w:val="fr-FR"/>
        </w:rPr>
      </w:pPr>
      <w:bookmarkStart w:id="80" w:name="_Toc119588599"/>
      <w:r w:rsidRPr="008572C5">
        <w:rPr>
          <w:rFonts w:ascii="Trebuchet MS" w:hAnsi="Trebuchet MS" w:cs="Arial"/>
          <w:color w:val="auto"/>
          <w:sz w:val="24"/>
          <w:szCs w:val="24"/>
          <w:lang w:val="fr-FR"/>
        </w:rPr>
        <w:t>Strategia de implementare a contractului</w:t>
      </w:r>
      <w:bookmarkEnd w:id="80"/>
    </w:p>
    <w:p w14:paraId="33A7B47C" w14:textId="77777777" w:rsidR="00EC7D90" w:rsidRPr="008572C5" w:rsidRDefault="007348ED" w:rsidP="00923228">
      <w:pPr>
        <w:pStyle w:val="western"/>
        <w:spacing w:beforeAutospacing="0" w:after="0" w:line="276" w:lineRule="auto"/>
        <w:ind w:right="90" w:firstLine="270"/>
        <w:jc w:val="both"/>
        <w:rPr>
          <w:rFonts w:ascii="Trebuchet MS" w:hAnsi="Trebuchet MS" w:cs="Arial"/>
          <w:color w:val="auto"/>
        </w:rPr>
      </w:pPr>
      <w:r w:rsidRPr="008572C5">
        <w:rPr>
          <w:rFonts w:ascii="Trebuchet MS" w:hAnsi="Trebuchet MS" w:cs="Arial"/>
          <w:color w:val="auto"/>
          <w:lang w:val="fr-FR"/>
        </w:rPr>
        <w:t>Ofertantul va prezenta</w:t>
      </w:r>
      <w:r w:rsidR="00541ABA" w:rsidRPr="008572C5">
        <w:rPr>
          <w:rFonts w:ascii="Trebuchet MS" w:hAnsi="Trebuchet MS" w:cs="Arial"/>
          <w:color w:val="auto"/>
          <w:lang w:val="fr-FR"/>
        </w:rPr>
        <w:t xml:space="preserve"> pe scurt</w:t>
      </w:r>
      <w:r w:rsidRPr="008572C5">
        <w:rPr>
          <w:rFonts w:ascii="Trebuchet MS" w:hAnsi="Trebuchet MS" w:cs="Arial"/>
          <w:color w:val="auto"/>
          <w:lang w:val="fr-FR"/>
        </w:rPr>
        <w:t>:</w:t>
      </w:r>
    </w:p>
    <w:p w14:paraId="43C3B5E4" w14:textId="77777777" w:rsidR="00EC7D90" w:rsidRPr="008572C5" w:rsidRDefault="00541ABA" w:rsidP="00923228">
      <w:pPr>
        <w:pStyle w:val="western"/>
        <w:spacing w:beforeAutospacing="0" w:after="0" w:line="276" w:lineRule="auto"/>
        <w:ind w:right="90" w:firstLine="270"/>
        <w:jc w:val="both"/>
        <w:rPr>
          <w:rFonts w:ascii="Trebuchet MS" w:hAnsi="Trebuchet MS" w:cs="Arial"/>
          <w:color w:val="auto"/>
        </w:rPr>
      </w:pPr>
      <w:r w:rsidRPr="008572C5">
        <w:rPr>
          <w:rFonts w:ascii="Trebuchet MS" w:hAnsi="Trebuchet MS" w:cs="Arial"/>
          <w:color w:val="auto"/>
          <w:lang w:val="fr-FR"/>
        </w:rPr>
        <w:t>b1) M</w:t>
      </w:r>
      <w:r w:rsidR="007348ED" w:rsidRPr="008572C5">
        <w:rPr>
          <w:rFonts w:ascii="Trebuchet MS" w:hAnsi="Trebuchet MS" w:cs="Arial"/>
          <w:color w:val="auto"/>
          <w:lang w:val="fr-FR"/>
        </w:rPr>
        <w:t>etodologia de proiect pe care o va utiliza;</w:t>
      </w:r>
    </w:p>
    <w:p w14:paraId="4625B230" w14:textId="77777777" w:rsidR="00EC7D90" w:rsidRPr="008572C5" w:rsidRDefault="00541ABA" w:rsidP="00923228">
      <w:pPr>
        <w:pStyle w:val="western"/>
        <w:spacing w:beforeAutospacing="0" w:after="0" w:line="276" w:lineRule="auto"/>
        <w:ind w:right="90" w:firstLine="270"/>
        <w:jc w:val="both"/>
        <w:rPr>
          <w:rFonts w:ascii="Trebuchet MS" w:hAnsi="Trebuchet MS" w:cs="Arial"/>
          <w:color w:val="auto"/>
          <w:lang w:val="fr-FR"/>
        </w:rPr>
      </w:pPr>
      <w:r w:rsidRPr="008572C5">
        <w:rPr>
          <w:rFonts w:ascii="Trebuchet MS" w:hAnsi="Trebuchet MS" w:cs="Arial"/>
          <w:color w:val="auto"/>
          <w:lang w:val="fr-FR"/>
        </w:rPr>
        <w:t>b2) M</w:t>
      </w:r>
      <w:r w:rsidR="007348ED" w:rsidRPr="008572C5">
        <w:rPr>
          <w:rFonts w:ascii="Trebuchet MS" w:hAnsi="Trebuchet MS" w:cs="Arial"/>
          <w:color w:val="auto"/>
          <w:lang w:val="fr-FR"/>
        </w:rPr>
        <w:t>etodologia de dezvoltare a sistemelor informatice, pe care o va utiliza, cu referire la aplicarea ei în cadrul activităților prevăzute în caietul de sarcini;</w:t>
      </w:r>
    </w:p>
    <w:p w14:paraId="2F31A46B" w14:textId="77777777" w:rsidR="002E0F6D" w:rsidRPr="008572C5" w:rsidRDefault="004746C8" w:rsidP="00541ABA">
      <w:pPr>
        <w:pStyle w:val="western"/>
        <w:tabs>
          <w:tab w:val="left" w:pos="720"/>
        </w:tabs>
        <w:spacing w:beforeAutospacing="0" w:after="0" w:line="276" w:lineRule="auto"/>
        <w:ind w:right="90" w:firstLine="270"/>
        <w:jc w:val="both"/>
        <w:rPr>
          <w:rFonts w:ascii="Trebuchet MS" w:hAnsi="Trebuchet MS" w:cs="Arial"/>
          <w:b/>
          <w:color w:val="auto"/>
          <w:lang w:val="fr-FR"/>
        </w:rPr>
      </w:pPr>
      <w:r w:rsidRPr="008572C5">
        <w:rPr>
          <w:rFonts w:ascii="Trebuchet MS" w:hAnsi="Trebuchet MS" w:cs="Arial"/>
          <w:color w:val="auto"/>
          <w:lang w:val="fr-FR"/>
        </w:rPr>
        <w:t xml:space="preserve">b3) </w:t>
      </w:r>
      <w:r w:rsidR="00541ABA" w:rsidRPr="008572C5">
        <w:rPr>
          <w:rFonts w:ascii="Trebuchet MS" w:hAnsi="Trebuchet MS" w:cs="Arial"/>
          <w:color w:val="auto"/>
          <w:lang w:val="fr-FR"/>
        </w:rPr>
        <w:t>D</w:t>
      </w:r>
      <w:r w:rsidR="007348ED" w:rsidRPr="008572C5">
        <w:rPr>
          <w:rFonts w:ascii="Trebuchet MS" w:hAnsi="Trebuchet MS" w:cs="Arial"/>
          <w:color w:val="auto"/>
          <w:lang w:val="fr-FR"/>
        </w:rPr>
        <w:t>escrierea serviciilor ce vor fi prestate pentru realizarea activitățilo</w:t>
      </w:r>
      <w:r w:rsidR="00541ABA" w:rsidRPr="008572C5">
        <w:rPr>
          <w:rFonts w:ascii="Trebuchet MS" w:hAnsi="Trebuchet MS" w:cs="Arial"/>
          <w:color w:val="auto"/>
          <w:lang w:val="fr-FR"/>
        </w:rPr>
        <w:t>r în conformitate cu cerințele Caietului de S</w:t>
      </w:r>
      <w:r w:rsidR="007348ED" w:rsidRPr="008572C5">
        <w:rPr>
          <w:rFonts w:ascii="Trebuchet MS" w:hAnsi="Trebuchet MS" w:cs="Arial"/>
          <w:color w:val="auto"/>
          <w:lang w:val="fr-FR"/>
        </w:rPr>
        <w:t>arcini</w:t>
      </w:r>
      <w:r w:rsidR="00B50EC3" w:rsidRPr="008572C5">
        <w:rPr>
          <w:rFonts w:ascii="Trebuchet MS" w:hAnsi="Trebuchet MS" w:cs="Arial"/>
          <w:color w:val="auto"/>
          <w:lang w:val="fr-FR"/>
        </w:rPr>
        <w:t>.</w:t>
      </w:r>
      <w:r w:rsidR="00541ABA" w:rsidRPr="008572C5">
        <w:rPr>
          <w:rFonts w:ascii="Trebuchet MS" w:hAnsi="Trebuchet MS" w:cs="Arial"/>
          <w:color w:val="auto"/>
          <w:lang w:val="fr-FR"/>
        </w:rPr>
        <w:t xml:space="preserve"> </w:t>
      </w:r>
      <w:r w:rsidR="00DE30A0" w:rsidRPr="008572C5">
        <w:rPr>
          <w:rFonts w:ascii="Trebuchet MS" w:hAnsi="Trebuchet MS" w:cs="Arial"/>
          <w:b/>
          <w:color w:val="auto"/>
          <w:lang w:val="fr-FR"/>
        </w:rPr>
        <w:t>Trebuie avut î</w:t>
      </w:r>
      <w:r w:rsidR="002E0F6D" w:rsidRPr="008572C5">
        <w:rPr>
          <w:rFonts w:ascii="Trebuchet MS" w:hAnsi="Trebuchet MS" w:cs="Arial"/>
          <w:b/>
          <w:color w:val="auto"/>
          <w:lang w:val="fr-FR"/>
        </w:rPr>
        <w:t>n vedere că în descrierea serviciilor, ca ș</w:t>
      </w:r>
      <w:r w:rsidR="007348ED" w:rsidRPr="008572C5">
        <w:rPr>
          <w:rFonts w:ascii="Trebuchet MS" w:hAnsi="Trebuchet MS" w:cs="Arial"/>
          <w:b/>
          <w:color w:val="auto"/>
          <w:lang w:val="fr-FR"/>
        </w:rPr>
        <w:t>i abordar</w:t>
      </w:r>
      <w:r w:rsidR="002E0F6D" w:rsidRPr="008572C5">
        <w:rPr>
          <w:rFonts w:ascii="Trebuchet MS" w:hAnsi="Trebuchet MS" w:cs="Arial"/>
          <w:b/>
          <w:color w:val="auto"/>
          <w:lang w:val="fr-FR"/>
        </w:rPr>
        <w:t>e proprie, Ofertantul trebuie să</w:t>
      </w:r>
      <w:r w:rsidR="007348ED" w:rsidRPr="008572C5">
        <w:rPr>
          <w:rFonts w:ascii="Trebuchet MS" w:hAnsi="Trebuchet MS" w:cs="Arial"/>
          <w:b/>
          <w:color w:val="auto"/>
          <w:lang w:val="fr-FR"/>
        </w:rPr>
        <w:t xml:space="preserve"> demonstre</w:t>
      </w:r>
      <w:r w:rsidR="002E0F6D" w:rsidRPr="008572C5">
        <w:rPr>
          <w:rFonts w:ascii="Trebuchet MS" w:hAnsi="Trebuchet MS" w:cs="Arial"/>
          <w:b/>
          <w:color w:val="auto"/>
          <w:lang w:val="fr-FR"/>
        </w:rPr>
        <w:t>ze înț</w:t>
      </w:r>
      <w:r w:rsidR="00A04B6C" w:rsidRPr="008572C5">
        <w:rPr>
          <w:rFonts w:ascii="Trebuchet MS" w:hAnsi="Trebuchet MS" w:cs="Arial"/>
          <w:b/>
          <w:color w:val="auto"/>
          <w:lang w:val="fr-FR"/>
        </w:rPr>
        <w:t>elegerea cerințelor</w:t>
      </w:r>
      <w:r w:rsidR="007348ED" w:rsidRPr="008572C5">
        <w:rPr>
          <w:rFonts w:ascii="Trebuchet MS" w:hAnsi="Trebuchet MS" w:cs="Arial"/>
          <w:b/>
          <w:color w:val="auto"/>
          <w:lang w:val="fr-FR"/>
        </w:rPr>
        <w:t xml:space="preserve"> caietului de sarcini</w:t>
      </w:r>
      <w:r w:rsidR="000D60BD" w:rsidRPr="008572C5">
        <w:rPr>
          <w:rFonts w:ascii="Trebuchet MS" w:hAnsi="Trebuchet MS" w:cs="Arial"/>
          <w:b/>
          <w:color w:val="auto"/>
          <w:lang w:val="fr-FR"/>
        </w:rPr>
        <w:t xml:space="preserve">. </w:t>
      </w:r>
      <w:r w:rsidR="00541ABA" w:rsidRPr="008572C5">
        <w:rPr>
          <w:rFonts w:ascii="Trebuchet MS" w:hAnsi="Trebuchet MS" w:cs="Arial"/>
          <w:b/>
          <w:color w:val="auto"/>
          <w:lang w:val="fr-FR"/>
        </w:rPr>
        <w:t xml:space="preserve"> La descrierea serviciilor privind realizarea activităților, ofertantul </w:t>
      </w:r>
      <w:r w:rsidR="00626EC6" w:rsidRPr="008572C5">
        <w:rPr>
          <w:rFonts w:ascii="Trebuchet MS" w:hAnsi="Trebuchet MS" w:cs="Arial"/>
          <w:b/>
          <w:color w:val="auto"/>
          <w:lang w:val="fr-FR"/>
        </w:rPr>
        <w:t xml:space="preserve"> va ține cont ca această descriere să conțină o abordare proprie privind implementarea tuturor proceselor/funcționalităților, interfațărilor descrise în prezentul Caiet de Sarcini.</w:t>
      </w:r>
    </w:p>
    <w:p w14:paraId="1E7D7391" w14:textId="77777777" w:rsidR="00626EC6" w:rsidRPr="008572C5" w:rsidRDefault="00626EC6" w:rsidP="00541ABA">
      <w:pPr>
        <w:pStyle w:val="western"/>
        <w:tabs>
          <w:tab w:val="left" w:pos="720"/>
        </w:tabs>
        <w:spacing w:beforeAutospacing="0" w:after="0" w:line="276" w:lineRule="auto"/>
        <w:ind w:right="90" w:firstLine="270"/>
        <w:jc w:val="both"/>
        <w:rPr>
          <w:rFonts w:ascii="Trebuchet MS" w:hAnsi="Trebuchet MS" w:cs="Arial"/>
          <w:color w:val="auto"/>
          <w:lang w:val="fr-FR"/>
        </w:rPr>
      </w:pPr>
      <w:r w:rsidRPr="008572C5">
        <w:rPr>
          <w:rFonts w:ascii="Trebuchet MS" w:hAnsi="Trebuchet MS" w:cs="Arial"/>
          <w:color w:val="auto"/>
          <w:lang w:val="fr-FR"/>
        </w:rPr>
        <w:t>Ofertantul trebuie să precizeze tehnologia de dezvoltare (platforma software) avută în vedere pentru dezvoltarea și implementarea funcționalităților aferente sistemelor din caietul de sarcini.</w:t>
      </w:r>
    </w:p>
    <w:p w14:paraId="4DC73B38" w14:textId="77777777" w:rsidR="00152B20" w:rsidRPr="008572C5" w:rsidRDefault="007348ED" w:rsidP="00923228">
      <w:pPr>
        <w:pStyle w:val="western"/>
        <w:spacing w:beforeAutospacing="0" w:after="0" w:line="276" w:lineRule="auto"/>
        <w:ind w:right="90" w:firstLine="270"/>
        <w:jc w:val="both"/>
        <w:rPr>
          <w:rFonts w:ascii="Trebuchet MS" w:hAnsi="Trebuchet MS" w:cs="Arial"/>
          <w:color w:val="auto"/>
          <w:lang w:val="fr-FR"/>
        </w:rPr>
      </w:pPr>
      <w:r w:rsidRPr="008572C5">
        <w:rPr>
          <w:rFonts w:ascii="Trebuchet MS" w:hAnsi="Trebuchet MS" w:cs="Arial"/>
          <w:color w:val="auto"/>
          <w:lang w:val="fr-FR"/>
        </w:rPr>
        <w:t>b4) Modul de abordare a schimbărilor ce vor apărea pe parcursul derulării Contractului.</w:t>
      </w:r>
    </w:p>
    <w:p w14:paraId="6F37C05D" w14:textId="77777777" w:rsidR="00EC7D90" w:rsidRPr="008572C5" w:rsidRDefault="00152B20" w:rsidP="00923228">
      <w:pPr>
        <w:pStyle w:val="western"/>
        <w:spacing w:beforeAutospacing="0" w:after="0" w:line="276" w:lineRule="auto"/>
        <w:ind w:right="90" w:firstLine="270"/>
        <w:jc w:val="both"/>
        <w:rPr>
          <w:rFonts w:ascii="Trebuchet MS" w:hAnsi="Trebuchet MS" w:cs="Arial"/>
          <w:color w:val="auto"/>
          <w:lang w:val="fr-FR"/>
        </w:rPr>
      </w:pPr>
      <w:r w:rsidRPr="008572C5">
        <w:rPr>
          <w:rFonts w:ascii="Trebuchet MS" w:hAnsi="Trebuchet MS" w:cs="Arial"/>
          <w:color w:val="auto"/>
          <w:lang w:val="fr-FR"/>
        </w:rPr>
        <w:t>b5) Procedura propusă de a fi urmată în rezolvarea incidentelor și problemelor apărute în funcționarea sistemului, inclusiv în perioada de garanție.</w:t>
      </w:r>
      <w:r w:rsidR="007348ED" w:rsidRPr="008572C5">
        <w:rPr>
          <w:rFonts w:ascii="Trebuchet MS" w:hAnsi="Trebuchet MS" w:cs="Arial"/>
          <w:color w:val="auto"/>
          <w:lang w:val="fr-FR"/>
        </w:rPr>
        <w:t xml:space="preserve"> </w:t>
      </w:r>
    </w:p>
    <w:p w14:paraId="48DB94A3" w14:textId="77777777" w:rsidR="00EC7D90" w:rsidRPr="008572C5" w:rsidRDefault="007348ED" w:rsidP="004329AA">
      <w:pPr>
        <w:pStyle w:val="Heading2"/>
        <w:numPr>
          <w:ilvl w:val="1"/>
          <w:numId w:val="9"/>
        </w:numPr>
        <w:tabs>
          <w:tab w:val="left" w:pos="630"/>
        </w:tabs>
        <w:suppressAutoHyphens/>
        <w:spacing w:line="276" w:lineRule="auto"/>
        <w:ind w:left="270" w:right="90" w:firstLine="0"/>
        <w:jc w:val="both"/>
        <w:rPr>
          <w:rFonts w:ascii="Trebuchet MS" w:hAnsi="Trebuchet MS" w:cs="Arial"/>
          <w:color w:val="auto"/>
          <w:sz w:val="24"/>
          <w:szCs w:val="24"/>
        </w:rPr>
      </w:pPr>
      <w:bookmarkStart w:id="81" w:name="_Toc776721"/>
      <w:bookmarkStart w:id="82" w:name="_Toc9514161"/>
      <w:bookmarkStart w:id="83" w:name="_Toc338373"/>
      <w:bookmarkStart w:id="84" w:name="_Toc119588600"/>
      <w:r w:rsidRPr="008572C5">
        <w:rPr>
          <w:rFonts w:ascii="Trebuchet MS" w:hAnsi="Trebuchet MS" w:cs="Arial"/>
          <w:bCs w:val="0"/>
          <w:color w:val="auto"/>
          <w:sz w:val="24"/>
          <w:szCs w:val="24"/>
        </w:rPr>
        <w:t>Planificarea activităţilor şi Graficul Implementării</w:t>
      </w:r>
      <w:bookmarkEnd w:id="81"/>
      <w:bookmarkEnd w:id="82"/>
      <w:bookmarkEnd w:id="83"/>
      <w:bookmarkEnd w:id="84"/>
    </w:p>
    <w:p w14:paraId="2AE21DF0" w14:textId="77777777" w:rsidR="00EC7D90" w:rsidRPr="008572C5" w:rsidRDefault="007348ED" w:rsidP="00923228">
      <w:pPr>
        <w:spacing w:after="0"/>
        <w:ind w:right="90" w:firstLine="270"/>
        <w:jc w:val="both"/>
        <w:rPr>
          <w:rFonts w:ascii="Trebuchet MS" w:hAnsi="Trebuchet MS" w:cs="Arial"/>
          <w:sz w:val="24"/>
          <w:szCs w:val="24"/>
          <w:lang w:val="fr-FR"/>
        </w:rPr>
      </w:pPr>
      <w:r w:rsidRPr="008572C5">
        <w:rPr>
          <w:rFonts w:ascii="Trebuchet MS" w:hAnsi="Trebuchet MS" w:cs="Arial"/>
          <w:sz w:val="24"/>
          <w:szCs w:val="24"/>
          <w:lang w:val="fr-FR"/>
        </w:rPr>
        <w:t>În această secțiune se va descrie:</w:t>
      </w:r>
    </w:p>
    <w:p w14:paraId="3FA3492B" w14:textId="77777777" w:rsidR="00EC7D90" w:rsidRPr="008572C5" w:rsidRDefault="007348ED" w:rsidP="00152B20">
      <w:pPr>
        <w:pStyle w:val="western"/>
        <w:spacing w:beforeAutospacing="0" w:after="0" w:line="276" w:lineRule="auto"/>
        <w:ind w:right="90"/>
        <w:jc w:val="both"/>
        <w:rPr>
          <w:rFonts w:ascii="Trebuchet MS" w:hAnsi="Trebuchet MS" w:cs="Arial"/>
          <w:color w:val="auto"/>
        </w:rPr>
      </w:pPr>
      <w:r w:rsidRPr="008572C5">
        <w:rPr>
          <w:rFonts w:ascii="Trebuchet MS" w:hAnsi="Trebuchet MS" w:cs="Arial"/>
          <w:color w:val="auto"/>
        </w:rPr>
        <w:t>c1) Perioada şi durata ac</w:t>
      </w:r>
      <w:r w:rsidR="00152B20" w:rsidRPr="008572C5">
        <w:rPr>
          <w:rFonts w:ascii="Trebuchet MS" w:hAnsi="Trebuchet MS" w:cs="Arial"/>
          <w:color w:val="auto"/>
        </w:rPr>
        <w:t>tivităţilor propuse</w:t>
      </w:r>
      <w:r w:rsidRPr="008572C5">
        <w:rPr>
          <w:rFonts w:ascii="Trebuchet MS" w:hAnsi="Trebuchet MS" w:cs="Arial"/>
          <w:color w:val="auto"/>
        </w:rPr>
        <w:t xml:space="preserve"> – un plan Gantt este obligatoriu.</w:t>
      </w:r>
      <w:r w:rsidR="00152B20" w:rsidRPr="008572C5">
        <w:rPr>
          <w:rFonts w:ascii="Trebuchet MS" w:hAnsi="Trebuchet MS" w:cs="Arial"/>
          <w:color w:val="auto"/>
        </w:rPr>
        <w:t xml:space="preserve"> </w:t>
      </w:r>
      <w:r w:rsidRPr="008572C5">
        <w:rPr>
          <w:rFonts w:ascii="Trebuchet MS" w:hAnsi="Trebuchet MS" w:cs="Arial"/>
          <w:color w:val="auto"/>
        </w:rPr>
        <w:t>Planul trebuie să menționeze interdependențele între activități, punctele de control (milestones) pe care ofertantul și-a propus să le respecte pentru atingerea obiectivelor. Termenul de referință este „data începerii activităților”;</w:t>
      </w:r>
    </w:p>
    <w:p w14:paraId="763ACD4F" w14:textId="77777777" w:rsidR="00EC7D90" w:rsidRPr="008572C5" w:rsidRDefault="007348ED" w:rsidP="00152B20">
      <w:pPr>
        <w:pStyle w:val="western"/>
        <w:spacing w:beforeAutospacing="0" w:after="0" w:line="276" w:lineRule="auto"/>
        <w:ind w:right="90"/>
        <w:jc w:val="both"/>
        <w:rPr>
          <w:rFonts w:ascii="Trebuchet MS" w:hAnsi="Trebuchet MS" w:cs="Arial"/>
          <w:color w:val="auto"/>
        </w:rPr>
      </w:pPr>
      <w:r w:rsidRPr="008572C5">
        <w:rPr>
          <w:rFonts w:ascii="Trebuchet MS" w:hAnsi="Trebuchet MS" w:cs="Arial"/>
          <w:color w:val="auto"/>
        </w:rPr>
        <w:t>c2) Planificarea etapelor semnificative (subactivități) în execuţia contractului.</w:t>
      </w:r>
    </w:p>
    <w:p w14:paraId="48E355F8" w14:textId="77777777" w:rsidR="00EC7D90" w:rsidRPr="008572C5" w:rsidRDefault="007348ED" w:rsidP="00152B20">
      <w:pPr>
        <w:pStyle w:val="western"/>
        <w:spacing w:beforeAutospacing="0" w:after="0" w:line="276" w:lineRule="auto"/>
        <w:ind w:right="90"/>
        <w:jc w:val="both"/>
        <w:rPr>
          <w:rFonts w:ascii="Trebuchet MS" w:hAnsi="Trebuchet MS" w:cs="Arial"/>
          <w:color w:val="auto"/>
        </w:rPr>
      </w:pPr>
      <w:r w:rsidRPr="008572C5">
        <w:rPr>
          <w:rFonts w:ascii="Trebuchet MS" w:hAnsi="Trebuchet MS" w:cs="Arial"/>
          <w:color w:val="auto"/>
        </w:rPr>
        <w:t xml:space="preserve">În cazul în care ofertantul reprezintă un consorțiu/asociere, ofertantul trebuie să descrie modalitatea în care fiecare membru al consorțiului/asocierii intervine în contract, distribuirea și interacțiunea sarcinilor și responsabilităților. </w:t>
      </w:r>
    </w:p>
    <w:p w14:paraId="5465F81D" w14:textId="77777777" w:rsidR="00EC7D90" w:rsidRPr="008572C5" w:rsidRDefault="007348ED" w:rsidP="00152B20">
      <w:pPr>
        <w:pStyle w:val="western"/>
        <w:spacing w:beforeAutospacing="0" w:after="0" w:line="276" w:lineRule="auto"/>
        <w:ind w:right="90"/>
        <w:jc w:val="both"/>
        <w:rPr>
          <w:rFonts w:ascii="Trebuchet MS" w:hAnsi="Trebuchet MS" w:cs="Arial"/>
          <w:color w:val="auto"/>
        </w:rPr>
      </w:pPr>
      <w:r w:rsidRPr="008572C5">
        <w:rPr>
          <w:rFonts w:ascii="Trebuchet MS" w:hAnsi="Trebuchet MS" w:cs="Arial"/>
          <w:color w:val="auto"/>
        </w:rPr>
        <w:t>c3)</w:t>
      </w:r>
      <w:r w:rsidR="00C273D8" w:rsidRPr="008572C5">
        <w:rPr>
          <w:rFonts w:ascii="Trebuchet MS" w:hAnsi="Trebuchet MS" w:cs="Arial"/>
          <w:color w:val="auto"/>
        </w:rPr>
        <w:t xml:space="preserve"> </w:t>
      </w:r>
      <w:r w:rsidRPr="008572C5">
        <w:rPr>
          <w:rFonts w:ascii="Trebuchet MS" w:hAnsi="Trebuchet MS" w:cs="Arial"/>
          <w:color w:val="auto"/>
        </w:rPr>
        <w:t xml:space="preserve">Corelarea </w:t>
      </w:r>
      <w:r w:rsidR="004746C8" w:rsidRPr="008572C5">
        <w:rPr>
          <w:rFonts w:ascii="Trebuchet MS" w:hAnsi="Trebuchet MS" w:cs="Arial"/>
          <w:color w:val="auto"/>
        </w:rPr>
        <w:t>activităților cu rezultatele</w:t>
      </w:r>
      <w:r w:rsidRPr="008572C5">
        <w:rPr>
          <w:rFonts w:ascii="Trebuchet MS" w:hAnsi="Trebuchet MS" w:cs="Arial"/>
          <w:color w:val="auto"/>
        </w:rPr>
        <w:t xml:space="preserve"> contractulu</w:t>
      </w:r>
      <w:r w:rsidR="00C273D8" w:rsidRPr="008572C5">
        <w:rPr>
          <w:rFonts w:ascii="Trebuchet MS" w:hAnsi="Trebuchet MS" w:cs="Arial"/>
          <w:color w:val="auto"/>
        </w:rPr>
        <w:t>i, cu rapoartele și livrabilele;</w:t>
      </w:r>
    </w:p>
    <w:p w14:paraId="66EC5563" w14:textId="77777777" w:rsidR="00C273D8" w:rsidRPr="008572C5" w:rsidRDefault="00C273D8" w:rsidP="00152B20">
      <w:pPr>
        <w:pStyle w:val="western"/>
        <w:spacing w:beforeAutospacing="0" w:after="0" w:line="276" w:lineRule="auto"/>
        <w:ind w:right="90"/>
        <w:jc w:val="both"/>
        <w:rPr>
          <w:rFonts w:ascii="Trebuchet MS" w:hAnsi="Trebuchet MS" w:cs="Arial"/>
          <w:color w:val="auto"/>
        </w:rPr>
      </w:pPr>
      <w:r w:rsidRPr="008572C5">
        <w:rPr>
          <w:rFonts w:ascii="Trebuchet MS" w:hAnsi="Trebuchet MS" w:cs="Arial"/>
          <w:color w:val="auto"/>
        </w:rPr>
        <w:t>c4) Planul de lucru propus trebuie să fie:</w:t>
      </w:r>
    </w:p>
    <w:p w14:paraId="1394A38A" w14:textId="77777777" w:rsidR="00C273D8" w:rsidRPr="008572C5" w:rsidRDefault="00C273D8" w:rsidP="004329AA">
      <w:pPr>
        <w:pStyle w:val="western"/>
        <w:numPr>
          <w:ilvl w:val="6"/>
          <w:numId w:val="8"/>
        </w:numPr>
        <w:tabs>
          <w:tab w:val="left" w:pos="720"/>
          <w:tab w:val="left" w:pos="990"/>
        </w:tabs>
        <w:spacing w:beforeAutospacing="0" w:after="0" w:line="276" w:lineRule="auto"/>
        <w:ind w:left="720" w:right="90" w:firstLine="0"/>
        <w:jc w:val="both"/>
        <w:rPr>
          <w:rFonts w:ascii="Trebuchet MS" w:hAnsi="Trebuchet MS" w:cs="Arial"/>
          <w:color w:val="auto"/>
        </w:rPr>
      </w:pPr>
      <w:r w:rsidRPr="008572C5">
        <w:rPr>
          <w:rFonts w:ascii="Trebuchet MS" w:hAnsi="Trebuchet MS" w:cs="Arial"/>
          <w:color w:val="auto"/>
        </w:rPr>
        <w:t>conform cu abordarea și metodologia propusă;</w:t>
      </w:r>
    </w:p>
    <w:p w14:paraId="4852A02D" w14:textId="77777777" w:rsidR="00C273D8" w:rsidRPr="008572C5" w:rsidRDefault="00C273D8" w:rsidP="00C273D8">
      <w:pPr>
        <w:pStyle w:val="western"/>
        <w:tabs>
          <w:tab w:val="left" w:pos="810"/>
        </w:tabs>
        <w:spacing w:beforeAutospacing="0" w:after="0" w:line="276" w:lineRule="auto"/>
        <w:ind w:left="720" w:right="90"/>
        <w:jc w:val="both"/>
        <w:rPr>
          <w:rFonts w:ascii="Trebuchet MS" w:hAnsi="Trebuchet MS" w:cs="Arial"/>
          <w:color w:val="auto"/>
        </w:rPr>
      </w:pPr>
      <w:r w:rsidRPr="008572C5">
        <w:rPr>
          <w:rFonts w:ascii="Trebuchet MS" w:hAnsi="Trebuchet MS" w:cs="Arial"/>
          <w:color w:val="auto"/>
        </w:rPr>
        <w:t>2. să demonstreze:</w:t>
      </w:r>
    </w:p>
    <w:p w14:paraId="24D7BD49" w14:textId="77777777" w:rsidR="00C273D8" w:rsidRPr="008572C5" w:rsidRDefault="00C273D8" w:rsidP="00C273D8">
      <w:pPr>
        <w:pStyle w:val="western"/>
        <w:tabs>
          <w:tab w:val="left" w:pos="810"/>
        </w:tabs>
        <w:spacing w:beforeAutospacing="0" w:after="0" w:line="276" w:lineRule="auto"/>
        <w:ind w:left="720" w:right="90" w:firstLine="270"/>
        <w:jc w:val="both"/>
        <w:rPr>
          <w:rFonts w:ascii="Trebuchet MS" w:hAnsi="Trebuchet MS" w:cs="Arial"/>
          <w:color w:val="auto"/>
        </w:rPr>
      </w:pPr>
      <w:r w:rsidRPr="008572C5">
        <w:rPr>
          <w:rFonts w:ascii="Trebuchet MS" w:hAnsi="Trebuchet MS" w:cs="Arial"/>
          <w:color w:val="auto"/>
        </w:rPr>
        <w:t>2.1.</w:t>
      </w:r>
      <w:r w:rsidRPr="008572C5">
        <w:rPr>
          <w:rFonts w:ascii="Trebuchet MS" w:hAnsi="Trebuchet MS" w:cs="Arial"/>
          <w:color w:val="auto"/>
        </w:rPr>
        <w:tab/>
        <w:t>înțelegerea prevederilor din Caietul de Sarcini;</w:t>
      </w:r>
    </w:p>
    <w:p w14:paraId="03855252" w14:textId="77777777" w:rsidR="00C273D8" w:rsidRPr="008572C5" w:rsidRDefault="00C273D8" w:rsidP="00C273D8">
      <w:pPr>
        <w:pStyle w:val="western"/>
        <w:tabs>
          <w:tab w:val="left" w:pos="810"/>
        </w:tabs>
        <w:spacing w:beforeAutospacing="0" w:after="0" w:line="276" w:lineRule="auto"/>
        <w:ind w:left="720" w:right="90" w:firstLine="270"/>
        <w:jc w:val="both"/>
        <w:rPr>
          <w:rFonts w:ascii="Trebuchet MS" w:hAnsi="Trebuchet MS" w:cs="Arial"/>
          <w:color w:val="auto"/>
        </w:rPr>
      </w:pPr>
      <w:r w:rsidRPr="008572C5">
        <w:rPr>
          <w:rFonts w:ascii="Trebuchet MS" w:hAnsi="Trebuchet MS" w:cs="Arial"/>
          <w:color w:val="auto"/>
        </w:rPr>
        <w:t>2.2.</w:t>
      </w:r>
      <w:r w:rsidRPr="008572C5">
        <w:rPr>
          <w:rFonts w:ascii="Trebuchet MS" w:hAnsi="Trebuchet MS" w:cs="Arial"/>
          <w:color w:val="auto"/>
        </w:rPr>
        <w:tab/>
        <w:t>abilitatea de a transpune prevederile într-un plan de lucru fezabil;</w:t>
      </w:r>
    </w:p>
    <w:p w14:paraId="2CB3BB21" w14:textId="77777777" w:rsidR="00C273D8" w:rsidRPr="008572C5" w:rsidRDefault="00C273D8" w:rsidP="00C273D8">
      <w:pPr>
        <w:pStyle w:val="western"/>
        <w:tabs>
          <w:tab w:val="left" w:pos="810"/>
        </w:tabs>
        <w:spacing w:beforeAutospacing="0" w:after="0" w:line="276" w:lineRule="auto"/>
        <w:ind w:left="990" w:right="90"/>
        <w:jc w:val="both"/>
        <w:rPr>
          <w:rFonts w:ascii="Trebuchet MS" w:hAnsi="Trebuchet MS" w:cs="Arial"/>
          <w:color w:val="auto"/>
        </w:rPr>
      </w:pPr>
      <w:r w:rsidRPr="008572C5">
        <w:rPr>
          <w:rFonts w:ascii="Trebuchet MS" w:hAnsi="Trebuchet MS" w:cs="Arial"/>
          <w:color w:val="auto"/>
        </w:rPr>
        <w:t>2.3.</w:t>
      </w:r>
      <w:r w:rsidRPr="008572C5">
        <w:rPr>
          <w:rFonts w:ascii="Trebuchet MS" w:hAnsi="Trebuchet MS" w:cs="Arial"/>
          <w:color w:val="auto"/>
        </w:rPr>
        <w:tab/>
        <w:t>încadrarea activităților în timp de așa manieră încât să se asigure finalizarea serviciilor în termenul specificat în Caietul de Sarcini.</w:t>
      </w:r>
    </w:p>
    <w:p w14:paraId="061EA254" w14:textId="77777777" w:rsidR="00C273D8" w:rsidRPr="008572C5" w:rsidRDefault="00C273D8" w:rsidP="00C273D8">
      <w:pPr>
        <w:pStyle w:val="western"/>
        <w:tabs>
          <w:tab w:val="left" w:pos="810"/>
          <w:tab w:val="left" w:pos="990"/>
        </w:tabs>
        <w:spacing w:beforeAutospacing="0" w:after="0" w:line="276" w:lineRule="auto"/>
        <w:ind w:left="720" w:right="90"/>
        <w:jc w:val="both"/>
        <w:rPr>
          <w:rFonts w:ascii="Trebuchet MS" w:hAnsi="Trebuchet MS" w:cs="Arial"/>
          <w:color w:val="auto"/>
        </w:rPr>
      </w:pPr>
      <w:r w:rsidRPr="008572C5">
        <w:rPr>
          <w:rFonts w:ascii="Trebuchet MS" w:hAnsi="Trebuchet MS" w:cs="Arial"/>
          <w:color w:val="auto"/>
        </w:rPr>
        <w:t>3.</w:t>
      </w:r>
      <w:r w:rsidRPr="008572C5">
        <w:rPr>
          <w:rFonts w:ascii="Trebuchet MS" w:hAnsi="Trebuchet MS" w:cs="Arial"/>
          <w:color w:val="auto"/>
        </w:rPr>
        <w:tab/>
        <w:t xml:space="preserve">realizat utilizând un software de planificare a timpului. Prestatorul va propune în Oferta Tehnică planificarea activitaăților și graficul Gantt, care va fi actualizat (ca decalare de perioada eventual, dar fără schimbări în activități și duratele acestora </w:t>
      </w:r>
      <w:r w:rsidRPr="008572C5">
        <w:rPr>
          <w:rFonts w:ascii="Trebuchet MS" w:hAnsi="Trebuchet MS" w:cs="Arial"/>
          <w:color w:val="auto"/>
        </w:rPr>
        <w:lastRenderedPageBreak/>
        <w:t>și respectând termenul reprezentat de Milestone Mi, așa cum  a fost definit în acest Caiet de Sarcini) în perioada de analiză inițială, inclusiv în Raportul de Început (Inițial) și apoi acesta va fi urmărit prin intermediul tuturor Rapoartelor de Activitate periodice și finale ale proiectului.</w:t>
      </w:r>
    </w:p>
    <w:p w14:paraId="604632FA" w14:textId="77777777" w:rsidR="00C273D8" w:rsidRPr="008572C5" w:rsidRDefault="00C273D8" w:rsidP="00C273D8">
      <w:pPr>
        <w:pStyle w:val="western"/>
        <w:tabs>
          <w:tab w:val="left" w:pos="810"/>
          <w:tab w:val="left" w:pos="990"/>
        </w:tabs>
        <w:spacing w:beforeAutospacing="0" w:after="0" w:line="276" w:lineRule="auto"/>
        <w:ind w:left="720" w:right="90"/>
        <w:jc w:val="both"/>
        <w:rPr>
          <w:rFonts w:ascii="Trebuchet MS" w:hAnsi="Trebuchet MS" w:cs="Arial"/>
          <w:color w:val="auto"/>
        </w:rPr>
      </w:pPr>
      <w:r w:rsidRPr="008572C5">
        <w:rPr>
          <w:rFonts w:ascii="Trebuchet MS" w:hAnsi="Trebuchet MS" w:cs="Arial"/>
          <w:color w:val="auto"/>
        </w:rPr>
        <w:t>4.</w:t>
      </w:r>
      <w:r w:rsidRPr="008572C5">
        <w:rPr>
          <w:rFonts w:ascii="Trebuchet MS" w:hAnsi="Trebuchet MS" w:cs="Arial"/>
          <w:color w:val="auto"/>
        </w:rPr>
        <w:tab/>
        <w:t>Acest Grafic Gantt va cuprinde informații privind:</w:t>
      </w:r>
    </w:p>
    <w:p w14:paraId="001E7F16" w14:textId="77777777" w:rsidR="00C273D8" w:rsidRPr="008572C5" w:rsidRDefault="00C273D8" w:rsidP="00C273D8">
      <w:pPr>
        <w:pStyle w:val="western"/>
        <w:tabs>
          <w:tab w:val="left" w:pos="810"/>
          <w:tab w:val="left" w:pos="990"/>
        </w:tabs>
        <w:spacing w:beforeAutospacing="0" w:after="0" w:line="276" w:lineRule="auto"/>
        <w:ind w:left="990" w:right="90"/>
        <w:jc w:val="both"/>
        <w:rPr>
          <w:rFonts w:ascii="Trebuchet MS" w:hAnsi="Trebuchet MS" w:cs="Arial"/>
          <w:color w:val="auto"/>
        </w:rPr>
      </w:pPr>
      <w:r w:rsidRPr="008572C5">
        <w:rPr>
          <w:rFonts w:ascii="Trebuchet MS" w:hAnsi="Trebuchet MS" w:cs="Arial"/>
          <w:color w:val="auto"/>
        </w:rPr>
        <w:t>4.1. denumirea și durata activităților și subactivităților din cadrul proiectului, livrabilele aferente fiecărei activități;</w:t>
      </w:r>
    </w:p>
    <w:p w14:paraId="2CFE0F70" w14:textId="77777777" w:rsidR="00C273D8" w:rsidRPr="008572C5" w:rsidRDefault="00C273D8" w:rsidP="00C273D8">
      <w:pPr>
        <w:pStyle w:val="western"/>
        <w:tabs>
          <w:tab w:val="left" w:pos="810"/>
          <w:tab w:val="left" w:pos="990"/>
        </w:tabs>
        <w:spacing w:beforeAutospacing="0" w:after="0" w:line="276" w:lineRule="auto"/>
        <w:ind w:left="990" w:right="90"/>
        <w:jc w:val="both"/>
        <w:rPr>
          <w:rFonts w:ascii="Trebuchet MS" w:hAnsi="Trebuchet MS" w:cs="Arial"/>
          <w:color w:val="auto"/>
        </w:rPr>
      </w:pPr>
      <w:r w:rsidRPr="008572C5">
        <w:rPr>
          <w:rFonts w:ascii="Trebuchet MS" w:hAnsi="Trebuchet MS" w:cs="Arial"/>
          <w:color w:val="auto"/>
        </w:rPr>
        <w:t>4.2. succesiunea și inter-relaționarea acestor activități;</w:t>
      </w:r>
    </w:p>
    <w:p w14:paraId="29A3081E" w14:textId="77777777" w:rsidR="00C273D8" w:rsidRPr="008572C5" w:rsidRDefault="00C273D8" w:rsidP="00C273D8">
      <w:pPr>
        <w:pStyle w:val="western"/>
        <w:tabs>
          <w:tab w:val="left" w:pos="810"/>
          <w:tab w:val="left" w:pos="990"/>
        </w:tabs>
        <w:spacing w:beforeAutospacing="0" w:after="0" w:line="276" w:lineRule="auto"/>
        <w:ind w:left="990" w:right="90"/>
        <w:jc w:val="both"/>
        <w:rPr>
          <w:rFonts w:ascii="Trebuchet MS" w:hAnsi="Trebuchet MS" w:cs="Arial"/>
          <w:color w:val="auto"/>
        </w:rPr>
      </w:pPr>
      <w:r w:rsidRPr="008572C5">
        <w:rPr>
          <w:rFonts w:ascii="Trebuchet MS" w:hAnsi="Trebuchet MS" w:cs="Arial"/>
          <w:color w:val="auto"/>
        </w:rPr>
        <w:t>4.3. punctele-cheie de control - "jaloanele" proiectului.</w:t>
      </w:r>
    </w:p>
    <w:p w14:paraId="6E7B333F" w14:textId="77777777" w:rsidR="00EC7D90" w:rsidRPr="008572C5" w:rsidRDefault="007348ED" w:rsidP="004329AA">
      <w:pPr>
        <w:pStyle w:val="Heading2"/>
        <w:numPr>
          <w:ilvl w:val="1"/>
          <w:numId w:val="9"/>
        </w:numPr>
        <w:tabs>
          <w:tab w:val="left" w:pos="630"/>
        </w:tabs>
        <w:spacing w:line="276" w:lineRule="auto"/>
        <w:ind w:left="270" w:right="90" w:firstLine="0"/>
        <w:rPr>
          <w:rFonts w:ascii="Trebuchet MS" w:hAnsi="Trebuchet MS" w:cs="Arial"/>
          <w:color w:val="auto"/>
          <w:sz w:val="24"/>
          <w:szCs w:val="24"/>
        </w:rPr>
      </w:pPr>
      <w:bookmarkStart w:id="85" w:name="_Toc9514162"/>
      <w:bookmarkStart w:id="86" w:name="_Toc776722"/>
      <w:bookmarkStart w:id="87" w:name="_Toc338374"/>
      <w:bookmarkStart w:id="88" w:name="_Toc119588601"/>
      <w:r w:rsidRPr="008572C5">
        <w:rPr>
          <w:rFonts w:ascii="Trebuchet MS" w:hAnsi="Trebuchet MS" w:cs="Arial"/>
          <w:color w:val="auto"/>
          <w:sz w:val="24"/>
          <w:szCs w:val="24"/>
        </w:rPr>
        <w:t>Organizarea echipei de experţi</w:t>
      </w:r>
      <w:bookmarkEnd w:id="85"/>
      <w:bookmarkEnd w:id="86"/>
      <w:bookmarkEnd w:id="87"/>
      <w:bookmarkEnd w:id="88"/>
    </w:p>
    <w:p w14:paraId="0769FB9D" w14:textId="77777777" w:rsidR="00EC7D90" w:rsidRPr="008572C5" w:rsidRDefault="00761110" w:rsidP="00923228">
      <w:pPr>
        <w:pStyle w:val="western"/>
        <w:spacing w:beforeAutospacing="0" w:after="0" w:line="276" w:lineRule="auto"/>
        <w:ind w:right="90" w:firstLine="270"/>
        <w:jc w:val="both"/>
        <w:rPr>
          <w:rFonts w:ascii="Trebuchet MS" w:hAnsi="Trebuchet MS" w:cs="Arial"/>
          <w:color w:val="auto"/>
        </w:rPr>
      </w:pPr>
      <w:r w:rsidRPr="008572C5">
        <w:rPr>
          <w:rFonts w:ascii="Trebuchet MS" w:hAnsi="Trebuchet MS" w:cs="Arial"/>
          <w:color w:val="auto"/>
        </w:rPr>
        <w:t>Ofertantul</w:t>
      </w:r>
      <w:r w:rsidR="007348ED" w:rsidRPr="008572C5">
        <w:rPr>
          <w:rFonts w:ascii="Trebuchet MS" w:hAnsi="Trebuchet MS" w:cs="Arial"/>
          <w:color w:val="auto"/>
        </w:rPr>
        <w:t xml:space="preserve"> va menționa în</w:t>
      </w:r>
      <w:r w:rsidR="00B50EC3" w:rsidRPr="008572C5">
        <w:rPr>
          <w:rFonts w:ascii="Trebuchet MS" w:hAnsi="Trebuchet MS" w:cs="Arial"/>
          <w:color w:val="auto"/>
        </w:rPr>
        <w:t xml:space="preserve"> ofertă</w:t>
      </w:r>
      <w:r w:rsidR="007348ED" w:rsidRPr="008572C5">
        <w:rPr>
          <w:rFonts w:ascii="Trebuchet MS" w:hAnsi="Trebuchet MS" w:cs="Arial"/>
          <w:color w:val="auto"/>
        </w:rPr>
        <w:t xml:space="preserve"> modul de organizare a echipei de experți, numărul de experţi alocați pe activitățile contractului, profilul lor generic, detalierea sarcinilor pentru fiecare expert. </w:t>
      </w:r>
    </w:p>
    <w:p w14:paraId="07E6761A" w14:textId="77777777" w:rsidR="003374BB" w:rsidRPr="008572C5" w:rsidRDefault="003374BB" w:rsidP="00965D83">
      <w:pPr>
        <w:pStyle w:val="western"/>
        <w:spacing w:beforeAutospacing="0" w:after="0" w:line="360" w:lineRule="auto"/>
        <w:ind w:right="-450" w:firstLine="270"/>
        <w:jc w:val="center"/>
        <w:rPr>
          <w:rFonts w:ascii="Trebuchet MS" w:hAnsi="Trebuchet MS" w:cs="Arial"/>
          <w:b/>
          <w:color w:val="auto"/>
        </w:rPr>
      </w:pPr>
    </w:p>
    <w:p w14:paraId="2F4D8289" w14:textId="77777777" w:rsidR="003374BB" w:rsidRPr="008572C5" w:rsidRDefault="003374BB" w:rsidP="00965D83">
      <w:pPr>
        <w:pStyle w:val="western"/>
        <w:spacing w:beforeAutospacing="0" w:after="0" w:line="360" w:lineRule="auto"/>
        <w:ind w:right="-450" w:firstLine="270"/>
        <w:jc w:val="center"/>
        <w:rPr>
          <w:rFonts w:ascii="Trebuchet MS" w:hAnsi="Trebuchet MS" w:cs="Arial"/>
          <w:b/>
          <w:color w:val="auto"/>
        </w:rPr>
      </w:pPr>
    </w:p>
    <w:p w14:paraId="4B95995C" w14:textId="77777777" w:rsidR="003374BB" w:rsidRPr="008572C5" w:rsidRDefault="003374BB" w:rsidP="00965D83">
      <w:pPr>
        <w:pStyle w:val="western"/>
        <w:spacing w:beforeAutospacing="0" w:after="0" w:line="360" w:lineRule="auto"/>
        <w:ind w:right="-450" w:firstLine="270"/>
        <w:jc w:val="center"/>
        <w:rPr>
          <w:rFonts w:ascii="Trebuchet MS" w:hAnsi="Trebuchet MS" w:cs="Arial"/>
          <w:b/>
          <w:color w:val="auto"/>
        </w:rPr>
      </w:pPr>
    </w:p>
    <w:p w14:paraId="45294539" w14:textId="77777777" w:rsidR="003374BB" w:rsidRPr="008572C5" w:rsidRDefault="003374BB" w:rsidP="00965D83">
      <w:pPr>
        <w:pStyle w:val="western"/>
        <w:spacing w:beforeAutospacing="0" w:after="0" w:line="360" w:lineRule="auto"/>
        <w:ind w:right="-450" w:firstLine="270"/>
        <w:jc w:val="center"/>
        <w:rPr>
          <w:rFonts w:ascii="Trebuchet MS" w:hAnsi="Trebuchet MS" w:cs="Arial"/>
          <w:b/>
          <w:color w:val="auto"/>
        </w:rPr>
      </w:pPr>
    </w:p>
    <w:p w14:paraId="5B517DA3" w14:textId="77777777" w:rsidR="003374BB" w:rsidRPr="008572C5" w:rsidRDefault="003374BB" w:rsidP="00965D83">
      <w:pPr>
        <w:pStyle w:val="western"/>
        <w:spacing w:beforeAutospacing="0" w:after="0" w:line="360" w:lineRule="auto"/>
        <w:ind w:right="-450" w:firstLine="270"/>
        <w:jc w:val="center"/>
        <w:rPr>
          <w:rFonts w:ascii="Trebuchet MS" w:hAnsi="Trebuchet MS" w:cs="Arial"/>
          <w:b/>
          <w:color w:val="auto"/>
        </w:rPr>
      </w:pPr>
    </w:p>
    <w:p w14:paraId="604DBF90" w14:textId="77777777" w:rsidR="003374BB" w:rsidRPr="008572C5" w:rsidRDefault="003374BB" w:rsidP="00965D83">
      <w:pPr>
        <w:pStyle w:val="western"/>
        <w:spacing w:beforeAutospacing="0" w:after="0" w:line="360" w:lineRule="auto"/>
        <w:ind w:right="-450" w:firstLine="270"/>
        <w:jc w:val="center"/>
        <w:rPr>
          <w:rFonts w:ascii="Trebuchet MS" w:hAnsi="Trebuchet MS" w:cs="Arial"/>
          <w:b/>
          <w:color w:val="auto"/>
        </w:rPr>
        <w:sectPr w:rsidR="003374BB" w:rsidRPr="008572C5" w:rsidSect="0037352F">
          <w:footerReference w:type="default" r:id="rId16"/>
          <w:pgSz w:w="12240" w:h="15840"/>
          <w:pgMar w:top="1440" w:right="900" w:bottom="1440" w:left="1440" w:header="0" w:footer="720" w:gutter="0"/>
          <w:cols w:space="720"/>
          <w:formProt w:val="0"/>
          <w:docGrid w:linePitch="360"/>
        </w:sectPr>
      </w:pPr>
    </w:p>
    <w:p w14:paraId="21BADFFD" w14:textId="77777777" w:rsidR="0094778E" w:rsidRPr="008572C5" w:rsidRDefault="003374BB" w:rsidP="00664CBC">
      <w:pPr>
        <w:spacing w:after="0"/>
        <w:jc w:val="both"/>
        <w:rPr>
          <w:rFonts w:ascii="Trebuchet MS" w:hAnsi="Trebuchet MS" w:cs="Arial"/>
          <w:b/>
          <w:lang w:val="fr-FR"/>
        </w:rPr>
      </w:pPr>
      <w:r w:rsidRPr="008572C5">
        <w:rPr>
          <w:rFonts w:ascii="Trebuchet MS" w:hAnsi="Trebuchet MS" w:cs="Arial"/>
          <w:b/>
          <w:lang w:val="fr-FR"/>
        </w:rPr>
        <w:lastRenderedPageBreak/>
        <w:t>Factori de evaluare de natură tehnică și algoritmul de calcul pentru acordarea punctajului (60 puncte):</w:t>
      </w:r>
    </w:p>
    <w:tbl>
      <w:tblPr>
        <w:tblW w:w="14580" w:type="dxa"/>
        <w:tblInd w:w="-882" w:type="dxa"/>
        <w:tblLayout w:type="fixed"/>
        <w:tblCellMar>
          <w:left w:w="10" w:type="dxa"/>
          <w:right w:w="10" w:type="dxa"/>
        </w:tblCellMar>
        <w:tblLook w:val="0000" w:firstRow="0" w:lastRow="0" w:firstColumn="0" w:lastColumn="0" w:noHBand="0" w:noVBand="0"/>
      </w:tblPr>
      <w:tblGrid>
        <w:gridCol w:w="500"/>
        <w:gridCol w:w="3010"/>
        <w:gridCol w:w="4680"/>
        <w:gridCol w:w="6390"/>
      </w:tblGrid>
      <w:tr w:rsidR="00384FA4" w:rsidRPr="008572C5" w14:paraId="5781F996" w14:textId="77777777" w:rsidTr="004218AA">
        <w:trPr>
          <w:trHeight w:val="222"/>
          <w:tblHeader/>
        </w:trPr>
        <w:tc>
          <w:tcPr>
            <w:tcW w:w="500" w:type="dxa"/>
            <w:tcBorders>
              <w:top w:val="single" w:sz="4" w:space="0" w:color="000000"/>
              <w:left w:val="single" w:sz="4" w:space="0" w:color="000000"/>
              <w:bottom w:val="single" w:sz="4" w:space="0" w:color="000000"/>
            </w:tcBorders>
            <w:shd w:val="clear" w:color="auto" w:fill="EEECE1" w:themeFill="background2"/>
            <w:tcMar>
              <w:top w:w="0" w:type="dxa"/>
              <w:left w:w="108" w:type="dxa"/>
              <w:bottom w:w="0" w:type="dxa"/>
              <w:right w:w="108" w:type="dxa"/>
            </w:tcMar>
          </w:tcPr>
          <w:p w14:paraId="192FBD3C" w14:textId="72CC1BE8" w:rsidR="00384FA4" w:rsidRPr="008572C5" w:rsidRDefault="00384FA4" w:rsidP="0094778E">
            <w:pPr>
              <w:spacing w:after="0"/>
              <w:ind w:right="-108"/>
              <w:jc w:val="center"/>
              <w:rPr>
                <w:rFonts w:ascii="Trebuchet MS" w:hAnsi="Trebuchet MS" w:cs="Arial"/>
                <w:sz w:val="20"/>
                <w:szCs w:val="20"/>
              </w:rPr>
            </w:pPr>
            <w:r w:rsidRPr="008572C5">
              <w:rPr>
                <w:rFonts w:ascii="Trebuchet MS" w:hAnsi="Trebuchet MS" w:cs="Arial"/>
                <w:sz w:val="20"/>
                <w:szCs w:val="20"/>
              </w:rPr>
              <w:t>Nr.</w:t>
            </w:r>
            <w:r w:rsidR="006562E9" w:rsidRPr="008572C5">
              <w:rPr>
                <w:rFonts w:ascii="Trebuchet MS" w:hAnsi="Trebuchet MS" w:cs="Arial"/>
                <w:sz w:val="20"/>
                <w:szCs w:val="20"/>
              </w:rPr>
              <w:t xml:space="preserve"> </w:t>
            </w:r>
            <w:r w:rsidR="004218AA">
              <w:rPr>
                <w:rFonts w:ascii="Trebuchet MS" w:hAnsi="Trebuchet MS" w:cs="Arial"/>
                <w:sz w:val="20"/>
                <w:szCs w:val="20"/>
              </w:rPr>
              <w:t>c</w:t>
            </w:r>
            <w:r w:rsidRPr="008572C5">
              <w:rPr>
                <w:rFonts w:ascii="Trebuchet MS" w:hAnsi="Trebuchet MS" w:cs="Arial"/>
                <w:sz w:val="20"/>
                <w:szCs w:val="20"/>
              </w:rPr>
              <w:t>rt.</w:t>
            </w:r>
          </w:p>
        </w:tc>
        <w:tc>
          <w:tcPr>
            <w:tcW w:w="3010" w:type="dxa"/>
            <w:tcBorders>
              <w:top w:val="single" w:sz="4" w:space="0" w:color="000000"/>
              <w:left w:val="single" w:sz="4" w:space="0" w:color="000000"/>
              <w:bottom w:val="single" w:sz="4" w:space="0" w:color="000000"/>
            </w:tcBorders>
            <w:shd w:val="clear" w:color="auto" w:fill="EEECE1" w:themeFill="background2"/>
            <w:tcMar>
              <w:top w:w="0" w:type="dxa"/>
              <w:left w:w="108" w:type="dxa"/>
              <w:bottom w:w="0" w:type="dxa"/>
              <w:right w:w="108" w:type="dxa"/>
            </w:tcMar>
          </w:tcPr>
          <w:p w14:paraId="577B75D8" w14:textId="77777777" w:rsidR="00384FA4" w:rsidRPr="008572C5" w:rsidRDefault="00384FA4" w:rsidP="00227443">
            <w:pPr>
              <w:spacing w:after="0"/>
              <w:jc w:val="center"/>
              <w:rPr>
                <w:rFonts w:ascii="Trebuchet MS" w:hAnsi="Trebuchet MS" w:cs="Arial"/>
                <w:sz w:val="20"/>
                <w:szCs w:val="20"/>
                <w:lang w:val="fr-FR"/>
              </w:rPr>
            </w:pPr>
            <w:r w:rsidRPr="008572C5">
              <w:rPr>
                <w:rFonts w:ascii="Trebuchet MS" w:hAnsi="Trebuchet MS" w:cs="Arial"/>
                <w:sz w:val="20"/>
                <w:szCs w:val="20"/>
                <w:lang w:val="fr-FR"/>
              </w:rPr>
              <w:t>Subfactor tehnic</w:t>
            </w:r>
          </w:p>
        </w:tc>
        <w:tc>
          <w:tcPr>
            <w:tcW w:w="4680" w:type="dxa"/>
            <w:tcBorders>
              <w:top w:val="single" w:sz="4" w:space="0" w:color="000000"/>
              <w:left w:val="single" w:sz="4" w:space="0" w:color="000000"/>
              <w:bottom w:val="single" w:sz="4" w:space="0" w:color="000000"/>
            </w:tcBorders>
            <w:shd w:val="clear" w:color="auto" w:fill="EEECE1" w:themeFill="background2"/>
            <w:tcMar>
              <w:top w:w="0" w:type="dxa"/>
              <w:left w:w="108" w:type="dxa"/>
              <w:bottom w:w="0" w:type="dxa"/>
              <w:right w:w="108" w:type="dxa"/>
            </w:tcMar>
          </w:tcPr>
          <w:p w14:paraId="3664D183" w14:textId="77777777" w:rsidR="00384FA4" w:rsidRPr="008572C5" w:rsidRDefault="00384FA4" w:rsidP="00227443">
            <w:pPr>
              <w:spacing w:after="0"/>
              <w:jc w:val="center"/>
              <w:rPr>
                <w:rFonts w:ascii="Trebuchet MS" w:hAnsi="Trebuchet MS" w:cs="Arial"/>
                <w:sz w:val="20"/>
                <w:szCs w:val="20"/>
              </w:rPr>
            </w:pPr>
            <w:r w:rsidRPr="008572C5">
              <w:rPr>
                <w:rFonts w:ascii="Trebuchet MS" w:hAnsi="Trebuchet MS" w:cs="Arial"/>
                <w:sz w:val="20"/>
                <w:szCs w:val="20"/>
              </w:rPr>
              <w:t>Punctaj acordat</w:t>
            </w:r>
          </w:p>
        </w:tc>
        <w:tc>
          <w:tcPr>
            <w:tcW w:w="6390"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tcPr>
          <w:p w14:paraId="54C65399" w14:textId="77777777" w:rsidR="00384FA4" w:rsidRPr="008572C5" w:rsidRDefault="00384FA4" w:rsidP="00227443">
            <w:pPr>
              <w:spacing w:after="0"/>
              <w:jc w:val="center"/>
              <w:rPr>
                <w:rFonts w:ascii="Trebuchet MS" w:hAnsi="Trebuchet MS" w:cs="Arial"/>
                <w:sz w:val="20"/>
                <w:szCs w:val="20"/>
              </w:rPr>
            </w:pPr>
            <w:r w:rsidRPr="008572C5">
              <w:rPr>
                <w:rFonts w:ascii="Trebuchet MS" w:hAnsi="Trebuchet MS" w:cs="Arial"/>
                <w:sz w:val="20"/>
                <w:szCs w:val="20"/>
              </w:rPr>
              <w:t>Justificare factor și a pondere</w:t>
            </w:r>
          </w:p>
        </w:tc>
      </w:tr>
      <w:tr w:rsidR="00384FA4" w:rsidRPr="008572C5" w14:paraId="256E1D62" w14:textId="77777777" w:rsidTr="004218AA">
        <w:trPr>
          <w:trHeight w:val="183"/>
        </w:trPr>
        <w:tc>
          <w:tcPr>
            <w:tcW w:w="1458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3050C3A3" w14:textId="77777777" w:rsidR="00384FA4" w:rsidRPr="008572C5" w:rsidRDefault="00384FA4" w:rsidP="00227443">
            <w:pPr>
              <w:spacing w:after="0"/>
              <w:jc w:val="both"/>
              <w:rPr>
                <w:rFonts w:ascii="Trebuchet MS" w:hAnsi="Trebuchet MS" w:cs="Arial"/>
                <w:b/>
                <w:sz w:val="20"/>
                <w:szCs w:val="20"/>
              </w:rPr>
            </w:pPr>
            <w:r w:rsidRPr="008572C5">
              <w:rPr>
                <w:rFonts w:ascii="Trebuchet MS" w:hAnsi="Trebuchet MS" w:cs="Arial"/>
                <w:b/>
                <w:sz w:val="20"/>
                <w:szCs w:val="20"/>
              </w:rPr>
              <w:t xml:space="preserve">Factor tehnic 1: Experiența personalului desemnat pentru executarea contractului </w:t>
            </w:r>
            <w:r w:rsidRPr="008572C5">
              <w:rPr>
                <w:rFonts w:ascii="Trebuchet MS" w:hAnsi="Trebuchet MS" w:cs="Arial"/>
                <w:sz w:val="20"/>
                <w:szCs w:val="20"/>
              </w:rPr>
              <w:t>(Experiența experților cheie, concretizată în numărul de proiecte similare/numărul de ani în care respectivii experți au îndeplinit acelasi tip de activități ca cele pe care urmează să le îndeplineasca în viitorul contract) –  36 puncte</w:t>
            </w:r>
          </w:p>
        </w:tc>
      </w:tr>
      <w:tr w:rsidR="00384FA4" w:rsidRPr="008572C5" w14:paraId="7B324345" w14:textId="77777777" w:rsidTr="004218AA">
        <w:trPr>
          <w:trHeight w:val="3124"/>
        </w:trPr>
        <w:tc>
          <w:tcPr>
            <w:tcW w:w="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69F1ED" w14:textId="77777777" w:rsidR="00384FA4" w:rsidRPr="008572C5" w:rsidRDefault="00384FA4" w:rsidP="001F6A61">
            <w:pPr>
              <w:jc w:val="center"/>
              <w:rPr>
                <w:rFonts w:ascii="Trebuchet MS" w:hAnsi="Trebuchet MS" w:cs="Arial"/>
              </w:rPr>
            </w:pPr>
            <w:r w:rsidRPr="008572C5">
              <w:rPr>
                <w:rFonts w:ascii="Trebuchet MS" w:hAnsi="Trebuchet MS" w:cs="Arial"/>
              </w:rPr>
              <w:t>1</w:t>
            </w:r>
          </w:p>
        </w:tc>
        <w:tc>
          <w:tcPr>
            <w:tcW w:w="30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772C2D9" w14:textId="77777777" w:rsidR="00227443" w:rsidRPr="008572C5" w:rsidRDefault="00227443" w:rsidP="00227443">
            <w:pPr>
              <w:spacing w:after="0"/>
              <w:jc w:val="both"/>
              <w:rPr>
                <w:rFonts w:ascii="Trebuchet MS" w:hAnsi="Trebuchet MS" w:cs="Arial"/>
                <w:sz w:val="18"/>
                <w:szCs w:val="18"/>
              </w:rPr>
            </w:pPr>
            <w:r w:rsidRPr="008572C5">
              <w:rPr>
                <w:rFonts w:ascii="Trebuchet MS" w:hAnsi="Trebuchet MS" w:cs="Arial"/>
                <w:sz w:val="18"/>
                <w:szCs w:val="18"/>
              </w:rPr>
              <w:t>Expert cheie E1: Manager de proiect – 1 persoana</w:t>
            </w:r>
          </w:p>
          <w:p w14:paraId="68A9F00C" w14:textId="77777777" w:rsidR="00227443" w:rsidRPr="008572C5" w:rsidRDefault="00227443" w:rsidP="00227443">
            <w:pPr>
              <w:spacing w:after="0"/>
              <w:jc w:val="both"/>
              <w:rPr>
                <w:rFonts w:ascii="Trebuchet MS" w:hAnsi="Trebuchet MS" w:cs="Arial"/>
                <w:sz w:val="18"/>
                <w:szCs w:val="18"/>
              </w:rPr>
            </w:pPr>
            <w:r w:rsidRPr="008572C5">
              <w:rPr>
                <w:rFonts w:ascii="Trebuchet MS" w:hAnsi="Trebuchet MS" w:cs="Arial"/>
                <w:sz w:val="18"/>
                <w:szCs w:val="18"/>
              </w:rPr>
              <w:t>Experiență concretizată în  minimum 1 proiect similar/comparabil în care respectivul expert a îndeplinit același tip de activități sau activități similare ca cele pe care urmează să le îndeplineasca în viitorul contract.</w:t>
            </w:r>
          </w:p>
          <w:p w14:paraId="5A6AE7CE" w14:textId="77777777" w:rsidR="00384FA4" w:rsidRPr="008572C5" w:rsidRDefault="00227443" w:rsidP="00227443">
            <w:pPr>
              <w:jc w:val="both"/>
              <w:rPr>
                <w:rFonts w:ascii="Trebuchet MS" w:hAnsi="Trebuchet MS" w:cs="Arial"/>
                <w:b/>
                <w:sz w:val="16"/>
                <w:szCs w:val="16"/>
                <w:lang w:val="it-IT"/>
              </w:rPr>
            </w:pPr>
            <w:r w:rsidRPr="008572C5">
              <w:rPr>
                <w:rFonts w:ascii="Trebuchet MS" w:hAnsi="Trebuchet MS" w:cs="Arial"/>
                <w:sz w:val="18"/>
                <w:szCs w:val="18"/>
              </w:rPr>
              <w:t>Punctaj maxim: 9 puncte</w:t>
            </w:r>
          </w:p>
        </w:tc>
        <w:tc>
          <w:tcPr>
            <w:tcW w:w="46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4BB5CF" w14:textId="77777777" w:rsidR="00384FA4" w:rsidRPr="008572C5" w:rsidRDefault="00227443" w:rsidP="00227443">
            <w:pPr>
              <w:snapToGrid w:val="0"/>
              <w:jc w:val="both"/>
              <w:rPr>
                <w:rFonts w:ascii="Trebuchet MS" w:hAnsi="Trebuchet MS" w:cs="Arial"/>
                <w:b/>
                <w:sz w:val="18"/>
                <w:szCs w:val="18"/>
              </w:rPr>
            </w:pPr>
            <w:r w:rsidRPr="008572C5">
              <w:rPr>
                <w:rFonts w:ascii="Trebuchet MS" w:hAnsi="Trebuchet MS" w:cs="Arial"/>
                <w:sz w:val="18"/>
                <w:szCs w:val="18"/>
              </w:rPr>
              <w:t xml:space="preserve">Experiență concretizată în  1 proiect similar/comparabil în care respectivul expert a îndeplinit același tip de activități sau activități similare ca cele pe care urmează sa le îndeplinească în viitorul contract = </w:t>
            </w:r>
            <w:r w:rsidRPr="008572C5">
              <w:rPr>
                <w:rFonts w:ascii="Trebuchet MS" w:hAnsi="Trebuchet MS" w:cs="Arial"/>
                <w:b/>
                <w:sz w:val="18"/>
                <w:szCs w:val="18"/>
              </w:rPr>
              <w:t>0 puncte</w:t>
            </w:r>
          </w:p>
          <w:p w14:paraId="3D8A9639" w14:textId="77777777" w:rsidR="00227443" w:rsidRPr="008572C5" w:rsidRDefault="00227443" w:rsidP="00227443">
            <w:pPr>
              <w:suppressLineNumbers/>
              <w:jc w:val="both"/>
              <w:rPr>
                <w:rFonts w:ascii="Trebuchet MS" w:hAnsi="Trebuchet MS"/>
                <w:b/>
                <w:sz w:val="18"/>
                <w:szCs w:val="18"/>
              </w:rPr>
            </w:pPr>
            <w:r w:rsidRPr="008572C5">
              <w:rPr>
                <w:rFonts w:ascii="Trebuchet MS" w:hAnsi="Trebuchet MS"/>
                <w:sz w:val="18"/>
                <w:szCs w:val="18"/>
              </w:rPr>
              <w:t xml:space="preserve">Experiență concretizată în  </w:t>
            </w:r>
            <w:r w:rsidRPr="008572C5">
              <w:rPr>
                <w:rFonts w:ascii="Trebuchet MS" w:hAnsi="Trebuchet MS"/>
                <w:b/>
                <w:sz w:val="18"/>
                <w:szCs w:val="18"/>
              </w:rPr>
              <w:t>2 proiecte</w:t>
            </w:r>
            <w:r w:rsidRPr="008572C5">
              <w:rPr>
                <w:rFonts w:ascii="Trebuchet MS" w:hAnsi="Trebuchet MS"/>
                <w:sz w:val="18"/>
                <w:szCs w:val="18"/>
              </w:rPr>
              <w:t xml:space="preserve"> similare/comparabile în care respectivul expert a îndeplinit același tip de activități </w:t>
            </w:r>
            <w:r w:rsidRPr="008572C5">
              <w:rPr>
                <w:rFonts w:ascii="Trebuchet MS" w:hAnsi="Trebuchet MS"/>
                <w:sz w:val="18"/>
                <w:szCs w:val="18"/>
                <w:lang w:eastAsia="zh-CN"/>
              </w:rPr>
              <w:t xml:space="preserve">sau activități similare  </w:t>
            </w:r>
            <w:r w:rsidRPr="008572C5">
              <w:rPr>
                <w:rFonts w:ascii="Trebuchet MS" w:hAnsi="Trebuchet MS"/>
                <w:sz w:val="18"/>
                <w:szCs w:val="18"/>
              </w:rPr>
              <w:t xml:space="preserve">ca cele pe care urmează să le îndeplinească în viitorul contract = </w:t>
            </w:r>
            <w:r w:rsidRPr="008572C5">
              <w:rPr>
                <w:rFonts w:ascii="Trebuchet MS" w:hAnsi="Trebuchet MS"/>
                <w:b/>
                <w:sz w:val="18"/>
                <w:szCs w:val="18"/>
              </w:rPr>
              <w:t>3 puncte</w:t>
            </w:r>
          </w:p>
          <w:p w14:paraId="08B1E240" w14:textId="77777777" w:rsidR="00227443" w:rsidRPr="008572C5" w:rsidRDefault="00227443" w:rsidP="00227443">
            <w:pPr>
              <w:suppressLineNumbers/>
              <w:jc w:val="both"/>
              <w:rPr>
                <w:rFonts w:ascii="Trebuchet MS" w:hAnsi="Trebuchet MS"/>
                <w:b/>
                <w:sz w:val="18"/>
                <w:szCs w:val="18"/>
              </w:rPr>
            </w:pPr>
            <w:r w:rsidRPr="008572C5">
              <w:rPr>
                <w:rFonts w:ascii="Trebuchet MS" w:hAnsi="Trebuchet MS"/>
                <w:sz w:val="18"/>
                <w:szCs w:val="18"/>
              </w:rPr>
              <w:t xml:space="preserve">Experiență concretizată în  </w:t>
            </w:r>
            <w:r w:rsidRPr="008572C5">
              <w:rPr>
                <w:rFonts w:ascii="Trebuchet MS" w:hAnsi="Trebuchet MS"/>
                <w:b/>
                <w:sz w:val="18"/>
                <w:szCs w:val="18"/>
              </w:rPr>
              <w:t>3 proiecte</w:t>
            </w:r>
            <w:r w:rsidRPr="008572C5">
              <w:rPr>
                <w:rFonts w:ascii="Trebuchet MS" w:hAnsi="Trebuchet MS"/>
                <w:sz w:val="18"/>
                <w:szCs w:val="18"/>
              </w:rPr>
              <w:t xml:space="preserve"> similare/comparabile în care respectivul expert a îndeplinit același tip de activități sau activități similare ca cele pe care urmează să le îndeplineasca în viitorul contract = </w:t>
            </w:r>
            <w:r w:rsidRPr="008572C5">
              <w:rPr>
                <w:rFonts w:ascii="Trebuchet MS" w:hAnsi="Trebuchet MS"/>
                <w:b/>
                <w:sz w:val="18"/>
                <w:szCs w:val="18"/>
              </w:rPr>
              <w:t>6 puncte</w:t>
            </w:r>
          </w:p>
          <w:p w14:paraId="2B41670D" w14:textId="77777777" w:rsidR="00227443" w:rsidRPr="008572C5" w:rsidRDefault="00227443" w:rsidP="00227443">
            <w:pPr>
              <w:suppressLineNumbers/>
              <w:spacing w:after="0"/>
              <w:jc w:val="both"/>
              <w:rPr>
                <w:rFonts w:ascii="Trebuchet MS" w:hAnsi="Trebuchet MS"/>
                <w:b/>
              </w:rPr>
            </w:pPr>
            <w:r w:rsidRPr="008572C5">
              <w:rPr>
                <w:rFonts w:ascii="Trebuchet MS" w:hAnsi="Trebuchet MS"/>
                <w:sz w:val="18"/>
                <w:szCs w:val="18"/>
              </w:rPr>
              <w:t xml:space="preserve">Experiență concretizată în mai mult de 3 proiecte similare/comparabile în care respectivul expert a îndeplinit același tip de activități sau activități similare ca cele pe care urmează să le îndeplinească în viitorul contract = </w:t>
            </w:r>
            <w:r w:rsidRPr="008572C5">
              <w:rPr>
                <w:rFonts w:ascii="Trebuchet MS" w:hAnsi="Trebuchet MS"/>
                <w:b/>
                <w:sz w:val="18"/>
                <w:szCs w:val="18"/>
              </w:rPr>
              <w:t>9 puncte</w:t>
            </w: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B213D" w14:textId="77777777" w:rsidR="00227443" w:rsidRPr="008572C5" w:rsidRDefault="00227443" w:rsidP="006562E9">
            <w:pPr>
              <w:autoSpaceDE w:val="0"/>
              <w:spacing w:after="0"/>
              <w:jc w:val="both"/>
              <w:rPr>
                <w:rFonts w:ascii="Trebuchet MS" w:hAnsi="Trebuchet MS" w:cs="Arial"/>
                <w:sz w:val="18"/>
                <w:szCs w:val="18"/>
              </w:rPr>
            </w:pPr>
            <w:r w:rsidRPr="008572C5">
              <w:rPr>
                <w:rFonts w:ascii="Trebuchet MS" w:hAnsi="Trebuchet MS" w:cs="Arial"/>
                <w:sz w:val="18"/>
                <w:szCs w:val="18"/>
              </w:rPr>
              <w:t xml:space="preserve">Rolul </w:t>
            </w:r>
            <w:r w:rsidRPr="008572C5">
              <w:rPr>
                <w:rFonts w:ascii="Trebuchet MS" w:hAnsi="Trebuchet MS" w:cs="Arial"/>
                <w:b/>
                <w:sz w:val="18"/>
                <w:szCs w:val="18"/>
              </w:rPr>
              <w:t>managerului de proiect</w:t>
            </w:r>
            <w:r w:rsidRPr="008572C5">
              <w:rPr>
                <w:rFonts w:ascii="Trebuchet MS" w:hAnsi="Trebuchet MS" w:cs="Arial"/>
                <w:sz w:val="18"/>
                <w:szCs w:val="18"/>
              </w:rPr>
              <w:t xml:space="preserve"> este acela de a gestiona toate activitățile derulate de către experții propuși pentru implementarea contractului în scopul finalizării cu succes a acestuia. Ca urmare, calificările, cunoștințele, aptitudinile și experiența sa profesională în proiecte trebuie să îi permita înțelegerea aprofundată a specificului fiecărei activități care se va desfășura în cadrul contractului, indiferent de expertul din echipa sa care va </w:t>
            </w:r>
            <w:r w:rsidR="006562E9" w:rsidRPr="008572C5">
              <w:rPr>
                <w:rFonts w:ascii="Trebuchet MS" w:hAnsi="Trebuchet MS" w:cs="Arial"/>
                <w:sz w:val="18"/>
                <w:szCs w:val="18"/>
              </w:rPr>
              <w:t>executa efectiv aceste activități. Astfel, experienț</w:t>
            </w:r>
            <w:r w:rsidRPr="008572C5">
              <w:rPr>
                <w:rFonts w:ascii="Trebuchet MS" w:hAnsi="Trebuchet MS" w:cs="Arial"/>
                <w:sz w:val="18"/>
                <w:szCs w:val="18"/>
              </w:rPr>
              <w:t>a în realizarea managementului de proiect con</w:t>
            </w:r>
            <w:r w:rsidR="006562E9" w:rsidRPr="008572C5">
              <w:rPr>
                <w:rFonts w:ascii="Trebuchet MS" w:hAnsi="Trebuchet MS" w:cs="Arial"/>
                <w:sz w:val="18"/>
                <w:szCs w:val="18"/>
              </w:rPr>
              <w:t>stând în implicarea într-un număr de proiecte reprezintă pentru autoritatea contractantă o dovadă că expertul are baza care să îi permită</w:t>
            </w:r>
            <w:r w:rsidRPr="008572C5">
              <w:rPr>
                <w:rFonts w:ascii="Trebuchet MS" w:hAnsi="Trebuchet MS" w:cs="Arial"/>
                <w:sz w:val="18"/>
                <w:szCs w:val="18"/>
              </w:rPr>
              <w:t xml:space="preserve"> coor</w:t>
            </w:r>
            <w:r w:rsidR="006562E9" w:rsidRPr="008572C5">
              <w:rPr>
                <w:rFonts w:ascii="Trebuchet MS" w:hAnsi="Trebuchet MS" w:cs="Arial"/>
                <w:sz w:val="18"/>
                <w:szCs w:val="18"/>
              </w:rPr>
              <w:t>donarea întregii echipe pe toată</w:t>
            </w:r>
            <w:r w:rsidRPr="008572C5">
              <w:rPr>
                <w:rFonts w:ascii="Trebuchet MS" w:hAnsi="Trebuchet MS" w:cs="Arial"/>
                <w:sz w:val="18"/>
                <w:szCs w:val="18"/>
              </w:rPr>
              <w:t xml:space="preserve"> peri</w:t>
            </w:r>
            <w:r w:rsidR="006562E9" w:rsidRPr="008572C5">
              <w:rPr>
                <w:rFonts w:ascii="Trebuchet MS" w:hAnsi="Trebuchet MS" w:cs="Arial"/>
                <w:sz w:val="18"/>
                <w:szCs w:val="18"/>
              </w:rPr>
              <w:t>oada de derulare a proiectului și să înțeleagă</w:t>
            </w:r>
            <w:r w:rsidRPr="008572C5">
              <w:rPr>
                <w:rFonts w:ascii="Trebuchet MS" w:hAnsi="Trebuchet MS" w:cs="Arial"/>
                <w:sz w:val="18"/>
                <w:szCs w:val="18"/>
              </w:rPr>
              <w:t xml:space="preserve"> co</w:t>
            </w:r>
            <w:r w:rsidR="006562E9" w:rsidRPr="008572C5">
              <w:rPr>
                <w:rFonts w:ascii="Trebuchet MS" w:hAnsi="Trebuchet MS" w:cs="Arial"/>
                <w:sz w:val="18"/>
                <w:szCs w:val="18"/>
              </w:rPr>
              <w:t>mplexitatea și importanț</w:t>
            </w:r>
            <w:r w:rsidRPr="008572C5">
              <w:rPr>
                <w:rFonts w:ascii="Trebuchet MS" w:hAnsi="Trebuchet MS" w:cs="Arial"/>
                <w:sz w:val="18"/>
                <w:szCs w:val="18"/>
              </w:rPr>
              <w:t xml:space="preserve">a contractului. </w:t>
            </w:r>
          </w:p>
          <w:p w14:paraId="36D6C786" w14:textId="77777777" w:rsidR="00227443" w:rsidRPr="008572C5" w:rsidRDefault="006562E9" w:rsidP="006562E9">
            <w:pPr>
              <w:autoSpaceDE w:val="0"/>
              <w:spacing w:after="0"/>
              <w:ind w:hanging="18"/>
              <w:jc w:val="both"/>
              <w:rPr>
                <w:rFonts w:ascii="Trebuchet MS" w:hAnsi="Trebuchet MS" w:cs="Arial"/>
                <w:sz w:val="18"/>
                <w:szCs w:val="18"/>
              </w:rPr>
            </w:pPr>
            <w:r w:rsidRPr="008572C5">
              <w:rPr>
                <w:rFonts w:ascii="Trebuchet MS" w:hAnsi="Trebuchet MS" w:cs="Arial"/>
                <w:sz w:val="18"/>
                <w:szCs w:val="18"/>
              </w:rPr>
              <w:t>De asemenea, experiența punctată relevă cunoașterea metodelor ș</w:t>
            </w:r>
            <w:r w:rsidR="00227443" w:rsidRPr="008572C5">
              <w:rPr>
                <w:rFonts w:ascii="Trebuchet MS" w:hAnsi="Trebuchet MS" w:cs="Arial"/>
                <w:sz w:val="18"/>
                <w:szCs w:val="18"/>
              </w:rPr>
              <w:t>i metodologiilor de coordon</w:t>
            </w:r>
            <w:r w:rsidRPr="008572C5">
              <w:rPr>
                <w:rFonts w:ascii="Trebuchet MS" w:hAnsi="Trebuchet MS" w:cs="Arial"/>
                <w:sz w:val="18"/>
                <w:szCs w:val="18"/>
              </w:rPr>
              <w:t>are a proiectelor într-o manieră standardizată</w:t>
            </w:r>
            <w:r w:rsidR="00227443" w:rsidRPr="008572C5">
              <w:rPr>
                <w:rFonts w:ascii="Trebuchet MS" w:hAnsi="Trebuchet MS" w:cs="Arial"/>
                <w:sz w:val="18"/>
                <w:szCs w:val="18"/>
              </w:rPr>
              <w:t>, având în vedere rolul acestuia de coordonare a echipei tehnice, de luare a de</w:t>
            </w:r>
            <w:r w:rsidRPr="008572C5">
              <w:rPr>
                <w:rFonts w:ascii="Trebuchet MS" w:hAnsi="Trebuchet MS" w:cs="Arial"/>
                <w:sz w:val="18"/>
                <w:szCs w:val="18"/>
              </w:rPr>
              <w:t>ciziilor ș</w:t>
            </w:r>
            <w:r w:rsidR="00227443" w:rsidRPr="008572C5">
              <w:rPr>
                <w:rFonts w:ascii="Trebuchet MS" w:hAnsi="Trebuchet MS" w:cs="Arial"/>
                <w:sz w:val="18"/>
                <w:szCs w:val="18"/>
              </w:rPr>
              <w:t>i organizare a echipei tehnice pentru dezvoltarea/implementarea obiectul</w:t>
            </w:r>
            <w:r w:rsidRPr="008572C5">
              <w:rPr>
                <w:rFonts w:ascii="Trebuchet MS" w:hAnsi="Trebuchet MS" w:cs="Arial"/>
                <w:sz w:val="18"/>
                <w:szCs w:val="18"/>
              </w:rPr>
              <w:t>ui contractului, identificarea ș</w:t>
            </w:r>
            <w:r w:rsidR="00227443" w:rsidRPr="008572C5">
              <w:rPr>
                <w:rFonts w:ascii="Trebuchet MS" w:hAnsi="Trebuchet MS" w:cs="Arial"/>
                <w:sz w:val="18"/>
                <w:szCs w:val="18"/>
              </w:rPr>
              <w:t>i monitorizarea</w:t>
            </w:r>
            <w:r w:rsidRPr="008572C5">
              <w:rPr>
                <w:rFonts w:ascii="Trebuchet MS" w:hAnsi="Trebuchet MS" w:cs="Arial"/>
                <w:sz w:val="18"/>
                <w:szCs w:val="18"/>
              </w:rPr>
              <w:t xml:space="preserve"> riscurilor, asigurarea respectă</w:t>
            </w:r>
            <w:r w:rsidR="00227443" w:rsidRPr="008572C5">
              <w:rPr>
                <w:rFonts w:ascii="Trebuchet MS" w:hAnsi="Trebuchet MS" w:cs="Arial"/>
                <w:sz w:val="18"/>
                <w:szCs w:val="18"/>
              </w:rPr>
              <w:t>rii prevederilor</w:t>
            </w:r>
            <w:r w:rsidRPr="008572C5">
              <w:rPr>
                <w:rFonts w:ascii="Trebuchet MS" w:hAnsi="Trebuchet MS" w:cs="Arial"/>
                <w:sz w:val="18"/>
                <w:szCs w:val="18"/>
              </w:rPr>
              <w:t xml:space="preserve"> contractuale, precizarea cerinț</w:t>
            </w:r>
            <w:r w:rsidR="00227443" w:rsidRPr="008572C5">
              <w:rPr>
                <w:rFonts w:ascii="Trebuchet MS" w:hAnsi="Trebuchet MS" w:cs="Arial"/>
                <w:sz w:val="18"/>
                <w:szCs w:val="18"/>
              </w:rPr>
              <w:t>elor contractului/</w:t>
            </w:r>
            <w:r w:rsidRPr="008572C5">
              <w:rPr>
                <w:rFonts w:ascii="Trebuchet MS" w:hAnsi="Trebuchet MS" w:cs="Arial"/>
                <w:sz w:val="18"/>
                <w:szCs w:val="18"/>
              </w:rPr>
              <w:t xml:space="preserve"> </w:t>
            </w:r>
            <w:r w:rsidR="00227443" w:rsidRPr="008572C5">
              <w:rPr>
                <w:rFonts w:ascii="Trebuchet MS" w:hAnsi="Trebuchet MS" w:cs="Arial"/>
                <w:sz w:val="18"/>
                <w:szCs w:val="18"/>
              </w:rPr>
              <w:t>proiectului, conducerea imple</w:t>
            </w:r>
            <w:r w:rsidRPr="008572C5">
              <w:rPr>
                <w:rFonts w:ascii="Trebuchet MS" w:hAnsi="Trebuchet MS" w:cs="Arial"/>
                <w:sz w:val="18"/>
                <w:szCs w:val="18"/>
              </w:rPr>
              <w:t>mentă</w:t>
            </w:r>
            <w:r w:rsidR="00227443" w:rsidRPr="008572C5">
              <w:rPr>
                <w:rFonts w:ascii="Trebuchet MS" w:hAnsi="Trebuchet MS" w:cs="Arial"/>
                <w:sz w:val="18"/>
                <w:szCs w:val="18"/>
              </w:rPr>
              <w:t>ri</w:t>
            </w:r>
            <w:r w:rsidRPr="008572C5">
              <w:rPr>
                <w:rFonts w:ascii="Trebuchet MS" w:hAnsi="Trebuchet MS" w:cs="Arial"/>
                <w:sz w:val="18"/>
                <w:szCs w:val="18"/>
              </w:rPr>
              <w:t>i contractului/proiectului, urmărirea realizării alocă</w:t>
            </w:r>
            <w:r w:rsidR="00227443" w:rsidRPr="008572C5">
              <w:rPr>
                <w:rFonts w:ascii="Trebuchet MS" w:hAnsi="Trebuchet MS" w:cs="Arial"/>
                <w:sz w:val="18"/>
                <w:szCs w:val="18"/>
              </w:rPr>
              <w:t>r</w:t>
            </w:r>
            <w:r w:rsidRPr="008572C5">
              <w:rPr>
                <w:rFonts w:ascii="Trebuchet MS" w:hAnsi="Trebuchet MS" w:cs="Arial"/>
                <w:sz w:val="18"/>
                <w:szCs w:val="18"/>
              </w:rPr>
              <w:t>ilor în proiect în sensul estimării și monitoriză</w:t>
            </w:r>
            <w:r w:rsidR="00227443" w:rsidRPr="008572C5">
              <w:rPr>
                <w:rFonts w:ascii="Trebuchet MS" w:hAnsi="Trebuchet MS" w:cs="Arial"/>
                <w:sz w:val="18"/>
                <w:szCs w:val="18"/>
              </w:rPr>
              <w:t xml:space="preserve">rii resurselor necesare proiectului, etc. </w:t>
            </w:r>
          </w:p>
          <w:p w14:paraId="68B13984" w14:textId="77777777" w:rsidR="00227443" w:rsidRPr="008572C5" w:rsidRDefault="00227443" w:rsidP="006562E9">
            <w:pPr>
              <w:autoSpaceDE w:val="0"/>
              <w:spacing w:after="0"/>
              <w:jc w:val="both"/>
              <w:rPr>
                <w:rFonts w:ascii="Trebuchet MS" w:hAnsi="Trebuchet MS" w:cs="Arial"/>
                <w:sz w:val="18"/>
                <w:szCs w:val="18"/>
              </w:rPr>
            </w:pPr>
            <w:r w:rsidRPr="008572C5">
              <w:rPr>
                <w:rFonts w:ascii="Trebuchet MS" w:hAnsi="Trebuchet MS" w:cs="Arial"/>
                <w:sz w:val="18"/>
                <w:szCs w:val="18"/>
              </w:rPr>
              <w:t>Mai mult, luând în considerare constrângerile specifi</w:t>
            </w:r>
            <w:r w:rsidR="006562E9" w:rsidRPr="008572C5">
              <w:rPr>
                <w:rFonts w:ascii="Trebuchet MS" w:hAnsi="Trebuchet MS" w:cs="Arial"/>
                <w:sz w:val="18"/>
                <w:szCs w:val="18"/>
              </w:rPr>
              <w:t>ce ale obiectului contractului ș</w:t>
            </w:r>
            <w:r w:rsidRPr="008572C5">
              <w:rPr>
                <w:rFonts w:ascii="Trebuchet MS" w:hAnsi="Trebuchet MS" w:cs="Arial"/>
                <w:sz w:val="18"/>
                <w:szCs w:val="18"/>
              </w:rPr>
              <w:t>i necesitatea doc</w:t>
            </w:r>
            <w:r w:rsidR="006562E9" w:rsidRPr="008572C5">
              <w:rPr>
                <w:rFonts w:ascii="Trebuchet MS" w:hAnsi="Trebuchet MS" w:cs="Arial"/>
                <w:sz w:val="18"/>
                <w:szCs w:val="18"/>
              </w:rPr>
              <w:t>umentării tehnice aprofundate a soluț</w:t>
            </w:r>
            <w:r w:rsidRPr="008572C5">
              <w:rPr>
                <w:rFonts w:ascii="Trebuchet MS" w:hAnsi="Trebuchet MS" w:cs="Arial"/>
                <w:sz w:val="18"/>
                <w:szCs w:val="18"/>
              </w:rPr>
              <w:t>iei tehnice implementate, un manage</w:t>
            </w:r>
            <w:r w:rsidR="006562E9" w:rsidRPr="008572C5">
              <w:rPr>
                <w:rFonts w:ascii="Trebuchet MS" w:hAnsi="Trebuchet MS" w:cs="Arial"/>
                <w:sz w:val="18"/>
                <w:szCs w:val="18"/>
              </w:rPr>
              <w:t>r de proiect al Prestatorului fără experiență și expertiza specifică</w:t>
            </w:r>
            <w:r w:rsidRPr="008572C5">
              <w:rPr>
                <w:rFonts w:ascii="Trebuchet MS" w:hAnsi="Trebuchet MS" w:cs="Arial"/>
                <w:sz w:val="18"/>
                <w:szCs w:val="18"/>
              </w:rPr>
              <w:t xml:space="preserve"> în proiecte ar reprezenta</w:t>
            </w:r>
            <w:r w:rsidR="006562E9" w:rsidRPr="008572C5">
              <w:rPr>
                <w:rFonts w:ascii="Trebuchet MS" w:hAnsi="Trebuchet MS" w:cs="Arial"/>
                <w:sz w:val="18"/>
                <w:szCs w:val="18"/>
              </w:rPr>
              <w:t xml:space="preserve"> un risc major în ceea ce privește gestionarea activităț</w:t>
            </w:r>
            <w:r w:rsidRPr="008572C5">
              <w:rPr>
                <w:rFonts w:ascii="Trebuchet MS" w:hAnsi="Trebuchet MS" w:cs="Arial"/>
                <w:sz w:val="18"/>
                <w:szCs w:val="18"/>
              </w:rPr>
              <w:t xml:space="preserve">ilor contractului. </w:t>
            </w:r>
          </w:p>
          <w:p w14:paraId="71F874FC" w14:textId="77777777" w:rsidR="00227443" w:rsidRPr="008572C5" w:rsidRDefault="00227443" w:rsidP="006562E9">
            <w:pPr>
              <w:autoSpaceDE w:val="0"/>
              <w:spacing w:after="0"/>
              <w:ind w:hanging="18"/>
              <w:jc w:val="both"/>
              <w:rPr>
                <w:rFonts w:ascii="Trebuchet MS" w:hAnsi="Trebuchet MS" w:cs="Arial"/>
                <w:sz w:val="18"/>
                <w:szCs w:val="18"/>
              </w:rPr>
            </w:pPr>
            <w:r w:rsidRPr="008572C5">
              <w:rPr>
                <w:rFonts w:ascii="Trebuchet MS" w:hAnsi="Trebuchet MS" w:cs="Arial"/>
                <w:sz w:val="18"/>
                <w:szCs w:val="18"/>
              </w:rPr>
              <w:t>Solicitarea un</w:t>
            </w:r>
            <w:r w:rsidR="006562E9" w:rsidRPr="008572C5">
              <w:rPr>
                <w:rFonts w:ascii="Trebuchet MS" w:hAnsi="Trebuchet MS" w:cs="Arial"/>
                <w:sz w:val="18"/>
                <w:szCs w:val="18"/>
              </w:rPr>
              <w:t>ei experienț</w:t>
            </w:r>
            <w:r w:rsidRPr="008572C5">
              <w:rPr>
                <w:rFonts w:ascii="Trebuchet MS" w:hAnsi="Trebuchet MS" w:cs="Arial"/>
                <w:sz w:val="18"/>
                <w:szCs w:val="18"/>
              </w:rPr>
              <w:t>e practice dobândite prin participarea în proiecte la ni</w:t>
            </w:r>
            <w:r w:rsidR="006562E9" w:rsidRPr="008572C5">
              <w:rPr>
                <w:rFonts w:ascii="Trebuchet MS" w:hAnsi="Trebuchet MS" w:cs="Arial"/>
                <w:sz w:val="18"/>
                <w:szCs w:val="18"/>
              </w:rPr>
              <w:t>velul c</w:t>
            </w:r>
            <w:r w:rsidR="0094778E" w:rsidRPr="008572C5">
              <w:rPr>
                <w:rFonts w:ascii="Trebuchet MS" w:hAnsi="Trebuchet MS" w:cs="Arial"/>
                <w:sz w:val="18"/>
                <w:szCs w:val="18"/>
              </w:rPr>
              <w:t>ă</w:t>
            </w:r>
            <w:r w:rsidR="006562E9" w:rsidRPr="008572C5">
              <w:rPr>
                <w:rFonts w:ascii="Trebuchet MS" w:hAnsi="Trebuchet MS" w:cs="Arial"/>
                <w:sz w:val="18"/>
                <w:szCs w:val="18"/>
              </w:rPr>
              <w:t>rora a avut o experiență de coordonare ș</w:t>
            </w:r>
            <w:r w:rsidRPr="008572C5">
              <w:rPr>
                <w:rFonts w:ascii="Trebuchet MS" w:hAnsi="Trebuchet MS" w:cs="Arial"/>
                <w:sz w:val="18"/>
                <w:szCs w:val="18"/>
              </w:rPr>
              <w:t>i management a echipei de proiect c</w:t>
            </w:r>
            <w:r w:rsidR="006562E9" w:rsidRPr="008572C5">
              <w:rPr>
                <w:rFonts w:ascii="Trebuchet MS" w:hAnsi="Trebuchet MS" w:cs="Arial"/>
                <w:sz w:val="18"/>
                <w:szCs w:val="18"/>
              </w:rPr>
              <w:t>onstituie o asigurare rezonabilă că activităț</w:t>
            </w:r>
            <w:r w:rsidRPr="008572C5">
              <w:rPr>
                <w:rFonts w:ascii="Trebuchet MS" w:hAnsi="Trebuchet MS" w:cs="Arial"/>
                <w:sz w:val="18"/>
                <w:szCs w:val="18"/>
              </w:rPr>
              <w:t>ile specifice vor fi e</w:t>
            </w:r>
            <w:r w:rsidR="006562E9" w:rsidRPr="008572C5">
              <w:rPr>
                <w:rFonts w:ascii="Trebuchet MS" w:hAnsi="Trebuchet MS" w:cs="Arial"/>
                <w:sz w:val="18"/>
                <w:szCs w:val="18"/>
              </w:rPr>
              <w:t>fectuate în cele mai bune condiții ș</w:t>
            </w:r>
            <w:r w:rsidRPr="008572C5">
              <w:rPr>
                <w:rFonts w:ascii="Trebuchet MS" w:hAnsi="Trebuchet MS" w:cs="Arial"/>
                <w:sz w:val="18"/>
                <w:szCs w:val="18"/>
              </w:rPr>
              <w:t>i în conformitate cu standarde general acceptate în acest domeniu.</w:t>
            </w:r>
          </w:p>
          <w:p w14:paraId="63ACE74C" w14:textId="77777777" w:rsidR="00384FA4" w:rsidRPr="008572C5" w:rsidRDefault="00227443" w:rsidP="0094778E">
            <w:pPr>
              <w:autoSpaceDE w:val="0"/>
              <w:spacing w:after="0"/>
              <w:jc w:val="both"/>
              <w:rPr>
                <w:rFonts w:ascii="Trebuchet MS" w:hAnsi="Trebuchet MS" w:cs="Arial"/>
                <w:sz w:val="18"/>
                <w:szCs w:val="18"/>
              </w:rPr>
            </w:pPr>
            <w:r w:rsidRPr="008572C5">
              <w:rPr>
                <w:rFonts w:ascii="Trebuchet MS" w:hAnsi="Trebuchet MS" w:cs="Arial"/>
                <w:sz w:val="18"/>
                <w:szCs w:val="18"/>
              </w:rPr>
              <w:t>Acestui fact</w:t>
            </w:r>
            <w:r w:rsidR="0094778E" w:rsidRPr="008572C5">
              <w:rPr>
                <w:rFonts w:ascii="Trebuchet MS" w:hAnsi="Trebuchet MS" w:cs="Arial"/>
                <w:sz w:val="18"/>
                <w:szCs w:val="18"/>
              </w:rPr>
              <w:t>or de evaluare i-a fost acordată o pondere maximă</w:t>
            </w:r>
            <w:r w:rsidRPr="008572C5">
              <w:rPr>
                <w:rFonts w:ascii="Trebuchet MS" w:hAnsi="Trebuchet MS" w:cs="Arial"/>
                <w:sz w:val="18"/>
                <w:szCs w:val="18"/>
              </w:rPr>
              <w:t xml:space="preserve"> de 9%, respectiv 9 puncte.</w:t>
            </w:r>
          </w:p>
        </w:tc>
      </w:tr>
      <w:tr w:rsidR="00384FA4" w:rsidRPr="008572C5" w14:paraId="079C40C4" w14:textId="77777777" w:rsidTr="004218AA">
        <w:trPr>
          <w:trHeight w:val="4163"/>
        </w:trPr>
        <w:tc>
          <w:tcPr>
            <w:tcW w:w="500" w:type="dxa"/>
            <w:tcBorders>
              <w:top w:val="single" w:sz="4" w:space="0" w:color="000000"/>
              <w:left w:val="single" w:sz="4" w:space="0" w:color="000000"/>
            </w:tcBorders>
            <w:shd w:val="clear" w:color="auto" w:fill="auto"/>
            <w:tcMar>
              <w:top w:w="0" w:type="dxa"/>
              <w:left w:w="108" w:type="dxa"/>
              <w:bottom w:w="0" w:type="dxa"/>
              <w:right w:w="108" w:type="dxa"/>
            </w:tcMar>
          </w:tcPr>
          <w:p w14:paraId="524BA726" w14:textId="77777777" w:rsidR="00384FA4" w:rsidRPr="008572C5" w:rsidRDefault="006562E9" w:rsidP="001F6A61">
            <w:pPr>
              <w:jc w:val="center"/>
              <w:rPr>
                <w:rFonts w:ascii="Trebuchet MS" w:hAnsi="Trebuchet MS" w:cs="Arial"/>
                <w:sz w:val="20"/>
                <w:szCs w:val="20"/>
              </w:rPr>
            </w:pPr>
            <w:r w:rsidRPr="008572C5">
              <w:rPr>
                <w:rFonts w:ascii="Trebuchet MS" w:hAnsi="Trebuchet MS" w:cs="Arial"/>
                <w:sz w:val="20"/>
                <w:szCs w:val="20"/>
              </w:rPr>
              <w:lastRenderedPageBreak/>
              <w:t>2</w:t>
            </w:r>
          </w:p>
        </w:tc>
        <w:tc>
          <w:tcPr>
            <w:tcW w:w="3010" w:type="dxa"/>
            <w:tcBorders>
              <w:top w:val="single" w:sz="4" w:space="0" w:color="000000"/>
              <w:left w:val="single" w:sz="4" w:space="0" w:color="000000"/>
            </w:tcBorders>
            <w:shd w:val="clear" w:color="auto" w:fill="auto"/>
            <w:tcMar>
              <w:top w:w="0" w:type="dxa"/>
              <w:left w:w="108" w:type="dxa"/>
              <w:bottom w:w="0" w:type="dxa"/>
              <w:right w:w="108" w:type="dxa"/>
            </w:tcMar>
          </w:tcPr>
          <w:p w14:paraId="3B584B06" w14:textId="77777777" w:rsidR="006562E9" w:rsidRPr="008572C5" w:rsidRDefault="006562E9" w:rsidP="006562E9">
            <w:pPr>
              <w:rPr>
                <w:rFonts w:ascii="Trebuchet MS" w:hAnsi="Trebuchet MS" w:cs="Arial"/>
                <w:sz w:val="18"/>
                <w:szCs w:val="18"/>
              </w:rPr>
            </w:pPr>
            <w:r w:rsidRPr="008572C5">
              <w:rPr>
                <w:rFonts w:ascii="Trebuchet MS" w:hAnsi="Trebuchet MS" w:cs="Arial"/>
                <w:sz w:val="18"/>
                <w:szCs w:val="18"/>
                <w:u w:val="single"/>
              </w:rPr>
              <w:t>Expert cheie E2.1.: Expert dezvoltator</w:t>
            </w:r>
            <w:r w:rsidRPr="008572C5">
              <w:rPr>
                <w:rFonts w:ascii="Trebuchet MS" w:hAnsi="Trebuchet MS" w:cs="Arial"/>
                <w:sz w:val="18"/>
                <w:szCs w:val="18"/>
              </w:rPr>
              <w:t xml:space="preserve">  – 1 persoană</w:t>
            </w:r>
          </w:p>
          <w:p w14:paraId="45430670" w14:textId="77777777" w:rsidR="006562E9" w:rsidRPr="008572C5" w:rsidRDefault="0055520C" w:rsidP="006562E9">
            <w:pPr>
              <w:rPr>
                <w:rFonts w:ascii="Trebuchet MS" w:hAnsi="Trebuchet MS" w:cs="Arial"/>
                <w:sz w:val="18"/>
                <w:szCs w:val="18"/>
              </w:rPr>
            </w:pPr>
            <w:r w:rsidRPr="008572C5">
              <w:rPr>
                <w:rFonts w:ascii="Trebuchet MS" w:hAnsi="Trebuchet MS" w:cs="Arial"/>
                <w:sz w:val="18"/>
                <w:szCs w:val="18"/>
              </w:rPr>
              <w:t xml:space="preserve">Experiență de </w:t>
            </w:r>
            <w:r w:rsidRPr="008572C5">
              <w:rPr>
                <w:rFonts w:ascii="Trebuchet MS" w:hAnsi="Trebuchet MS" w:cs="Arial"/>
                <w:b/>
                <w:sz w:val="18"/>
                <w:szCs w:val="18"/>
              </w:rPr>
              <w:t>cel puț</w:t>
            </w:r>
            <w:r w:rsidR="006562E9" w:rsidRPr="008572C5">
              <w:rPr>
                <w:rFonts w:ascii="Trebuchet MS" w:hAnsi="Trebuchet MS" w:cs="Arial"/>
                <w:b/>
                <w:sz w:val="18"/>
                <w:szCs w:val="18"/>
              </w:rPr>
              <w:t>in 3 ani</w:t>
            </w:r>
            <w:r w:rsidR="006562E9" w:rsidRPr="008572C5">
              <w:rPr>
                <w:rFonts w:ascii="Trebuchet MS" w:hAnsi="Trebuchet MS" w:cs="Arial"/>
                <w:sz w:val="18"/>
                <w:szCs w:val="18"/>
              </w:rPr>
              <w:t xml:space="preserve"> în de</w:t>
            </w:r>
            <w:r w:rsidRPr="008572C5">
              <w:rPr>
                <w:rFonts w:ascii="Trebuchet MS" w:hAnsi="Trebuchet MS" w:cs="Arial"/>
                <w:sz w:val="18"/>
                <w:szCs w:val="18"/>
              </w:rPr>
              <w:t>zvoltarea/ extinderea de aplicaț</w:t>
            </w:r>
            <w:r w:rsidR="006562E9" w:rsidRPr="008572C5">
              <w:rPr>
                <w:rFonts w:ascii="Trebuchet MS" w:hAnsi="Trebuchet MS" w:cs="Arial"/>
                <w:sz w:val="18"/>
                <w:szCs w:val="18"/>
              </w:rPr>
              <w:t>ii informatice în t</w:t>
            </w:r>
            <w:r w:rsidRPr="008572C5">
              <w:rPr>
                <w:rFonts w:ascii="Trebuchet MS" w:hAnsi="Trebuchet MS" w:cs="Arial"/>
                <w:sz w:val="18"/>
                <w:szCs w:val="18"/>
              </w:rPr>
              <w:t xml:space="preserve">ehnologia de dezvoltare propusă </w:t>
            </w:r>
            <w:r w:rsidR="006562E9" w:rsidRPr="008572C5">
              <w:rPr>
                <w:rFonts w:ascii="Trebuchet MS" w:hAnsi="Trebuchet MS" w:cs="Arial"/>
                <w:sz w:val="18"/>
                <w:szCs w:val="18"/>
              </w:rPr>
              <w:t>pentru prestarea serviciilor din caietul de sarcini.</w:t>
            </w:r>
          </w:p>
          <w:p w14:paraId="375AC7B0" w14:textId="77777777" w:rsidR="00384FA4" w:rsidRPr="008572C5" w:rsidRDefault="006562E9" w:rsidP="001F6A61">
            <w:pPr>
              <w:rPr>
                <w:rFonts w:ascii="Trebuchet MS" w:hAnsi="Trebuchet MS" w:cs="Arial"/>
                <w:sz w:val="18"/>
                <w:szCs w:val="18"/>
              </w:rPr>
            </w:pPr>
            <w:r w:rsidRPr="008572C5">
              <w:rPr>
                <w:rFonts w:ascii="Trebuchet MS" w:hAnsi="Trebuchet MS" w:cs="Arial"/>
                <w:sz w:val="18"/>
                <w:szCs w:val="18"/>
              </w:rPr>
              <w:t>Punctaj maxim: 9 puncte</w:t>
            </w:r>
          </w:p>
          <w:p w14:paraId="30AB6BFA" w14:textId="77777777" w:rsidR="00384FA4" w:rsidRPr="008572C5" w:rsidRDefault="00384FA4" w:rsidP="001F6A61">
            <w:pPr>
              <w:rPr>
                <w:rFonts w:ascii="Trebuchet MS" w:hAnsi="Trebuchet MS" w:cs="Arial"/>
                <w:b/>
                <w:color w:val="FF0000"/>
                <w:sz w:val="16"/>
                <w:szCs w:val="16"/>
              </w:rPr>
            </w:pPr>
          </w:p>
        </w:tc>
        <w:tc>
          <w:tcPr>
            <w:tcW w:w="4680" w:type="dxa"/>
            <w:tcBorders>
              <w:top w:val="single" w:sz="4" w:space="0" w:color="000000"/>
              <w:left w:val="single" w:sz="4" w:space="0" w:color="000000"/>
            </w:tcBorders>
            <w:shd w:val="clear" w:color="auto" w:fill="auto"/>
            <w:tcMar>
              <w:top w:w="0" w:type="dxa"/>
              <w:left w:w="108" w:type="dxa"/>
              <w:bottom w:w="0" w:type="dxa"/>
              <w:right w:w="108" w:type="dxa"/>
            </w:tcMar>
          </w:tcPr>
          <w:p w14:paraId="3B5A22C6" w14:textId="77777777" w:rsidR="006562E9" w:rsidRPr="008572C5" w:rsidRDefault="0055520C" w:rsidP="006562E9">
            <w:pPr>
              <w:rPr>
                <w:rFonts w:ascii="Trebuchet MS" w:eastAsia="Times New Roman" w:hAnsi="Trebuchet MS" w:cs="Arial"/>
                <w:sz w:val="18"/>
                <w:szCs w:val="18"/>
              </w:rPr>
            </w:pPr>
            <w:r w:rsidRPr="008572C5">
              <w:rPr>
                <w:rFonts w:ascii="Trebuchet MS" w:eastAsia="Times New Roman" w:hAnsi="Trebuchet MS" w:cs="Arial"/>
                <w:sz w:val="18"/>
                <w:szCs w:val="18"/>
              </w:rPr>
              <w:t>Experienț</w:t>
            </w:r>
            <w:r w:rsidR="006562E9" w:rsidRPr="008572C5">
              <w:rPr>
                <w:rFonts w:ascii="Trebuchet MS" w:eastAsia="Times New Roman" w:hAnsi="Trebuchet MS" w:cs="Arial"/>
                <w:sz w:val="18"/>
                <w:szCs w:val="18"/>
              </w:rPr>
              <w:t>a de 3 ani în d</w:t>
            </w:r>
            <w:r w:rsidRPr="008572C5">
              <w:rPr>
                <w:rFonts w:ascii="Trebuchet MS" w:eastAsia="Times New Roman" w:hAnsi="Trebuchet MS" w:cs="Arial"/>
                <w:sz w:val="18"/>
                <w:szCs w:val="18"/>
              </w:rPr>
              <w:t>ezvoltarea/extinderea de aplicaț</w:t>
            </w:r>
            <w:r w:rsidR="006562E9" w:rsidRPr="008572C5">
              <w:rPr>
                <w:rFonts w:ascii="Trebuchet MS" w:eastAsia="Times New Roman" w:hAnsi="Trebuchet MS" w:cs="Arial"/>
                <w:sz w:val="18"/>
                <w:szCs w:val="18"/>
              </w:rPr>
              <w:t xml:space="preserve">ii informatice în </w:t>
            </w:r>
            <w:r w:rsidRPr="008572C5">
              <w:rPr>
                <w:rFonts w:ascii="Trebuchet MS" w:eastAsia="Times New Roman" w:hAnsi="Trebuchet MS" w:cs="Arial"/>
                <w:sz w:val="18"/>
                <w:szCs w:val="18"/>
              </w:rPr>
              <w:t>tehnologia de dezvoltare propusă</w:t>
            </w:r>
            <w:r w:rsidR="006562E9" w:rsidRPr="008572C5">
              <w:rPr>
                <w:rFonts w:ascii="Trebuchet MS" w:eastAsia="Times New Roman" w:hAnsi="Trebuchet MS" w:cs="Arial"/>
                <w:sz w:val="18"/>
                <w:szCs w:val="18"/>
              </w:rPr>
              <w:t xml:space="preserve"> pentru prestarea serviciilor din caietul de sarcini = </w:t>
            </w:r>
            <w:r w:rsidR="006562E9" w:rsidRPr="008572C5">
              <w:rPr>
                <w:rFonts w:ascii="Trebuchet MS" w:eastAsia="Times New Roman" w:hAnsi="Trebuchet MS" w:cs="Arial"/>
                <w:b/>
                <w:sz w:val="18"/>
                <w:szCs w:val="18"/>
              </w:rPr>
              <w:t>0 puncte/expert</w:t>
            </w:r>
          </w:p>
          <w:p w14:paraId="0BF4CE50" w14:textId="77777777" w:rsidR="006562E9" w:rsidRPr="008572C5" w:rsidRDefault="0055520C" w:rsidP="006562E9">
            <w:pPr>
              <w:rPr>
                <w:rFonts w:ascii="Trebuchet MS" w:eastAsia="Times New Roman" w:hAnsi="Trebuchet MS" w:cs="Arial"/>
                <w:sz w:val="18"/>
                <w:szCs w:val="18"/>
              </w:rPr>
            </w:pPr>
            <w:r w:rsidRPr="008572C5">
              <w:rPr>
                <w:rFonts w:ascii="Trebuchet MS" w:eastAsia="Times New Roman" w:hAnsi="Trebuchet MS" w:cs="Arial"/>
                <w:sz w:val="18"/>
                <w:szCs w:val="18"/>
              </w:rPr>
              <w:t>Experiență</w:t>
            </w:r>
            <w:r w:rsidR="006562E9" w:rsidRPr="008572C5">
              <w:rPr>
                <w:rFonts w:ascii="Trebuchet MS" w:eastAsia="Times New Roman" w:hAnsi="Trebuchet MS" w:cs="Arial"/>
                <w:sz w:val="18"/>
                <w:szCs w:val="18"/>
              </w:rPr>
              <w:t xml:space="preserve"> în de</w:t>
            </w:r>
            <w:r w:rsidRPr="008572C5">
              <w:rPr>
                <w:rFonts w:ascii="Trebuchet MS" w:eastAsia="Times New Roman" w:hAnsi="Trebuchet MS" w:cs="Arial"/>
                <w:sz w:val="18"/>
                <w:szCs w:val="18"/>
              </w:rPr>
              <w:t>zvoltarea/ extinderea de aplicaț</w:t>
            </w:r>
            <w:r w:rsidR="006562E9" w:rsidRPr="008572C5">
              <w:rPr>
                <w:rFonts w:ascii="Trebuchet MS" w:eastAsia="Times New Roman" w:hAnsi="Trebuchet MS" w:cs="Arial"/>
                <w:sz w:val="18"/>
                <w:szCs w:val="18"/>
              </w:rPr>
              <w:t xml:space="preserve">ii informatice în </w:t>
            </w:r>
            <w:r w:rsidRPr="008572C5">
              <w:rPr>
                <w:rFonts w:ascii="Trebuchet MS" w:eastAsia="Times New Roman" w:hAnsi="Trebuchet MS" w:cs="Arial"/>
                <w:sz w:val="18"/>
                <w:szCs w:val="18"/>
              </w:rPr>
              <w:t>tehnologia de dezvoltare propusă</w:t>
            </w:r>
            <w:r w:rsidR="006562E9" w:rsidRPr="008572C5">
              <w:rPr>
                <w:rFonts w:ascii="Trebuchet MS" w:eastAsia="Times New Roman" w:hAnsi="Trebuchet MS" w:cs="Arial"/>
                <w:sz w:val="18"/>
                <w:szCs w:val="18"/>
              </w:rPr>
              <w:t xml:space="preserve"> pentru prestarea serviciilor din caietul de sarcini mai mult de 3 ani, maxim 4 ani = </w:t>
            </w:r>
            <w:r w:rsidR="006562E9" w:rsidRPr="008572C5">
              <w:rPr>
                <w:rFonts w:ascii="Trebuchet MS" w:eastAsia="Times New Roman" w:hAnsi="Trebuchet MS" w:cs="Arial"/>
                <w:b/>
                <w:sz w:val="18"/>
                <w:szCs w:val="18"/>
              </w:rPr>
              <w:t>3 puncte/expert</w:t>
            </w:r>
          </w:p>
          <w:p w14:paraId="499B985F" w14:textId="77777777" w:rsidR="006562E9" w:rsidRPr="008572C5" w:rsidRDefault="0055520C" w:rsidP="006562E9">
            <w:pPr>
              <w:rPr>
                <w:rFonts w:ascii="Trebuchet MS" w:eastAsia="Times New Roman" w:hAnsi="Trebuchet MS" w:cs="Arial"/>
                <w:sz w:val="18"/>
                <w:szCs w:val="18"/>
              </w:rPr>
            </w:pPr>
            <w:r w:rsidRPr="008572C5">
              <w:rPr>
                <w:rFonts w:ascii="Trebuchet MS" w:eastAsia="Times New Roman" w:hAnsi="Trebuchet MS" w:cs="Arial"/>
                <w:sz w:val="18"/>
                <w:szCs w:val="18"/>
              </w:rPr>
              <w:t>Experiență în dezvoltarea/extinderea de aplicaț</w:t>
            </w:r>
            <w:r w:rsidR="006562E9" w:rsidRPr="008572C5">
              <w:rPr>
                <w:rFonts w:ascii="Trebuchet MS" w:eastAsia="Times New Roman" w:hAnsi="Trebuchet MS" w:cs="Arial"/>
                <w:sz w:val="18"/>
                <w:szCs w:val="18"/>
              </w:rPr>
              <w:t xml:space="preserve">ii informatice în </w:t>
            </w:r>
            <w:r w:rsidRPr="008572C5">
              <w:rPr>
                <w:rFonts w:ascii="Trebuchet MS" w:eastAsia="Times New Roman" w:hAnsi="Trebuchet MS" w:cs="Arial"/>
                <w:sz w:val="18"/>
                <w:szCs w:val="18"/>
              </w:rPr>
              <w:t>tehnologia de dezvoltare propusă</w:t>
            </w:r>
            <w:r w:rsidR="006562E9" w:rsidRPr="008572C5">
              <w:rPr>
                <w:rFonts w:ascii="Trebuchet MS" w:eastAsia="Times New Roman" w:hAnsi="Trebuchet MS" w:cs="Arial"/>
                <w:sz w:val="18"/>
                <w:szCs w:val="18"/>
              </w:rPr>
              <w:t xml:space="preserve"> pentru prestarea serviciilor din caietul de sarcini, mai mult de 4 ani, maxim </w:t>
            </w:r>
            <w:r w:rsidR="006562E9" w:rsidRPr="008572C5">
              <w:rPr>
                <w:rFonts w:ascii="Trebuchet MS" w:eastAsia="Times New Roman" w:hAnsi="Trebuchet MS" w:cs="Arial"/>
                <w:b/>
                <w:sz w:val="18"/>
                <w:szCs w:val="18"/>
              </w:rPr>
              <w:t>5 ani = 6 puncte/expert</w:t>
            </w:r>
          </w:p>
          <w:p w14:paraId="71314F06" w14:textId="77777777" w:rsidR="00384FA4" w:rsidRPr="008572C5" w:rsidRDefault="006562E9" w:rsidP="0055520C">
            <w:pPr>
              <w:spacing w:after="0"/>
              <w:rPr>
                <w:rFonts w:ascii="Trebuchet MS" w:hAnsi="Trebuchet MS" w:cs="Arial"/>
                <w:sz w:val="16"/>
                <w:szCs w:val="16"/>
              </w:rPr>
            </w:pPr>
            <w:r w:rsidRPr="008572C5">
              <w:rPr>
                <w:rFonts w:ascii="Trebuchet MS" w:eastAsia="Times New Roman" w:hAnsi="Trebuchet MS" w:cs="Arial"/>
                <w:sz w:val="18"/>
                <w:szCs w:val="18"/>
              </w:rPr>
              <w:t>Exp</w:t>
            </w:r>
            <w:r w:rsidR="0055520C" w:rsidRPr="008572C5">
              <w:rPr>
                <w:rFonts w:ascii="Trebuchet MS" w:eastAsia="Times New Roman" w:hAnsi="Trebuchet MS" w:cs="Arial"/>
                <w:sz w:val="18"/>
                <w:szCs w:val="18"/>
              </w:rPr>
              <w:t>eriență</w:t>
            </w:r>
            <w:r w:rsidRPr="008572C5">
              <w:rPr>
                <w:rFonts w:ascii="Trebuchet MS" w:eastAsia="Times New Roman" w:hAnsi="Trebuchet MS" w:cs="Arial"/>
                <w:sz w:val="18"/>
                <w:szCs w:val="18"/>
              </w:rPr>
              <w:t xml:space="preserve"> în de</w:t>
            </w:r>
            <w:r w:rsidR="0055520C" w:rsidRPr="008572C5">
              <w:rPr>
                <w:rFonts w:ascii="Trebuchet MS" w:eastAsia="Times New Roman" w:hAnsi="Trebuchet MS" w:cs="Arial"/>
                <w:sz w:val="18"/>
                <w:szCs w:val="18"/>
              </w:rPr>
              <w:t>zvoltarea/ extinderea de aplicaț</w:t>
            </w:r>
            <w:r w:rsidRPr="008572C5">
              <w:rPr>
                <w:rFonts w:ascii="Trebuchet MS" w:eastAsia="Times New Roman" w:hAnsi="Trebuchet MS" w:cs="Arial"/>
                <w:sz w:val="18"/>
                <w:szCs w:val="18"/>
              </w:rPr>
              <w:t xml:space="preserve">ii informatice în </w:t>
            </w:r>
            <w:r w:rsidR="0055520C" w:rsidRPr="008572C5">
              <w:rPr>
                <w:rFonts w:ascii="Trebuchet MS" w:eastAsia="Times New Roman" w:hAnsi="Trebuchet MS" w:cs="Arial"/>
                <w:sz w:val="18"/>
                <w:szCs w:val="18"/>
              </w:rPr>
              <w:t>tehnologia de dezvoltare propusă</w:t>
            </w:r>
            <w:r w:rsidRPr="008572C5">
              <w:rPr>
                <w:rFonts w:ascii="Trebuchet MS" w:eastAsia="Times New Roman" w:hAnsi="Trebuchet MS" w:cs="Arial"/>
                <w:sz w:val="18"/>
                <w:szCs w:val="18"/>
              </w:rPr>
              <w:t xml:space="preserve"> pentru prestarea serviciilor din caietul de sarcini, mai mult de 5 ani  = </w:t>
            </w:r>
            <w:r w:rsidRPr="008572C5">
              <w:rPr>
                <w:rFonts w:ascii="Trebuchet MS" w:eastAsia="Times New Roman" w:hAnsi="Trebuchet MS" w:cs="Arial"/>
                <w:b/>
                <w:sz w:val="18"/>
                <w:szCs w:val="18"/>
              </w:rPr>
              <w:t>9 puncte/exper</w:t>
            </w:r>
            <w:r w:rsidR="0055520C" w:rsidRPr="008572C5">
              <w:rPr>
                <w:rFonts w:ascii="Trebuchet MS" w:eastAsia="Times New Roman" w:hAnsi="Trebuchet MS" w:cs="Arial"/>
                <w:b/>
                <w:sz w:val="18"/>
                <w:szCs w:val="18"/>
              </w:rPr>
              <w:t>t</w:t>
            </w:r>
          </w:p>
        </w:tc>
        <w:tc>
          <w:tcPr>
            <w:tcW w:w="639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BB18335" w14:textId="77777777" w:rsidR="0055520C" w:rsidRPr="008572C5" w:rsidRDefault="0055520C" w:rsidP="0094778E">
            <w:pPr>
              <w:autoSpaceDE w:val="0"/>
              <w:spacing w:after="0" w:line="240" w:lineRule="auto"/>
              <w:ind w:firstLine="43"/>
              <w:jc w:val="both"/>
              <w:rPr>
                <w:rFonts w:ascii="Trebuchet MS" w:hAnsi="Trebuchet MS" w:cs="Arial"/>
                <w:sz w:val="18"/>
                <w:szCs w:val="18"/>
              </w:rPr>
            </w:pPr>
            <w:r w:rsidRPr="008572C5">
              <w:rPr>
                <w:rFonts w:ascii="Trebuchet MS" w:hAnsi="Trebuchet MS" w:cs="Arial"/>
                <w:sz w:val="18"/>
                <w:szCs w:val="18"/>
              </w:rPr>
              <w:t>Având în vedere ca experții vor răspunde de dezvoltarea, implementarea și documentarea aplicației și a celorlalte sisteme conexe, inclusiv interfațările necesare, stabilind specificațiile de proiectare, documentația tehnică și funcțională, standardele tehnice (inclusiv cele ce țin de programare), instrumentele și platformele de lucru astfel încât cerințele de business sa fie îndeplinite, este necesar ca experții dezvoltatori să dețină o experiență solidă în acest domeniu prin experiența în dezvoltarea de aplicații.</w:t>
            </w:r>
          </w:p>
          <w:p w14:paraId="34033CA1" w14:textId="77777777" w:rsidR="0055520C" w:rsidRPr="008572C5" w:rsidRDefault="0055520C" w:rsidP="0094778E">
            <w:pPr>
              <w:autoSpaceDE w:val="0"/>
              <w:spacing w:after="0" w:line="240" w:lineRule="auto"/>
              <w:ind w:firstLine="43"/>
              <w:jc w:val="both"/>
              <w:rPr>
                <w:rFonts w:ascii="Trebuchet MS" w:hAnsi="Trebuchet MS" w:cs="Arial"/>
                <w:sz w:val="18"/>
                <w:szCs w:val="18"/>
              </w:rPr>
            </w:pPr>
            <w:r w:rsidRPr="008572C5">
              <w:rPr>
                <w:rFonts w:ascii="Trebuchet MS" w:hAnsi="Trebuchet MS" w:cs="Arial"/>
                <w:sz w:val="18"/>
                <w:szCs w:val="18"/>
              </w:rPr>
              <w:t>În același timp, informațiile gestionate obligă la selectarea unor persoane experimentate și competente, în caz contrar fiind periclitată siguranța și corectitudinea datelor prelucrate precum și performanța funcționării întregii soluții.</w:t>
            </w:r>
          </w:p>
          <w:p w14:paraId="7B39C50D" w14:textId="77777777" w:rsidR="0055520C" w:rsidRPr="008572C5" w:rsidRDefault="0055520C" w:rsidP="0094778E">
            <w:pPr>
              <w:autoSpaceDE w:val="0"/>
              <w:spacing w:after="0" w:line="240" w:lineRule="auto"/>
              <w:ind w:firstLine="43"/>
              <w:jc w:val="both"/>
              <w:rPr>
                <w:rFonts w:ascii="Trebuchet MS" w:hAnsi="Trebuchet MS" w:cs="Arial"/>
                <w:sz w:val="18"/>
                <w:szCs w:val="18"/>
              </w:rPr>
            </w:pPr>
            <w:r w:rsidRPr="008572C5">
              <w:rPr>
                <w:rFonts w:ascii="Trebuchet MS" w:hAnsi="Trebuchet MS" w:cs="Arial"/>
                <w:sz w:val="18"/>
                <w:szCs w:val="18"/>
              </w:rPr>
              <w:t>Luând în considerare atribuțiile experților și nivelul de complexitate al contractului din punct de vedere IT, este important pentru autoritatea contractantă să se asigure că experții au suficientă experiență în dezvoltarea de soluții software. Implicarea unui dezvoltator fără competențele și experiența solicitată ar fi un factor de risc tehnic major în cadrul contractului, care poate atrage întârzieri în implementare.</w:t>
            </w:r>
          </w:p>
          <w:p w14:paraId="72497862" w14:textId="77777777" w:rsidR="00384FA4" w:rsidRPr="008572C5" w:rsidRDefault="0055520C" w:rsidP="0094778E">
            <w:pPr>
              <w:autoSpaceDE w:val="0"/>
              <w:spacing w:after="0" w:line="240" w:lineRule="auto"/>
              <w:ind w:firstLine="43"/>
              <w:jc w:val="both"/>
              <w:rPr>
                <w:rFonts w:ascii="Trebuchet MS" w:hAnsi="Trebuchet MS" w:cs="Arial"/>
                <w:sz w:val="16"/>
                <w:szCs w:val="16"/>
              </w:rPr>
            </w:pPr>
            <w:r w:rsidRPr="008572C5">
              <w:rPr>
                <w:rFonts w:ascii="Trebuchet MS" w:hAnsi="Trebuchet MS" w:cs="Arial"/>
                <w:sz w:val="18"/>
                <w:szCs w:val="18"/>
              </w:rPr>
              <w:t>Acestui factor de evaluare i-a fost acordata o pondere maximă de 9%, respectiv 9 puncte.</w:t>
            </w:r>
          </w:p>
        </w:tc>
      </w:tr>
      <w:tr w:rsidR="00384FA4" w:rsidRPr="008572C5" w14:paraId="7CF69046" w14:textId="77777777" w:rsidTr="004218AA">
        <w:trPr>
          <w:trHeight w:val="2897"/>
        </w:trPr>
        <w:tc>
          <w:tcPr>
            <w:tcW w:w="500" w:type="dxa"/>
            <w:tcBorders>
              <w:top w:val="single" w:sz="4" w:space="0" w:color="000000"/>
              <w:left w:val="single" w:sz="4" w:space="0" w:color="000000"/>
            </w:tcBorders>
            <w:shd w:val="clear" w:color="auto" w:fill="auto"/>
            <w:tcMar>
              <w:top w:w="0" w:type="dxa"/>
              <w:left w:w="108" w:type="dxa"/>
              <w:bottom w:w="0" w:type="dxa"/>
              <w:right w:w="108" w:type="dxa"/>
            </w:tcMar>
          </w:tcPr>
          <w:p w14:paraId="106D47BE" w14:textId="77777777" w:rsidR="00384FA4" w:rsidRPr="008572C5" w:rsidRDefault="0055520C" w:rsidP="001F6A61">
            <w:pPr>
              <w:jc w:val="center"/>
              <w:rPr>
                <w:rFonts w:ascii="Trebuchet MS" w:hAnsi="Trebuchet MS" w:cs="Arial"/>
                <w:sz w:val="20"/>
                <w:szCs w:val="20"/>
              </w:rPr>
            </w:pPr>
            <w:r w:rsidRPr="008572C5">
              <w:rPr>
                <w:rFonts w:ascii="Trebuchet MS" w:hAnsi="Trebuchet MS" w:cs="Arial"/>
                <w:b/>
                <w:sz w:val="20"/>
                <w:szCs w:val="20"/>
              </w:rPr>
              <w:t>3</w:t>
            </w:r>
          </w:p>
        </w:tc>
        <w:tc>
          <w:tcPr>
            <w:tcW w:w="3010" w:type="dxa"/>
            <w:tcBorders>
              <w:top w:val="single" w:sz="4" w:space="0" w:color="000000"/>
              <w:left w:val="single" w:sz="4" w:space="0" w:color="000000"/>
            </w:tcBorders>
            <w:shd w:val="clear" w:color="auto" w:fill="auto"/>
            <w:tcMar>
              <w:top w:w="0" w:type="dxa"/>
              <w:left w:w="108" w:type="dxa"/>
              <w:bottom w:w="0" w:type="dxa"/>
              <w:right w:w="108" w:type="dxa"/>
            </w:tcMar>
          </w:tcPr>
          <w:p w14:paraId="4B6601C4" w14:textId="77777777" w:rsidR="0055520C" w:rsidRPr="008572C5" w:rsidRDefault="0055520C" w:rsidP="0055520C">
            <w:pPr>
              <w:rPr>
                <w:rFonts w:ascii="Trebuchet MS" w:hAnsi="Trebuchet MS" w:cs="Arial"/>
                <w:sz w:val="18"/>
                <w:szCs w:val="18"/>
                <w:lang w:val="it-IT"/>
              </w:rPr>
            </w:pPr>
            <w:r w:rsidRPr="008572C5">
              <w:rPr>
                <w:rFonts w:ascii="Trebuchet MS" w:hAnsi="Trebuchet MS" w:cs="Arial"/>
                <w:sz w:val="18"/>
                <w:szCs w:val="18"/>
                <w:lang w:val="it-IT"/>
              </w:rPr>
              <w:t xml:space="preserve">Expert cheie E3: Expert </w:t>
            </w:r>
            <w:r w:rsidR="00516661" w:rsidRPr="008572C5">
              <w:rPr>
                <w:rFonts w:ascii="Trebuchet MS" w:hAnsi="Trebuchet MS" w:cs="Arial"/>
                <w:sz w:val="18"/>
                <w:szCs w:val="18"/>
                <w:lang w:val="it-IT"/>
              </w:rPr>
              <w:t>analist de business –1 persoană</w:t>
            </w:r>
          </w:p>
          <w:p w14:paraId="235E8975" w14:textId="77777777" w:rsidR="0055520C" w:rsidRPr="008572C5" w:rsidRDefault="00516661" w:rsidP="0055520C">
            <w:pPr>
              <w:rPr>
                <w:rFonts w:ascii="Trebuchet MS" w:hAnsi="Trebuchet MS" w:cs="Arial"/>
                <w:sz w:val="18"/>
                <w:szCs w:val="18"/>
                <w:lang w:val="it-IT"/>
              </w:rPr>
            </w:pPr>
            <w:r w:rsidRPr="008572C5">
              <w:rPr>
                <w:rFonts w:ascii="Trebuchet MS" w:hAnsi="Trebuchet MS" w:cs="Arial"/>
                <w:sz w:val="18"/>
                <w:szCs w:val="18"/>
                <w:lang w:val="it-IT"/>
              </w:rPr>
              <w:t>Experiență concretizată</w:t>
            </w:r>
            <w:r w:rsidR="0055520C" w:rsidRPr="008572C5">
              <w:rPr>
                <w:rFonts w:ascii="Trebuchet MS" w:hAnsi="Trebuchet MS" w:cs="Arial"/>
                <w:sz w:val="18"/>
                <w:szCs w:val="18"/>
                <w:lang w:val="it-IT"/>
              </w:rPr>
              <w:t xml:space="preserve"> în minimum 1 proiect </w:t>
            </w:r>
            <w:r w:rsidRPr="008572C5">
              <w:rPr>
                <w:rFonts w:ascii="Trebuchet MS" w:hAnsi="Trebuchet MS" w:cs="Arial"/>
                <w:sz w:val="18"/>
                <w:szCs w:val="18"/>
                <w:lang w:val="it-IT"/>
              </w:rPr>
              <w:t>similar/</w:t>
            </w:r>
            <w:r w:rsidR="0055520C" w:rsidRPr="008572C5">
              <w:rPr>
                <w:rFonts w:ascii="Trebuchet MS" w:hAnsi="Trebuchet MS" w:cs="Arial"/>
                <w:sz w:val="18"/>
                <w:szCs w:val="18"/>
                <w:lang w:val="it-IT"/>
              </w:rPr>
              <w:t>comparabil în care respec</w:t>
            </w:r>
            <w:r w:rsidRPr="008572C5">
              <w:rPr>
                <w:rFonts w:ascii="Trebuchet MS" w:hAnsi="Trebuchet MS" w:cs="Arial"/>
                <w:sz w:val="18"/>
                <w:szCs w:val="18"/>
                <w:lang w:val="it-IT"/>
              </w:rPr>
              <w:t>tivul expert a îndeplinit același tip de activități sau activităț</w:t>
            </w:r>
            <w:r w:rsidR="0055520C" w:rsidRPr="008572C5">
              <w:rPr>
                <w:rFonts w:ascii="Trebuchet MS" w:hAnsi="Trebuchet MS" w:cs="Arial"/>
                <w:sz w:val="18"/>
                <w:szCs w:val="18"/>
                <w:lang w:val="it-IT"/>
              </w:rPr>
              <w:t xml:space="preserve">i </w:t>
            </w:r>
            <w:r w:rsidRPr="008572C5">
              <w:rPr>
                <w:rFonts w:ascii="Trebuchet MS" w:hAnsi="Trebuchet MS" w:cs="Arial"/>
                <w:sz w:val="18"/>
                <w:szCs w:val="18"/>
                <w:lang w:val="it-IT"/>
              </w:rPr>
              <w:t>similare ca cele pe care urmează să le îndeplinească</w:t>
            </w:r>
            <w:r w:rsidR="0055520C" w:rsidRPr="008572C5">
              <w:rPr>
                <w:rFonts w:ascii="Trebuchet MS" w:hAnsi="Trebuchet MS" w:cs="Arial"/>
                <w:sz w:val="18"/>
                <w:szCs w:val="18"/>
                <w:lang w:val="it-IT"/>
              </w:rPr>
              <w:t xml:space="preserve"> în viitorul contract</w:t>
            </w:r>
          </w:p>
          <w:p w14:paraId="7CCC0B64" w14:textId="77777777" w:rsidR="0055520C" w:rsidRPr="008572C5" w:rsidRDefault="0055520C" w:rsidP="0055520C">
            <w:pPr>
              <w:rPr>
                <w:rFonts w:ascii="Trebuchet MS" w:hAnsi="Trebuchet MS" w:cs="Arial"/>
                <w:sz w:val="18"/>
                <w:szCs w:val="18"/>
                <w:lang w:val="it-IT"/>
              </w:rPr>
            </w:pPr>
            <w:r w:rsidRPr="008572C5">
              <w:rPr>
                <w:rFonts w:ascii="Trebuchet MS" w:hAnsi="Trebuchet MS" w:cs="Arial"/>
                <w:sz w:val="18"/>
                <w:szCs w:val="18"/>
                <w:lang w:val="it-IT"/>
              </w:rPr>
              <w:t>Punctaj maxim: 9 puncte</w:t>
            </w:r>
          </w:p>
          <w:p w14:paraId="3ADDFCE1" w14:textId="77777777" w:rsidR="00384FA4" w:rsidRPr="008572C5" w:rsidRDefault="00384FA4" w:rsidP="001F6A61">
            <w:pPr>
              <w:rPr>
                <w:rFonts w:ascii="Trebuchet MS" w:hAnsi="Trebuchet MS" w:cs="Arial"/>
                <w:b/>
                <w:color w:val="FF0000"/>
                <w:sz w:val="16"/>
                <w:szCs w:val="16"/>
              </w:rPr>
            </w:pPr>
          </w:p>
        </w:tc>
        <w:tc>
          <w:tcPr>
            <w:tcW w:w="4680" w:type="dxa"/>
            <w:tcBorders>
              <w:top w:val="single" w:sz="4" w:space="0" w:color="000000"/>
              <w:left w:val="single" w:sz="4" w:space="0" w:color="000000"/>
            </w:tcBorders>
            <w:shd w:val="clear" w:color="auto" w:fill="auto"/>
            <w:tcMar>
              <w:top w:w="0" w:type="dxa"/>
              <w:left w:w="108" w:type="dxa"/>
              <w:bottom w:w="0" w:type="dxa"/>
              <w:right w:w="108" w:type="dxa"/>
            </w:tcMar>
          </w:tcPr>
          <w:p w14:paraId="713B1FD3" w14:textId="77777777" w:rsidR="00516661" w:rsidRPr="008572C5" w:rsidRDefault="00516661" w:rsidP="0094778E">
            <w:pPr>
              <w:ind w:right="-108"/>
              <w:rPr>
                <w:rFonts w:ascii="Trebuchet MS" w:eastAsia="Times New Roman" w:hAnsi="Trebuchet MS" w:cs="Arial"/>
                <w:b/>
                <w:sz w:val="18"/>
                <w:szCs w:val="18"/>
              </w:rPr>
            </w:pPr>
            <w:r w:rsidRPr="008572C5">
              <w:rPr>
                <w:rFonts w:ascii="Trebuchet MS" w:eastAsia="Times New Roman" w:hAnsi="Trebuchet MS" w:cs="Arial"/>
                <w:sz w:val="18"/>
                <w:szCs w:val="18"/>
              </w:rPr>
              <w:t>Experiență</w:t>
            </w:r>
            <w:r w:rsidR="0094778E" w:rsidRPr="008572C5">
              <w:rPr>
                <w:rFonts w:ascii="Trebuchet MS" w:eastAsia="Times New Roman" w:hAnsi="Trebuchet MS" w:cs="Arial"/>
                <w:sz w:val="18"/>
                <w:szCs w:val="18"/>
              </w:rPr>
              <w:t xml:space="preserve"> concretizata în</w:t>
            </w:r>
            <w:r w:rsidRPr="008572C5">
              <w:rPr>
                <w:rFonts w:ascii="Trebuchet MS" w:eastAsia="Times New Roman" w:hAnsi="Trebuchet MS" w:cs="Arial"/>
                <w:sz w:val="18"/>
                <w:szCs w:val="18"/>
              </w:rPr>
              <w:t xml:space="preserve"> </w:t>
            </w:r>
            <w:r w:rsidRPr="008572C5">
              <w:rPr>
                <w:rFonts w:ascii="Trebuchet MS" w:eastAsia="Times New Roman" w:hAnsi="Trebuchet MS" w:cs="Arial"/>
                <w:b/>
                <w:sz w:val="18"/>
                <w:szCs w:val="18"/>
              </w:rPr>
              <w:t>1 proiect</w:t>
            </w:r>
            <w:r w:rsidRPr="008572C5">
              <w:rPr>
                <w:rFonts w:ascii="Trebuchet MS" w:eastAsia="Times New Roman" w:hAnsi="Trebuchet MS" w:cs="Arial"/>
                <w:sz w:val="18"/>
                <w:szCs w:val="18"/>
              </w:rPr>
              <w:t xml:space="preserve"> similar/</w:t>
            </w:r>
            <w:r w:rsidR="0094778E" w:rsidRPr="008572C5">
              <w:rPr>
                <w:rFonts w:ascii="Trebuchet MS" w:eastAsia="Times New Roman" w:hAnsi="Trebuchet MS" w:cs="Arial"/>
                <w:sz w:val="18"/>
                <w:szCs w:val="18"/>
              </w:rPr>
              <w:t xml:space="preserve"> </w:t>
            </w:r>
            <w:r w:rsidRPr="008572C5">
              <w:rPr>
                <w:rFonts w:ascii="Trebuchet MS" w:eastAsia="Times New Roman" w:hAnsi="Trebuchet MS" w:cs="Arial"/>
                <w:sz w:val="18"/>
                <w:szCs w:val="18"/>
              </w:rPr>
              <w:t xml:space="preserve">comparabil în care respectivul expert a îndeplinit același tip de activități ca cele pe care urmează să le îndeplinească în viitorul contract = </w:t>
            </w:r>
            <w:r w:rsidRPr="008572C5">
              <w:rPr>
                <w:rFonts w:ascii="Trebuchet MS" w:eastAsia="Times New Roman" w:hAnsi="Trebuchet MS" w:cs="Arial"/>
                <w:b/>
                <w:sz w:val="18"/>
                <w:szCs w:val="18"/>
              </w:rPr>
              <w:t>0 puncte</w:t>
            </w:r>
          </w:p>
          <w:p w14:paraId="0440C490" w14:textId="77777777" w:rsidR="00516661" w:rsidRPr="008572C5" w:rsidRDefault="00516661" w:rsidP="00516661">
            <w:pPr>
              <w:rPr>
                <w:rFonts w:ascii="Trebuchet MS" w:eastAsia="Times New Roman" w:hAnsi="Trebuchet MS" w:cs="Arial"/>
                <w:sz w:val="18"/>
                <w:szCs w:val="18"/>
              </w:rPr>
            </w:pPr>
            <w:r w:rsidRPr="008572C5">
              <w:rPr>
                <w:rFonts w:ascii="Trebuchet MS" w:eastAsia="Times New Roman" w:hAnsi="Trebuchet MS" w:cs="Arial"/>
                <w:sz w:val="18"/>
                <w:szCs w:val="18"/>
              </w:rPr>
              <w:t xml:space="preserve">Experiență concretizată în </w:t>
            </w:r>
            <w:r w:rsidRPr="008572C5">
              <w:rPr>
                <w:rFonts w:ascii="Trebuchet MS" w:eastAsia="Times New Roman" w:hAnsi="Trebuchet MS" w:cs="Arial"/>
                <w:b/>
                <w:sz w:val="18"/>
                <w:szCs w:val="18"/>
              </w:rPr>
              <w:t>2 proiecte</w:t>
            </w:r>
            <w:r w:rsidRPr="008572C5">
              <w:rPr>
                <w:rFonts w:ascii="Trebuchet MS" w:eastAsia="Times New Roman" w:hAnsi="Trebuchet MS" w:cs="Arial"/>
                <w:sz w:val="18"/>
                <w:szCs w:val="18"/>
              </w:rPr>
              <w:t xml:space="preserve"> similare/</w:t>
            </w:r>
            <w:r w:rsidR="0094778E" w:rsidRPr="008572C5">
              <w:rPr>
                <w:rFonts w:ascii="Trebuchet MS" w:eastAsia="Times New Roman" w:hAnsi="Trebuchet MS" w:cs="Arial"/>
                <w:sz w:val="18"/>
                <w:szCs w:val="18"/>
              </w:rPr>
              <w:t xml:space="preserve"> </w:t>
            </w:r>
            <w:r w:rsidRPr="008572C5">
              <w:rPr>
                <w:rFonts w:ascii="Trebuchet MS" w:eastAsia="Times New Roman" w:hAnsi="Trebuchet MS" w:cs="Arial"/>
                <w:sz w:val="18"/>
                <w:szCs w:val="18"/>
              </w:rPr>
              <w:t xml:space="preserve">comparabile în care respectivul expert a îndeplinit același tip de activități sau activități similare ca cele pe care urmează să le îndeplineasca în viitorul contract = </w:t>
            </w:r>
            <w:r w:rsidRPr="008572C5">
              <w:rPr>
                <w:rFonts w:ascii="Trebuchet MS" w:eastAsia="Times New Roman" w:hAnsi="Trebuchet MS" w:cs="Arial"/>
                <w:b/>
                <w:sz w:val="18"/>
                <w:szCs w:val="18"/>
              </w:rPr>
              <w:t>3 puncte</w:t>
            </w:r>
          </w:p>
          <w:p w14:paraId="43C172CC" w14:textId="77777777" w:rsidR="00516661" w:rsidRPr="008572C5" w:rsidRDefault="00516661" w:rsidP="00516661">
            <w:pPr>
              <w:rPr>
                <w:rFonts w:ascii="Trebuchet MS" w:eastAsia="Times New Roman" w:hAnsi="Trebuchet MS" w:cs="Arial"/>
                <w:sz w:val="18"/>
                <w:szCs w:val="18"/>
              </w:rPr>
            </w:pPr>
            <w:r w:rsidRPr="008572C5">
              <w:rPr>
                <w:rFonts w:ascii="Trebuchet MS" w:eastAsia="Times New Roman" w:hAnsi="Trebuchet MS" w:cs="Arial"/>
                <w:sz w:val="18"/>
                <w:szCs w:val="18"/>
              </w:rPr>
              <w:t>Experiență concretizată în 3 proiecte similare/</w:t>
            </w:r>
            <w:r w:rsidR="0094778E" w:rsidRPr="008572C5">
              <w:rPr>
                <w:rFonts w:ascii="Trebuchet MS" w:eastAsia="Times New Roman" w:hAnsi="Trebuchet MS" w:cs="Arial"/>
                <w:sz w:val="18"/>
                <w:szCs w:val="18"/>
              </w:rPr>
              <w:t xml:space="preserve"> </w:t>
            </w:r>
            <w:r w:rsidRPr="008572C5">
              <w:rPr>
                <w:rFonts w:ascii="Trebuchet MS" w:eastAsia="Times New Roman" w:hAnsi="Trebuchet MS" w:cs="Arial"/>
                <w:sz w:val="18"/>
                <w:szCs w:val="18"/>
              </w:rPr>
              <w:t xml:space="preserve">comparabile în care respectivul expert a îndeplinit același tip de activități sau activități similare ca cele pe care urmează să le îndeplinească în viitorul contract = </w:t>
            </w:r>
            <w:r w:rsidRPr="008572C5">
              <w:rPr>
                <w:rFonts w:ascii="Trebuchet MS" w:eastAsia="Times New Roman" w:hAnsi="Trebuchet MS" w:cs="Arial"/>
                <w:b/>
                <w:sz w:val="18"/>
                <w:szCs w:val="18"/>
              </w:rPr>
              <w:t>6 puncte</w:t>
            </w:r>
          </w:p>
          <w:p w14:paraId="6F5DD592" w14:textId="77777777" w:rsidR="00384FA4" w:rsidRPr="008572C5" w:rsidRDefault="00516661" w:rsidP="00516661">
            <w:pPr>
              <w:spacing w:after="0"/>
              <w:rPr>
                <w:rFonts w:ascii="Trebuchet MS" w:hAnsi="Trebuchet MS" w:cs="Arial"/>
                <w:sz w:val="16"/>
                <w:szCs w:val="16"/>
              </w:rPr>
            </w:pPr>
            <w:r w:rsidRPr="008572C5">
              <w:rPr>
                <w:rFonts w:ascii="Trebuchet MS" w:eastAsia="Times New Roman" w:hAnsi="Trebuchet MS" w:cs="Arial"/>
                <w:sz w:val="18"/>
                <w:szCs w:val="18"/>
              </w:rPr>
              <w:t xml:space="preserve">Experiență concretizată în mai mult de </w:t>
            </w:r>
            <w:r w:rsidRPr="008572C5">
              <w:rPr>
                <w:rFonts w:ascii="Trebuchet MS" w:eastAsia="Times New Roman" w:hAnsi="Trebuchet MS" w:cs="Arial"/>
                <w:b/>
                <w:sz w:val="18"/>
                <w:szCs w:val="18"/>
              </w:rPr>
              <w:t>3 proiecte</w:t>
            </w:r>
            <w:r w:rsidRPr="008572C5">
              <w:rPr>
                <w:rFonts w:ascii="Trebuchet MS" w:eastAsia="Times New Roman" w:hAnsi="Trebuchet MS" w:cs="Arial"/>
                <w:sz w:val="18"/>
                <w:szCs w:val="18"/>
              </w:rPr>
              <w:t xml:space="preserve"> similare/comparabile în care respectivul expert a îndeplinit același tip de activități sau activități similare ca cele pe care urmează sa le îndeplinească în viitorul contract = </w:t>
            </w:r>
            <w:r w:rsidRPr="008572C5">
              <w:rPr>
                <w:rFonts w:ascii="Trebuchet MS" w:eastAsia="Times New Roman" w:hAnsi="Trebuchet MS" w:cs="Arial"/>
                <w:b/>
                <w:sz w:val="18"/>
                <w:szCs w:val="18"/>
              </w:rPr>
              <w:t>9 puncte</w:t>
            </w:r>
          </w:p>
        </w:tc>
        <w:tc>
          <w:tcPr>
            <w:tcW w:w="639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DD73D98" w14:textId="77777777" w:rsidR="00516661" w:rsidRPr="008572C5" w:rsidRDefault="00516661" w:rsidP="00795CB3">
            <w:pPr>
              <w:spacing w:after="0"/>
              <w:jc w:val="both"/>
              <w:rPr>
                <w:rFonts w:ascii="Trebuchet MS" w:hAnsi="Trebuchet MS" w:cs="Arial"/>
                <w:bCs/>
                <w:iCs/>
                <w:sz w:val="18"/>
                <w:szCs w:val="18"/>
              </w:rPr>
            </w:pPr>
            <w:r w:rsidRPr="008572C5">
              <w:rPr>
                <w:rFonts w:ascii="Trebuchet MS" w:hAnsi="Trebuchet MS" w:cs="Arial"/>
                <w:bCs/>
                <w:iCs/>
                <w:sz w:val="18"/>
                <w:szCs w:val="18"/>
              </w:rPr>
              <w:t>Având în vedere speci</w:t>
            </w:r>
            <w:r w:rsidR="00795CB3" w:rsidRPr="008572C5">
              <w:rPr>
                <w:rFonts w:ascii="Trebuchet MS" w:hAnsi="Trebuchet MS" w:cs="Arial"/>
                <w:bCs/>
                <w:iCs/>
                <w:sz w:val="18"/>
                <w:szCs w:val="18"/>
              </w:rPr>
              <w:t>ficul contractului, care implică o componentă substanțială</w:t>
            </w:r>
            <w:r w:rsidRPr="008572C5">
              <w:rPr>
                <w:rFonts w:ascii="Trebuchet MS" w:hAnsi="Trebuchet MS" w:cs="Arial"/>
                <w:bCs/>
                <w:iCs/>
                <w:sz w:val="18"/>
                <w:szCs w:val="18"/>
              </w:rPr>
              <w:t xml:space="preserve"> de gestiune a fluxurilor de lucru, este important pe</w:t>
            </w:r>
            <w:r w:rsidR="00795CB3" w:rsidRPr="008572C5">
              <w:rPr>
                <w:rFonts w:ascii="Trebuchet MS" w:hAnsi="Trebuchet MS" w:cs="Arial"/>
                <w:bCs/>
                <w:iCs/>
                <w:sz w:val="18"/>
                <w:szCs w:val="18"/>
              </w:rPr>
              <w:t>ntru autoritatea contractanta să se asigure că expertul are suficientă experiență în domeniul IT&amp;C și că are cunoștinț</w:t>
            </w:r>
            <w:r w:rsidRPr="008572C5">
              <w:rPr>
                <w:rFonts w:ascii="Trebuchet MS" w:hAnsi="Trebuchet MS" w:cs="Arial"/>
                <w:bCs/>
                <w:iCs/>
                <w:sz w:val="18"/>
                <w:szCs w:val="18"/>
              </w:rPr>
              <w:t>e în domeniul analizei de busi</w:t>
            </w:r>
            <w:r w:rsidR="00795CB3" w:rsidRPr="008572C5">
              <w:rPr>
                <w:rFonts w:ascii="Trebuchet MS" w:hAnsi="Trebuchet MS" w:cs="Arial"/>
                <w:bCs/>
                <w:iCs/>
                <w:sz w:val="18"/>
                <w:szCs w:val="18"/>
              </w:rPr>
              <w:t>ness, cu alte cuvinte ca folosește metodologii de analiză care și-au dovedit eficiența în contracte de acest tip. Deținerea de experiență specifică</w:t>
            </w:r>
            <w:r w:rsidRPr="008572C5">
              <w:rPr>
                <w:rFonts w:ascii="Trebuchet MS" w:hAnsi="Trebuchet MS" w:cs="Arial"/>
                <w:bCs/>
                <w:iCs/>
                <w:sz w:val="18"/>
                <w:szCs w:val="18"/>
              </w:rPr>
              <w:t xml:space="preserve"> în realizarea analizei de busine</w:t>
            </w:r>
            <w:r w:rsidR="00795CB3" w:rsidRPr="008572C5">
              <w:rPr>
                <w:rFonts w:ascii="Trebuchet MS" w:hAnsi="Trebuchet MS" w:cs="Arial"/>
                <w:bCs/>
                <w:iCs/>
                <w:sz w:val="18"/>
                <w:szCs w:val="18"/>
              </w:rPr>
              <w:t>ss pentru dezvoltarea de aplicații software dovedită</w:t>
            </w:r>
            <w:r w:rsidRPr="008572C5">
              <w:rPr>
                <w:rFonts w:ascii="Trebuchet MS" w:hAnsi="Trebuchet MS" w:cs="Arial"/>
                <w:bCs/>
                <w:iCs/>
                <w:sz w:val="18"/>
                <w:szCs w:val="18"/>
              </w:rPr>
              <w:t xml:space="preserve"> pri</w:t>
            </w:r>
            <w:r w:rsidR="00795CB3" w:rsidRPr="008572C5">
              <w:rPr>
                <w:rFonts w:ascii="Trebuchet MS" w:hAnsi="Trebuchet MS" w:cs="Arial"/>
                <w:bCs/>
                <w:iCs/>
                <w:sz w:val="18"/>
                <w:szCs w:val="18"/>
              </w:rPr>
              <w:t>n participare în proiecte atestă</w:t>
            </w:r>
            <w:r w:rsidRPr="008572C5">
              <w:rPr>
                <w:rFonts w:ascii="Trebuchet MS" w:hAnsi="Trebuchet MS" w:cs="Arial"/>
                <w:bCs/>
                <w:iCs/>
                <w:sz w:val="18"/>
                <w:szCs w:val="18"/>
              </w:rPr>
              <w:t xml:space="preserve"> capabilitatea e</w:t>
            </w:r>
            <w:r w:rsidR="00795CB3" w:rsidRPr="008572C5">
              <w:rPr>
                <w:rFonts w:ascii="Trebuchet MS" w:hAnsi="Trebuchet MS" w:cs="Arial"/>
                <w:bCs/>
                <w:iCs/>
                <w:sz w:val="18"/>
                <w:szCs w:val="18"/>
              </w:rPr>
              <w:t>xpertului de a realiza activităț</w:t>
            </w:r>
            <w:r w:rsidRPr="008572C5">
              <w:rPr>
                <w:rFonts w:ascii="Trebuchet MS" w:hAnsi="Trebuchet MS" w:cs="Arial"/>
                <w:bCs/>
                <w:iCs/>
                <w:sz w:val="18"/>
                <w:szCs w:val="18"/>
              </w:rPr>
              <w:t>ile din cadrul proiectului la un n</w:t>
            </w:r>
            <w:r w:rsidR="00795CB3" w:rsidRPr="008572C5">
              <w:rPr>
                <w:rFonts w:ascii="Trebuchet MS" w:hAnsi="Trebuchet MS" w:cs="Arial"/>
                <w:bCs/>
                <w:iCs/>
                <w:sz w:val="18"/>
                <w:szCs w:val="18"/>
              </w:rPr>
              <w:t>ivel de profesionalism ridicat ș</w:t>
            </w:r>
            <w:r w:rsidRPr="008572C5">
              <w:rPr>
                <w:rFonts w:ascii="Trebuchet MS" w:hAnsi="Trebuchet MS" w:cs="Arial"/>
                <w:bCs/>
                <w:iCs/>
                <w:sz w:val="18"/>
                <w:szCs w:val="18"/>
              </w:rPr>
              <w:t xml:space="preserve">i îl fac apt </w:t>
            </w:r>
            <w:r w:rsidR="00795CB3" w:rsidRPr="008572C5">
              <w:rPr>
                <w:rFonts w:ascii="Trebuchet MS" w:hAnsi="Trebuchet MS" w:cs="Arial"/>
                <w:bCs/>
                <w:iCs/>
                <w:sz w:val="18"/>
                <w:szCs w:val="18"/>
              </w:rPr>
              <w:t>în alegerea celor mai bune soluț</w:t>
            </w:r>
            <w:r w:rsidRPr="008572C5">
              <w:rPr>
                <w:rFonts w:ascii="Trebuchet MS" w:hAnsi="Trebuchet MS" w:cs="Arial"/>
                <w:bCs/>
                <w:iCs/>
                <w:sz w:val="18"/>
                <w:szCs w:val="18"/>
              </w:rPr>
              <w:t>ii. Implicarea unui analist f</w:t>
            </w:r>
            <w:r w:rsidR="00795CB3" w:rsidRPr="008572C5">
              <w:rPr>
                <w:rFonts w:ascii="Trebuchet MS" w:hAnsi="Trebuchet MS" w:cs="Arial"/>
                <w:bCs/>
                <w:iCs/>
                <w:sz w:val="18"/>
                <w:szCs w:val="18"/>
              </w:rPr>
              <w:t>ără competențele și experienț</w:t>
            </w:r>
            <w:r w:rsidRPr="008572C5">
              <w:rPr>
                <w:rFonts w:ascii="Trebuchet MS" w:hAnsi="Trebuchet MS" w:cs="Arial"/>
                <w:bCs/>
                <w:iCs/>
                <w:sz w:val="18"/>
                <w:szCs w:val="18"/>
              </w:rPr>
              <w:t>a solicitate ar fi un factor de risc tehnic major în cadrul contractului, care poate atrage întârzieri în implementarea contractului.</w:t>
            </w:r>
          </w:p>
          <w:p w14:paraId="4562DE4A" w14:textId="77777777" w:rsidR="00384FA4" w:rsidRPr="008572C5" w:rsidRDefault="00516661" w:rsidP="00795CB3">
            <w:pPr>
              <w:spacing w:after="0"/>
              <w:jc w:val="both"/>
              <w:rPr>
                <w:rFonts w:ascii="Trebuchet MS" w:hAnsi="Trebuchet MS" w:cs="Arial"/>
                <w:sz w:val="16"/>
                <w:szCs w:val="16"/>
              </w:rPr>
            </w:pPr>
            <w:r w:rsidRPr="008572C5">
              <w:rPr>
                <w:rFonts w:ascii="Trebuchet MS" w:hAnsi="Trebuchet MS" w:cs="Arial"/>
                <w:bCs/>
                <w:iCs/>
                <w:sz w:val="18"/>
                <w:szCs w:val="18"/>
              </w:rPr>
              <w:t>Acestui fact</w:t>
            </w:r>
            <w:r w:rsidR="00795CB3" w:rsidRPr="008572C5">
              <w:rPr>
                <w:rFonts w:ascii="Trebuchet MS" w:hAnsi="Trebuchet MS" w:cs="Arial"/>
                <w:bCs/>
                <w:iCs/>
                <w:sz w:val="18"/>
                <w:szCs w:val="18"/>
              </w:rPr>
              <w:t>or de evaluare i-a fost acordată o pondere maximă</w:t>
            </w:r>
            <w:r w:rsidRPr="008572C5">
              <w:rPr>
                <w:rFonts w:ascii="Trebuchet MS" w:hAnsi="Trebuchet MS" w:cs="Arial"/>
                <w:bCs/>
                <w:iCs/>
                <w:sz w:val="18"/>
                <w:szCs w:val="18"/>
              </w:rPr>
              <w:t xml:space="preserve"> de 9%, respectiv 9 puncte.</w:t>
            </w:r>
          </w:p>
        </w:tc>
      </w:tr>
      <w:tr w:rsidR="00384FA4" w:rsidRPr="008572C5" w14:paraId="21A77934" w14:textId="77777777" w:rsidTr="004218AA">
        <w:trPr>
          <w:trHeight w:val="3245"/>
        </w:trPr>
        <w:tc>
          <w:tcPr>
            <w:tcW w:w="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09D401" w14:textId="77777777" w:rsidR="00384FA4" w:rsidRPr="008572C5" w:rsidRDefault="00795CB3" w:rsidP="001F6A61">
            <w:pPr>
              <w:jc w:val="center"/>
              <w:rPr>
                <w:rFonts w:ascii="Trebuchet MS" w:hAnsi="Trebuchet MS" w:cs="Arial"/>
                <w:b/>
                <w:sz w:val="20"/>
                <w:szCs w:val="20"/>
              </w:rPr>
            </w:pPr>
            <w:r w:rsidRPr="008572C5">
              <w:rPr>
                <w:rFonts w:ascii="Trebuchet MS" w:hAnsi="Trebuchet MS" w:cs="Arial"/>
                <w:b/>
                <w:sz w:val="20"/>
                <w:szCs w:val="20"/>
              </w:rPr>
              <w:lastRenderedPageBreak/>
              <w:t>4</w:t>
            </w:r>
          </w:p>
        </w:tc>
        <w:tc>
          <w:tcPr>
            <w:tcW w:w="30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16E689" w14:textId="77777777" w:rsidR="00795CB3" w:rsidRPr="008572C5" w:rsidRDefault="00795CB3" w:rsidP="00795CB3">
            <w:pPr>
              <w:rPr>
                <w:rFonts w:ascii="Trebuchet MS" w:hAnsi="Trebuchet MS" w:cs="Arial"/>
                <w:sz w:val="18"/>
                <w:szCs w:val="18"/>
                <w:lang w:val="it-IT"/>
              </w:rPr>
            </w:pPr>
            <w:r w:rsidRPr="008572C5">
              <w:rPr>
                <w:rFonts w:ascii="Trebuchet MS" w:hAnsi="Trebuchet MS" w:cs="Arial"/>
                <w:sz w:val="18"/>
                <w:szCs w:val="18"/>
                <w:lang w:val="it-IT"/>
              </w:rPr>
              <w:t>Expert cheie E4: Expert în testare – 1 persoană</w:t>
            </w:r>
          </w:p>
          <w:p w14:paraId="3796C3C7" w14:textId="77777777" w:rsidR="00795CB3" w:rsidRPr="008572C5" w:rsidRDefault="00795CB3" w:rsidP="00795CB3">
            <w:pPr>
              <w:rPr>
                <w:rFonts w:ascii="Trebuchet MS" w:hAnsi="Trebuchet MS" w:cs="Arial"/>
                <w:sz w:val="18"/>
                <w:szCs w:val="18"/>
                <w:lang w:val="it-IT"/>
              </w:rPr>
            </w:pPr>
            <w:r w:rsidRPr="008572C5">
              <w:rPr>
                <w:rFonts w:ascii="Trebuchet MS" w:hAnsi="Trebuchet MS" w:cs="Arial"/>
                <w:sz w:val="18"/>
                <w:szCs w:val="18"/>
                <w:lang w:val="it-IT"/>
              </w:rPr>
              <w:t>Experiență concretizată în minimum 1 proiect similar/comparabil  în care respectivul expert a îndeplinit același tip de activități sau activități similare ca cele pe care urmează să le îndeplinească în viitorul contract</w:t>
            </w:r>
          </w:p>
          <w:p w14:paraId="2DE17100" w14:textId="77777777" w:rsidR="00384FA4" w:rsidRPr="008572C5" w:rsidRDefault="00795CB3" w:rsidP="00795CB3">
            <w:pPr>
              <w:spacing w:after="0"/>
              <w:rPr>
                <w:rFonts w:ascii="Trebuchet MS" w:hAnsi="Trebuchet MS" w:cs="Arial"/>
                <w:sz w:val="16"/>
                <w:szCs w:val="16"/>
                <w:lang w:val="it-IT"/>
              </w:rPr>
            </w:pPr>
            <w:r w:rsidRPr="008572C5">
              <w:rPr>
                <w:rFonts w:ascii="Trebuchet MS" w:hAnsi="Trebuchet MS" w:cs="Arial"/>
                <w:sz w:val="18"/>
                <w:szCs w:val="18"/>
                <w:lang w:val="it-IT"/>
              </w:rPr>
              <w:t>Punctaj maxim: 9 puncte</w:t>
            </w:r>
          </w:p>
        </w:tc>
        <w:tc>
          <w:tcPr>
            <w:tcW w:w="46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B8E052" w14:textId="77777777" w:rsidR="00795CB3" w:rsidRPr="008572C5" w:rsidRDefault="00795CB3" w:rsidP="0094778E">
            <w:pPr>
              <w:ind w:right="-108"/>
              <w:rPr>
                <w:rFonts w:ascii="Trebuchet MS" w:eastAsia="Times New Roman" w:hAnsi="Trebuchet MS" w:cs="Arial"/>
                <w:sz w:val="18"/>
                <w:szCs w:val="18"/>
              </w:rPr>
            </w:pPr>
            <w:r w:rsidRPr="008572C5">
              <w:rPr>
                <w:rFonts w:ascii="Trebuchet MS" w:eastAsia="Times New Roman" w:hAnsi="Trebuchet MS" w:cs="Arial"/>
                <w:sz w:val="18"/>
                <w:szCs w:val="18"/>
              </w:rPr>
              <w:t>Experiență concretizată în 1 proiect similar/</w:t>
            </w:r>
            <w:r w:rsidR="0094778E" w:rsidRPr="008572C5">
              <w:rPr>
                <w:rFonts w:ascii="Trebuchet MS" w:eastAsia="Times New Roman" w:hAnsi="Trebuchet MS" w:cs="Arial"/>
                <w:sz w:val="18"/>
                <w:szCs w:val="18"/>
              </w:rPr>
              <w:t xml:space="preserve"> </w:t>
            </w:r>
            <w:r w:rsidRPr="008572C5">
              <w:rPr>
                <w:rFonts w:ascii="Trebuchet MS" w:eastAsia="Times New Roman" w:hAnsi="Trebuchet MS" w:cs="Arial"/>
                <w:sz w:val="18"/>
                <w:szCs w:val="18"/>
              </w:rPr>
              <w:t xml:space="preserve">comparabil în care respectivul expert a îndeplinit același tip de activități sau activități similare  ca cele pe care urmează să le îndeplinească în viitorul contract = </w:t>
            </w:r>
            <w:r w:rsidRPr="008572C5">
              <w:rPr>
                <w:rFonts w:ascii="Trebuchet MS" w:eastAsia="Times New Roman" w:hAnsi="Trebuchet MS" w:cs="Arial"/>
                <w:b/>
                <w:sz w:val="18"/>
                <w:szCs w:val="18"/>
              </w:rPr>
              <w:t>0 puncte</w:t>
            </w:r>
          </w:p>
          <w:p w14:paraId="1B828308" w14:textId="77777777" w:rsidR="00795CB3" w:rsidRPr="008572C5" w:rsidRDefault="00795CB3" w:rsidP="00795CB3">
            <w:pPr>
              <w:spacing w:after="0"/>
              <w:rPr>
                <w:rFonts w:ascii="Trebuchet MS" w:eastAsia="Times New Roman" w:hAnsi="Trebuchet MS" w:cs="Arial"/>
                <w:sz w:val="18"/>
                <w:szCs w:val="18"/>
              </w:rPr>
            </w:pPr>
            <w:r w:rsidRPr="008572C5">
              <w:rPr>
                <w:rFonts w:ascii="Trebuchet MS" w:eastAsia="Times New Roman" w:hAnsi="Trebuchet MS" w:cs="Arial"/>
                <w:sz w:val="18"/>
                <w:szCs w:val="18"/>
              </w:rPr>
              <w:t xml:space="preserve">Experiență concretizată în </w:t>
            </w:r>
            <w:r w:rsidRPr="008572C5">
              <w:rPr>
                <w:rFonts w:ascii="Trebuchet MS" w:eastAsia="Times New Roman" w:hAnsi="Trebuchet MS" w:cs="Arial"/>
                <w:b/>
                <w:sz w:val="18"/>
                <w:szCs w:val="18"/>
              </w:rPr>
              <w:t>2 proiecte</w:t>
            </w:r>
            <w:r w:rsidRPr="008572C5">
              <w:rPr>
                <w:rFonts w:ascii="Trebuchet MS" w:eastAsia="Times New Roman" w:hAnsi="Trebuchet MS" w:cs="Arial"/>
                <w:sz w:val="18"/>
                <w:szCs w:val="18"/>
              </w:rPr>
              <w:t xml:space="preserve"> similare/</w:t>
            </w:r>
          </w:p>
          <w:p w14:paraId="78E98A31" w14:textId="77777777" w:rsidR="00795CB3" w:rsidRPr="008572C5" w:rsidRDefault="00795CB3" w:rsidP="00795CB3">
            <w:pPr>
              <w:rPr>
                <w:rFonts w:ascii="Trebuchet MS" w:eastAsia="Times New Roman" w:hAnsi="Trebuchet MS" w:cs="Arial"/>
                <w:sz w:val="18"/>
                <w:szCs w:val="18"/>
              </w:rPr>
            </w:pPr>
            <w:r w:rsidRPr="008572C5">
              <w:rPr>
                <w:rFonts w:ascii="Trebuchet MS" w:eastAsia="Times New Roman" w:hAnsi="Trebuchet MS" w:cs="Arial"/>
                <w:sz w:val="18"/>
                <w:szCs w:val="18"/>
              </w:rPr>
              <w:t xml:space="preserve">comparabile în care respectivul expert a îndeplinit același tip de activități sau activități similare ca cele pe care urmează să le îndeplinească în viitorul contract = </w:t>
            </w:r>
            <w:r w:rsidRPr="008572C5">
              <w:rPr>
                <w:rFonts w:ascii="Trebuchet MS" w:eastAsia="Times New Roman" w:hAnsi="Trebuchet MS" w:cs="Arial"/>
                <w:b/>
                <w:sz w:val="18"/>
                <w:szCs w:val="18"/>
              </w:rPr>
              <w:t>3 puncte</w:t>
            </w:r>
          </w:p>
          <w:p w14:paraId="32677429" w14:textId="77777777" w:rsidR="00795CB3" w:rsidRPr="008572C5" w:rsidRDefault="00795CB3" w:rsidP="00795CB3">
            <w:pPr>
              <w:spacing w:after="0"/>
              <w:rPr>
                <w:rFonts w:ascii="Trebuchet MS" w:eastAsia="Times New Roman" w:hAnsi="Trebuchet MS" w:cs="Arial"/>
                <w:sz w:val="18"/>
                <w:szCs w:val="18"/>
              </w:rPr>
            </w:pPr>
            <w:r w:rsidRPr="008572C5">
              <w:rPr>
                <w:rFonts w:ascii="Trebuchet MS" w:eastAsia="Times New Roman" w:hAnsi="Trebuchet MS" w:cs="Arial"/>
                <w:sz w:val="18"/>
                <w:szCs w:val="18"/>
              </w:rPr>
              <w:t xml:space="preserve">Experiență concretizată în </w:t>
            </w:r>
            <w:r w:rsidRPr="008572C5">
              <w:rPr>
                <w:rFonts w:ascii="Trebuchet MS" w:eastAsia="Times New Roman" w:hAnsi="Trebuchet MS" w:cs="Arial"/>
                <w:b/>
                <w:sz w:val="18"/>
                <w:szCs w:val="18"/>
              </w:rPr>
              <w:t>3 proiecte</w:t>
            </w:r>
            <w:r w:rsidRPr="008572C5">
              <w:rPr>
                <w:rFonts w:ascii="Trebuchet MS" w:eastAsia="Times New Roman" w:hAnsi="Trebuchet MS" w:cs="Arial"/>
                <w:sz w:val="18"/>
                <w:szCs w:val="18"/>
              </w:rPr>
              <w:t xml:space="preserve"> similare/</w:t>
            </w:r>
          </w:p>
          <w:p w14:paraId="45E01433" w14:textId="77777777" w:rsidR="00795CB3" w:rsidRPr="008572C5" w:rsidRDefault="00795CB3" w:rsidP="00795CB3">
            <w:pPr>
              <w:rPr>
                <w:rFonts w:ascii="Trebuchet MS" w:eastAsia="Times New Roman" w:hAnsi="Trebuchet MS" w:cs="Arial"/>
                <w:sz w:val="18"/>
                <w:szCs w:val="18"/>
              </w:rPr>
            </w:pPr>
            <w:r w:rsidRPr="008572C5">
              <w:rPr>
                <w:rFonts w:ascii="Trebuchet MS" w:eastAsia="Times New Roman" w:hAnsi="Trebuchet MS" w:cs="Arial"/>
                <w:sz w:val="18"/>
                <w:szCs w:val="18"/>
              </w:rPr>
              <w:t>comparabile în care respec</w:t>
            </w:r>
            <w:r w:rsidR="001A4D97" w:rsidRPr="008572C5">
              <w:rPr>
                <w:rFonts w:ascii="Trebuchet MS" w:eastAsia="Times New Roman" w:hAnsi="Trebuchet MS" w:cs="Arial"/>
                <w:sz w:val="18"/>
                <w:szCs w:val="18"/>
              </w:rPr>
              <w:t>tivul expert a îndeplinit același tip de activități sau activități similare</w:t>
            </w:r>
            <w:r w:rsidR="0094778E" w:rsidRPr="008572C5">
              <w:rPr>
                <w:rFonts w:ascii="Trebuchet MS" w:eastAsia="Times New Roman" w:hAnsi="Trebuchet MS" w:cs="Arial"/>
                <w:sz w:val="18"/>
                <w:szCs w:val="18"/>
              </w:rPr>
              <w:t xml:space="preserve"> ca cele pe care urmează</w:t>
            </w:r>
            <w:r w:rsidRPr="008572C5">
              <w:rPr>
                <w:rFonts w:ascii="Trebuchet MS" w:eastAsia="Times New Roman" w:hAnsi="Trebuchet MS" w:cs="Arial"/>
                <w:sz w:val="18"/>
                <w:szCs w:val="18"/>
              </w:rPr>
              <w:t xml:space="preserve"> s</w:t>
            </w:r>
            <w:r w:rsidR="001A4D97" w:rsidRPr="008572C5">
              <w:rPr>
                <w:rFonts w:ascii="Trebuchet MS" w:eastAsia="Times New Roman" w:hAnsi="Trebuchet MS" w:cs="Arial"/>
                <w:sz w:val="18"/>
                <w:szCs w:val="18"/>
              </w:rPr>
              <w:t>ă le îndeplinească</w:t>
            </w:r>
            <w:r w:rsidRPr="008572C5">
              <w:rPr>
                <w:rFonts w:ascii="Trebuchet MS" w:eastAsia="Times New Roman" w:hAnsi="Trebuchet MS" w:cs="Arial"/>
                <w:sz w:val="18"/>
                <w:szCs w:val="18"/>
              </w:rPr>
              <w:t xml:space="preserve"> în viitorul contract = </w:t>
            </w:r>
            <w:r w:rsidRPr="008572C5">
              <w:rPr>
                <w:rFonts w:ascii="Trebuchet MS" w:eastAsia="Times New Roman" w:hAnsi="Trebuchet MS" w:cs="Arial"/>
                <w:b/>
                <w:sz w:val="18"/>
                <w:szCs w:val="18"/>
              </w:rPr>
              <w:t>6 puncte</w:t>
            </w:r>
          </w:p>
          <w:p w14:paraId="4073B10F" w14:textId="77777777" w:rsidR="00384FA4" w:rsidRPr="008572C5" w:rsidRDefault="001A4D97" w:rsidP="00795CB3">
            <w:pPr>
              <w:spacing w:after="0"/>
              <w:rPr>
                <w:rFonts w:ascii="Trebuchet MS" w:hAnsi="Trebuchet MS" w:cs="Arial"/>
                <w:sz w:val="16"/>
                <w:szCs w:val="16"/>
                <w:lang w:val="it-IT"/>
              </w:rPr>
            </w:pPr>
            <w:r w:rsidRPr="008572C5">
              <w:rPr>
                <w:rFonts w:ascii="Trebuchet MS" w:eastAsia="Times New Roman" w:hAnsi="Trebuchet MS" w:cs="Arial"/>
                <w:sz w:val="18"/>
                <w:szCs w:val="18"/>
              </w:rPr>
              <w:t>Experiență concretizată</w:t>
            </w:r>
            <w:r w:rsidR="00795CB3" w:rsidRPr="008572C5">
              <w:rPr>
                <w:rFonts w:ascii="Trebuchet MS" w:eastAsia="Times New Roman" w:hAnsi="Trebuchet MS" w:cs="Arial"/>
                <w:sz w:val="18"/>
                <w:szCs w:val="18"/>
              </w:rPr>
              <w:t xml:space="preserve"> în mai mult de </w:t>
            </w:r>
            <w:r w:rsidR="00795CB3" w:rsidRPr="008572C5">
              <w:rPr>
                <w:rFonts w:ascii="Trebuchet MS" w:eastAsia="Times New Roman" w:hAnsi="Trebuchet MS" w:cs="Arial"/>
                <w:b/>
                <w:sz w:val="18"/>
                <w:szCs w:val="18"/>
              </w:rPr>
              <w:t>3 proiecte</w:t>
            </w:r>
            <w:r w:rsidR="00795CB3" w:rsidRPr="008572C5">
              <w:rPr>
                <w:rFonts w:ascii="Trebuchet MS" w:eastAsia="Times New Roman" w:hAnsi="Trebuchet MS" w:cs="Arial"/>
                <w:sz w:val="18"/>
                <w:szCs w:val="18"/>
              </w:rPr>
              <w:t xml:space="preserve"> similare/comparabile în care respectivul </w:t>
            </w:r>
            <w:r w:rsidRPr="008572C5">
              <w:rPr>
                <w:rFonts w:ascii="Trebuchet MS" w:eastAsia="Times New Roman" w:hAnsi="Trebuchet MS" w:cs="Arial"/>
                <w:sz w:val="18"/>
                <w:szCs w:val="18"/>
              </w:rPr>
              <w:t>expert a îndeplinit același tip de activități sau activităț</w:t>
            </w:r>
            <w:r w:rsidR="00795CB3" w:rsidRPr="008572C5">
              <w:rPr>
                <w:rFonts w:ascii="Trebuchet MS" w:eastAsia="Times New Roman" w:hAnsi="Trebuchet MS" w:cs="Arial"/>
                <w:sz w:val="18"/>
                <w:szCs w:val="18"/>
              </w:rPr>
              <w:t xml:space="preserve">i </w:t>
            </w:r>
            <w:r w:rsidRPr="008572C5">
              <w:rPr>
                <w:rFonts w:ascii="Trebuchet MS" w:eastAsia="Times New Roman" w:hAnsi="Trebuchet MS" w:cs="Arial"/>
                <w:sz w:val="18"/>
                <w:szCs w:val="18"/>
              </w:rPr>
              <w:t>similare ca cele pe care urmează</w:t>
            </w:r>
            <w:r w:rsidR="0094778E" w:rsidRPr="008572C5">
              <w:rPr>
                <w:rFonts w:ascii="Trebuchet MS" w:eastAsia="Times New Roman" w:hAnsi="Trebuchet MS" w:cs="Arial"/>
                <w:sz w:val="18"/>
                <w:szCs w:val="18"/>
              </w:rPr>
              <w:t xml:space="preserve"> sa le îndeplinească</w:t>
            </w:r>
            <w:r w:rsidR="00795CB3" w:rsidRPr="008572C5">
              <w:rPr>
                <w:rFonts w:ascii="Trebuchet MS" w:eastAsia="Times New Roman" w:hAnsi="Trebuchet MS" w:cs="Arial"/>
                <w:sz w:val="18"/>
                <w:szCs w:val="18"/>
              </w:rPr>
              <w:t xml:space="preserve"> în viitorul contract = 9 puncte</w:t>
            </w: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C5FB2" w14:textId="77777777" w:rsidR="001A4D97" w:rsidRPr="008572C5" w:rsidRDefault="001A4D97" w:rsidP="001A4D97">
            <w:pPr>
              <w:spacing w:after="0"/>
              <w:jc w:val="both"/>
              <w:rPr>
                <w:rFonts w:ascii="Trebuchet MS" w:hAnsi="Trebuchet MS" w:cs="Arial"/>
                <w:sz w:val="18"/>
                <w:szCs w:val="18"/>
                <w:lang w:val="it-IT"/>
              </w:rPr>
            </w:pPr>
            <w:r w:rsidRPr="008572C5">
              <w:rPr>
                <w:rFonts w:ascii="Trebuchet MS" w:hAnsi="Trebuchet MS" w:cs="Arial"/>
                <w:sz w:val="18"/>
                <w:szCs w:val="18"/>
                <w:lang w:val="it-IT"/>
              </w:rPr>
              <w:t xml:space="preserve">Pentru îndeplinirea activităților de testare, expertul propus trebuie să dețină experiența privind testarea sistemelor informatice. Experiența specifică în procesul de testare software, de la planificare și specificații pâna la execuția și monitorizarea testelor este necesară pentru a îndeplini aceasta funcție. </w:t>
            </w:r>
          </w:p>
          <w:p w14:paraId="3FD001F0" w14:textId="77777777" w:rsidR="001A4D97" w:rsidRPr="008572C5" w:rsidRDefault="001A4D97" w:rsidP="001A4D97">
            <w:pPr>
              <w:spacing w:after="0"/>
              <w:jc w:val="both"/>
              <w:rPr>
                <w:rFonts w:ascii="Trebuchet MS" w:hAnsi="Trebuchet MS" w:cs="Arial"/>
                <w:sz w:val="18"/>
                <w:szCs w:val="18"/>
                <w:lang w:val="it-IT"/>
              </w:rPr>
            </w:pPr>
            <w:r w:rsidRPr="008572C5">
              <w:rPr>
                <w:rFonts w:ascii="Trebuchet MS" w:hAnsi="Trebuchet MS" w:cs="Arial"/>
                <w:sz w:val="18"/>
                <w:szCs w:val="18"/>
                <w:lang w:val="it-IT"/>
              </w:rPr>
              <w:t>Experiența specifică trebuie să se bazeze pe activități de testare funcționalități, dar și interfațare cu bazele de date. Expertul în testare trebuie să dețină experiență și să fie familiarizat cu metodele și instrumentele de testare.</w:t>
            </w:r>
          </w:p>
          <w:p w14:paraId="29E71899" w14:textId="77777777" w:rsidR="00384FA4" w:rsidRPr="008572C5" w:rsidRDefault="001A4D97" w:rsidP="001A4D97">
            <w:pPr>
              <w:spacing w:after="0"/>
              <w:jc w:val="both"/>
              <w:rPr>
                <w:rFonts w:ascii="Trebuchet MS" w:hAnsi="Trebuchet MS" w:cs="Arial"/>
                <w:sz w:val="16"/>
                <w:szCs w:val="16"/>
                <w:lang w:val="it-IT"/>
              </w:rPr>
            </w:pPr>
            <w:r w:rsidRPr="008572C5">
              <w:rPr>
                <w:rFonts w:ascii="Trebuchet MS" w:hAnsi="Trebuchet MS" w:cs="Arial"/>
                <w:sz w:val="18"/>
                <w:szCs w:val="18"/>
                <w:lang w:val="it-IT"/>
              </w:rPr>
              <w:t>Acestui factor de evaluare i-a fost acordată o pondere maximă de 9%, respectiv 9 puncte</w:t>
            </w:r>
            <w:r w:rsidRPr="008572C5">
              <w:rPr>
                <w:rFonts w:ascii="Trebuchet MS" w:hAnsi="Trebuchet MS" w:cs="Arial"/>
                <w:sz w:val="16"/>
                <w:szCs w:val="16"/>
                <w:lang w:val="it-IT"/>
              </w:rPr>
              <w:t>.</w:t>
            </w:r>
          </w:p>
        </w:tc>
      </w:tr>
      <w:tr w:rsidR="001A4D97" w:rsidRPr="008572C5" w14:paraId="5829FFBF" w14:textId="77777777" w:rsidTr="004218AA">
        <w:trPr>
          <w:trHeight w:val="422"/>
        </w:trPr>
        <w:tc>
          <w:tcPr>
            <w:tcW w:w="1458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30E18EA4" w14:textId="77777777" w:rsidR="001A4D97" w:rsidRPr="008572C5" w:rsidRDefault="001A4D97" w:rsidP="00873843">
            <w:pPr>
              <w:pStyle w:val="Standard"/>
              <w:ind w:right="12" w:firstLine="301"/>
              <w:jc w:val="both"/>
              <w:rPr>
                <w:rFonts w:ascii="Trebuchet MS" w:hAnsi="Trebuchet MS" w:cs="Arial"/>
                <w:sz w:val="20"/>
                <w:szCs w:val="20"/>
                <w:lang w:val="ro-RO"/>
              </w:rPr>
            </w:pPr>
            <w:r w:rsidRPr="008572C5">
              <w:rPr>
                <w:rFonts w:ascii="Trebuchet MS" w:hAnsi="Trebuchet MS" w:cs="Arial"/>
                <w:b/>
                <w:sz w:val="20"/>
                <w:szCs w:val="20"/>
                <w:u w:val="single"/>
                <w:lang w:val="ro-RO"/>
              </w:rPr>
              <w:t>Factor tehnic 2:</w:t>
            </w:r>
            <w:r w:rsidRPr="008572C5">
              <w:rPr>
                <w:rFonts w:ascii="Trebuchet MS" w:hAnsi="Trebuchet MS" w:cs="Arial"/>
                <w:sz w:val="20"/>
                <w:szCs w:val="20"/>
                <w:lang w:val="ro-RO"/>
              </w:rPr>
              <w:t xml:space="preserve"> Descrierea serviciilor de dezvoltare ce vor fi prestate pentru realizarea activităților în conformitate cu cerințele caietului d</w:t>
            </w:r>
            <w:r w:rsidR="0058795E" w:rsidRPr="008572C5">
              <w:rPr>
                <w:rFonts w:ascii="Trebuchet MS" w:hAnsi="Trebuchet MS" w:cs="Arial"/>
                <w:sz w:val="20"/>
                <w:szCs w:val="20"/>
                <w:lang w:val="ro-RO"/>
              </w:rPr>
              <w:t>e sarcini. Ofertantul trebuie să</w:t>
            </w:r>
            <w:r w:rsidRPr="008572C5">
              <w:rPr>
                <w:rFonts w:ascii="Trebuchet MS" w:hAnsi="Trebuchet MS" w:cs="Arial"/>
                <w:sz w:val="20"/>
                <w:szCs w:val="20"/>
                <w:lang w:val="ro-RO"/>
              </w:rPr>
              <w:t xml:space="preserve"> prezinte propria abordare în descrierea serviciilor, în care va</w:t>
            </w:r>
            <w:r w:rsidR="0058795E" w:rsidRPr="008572C5">
              <w:rPr>
                <w:rFonts w:ascii="Trebuchet MS" w:hAnsi="Trebuchet MS" w:cs="Arial"/>
                <w:sz w:val="20"/>
                <w:szCs w:val="20"/>
                <w:lang w:val="ro-RO"/>
              </w:rPr>
              <w:t xml:space="preserve"> trata corect toate procesele și funcționalităț</w:t>
            </w:r>
            <w:r w:rsidRPr="008572C5">
              <w:rPr>
                <w:rFonts w:ascii="Trebuchet MS" w:hAnsi="Trebuchet MS" w:cs="Arial"/>
                <w:sz w:val="20"/>
                <w:szCs w:val="20"/>
                <w:lang w:val="ro-RO"/>
              </w:rPr>
              <w:t>ile - 24 puncte maxim</w:t>
            </w:r>
          </w:p>
        </w:tc>
      </w:tr>
      <w:tr w:rsidR="00384FA4" w:rsidRPr="008572C5" w14:paraId="20EDA969" w14:textId="77777777" w:rsidTr="004218AA">
        <w:trPr>
          <w:trHeight w:val="1820"/>
        </w:trPr>
        <w:tc>
          <w:tcPr>
            <w:tcW w:w="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4517E1" w14:textId="77777777" w:rsidR="00384FA4" w:rsidRPr="008572C5" w:rsidRDefault="00384FA4" w:rsidP="001F6A61">
            <w:pPr>
              <w:jc w:val="center"/>
              <w:rPr>
                <w:rFonts w:ascii="Trebuchet MS" w:hAnsi="Trebuchet MS" w:cs="Arial"/>
                <w:sz w:val="20"/>
                <w:szCs w:val="20"/>
              </w:rPr>
            </w:pPr>
            <w:r w:rsidRPr="008572C5">
              <w:rPr>
                <w:rFonts w:ascii="Trebuchet MS" w:hAnsi="Trebuchet MS" w:cs="Arial"/>
                <w:b/>
                <w:sz w:val="20"/>
                <w:szCs w:val="20"/>
              </w:rPr>
              <w:t>1</w:t>
            </w:r>
          </w:p>
        </w:tc>
        <w:tc>
          <w:tcPr>
            <w:tcW w:w="30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BB1F63F" w14:textId="77777777" w:rsidR="0058795E" w:rsidRPr="008572C5" w:rsidRDefault="0058795E" w:rsidP="00355FBD">
            <w:pPr>
              <w:spacing w:after="0"/>
              <w:jc w:val="both"/>
              <w:rPr>
                <w:rFonts w:ascii="Trebuchet MS" w:hAnsi="Trebuchet MS" w:cs="Arial"/>
                <w:sz w:val="18"/>
                <w:szCs w:val="18"/>
                <w:lang w:val="it-IT"/>
              </w:rPr>
            </w:pPr>
            <w:r w:rsidRPr="008572C5">
              <w:rPr>
                <w:rFonts w:ascii="Trebuchet MS" w:hAnsi="Trebuchet MS" w:cs="Arial"/>
                <w:sz w:val="18"/>
                <w:szCs w:val="18"/>
                <w:lang w:val="it-IT"/>
              </w:rPr>
              <w:t>Descrierea serviciilor de dezvoltare ce vor fi pres</w:t>
            </w:r>
            <w:r w:rsidR="00355FBD" w:rsidRPr="008572C5">
              <w:rPr>
                <w:rFonts w:ascii="Trebuchet MS" w:hAnsi="Trebuchet MS" w:cs="Arial"/>
                <w:sz w:val="18"/>
                <w:szCs w:val="18"/>
                <w:lang w:val="it-IT"/>
              </w:rPr>
              <w:t>tate pentru realizarea activităților în conformitate cu cerinț</w:t>
            </w:r>
            <w:r w:rsidRPr="008572C5">
              <w:rPr>
                <w:rFonts w:ascii="Trebuchet MS" w:hAnsi="Trebuchet MS" w:cs="Arial"/>
                <w:sz w:val="18"/>
                <w:szCs w:val="18"/>
                <w:lang w:val="it-IT"/>
              </w:rPr>
              <w:t>ele caietului d</w:t>
            </w:r>
            <w:r w:rsidR="00355FBD" w:rsidRPr="008572C5">
              <w:rPr>
                <w:rFonts w:ascii="Trebuchet MS" w:hAnsi="Trebuchet MS" w:cs="Arial"/>
                <w:sz w:val="18"/>
                <w:szCs w:val="18"/>
                <w:lang w:val="it-IT"/>
              </w:rPr>
              <w:t>e sarcini. Ofertantul trebuie să</w:t>
            </w:r>
            <w:r w:rsidRPr="008572C5">
              <w:rPr>
                <w:rFonts w:ascii="Trebuchet MS" w:hAnsi="Trebuchet MS" w:cs="Arial"/>
                <w:sz w:val="18"/>
                <w:szCs w:val="18"/>
                <w:lang w:val="it-IT"/>
              </w:rPr>
              <w:t xml:space="preserve"> prezinte propria abordare în descrierea serviciilor,</w:t>
            </w:r>
            <w:r w:rsidR="00355FBD" w:rsidRPr="008572C5">
              <w:rPr>
                <w:rFonts w:ascii="Trebuchet MS" w:hAnsi="Trebuchet MS" w:cs="Arial"/>
                <w:sz w:val="18"/>
                <w:szCs w:val="18"/>
                <w:lang w:val="it-IT"/>
              </w:rPr>
              <w:t xml:space="preserve"> </w:t>
            </w:r>
            <w:r w:rsidRPr="008572C5">
              <w:rPr>
                <w:rFonts w:ascii="Trebuchet MS" w:hAnsi="Trebuchet MS" w:cs="Arial"/>
                <w:sz w:val="18"/>
                <w:szCs w:val="18"/>
                <w:lang w:val="it-IT"/>
              </w:rPr>
              <w:t xml:space="preserve"> în care va trata corect toate procesele</w:t>
            </w:r>
            <w:r w:rsidR="00355FBD" w:rsidRPr="008572C5">
              <w:rPr>
                <w:rFonts w:ascii="Trebuchet MS" w:hAnsi="Trebuchet MS" w:cs="Arial"/>
                <w:sz w:val="18"/>
                <w:szCs w:val="18"/>
                <w:lang w:val="it-IT"/>
              </w:rPr>
              <w:t xml:space="preserve"> ș</w:t>
            </w:r>
            <w:r w:rsidRPr="008572C5">
              <w:rPr>
                <w:rFonts w:ascii="Trebuchet MS" w:hAnsi="Trebuchet MS" w:cs="Arial"/>
                <w:sz w:val="18"/>
                <w:szCs w:val="18"/>
                <w:lang w:val="it-IT"/>
              </w:rPr>
              <w:t xml:space="preserve">i </w:t>
            </w:r>
            <w:r w:rsidR="00355FBD" w:rsidRPr="008572C5">
              <w:rPr>
                <w:rFonts w:ascii="Trebuchet MS" w:hAnsi="Trebuchet MS" w:cs="Arial"/>
                <w:sz w:val="18"/>
                <w:szCs w:val="18"/>
                <w:lang w:val="it-IT"/>
              </w:rPr>
              <w:t>functionalităț</w:t>
            </w:r>
            <w:r w:rsidRPr="008572C5">
              <w:rPr>
                <w:rFonts w:ascii="Trebuchet MS" w:hAnsi="Trebuchet MS" w:cs="Arial"/>
                <w:sz w:val="18"/>
                <w:szCs w:val="18"/>
                <w:lang w:val="it-IT"/>
              </w:rPr>
              <w:t>ile. Prin tratarea corect</w:t>
            </w:r>
            <w:r w:rsidR="00355FBD" w:rsidRPr="008572C5">
              <w:rPr>
                <w:rFonts w:ascii="Trebuchet MS" w:hAnsi="Trebuchet MS" w:cs="Arial"/>
                <w:sz w:val="18"/>
                <w:szCs w:val="18"/>
                <w:lang w:val="it-IT"/>
              </w:rPr>
              <w:t>ă se înțelege că</w:t>
            </w:r>
            <w:r w:rsidRPr="008572C5">
              <w:rPr>
                <w:rFonts w:ascii="Trebuchet MS" w:hAnsi="Trebuchet MS" w:cs="Arial"/>
                <w:sz w:val="18"/>
                <w:szCs w:val="18"/>
                <w:lang w:val="it-IT"/>
              </w:rPr>
              <w:t xml:space="preserve"> la descrierea serviciilor pres</w:t>
            </w:r>
            <w:r w:rsidR="00355FBD" w:rsidRPr="008572C5">
              <w:rPr>
                <w:rFonts w:ascii="Trebuchet MS" w:hAnsi="Trebuchet MS" w:cs="Arial"/>
                <w:sz w:val="18"/>
                <w:szCs w:val="18"/>
                <w:lang w:val="it-IT"/>
              </w:rPr>
              <w:t>tate pentru realizarea activităț</w:t>
            </w:r>
            <w:r w:rsidRPr="008572C5">
              <w:rPr>
                <w:rFonts w:ascii="Trebuchet MS" w:hAnsi="Trebuchet MS" w:cs="Arial"/>
                <w:sz w:val="18"/>
                <w:szCs w:val="18"/>
                <w:lang w:val="it-IT"/>
              </w:rPr>
              <w:t>ilor, care presupun dezvoltare, prestatorul va</w:t>
            </w:r>
            <w:r w:rsidR="00355FBD" w:rsidRPr="008572C5">
              <w:rPr>
                <w:rFonts w:ascii="Trebuchet MS" w:hAnsi="Trebuchet MS" w:cs="Arial"/>
                <w:sz w:val="18"/>
                <w:szCs w:val="18"/>
                <w:lang w:val="it-IT"/>
              </w:rPr>
              <w:t xml:space="preserve"> asigura </w:t>
            </w:r>
            <w:r w:rsidR="00355FBD" w:rsidRPr="008572C5">
              <w:rPr>
                <w:rFonts w:ascii="Trebuchet MS" w:hAnsi="Trebuchet MS" w:cs="Arial"/>
                <w:sz w:val="18"/>
                <w:szCs w:val="18"/>
                <w:lang w:val="it-IT"/>
              </w:rPr>
              <w:lastRenderedPageBreak/>
              <w:t>conformitatea cu cerinț</w:t>
            </w:r>
            <w:r w:rsidRPr="008572C5">
              <w:rPr>
                <w:rFonts w:ascii="Trebuchet MS" w:hAnsi="Trebuchet MS" w:cs="Arial"/>
                <w:sz w:val="18"/>
                <w:szCs w:val="18"/>
                <w:lang w:val="it-IT"/>
              </w:rPr>
              <w:t xml:space="preserve">ele Caietului de sarcini, astfel: </w:t>
            </w:r>
          </w:p>
          <w:p w14:paraId="15408AC2" w14:textId="77777777" w:rsidR="00355FBD" w:rsidRPr="008572C5" w:rsidRDefault="00355FBD" w:rsidP="00355FBD">
            <w:pPr>
              <w:spacing w:after="0"/>
              <w:jc w:val="both"/>
              <w:rPr>
                <w:rFonts w:ascii="Trebuchet MS" w:hAnsi="Trebuchet MS" w:cs="Arial"/>
                <w:sz w:val="18"/>
                <w:szCs w:val="18"/>
                <w:lang w:val="it-IT"/>
              </w:rPr>
            </w:pPr>
            <w:r w:rsidRPr="008572C5">
              <w:rPr>
                <w:rFonts w:ascii="Trebuchet MS" w:hAnsi="Trebuchet MS" w:cs="Arial"/>
                <w:sz w:val="18"/>
                <w:szCs w:val="18"/>
                <w:lang w:val="it-IT"/>
              </w:rPr>
              <w:t>-</w:t>
            </w:r>
            <w:r w:rsidR="0058795E" w:rsidRPr="008572C5">
              <w:rPr>
                <w:rFonts w:ascii="Trebuchet MS" w:hAnsi="Trebuchet MS" w:cs="Arial"/>
                <w:sz w:val="18"/>
                <w:szCs w:val="18"/>
                <w:lang w:val="it-IT"/>
              </w:rPr>
              <w:t>procesele/</w:t>
            </w:r>
            <w:r w:rsidRPr="008572C5">
              <w:rPr>
                <w:rFonts w:ascii="Trebuchet MS" w:hAnsi="Trebuchet MS" w:cs="Arial"/>
                <w:sz w:val="18"/>
                <w:szCs w:val="18"/>
                <w:lang w:val="it-IT"/>
              </w:rPr>
              <w:t xml:space="preserve"> functionalităț</w:t>
            </w:r>
            <w:r w:rsidR="0058795E" w:rsidRPr="008572C5">
              <w:rPr>
                <w:rFonts w:ascii="Trebuchet MS" w:hAnsi="Trebuchet MS" w:cs="Arial"/>
                <w:sz w:val="18"/>
                <w:szCs w:val="18"/>
                <w:lang w:val="it-IT"/>
              </w:rPr>
              <w:t xml:space="preserve">ile </w:t>
            </w:r>
          </w:p>
          <w:p w14:paraId="6817ECF8" w14:textId="77777777" w:rsidR="0058795E" w:rsidRPr="008572C5" w:rsidRDefault="0058795E" w:rsidP="0058795E">
            <w:pPr>
              <w:jc w:val="both"/>
              <w:rPr>
                <w:rFonts w:ascii="Trebuchet MS" w:hAnsi="Trebuchet MS" w:cs="Arial"/>
                <w:sz w:val="18"/>
                <w:szCs w:val="18"/>
                <w:lang w:val="it-IT"/>
              </w:rPr>
            </w:pPr>
            <w:r w:rsidRPr="008572C5">
              <w:rPr>
                <w:rFonts w:ascii="Trebuchet MS" w:hAnsi="Trebuchet MS" w:cs="Arial"/>
                <w:sz w:val="18"/>
                <w:szCs w:val="18"/>
                <w:lang w:val="it-IT"/>
              </w:rPr>
              <w:t xml:space="preserve">= acestea vor fi descrise conform CS </w:t>
            </w:r>
          </w:p>
          <w:p w14:paraId="78EAE4A5" w14:textId="77777777" w:rsidR="00384FA4" w:rsidRPr="008572C5" w:rsidRDefault="0058795E" w:rsidP="00355FBD">
            <w:pPr>
              <w:spacing w:after="0"/>
              <w:rPr>
                <w:rFonts w:ascii="Trebuchet MS" w:hAnsi="Trebuchet MS" w:cs="Arial"/>
                <w:b/>
                <w:sz w:val="16"/>
                <w:szCs w:val="16"/>
              </w:rPr>
            </w:pPr>
            <w:r w:rsidRPr="008572C5">
              <w:rPr>
                <w:rFonts w:ascii="Trebuchet MS" w:hAnsi="Trebuchet MS" w:cs="Arial"/>
                <w:sz w:val="18"/>
                <w:szCs w:val="18"/>
                <w:lang w:val="it-IT"/>
              </w:rPr>
              <w:t>Punctaj maxim - 24 puncte</w:t>
            </w:r>
          </w:p>
        </w:tc>
        <w:tc>
          <w:tcPr>
            <w:tcW w:w="46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528620" w14:textId="77777777" w:rsidR="00355FBD" w:rsidRPr="008572C5" w:rsidRDefault="00355FBD" w:rsidP="00355FBD">
            <w:pPr>
              <w:rPr>
                <w:rFonts w:ascii="Trebuchet MS" w:eastAsia="Times New Roman" w:hAnsi="Trebuchet MS" w:cs="Arial"/>
                <w:sz w:val="18"/>
                <w:szCs w:val="18"/>
              </w:rPr>
            </w:pPr>
            <w:r w:rsidRPr="008572C5">
              <w:rPr>
                <w:rFonts w:ascii="Trebuchet MS" w:eastAsia="Times New Roman" w:hAnsi="Trebuchet MS" w:cs="Arial"/>
                <w:sz w:val="18"/>
                <w:szCs w:val="18"/>
              </w:rPr>
              <w:lastRenderedPageBreak/>
              <w:t xml:space="preserve">Abordarea proprie privind descrierea serviciilor demonstreaza o slabă înțelegere a cerințelor caietului de sarcini, fiind tratate corect cel mult  50% din procesele/funcționalitățile = </w:t>
            </w:r>
            <w:r w:rsidRPr="008572C5">
              <w:rPr>
                <w:rFonts w:ascii="Trebuchet MS" w:eastAsia="Times New Roman" w:hAnsi="Trebuchet MS" w:cs="Arial"/>
                <w:b/>
                <w:sz w:val="18"/>
                <w:szCs w:val="18"/>
              </w:rPr>
              <w:t>0 puncte</w:t>
            </w:r>
          </w:p>
          <w:p w14:paraId="06F060F4" w14:textId="77777777" w:rsidR="00355FBD" w:rsidRPr="008572C5" w:rsidRDefault="00355FBD" w:rsidP="00355FBD">
            <w:pPr>
              <w:rPr>
                <w:rFonts w:ascii="Trebuchet MS" w:eastAsia="Times New Roman" w:hAnsi="Trebuchet MS" w:cs="Arial"/>
                <w:sz w:val="18"/>
                <w:szCs w:val="18"/>
              </w:rPr>
            </w:pPr>
            <w:r w:rsidRPr="008572C5">
              <w:rPr>
                <w:rFonts w:ascii="Trebuchet MS" w:eastAsia="Times New Roman" w:hAnsi="Trebuchet MS" w:cs="Arial"/>
                <w:sz w:val="18"/>
                <w:szCs w:val="18"/>
              </w:rPr>
              <w:t xml:space="preserve">Abordarea proprie privind descrierea serviciilor demonstrează înțelegerea cerințelor caietului de sarcini, fiind tratate corect între 51% și cel mult 70% din procesele/funcționalitățile = </w:t>
            </w:r>
            <w:r w:rsidRPr="008572C5">
              <w:rPr>
                <w:rFonts w:ascii="Trebuchet MS" w:eastAsia="Times New Roman" w:hAnsi="Trebuchet MS" w:cs="Arial"/>
                <w:b/>
                <w:sz w:val="18"/>
                <w:szCs w:val="18"/>
              </w:rPr>
              <w:t>8 puncte</w:t>
            </w:r>
          </w:p>
          <w:p w14:paraId="4EC436A0" w14:textId="77777777" w:rsidR="00355FBD" w:rsidRPr="008572C5" w:rsidRDefault="00355FBD" w:rsidP="00355FBD">
            <w:pPr>
              <w:rPr>
                <w:rFonts w:ascii="Trebuchet MS" w:eastAsia="Times New Roman" w:hAnsi="Trebuchet MS" w:cs="Arial"/>
                <w:sz w:val="18"/>
                <w:szCs w:val="18"/>
              </w:rPr>
            </w:pPr>
            <w:r w:rsidRPr="008572C5">
              <w:rPr>
                <w:rFonts w:ascii="Trebuchet MS" w:eastAsia="Times New Roman" w:hAnsi="Trebuchet MS" w:cs="Arial"/>
                <w:sz w:val="18"/>
                <w:szCs w:val="18"/>
              </w:rPr>
              <w:t xml:space="preserve">Abordarea proprie privind descrierea serviciilor demonstrează înțelegerea cerințelor caietului de sarcini, fiind tratate corect între 71% și 99% din procesele/funcționalitățile = </w:t>
            </w:r>
            <w:r w:rsidRPr="008572C5">
              <w:rPr>
                <w:rFonts w:ascii="Trebuchet MS" w:eastAsia="Times New Roman" w:hAnsi="Trebuchet MS" w:cs="Arial"/>
                <w:b/>
                <w:sz w:val="18"/>
                <w:szCs w:val="18"/>
              </w:rPr>
              <w:t>16 puncte</w:t>
            </w:r>
          </w:p>
          <w:p w14:paraId="587064A0" w14:textId="77777777" w:rsidR="00384FA4" w:rsidRPr="008572C5" w:rsidRDefault="00355FBD" w:rsidP="00355FBD">
            <w:pPr>
              <w:rPr>
                <w:rFonts w:ascii="Trebuchet MS" w:hAnsi="Trebuchet MS" w:cs="Arial"/>
                <w:sz w:val="16"/>
                <w:szCs w:val="16"/>
              </w:rPr>
            </w:pPr>
            <w:r w:rsidRPr="008572C5">
              <w:rPr>
                <w:rFonts w:ascii="Trebuchet MS" w:eastAsia="Times New Roman" w:hAnsi="Trebuchet MS" w:cs="Arial"/>
                <w:sz w:val="18"/>
                <w:szCs w:val="18"/>
              </w:rPr>
              <w:lastRenderedPageBreak/>
              <w:t xml:space="preserve">Abordarea proprie privind descrierea serviciilor demonstrează o bună înțelegere a cerințelor caietului de sarcini, fiind tratate corect 100% din procesele, /funcționalitățile = </w:t>
            </w:r>
            <w:r w:rsidRPr="008572C5">
              <w:rPr>
                <w:rFonts w:ascii="Trebuchet MS" w:eastAsia="Times New Roman" w:hAnsi="Trebuchet MS" w:cs="Arial"/>
                <w:b/>
                <w:sz w:val="18"/>
                <w:szCs w:val="18"/>
              </w:rPr>
              <w:t>24 puncte</w:t>
            </w: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1396C" w14:textId="77777777" w:rsidR="00355FBD" w:rsidRPr="008572C5" w:rsidRDefault="00355FBD" w:rsidP="00355FBD">
            <w:pPr>
              <w:spacing w:after="0"/>
              <w:ind w:firstLine="31"/>
              <w:jc w:val="both"/>
              <w:rPr>
                <w:rFonts w:ascii="Trebuchet MS" w:hAnsi="Trebuchet MS" w:cs="Arial"/>
                <w:sz w:val="18"/>
                <w:szCs w:val="18"/>
              </w:rPr>
            </w:pPr>
            <w:r w:rsidRPr="008572C5">
              <w:rPr>
                <w:rFonts w:ascii="Trebuchet MS" w:hAnsi="Trebuchet MS" w:cs="Arial"/>
                <w:sz w:val="18"/>
                <w:szCs w:val="18"/>
              </w:rPr>
              <w:lastRenderedPageBreak/>
              <w:t>Ofertanții trebuie să aibă capacitatea ca prin descrierea serviciilor ce vor fi prestate să demonstreze înțelegerea cerințelor caietului de sarcini. Preluarea prevederilor caietului de sarcini fără prezentarea propriei abordări nu poate fi luată în  considerare.</w:t>
            </w:r>
          </w:p>
          <w:p w14:paraId="7794C244" w14:textId="77777777" w:rsidR="00384FA4" w:rsidRPr="008572C5" w:rsidRDefault="00355FBD" w:rsidP="00355FBD">
            <w:pPr>
              <w:ind w:firstLine="31"/>
              <w:jc w:val="both"/>
              <w:rPr>
                <w:rFonts w:ascii="Trebuchet MS" w:hAnsi="Trebuchet MS" w:cs="Arial"/>
                <w:sz w:val="16"/>
                <w:szCs w:val="16"/>
              </w:rPr>
            </w:pPr>
            <w:r w:rsidRPr="008572C5">
              <w:rPr>
                <w:rFonts w:ascii="Trebuchet MS" w:hAnsi="Trebuchet MS" w:cs="Arial"/>
                <w:sz w:val="18"/>
                <w:szCs w:val="18"/>
              </w:rPr>
              <w:t>Acestui</w:t>
            </w:r>
            <w:r w:rsidRPr="008572C5">
              <w:rPr>
                <w:rFonts w:ascii="Trebuchet MS" w:hAnsi="Trebuchet MS" w:cs="Arial"/>
                <w:sz w:val="16"/>
                <w:szCs w:val="16"/>
              </w:rPr>
              <w:t xml:space="preserve"> </w:t>
            </w:r>
            <w:r w:rsidRPr="008572C5">
              <w:rPr>
                <w:rFonts w:ascii="Trebuchet MS" w:hAnsi="Trebuchet MS" w:cs="Arial"/>
                <w:sz w:val="18"/>
                <w:szCs w:val="18"/>
              </w:rPr>
              <w:t>factor de evaluare i-a fost acordată o pondere maxima de 24%, respectiv 24 puncte</w:t>
            </w:r>
            <w:r w:rsidRPr="008572C5">
              <w:rPr>
                <w:rFonts w:ascii="Trebuchet MS" w:hAnsi="Trebuchet MS" w:cs="Arial"/>
                <w:sz w:val="16"/>
                <w:szCs w:val="16"/>
              </w:rPr>
              <w:t>.</w:t>
            </w:r>
          </w:p>
        </w:tc>
      </w:tr>
      <w:tr w:rsidR="0058795E" w:rsidRPr="008572C5" w14:paraId="11DEF7F8" w14:textId="77777777" w:rsidTr="004218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1"/>
        </w:trPr>
        <w:tc>
          <w:tcPr>
            <w:tcW w:w="3510" w:type="dxa"/>
            <w:gridSpan w:val="2"/>
            <w:tcBorders>
              <w:top w:val="single" w:sz="4" w:space="0" w:color="auto"/>
              <w:left w:val="single" w:sz="4" w:space="0" w:color="auto"/>
              <w:bottom w:val="single" w:sz="4" w:space="0" w:color="auto"/>
              <w:right w:val="single" w:sz="4" w:space="0" w:color="auto"/>
            </w:tcBorders>
            <w:hideMark/>
          </w:tcPr>
          <w:p w14:paraId="5888DA9D" w14:textId="77777777" w:rsidR="0058795E" w:rsidRPr="008572C5" w:rsidRDefault="0058795E" w:rsidP="0058795E">
            <w:pPr>
              <w:spacing w:after="0"/>
              <w:rPr>
                <w:rFonts w:ascii="Trebuchet MS" w:hAnsi="Trebuchet MS" w:cs="Arial"/>
                <w:sz w:val="20"/>
                <w:szCs w:val="20"/>
              </w:rPr>
            </w:pPr>
            <w:r w:rsidRPr="008572C5">
              <w:rPr>
                <w:rFonts w:ascii="Trebuchet MS" w:hAnsi="Trebuchet MS" w:cs="Arial"/>
                <w:sz w:val="20"/>
                <w:szCs w:val="20"/>
              </w:rPr>
              <w:t>Total punctaj tehnic</w:t>
            </w:r>
          </w:p>
        </w:tc>
        <w:tc>
          <w:tcPr>
            <w:tcW w:w="11070" w:type="dxa"/>
            <w:gridSpan w:val="2"/>
            <w:tcBorders>
              <w:top w:val="single" w:sz="4" w:space="0" w:color="auto"/>
              <w:left w:val="single" w:sz="4" w:space="0" w:color="auto"/>
              <w:bottom w:val="single" w:sz="4" w:space="0" w:color="auto"/>
              <w:right w:val="single" w:sz="4" w:space="0" w:color="auto"/>
            </w:tcBorders>
            <w:hideMark/>
          </w:tcPr>
          <w:p w14:paraId="15379F17" w14:textId="77777777" w:rsidR="0058795E" w:rsidRPr="008572C5" w:rsidRDefault="0058795E" w:rsidP="0058795E">
            <w:pPr>
              <w:spacing w:after="0"/>
              <w:ind w:firstLine="301"/>
              <w:jc w:val="both"/>
              <w:rPr>
                <w:rFonts w:ascii="Trebuchet MS" w:hAnsi="Trebuchet MS" w:cs="Arial"/>
                <w:b/>
                <w:sz w:val="20"/>
                <w:szCs w:val="20"/>
              </w:rPr>
            </w:pPr>
            <w:r w:rsidRPr="008572C5">
              <w:rPr>
                <w:rFonts w:ascii="Trebuchet MS" w:hAnsi="Trebuchet MS" w:cs="Arial"/>
                <w:b/>
                <w:sz w:val="20"/>
                <w:szCs w:val="20"/>
              </w:rPr>
              <w:t>60 puncte</w:t>
            </w:r>
          </w:p>
        </w:tc>
      </w:tr>
    </w:tbl>
    <w:p w14:paraId="31DBAAEE" w14:textId="77777777" w:rsidR="00355FBD" w:rsidRPr="008572C5" w:rsidRDefault="00355FBD" w:rsidP="00095869">
      <w:pPr>
        <w:spacing w:after="0"/>
        <w:ind w:left="-630"/>
        <w:jc w:val="both"/>
        <w:rPr>
          <w:rFonts w:ascii="Trebuchet MS" w:hAnsi="Trebuchet MS" w:cs="Arial"/>
          <w:sz w:val="20"/>
          <w:szCs w:val="20"/>
        </w:rPr>
      </w:pPr>
    </w:p>
    <w:p w14:paraId="53392B06" w14:textId="77777777" w:rsidR="00EC7D90" w:rsidRPr="008572C5" w:rsidRDefault="00095869" w:rsidP="002866B2">
      <w:pPr>
        <w:ind w:left="-630"/>
        <w:jc w:val="both"/>
        <w:rPr>
          <w:rFonts w:ascii="Trebuchet MS" w:hAnsi="Trebuchet MS" w:cs="Arial"/>
          <w:sz w:val="24"/>
          <w:szCs w:val="24"/>
        </w:rPr>
      </w:pPr>
      <w:r w:rsidRPr="008572C5">
        <w:rPr>
          <w:rFonts w:ascii="Trebuchet MS" w:hAnsi="Trebuchet MS" w:cs="Arial"/>
          <w:sz w:val="24"/>
          <w:szCs w:val="24"/>
        </w:rPr>
        <w:t xml:space="preserve">Criteriul de atribuire este </w:t>
      </w:r>
      <w:r w:rsidRPr="008572C5">
        <w:rPr>
          <w:rFonts w:ascii="Trebuchet MS" w:hAnsi="Trebuchet MS" w:cs="Arial"/>
          <w:b/>
          <w:sz w:val="24"/>
          <w:szCs w:val="24"/>
        </w:rPr>
        <w:t>”</w:t>
      </w:r>
      <w:r w:rsidR="006A636F" w:rsidRPr="008572C5">
        <w:rPr>
          <w:rFonts w:ascii="Trebuchet MS" w:hAnsi="Trebuchet MS" w:cs="Arial"/>
          <w:b/>
          <w:sz w:val="24"/>
          <w:szCs w:val="24"/>
        </w:rPr>
        <w:t>cel mai bun raport calitate-preț</w:t>
      </w:r>
      <w:r w:rsidRPr="008572C5">
        <w:rPr>
          <w:rFonts w:ascii="Trebuchet MS" w:hAnsi="Trebuchet MS" w:cs="Arial"/>
          <w:b/>
          <w:sz w:val="24"/>
          <w:szCs w:val="24"/>
        </w:rPr>
        <w:t>”</w:t>
      </w:r>
      <w:r w:rsidRPr="008572C5">
        <w:rPr>
          <w:rFonts w:ascii="Trebuchet MS" w:hAnsi="Trebuchet MS" w:cs="Arial"/>
          <w:sz w:val="24"/>
          <w:szCs w:val="24"/>
        </w:rPr>
        <w:t>, în conformitate cu prevederile art. 187, alin.3, lit.c), art. 187, alin.8, lit. a) din Legea nr. 98/2016 ?i prevederile art. 32, alin.6 din H.G. 395/2016.</w:t>
      </w:r>
    </w:p>
    <w:p w14:paraId="533478B8" w14:textId="77777777" w:rsidR="00095869" w:rsidRPr="008572C5" w:rsidRDefault="006A636F" w:rsidP="006A636F">
      <w:pPr>
        <w:spacing w:after="0"/>
        <w:ind w:left="-630"/>
        <w:jc w:val="both"/>
        <w:rPr>
          <w:rFonts w:ascii="Trebuchet MS" w:hAnsi="Trebuchet MS" w:cs="Arial"/>
          <w:sz w:val="24"/>
          <w:szCs w:val="24"/>
        </w:rPr>
      </w:pPr>
      <w:r w:rsidRPr="008572C5">
        <w:rPr>
          <w:rFonts w:ascii="Trebuchet MS" w:hAnsi="Trebuchet MS" w:cs="Arial"/>
          <w:sz w:val="24"/>
          <w:szCs w:val="24"/>
        </w:rPr>
        <w:t>Stabilirea ofertei câștigătoare se va realiza prin aplicarea algoritmului de calcul prezentat în continuare.</w:t>
      </w:r>
    </w:p>
    <w:p w14:paraId="1F080822" w14:textId="77777777" w:rsidR="006A636F" w:rsidRPr="008572C5" w:rsidRDefault="006A636F" w:rsidP="006A636F">
      <w:pPr>
        <w:spacing w:after="0"/>
        <w:ind w:left="-630"/>
        <w:jc w:val="both"/>
        <w:rPr>
          <w:rFonts w:ascii="Trebuchet MS" w:hAnsi="Trebuchet MS" w:cs="Arial"/>
          <w:sz w:val="24"/>
          <w:szCs w:val="24"/>
        </w:rPr>
      </w:pPr>
      <w:r w:rsidRPr="008572C5">
        <w:rPr>
          <w:rFonts w:ascii="Trebuchet MS" w:hAnsi="Trebuchet MS" w:cs="Arial"/>
          <w:sz w:val="24"/>
          <w:szCs w:val="24"/>
        </w:rPr>
        <w:t>Punctaj maxim financiar = 40 puncte</w:t>
      </w:r>
    </w:p>
    <w:p w14:paraId="122CB94D" w14:textId="77777777" w:rsidR="006A636F" w:rsidRPr="008572C5" w:rsidRDefault="006A636F" w:rsidP="006A636F">
      <w:pPr>
        <w:spacing w:after="0"/>
        <w:ind w:left="-630"/>
        <w:jc w:val="both"/>
        <w:rPr>
          <w:rFonts w:ascii="Trebuchet MS" w:hAnsi="Trebuchet MS" w:cs="Arial"/>
          <w:sz w:val="24"/>
          <w:szCs w:val="24"/>
        </w:rPr>
      </w:pPr>
      <w:r w:rsidRPr="008572C5">
        <w:rPr>
          <w:rFonts w:ascii="Trebuchet MS" w:hAnsi="Trebuchet MS" w:cs="Arial"/>
          <w:sz w:val="24"/>
          <w:szCs w:val="24"/>
        </w:rPr>
        <w:t>Punctaj maxim tehnic = 60 puncte</w:t>
      </w:r>
    </w:p>
    <w:p w14:paraId="58CD743F" w14:textId="77777777" w:rsidR="006A636F" w:rsidRPr="008572C5" w:rsidRDefault="006A636F" w:rsidP="006A636F">
      <w:pPr>
        <w:spacing w:after="0"/>
        <w:ind w:left="-630"/>
        <w:jc w:val="both"/>
        <w:rPr>
          <w:rFonts w:ascii="Trebuchet MS" w:hAnsi="Trebuchet MS" w:cs="Arial"/>
          <w:sz w:val="24"/>
          <w:szCs w:val="24"/>
        </w:rPr>
      </w:pPr>
      <w:r w:rsidRPr="008572C5">
        <w:rPr>
          <w:rFonts w:ascii="Trebuchet MS" w:hAnsi="Trebuchet MS" w:cs="Arial"/>
          <w:sz w:val="24"/>
          <w:szCs w:val="24"/>
        </w:rPr>
        <w:t>Punctaj maxim total = 100 puncte</w:t>
      </w:r>
    </w:p>
    <w:p w14:paraId="5CF17458" w14:textId="77777777" w:rsidR="006A636F" w:rsidRPr="008572C5" w:rsidRDefault="006A636F" w:rsidP="006A636F">
      <w:pPr>
        <w:spacing w:after="0"/>
        <w:ind w:left="-630"/>
        <w:jc w:val="both"/>
        <w:rPr>
          <w:rFonts w:ascii="Trebuchet MS" w:hAnsi="Trebuchet MS" w:cs="Arial"/>
          <w:sz w:val="24"/>
          <w:szCs w:val="24"/>
        </w:rPr>
      </w:pPr>
      <w:r w:rsidRPr="008572C5">
        <w:rPr>
          <w:rFonts w:ascii="Trebuchet MS" w:hAnsi="Trebuchet MS" w:cs="Arial"/>
          <w:sz w:val="24"/>
          <w:szCs w:val="24"/>
        </w:rPr>
        <w:t>Oferta câștigătoare: va fi desemnată oferta care obține cel mai mare punctaj total.</w:t>
      </w:r>
    </w:p>
    <w:p w14:paraId="36093D8B" w14:textId="77777777" w:rsidR="006A636F" w:rsidRPr="008572C5" w:rsidRDefault="006A636F" w:rsidP="006A636F">
      <w:pPr>
        <w:spacing w:after="0"/>
        <w:ind w:left="-630"/>
        <w:jc w:val="both"/>
        <w:rPr>
          <w:rFonts w:ascii="Trebuchet MS" w:hAnsi="Trebuchet MS" w:cs="Arial"/>
          <w:b/>
          <w:i/>
          <w:sz w:val="24"/>
          <w:szCs w:val="24"/>
        </w:rPr>
      </w:pPr>
      <w:r w:rsidRPr="008572C5">
        <w:rPr>
          <w:rFonts w:ascii="Trebuchet MS" w:hAnsi="Trebuchet MS" w:cs="Arial"/>
          <w:b/>
          <w:i/>
          <w:sz w:val="24"/>
          <w:szCs w:val="24"/>
        </w:rPr>
        <w:t>Justificarea alegerii factorilor de evaluare și justificarea ponderii acordate fiecărui factor sunt prezentate în continuare – conform prevederilor art.9 alin.(3) lit.f) din Norme:</w:t>
      </w:r>
    </w:p>
    <w:p w14:paraId="1B8AD4B7" w14:textId="77777777" w:rsidR="006A636F" w:rsidRPr="008572C5" w:rsidRDefault="006A636F" w:rsidP="006A636F">
      <w:pPr>
        <w:spacing w:after="0"/>
        <w:ind w:left="-630"/>
        <w:jc w:val="both"/>
        <w:rPr>
          <w:rFonts w:ascii="Trebuchet MS" w:hAnsi="Trebuchet MS" w:cs="Arial"/>
          <w:b/>
          <w:sz w:val="24"/>
          <w:szCs w:val="24"/>
        </w:rPr>
      </w:pPr>
      <w:r w:rsidRPr="008572C5">
        <w:rPr>
          <w:rFonts w:ascii="Trebuchet MS" w:hAnsi="Trebuchet MS" w:cs="Arial"/>
          <w:b/>
          <w:sz w:val="24"/>
          <w:szCs w:val="24"/>
        </w:rPr>
        <w:t>Factorul de evaluare nr. 1 „Valoarea propunerii financiare, fără TVA”.</w:t>
      </w:r>
    </w:p>
    <w:p w14:paraId="380F3471" w14:textId="77777777" w:rsidR="006A636F" w:rsidRPr="008572C5" w:rsidRDefault="006A636F" w:rsidP="006A636F">
      <w:pPr>
        <w:spacing w:after="0"/>
        <w:ind w:left="-630"/>
        <w:jc w:val="both"/>
        <w:rPr>
          <w:rFonts w:ascii="Trebuchet MS" w:hAnsi="Trebuchet MS" w:cs="Arial"/>
          <w:sz w:val="24"/>
          <w:szCs w:val="24"/>
        </w:rPr>
      </w:pPr>
      <w:r w:rsidRPr="008572C5">
        <w:rPr>
          <w:rFonts w:ascii="Trebuchet MS" w:hAnsi="Trebuchet MS" w:cs="Arial"/>
          <w:sz w:val="24"/>
          <w:szCs w:val="24"/>
        </w:rPr>
        <w:t>Punctajul financiar se calculează dupa cum urmează:</w:t>
      </w:r>
    </w:p>
    <w:p w14:paraId="3A5BA33A" w14:textId="77777777" w:rsidR="0094778E" w:rsidRPr="008572C5" w:rsidRDefault="0094778E" w:rsidP="006A636F">
      <w:pPr>
        <w:spacing w:after="0"/>
        <w:ind w:left="-630"/>
        <w:jc w:val="both"/>
        <w:rPr>
          <w:rFonts w:ascii="Trebuchet MS" w:hAnsi="Trebuchet MS" w:cs="Arial"/>
          <w:sz w:val="24"/>
          <w:szCs w:val="24"/>
        </w:rPr>
      </w:pPr>
      <w:r w:rsidRPr="008572C5">
        <w:rPr>
          <w:rFonts w:ascii="Trebuchet MS" w:hAnsi="Trebuchet MS" w:cs="Arial"/>
          <w:sz w:val="24"/>
          <w:szCs w:val="24"/>
        </w:rPr>
        <w:t>Punctaj financiar = Prețminim/Preț ofertax40, unde:</w:t>
      </w:r>
    </w:p>
    <w:p w14:paraId="6891A92E" w14:textId="77777777" w:rsidR="006A636F" w:rsidRPr="008572C5" w:rsidRDefault="006A636F" w:rsidP="006A636F">
      <w:pPr>
        <w:spacing w:after="0"/>
        <w:ind w:left="-630"/>
        <w:jc w:val="both"/>
        <w:rPr>
          <w:rFonts w:ascii="Trebuchet MS" w:hAnsi="Trebuchet MS" w:cs="Arial"/>
          <w:sz w:val="24"/>
          <w:szCs w:val="24"/>
        </w:rPr>
      </w:pPr>
      <w:r w:rsidRPr="008572C5">
        <w:rPr>
          <w:rFonts w:ascii="Trebuchet MS" w:hAnsi="Trebuchet MS" w:cs="Arial"/>
          <w:sz w:val="24"/>
          <w:szCs w:val="24"/>
        </w:rPr>
        <w:t>•</w:t>
      </w:r>
      <w:r w:rsidRPr="008572C5">
        <w:rPr>
          <w:rFonts w:ascii="Trebuchet MS" w:hAnsi="Trebuchet MS" w:cs="Arial"/>
          <w:sz w:val="24"/>
          <w:szCs w:val="24"/>
        </w:rPr>
        <w:tab/>
      </w:r>
      <w:r w:rsidRPr="008572C5">
        <w:rPr>
          <w:rFonts w:ascii="Trebuchet MS" w:hAnsi="Trebuchet MS" w:cs="Arial"/>
          <w:b/>
          <w:sz w:val="24"/>
          <w:szCs w:val="24"/>
        </w:rPr>
        <w:t>Prețminim</w:t>
      </w:r>
      <w:r w:rsidRPr="008572C5">
        <w:rPr>
          <w:rFonts w:ascii="Trebuchet MS" w:hAnsi="Trebuchet MS" w:cs="Arial"/>
          <w:sz w:val="24"/>
          <w:szCs w:val="24"/>
        </w:rPr>
        <w:t xml:space="preserve"> este prețul cel mai scăzut dintre o</w:t>
      </w:r>
      <w:r w:rsidR="0094778E" w:rsidRPr="008572C5">
        <w:rPr>
          <w:rFonts w:ascii="Trebuchet MS" w:hAnsi="Trebuchet MS" w:cs="Arial"/>
          <w:sz w:val="24"/>
          <w:szCs w:val="24"/>
        </w:rPr>
        <w:t>fertele considerate admisibile ș</w:t>
      </w:r>
      <w:r w:rsidRPr="008572C5">
        <w:rPr>
          <w:rFonts w:ascii="Trebuchet MS" w:hAnsi="Trebuchet MS" w:cs="Arial"/>
          <w:sz w:val="24"/>
          <w:szCs w:val="24"/>
        </w:rPr>
        <w:t>i confo</w:t>
      </w:r>
      <w:r w:rsidR="0094778E" w:rsidRPr="008572C5">
        <w:rPr>
          <w:rFonts w:ascii="Trebuchet MS" w:hAnsi="Trebuchet MS" w:cs="Arial"/>
          <w:sz w:val="24"/>
          <w:szCs w:val="24"/>
        </w:rPr>
        <w:t>rme din punct de vedere tehnic ș</w:t>
      </w:r>
      <w:r w:rsidRPr="008572C5">
        <w:rPr>
          <w:rFonts w:ascii="Trebuchet MS" w:hAnsi="Trebuchet MS" w:cs="Arial"/>
          <w:sz w:val="24"/>
          <w:szCs w:val="24"/>
        </w:rPr>
        <w:t>i i se va acorda maximul de puncte, respectiv 40 de puncte;</w:t>
      </w:r>
    </w:p>
    <w:p w14:paraId="371443FF" w14:textId="77777777" w:rsidR="006A636F" w:rsidRPr="008572C5" w:rsidRDefault="006A636F" w:rsidP="006A636F">
      <w:pPr>
        <w:spacing w:after="0"/>
        <w:ind w:left="-630"/>
        <w:jc w:val="both"/>
        <w:rPr>
          <w:rFonts w:ascii="Trebuchet MS" w:hAnsi="Trebuchet MS" w:cs="Arial"/>
          <w:sz w:val="24"/>
          <w:szCs w:val="24"/>
        </w:rPr>
      </w:pPr>
      <w:r w:rsidRPr="008572C5">
        <w:rPr>
          <w:rFonts w:ascii="Trebuchet MS" w:hAnsi="Trebuchet MS" w:cs="Arial"/>
          <w:sz w:val="24"/>
          <w:szCs w:val="24"/>
        </w:rPr>
        <w:t>•</w:t>
      </w:r>
      <w:r w:rsidR="0094778E" w:rsidRPr="008572C5">
        <w:rPr>
          <w:rFonts w:ascii="Trebuchet MS" w:hAnsi="Trebuchet MS" w:cs="Arial"/>
          <w:sz w:val="24"/>
          <w:szCs w:val="24"/>
        </w:rPr>
        <w:tab/>
      </w:r>
      <w:r w:rsidR="0094778E" w:rsidRPr="008572C5">
        <w:rPr>
          <w:rFonts w:ascii="Trebuchet MS" w:hAnsi="Trebuchet MS" w:cs="Arial"/>
          <w:b/>
          <w:sz w:val="24"/>
          <w:szCs w:val="24"/>
        </w:rPr>
        <w:t>Preț</w:t>
      </w:r>
      <w:r w:rsidRPr="008572C5">
        <w:rPr>
          <w:rFonts w:ascii="Trebuchet MS" w:hAnsi="Trebuchet MS" w:cs="Arial"/>
          <w:b/>
          <w:sz w:val="24"/>
          <w:szCs w:val="24"/>
        </w:rPr>
        <w:t>ofert</w:t>
      </w:r>
      <w:r w:rsidR="0094778E" w:rsidRPr="008572C5">
        <w:rPr>
          <w:rFonts w:ascii="Trebuchet MS" w:hAnsi="Trebuchet MS" w:cs="Arial"/>
          <w:b/>
          <w:sz w:val="24"/>
          <w:szCs w:val="24"/>
        </w:rPr>
        <w:t xml:space="preserve">ă </w:t>
      </w:r>
      <w:r w:rsidR="0094778E" w:rsidRPr="008572C5">
        <w:rPr>
          <w:rFonts w:ascii="Trebuchet MS" w:hAnsi="Trebuchet MS" w:cs="Arial"/>
          <w:sz w:val="24"/>
          <w:szCs w:val="24"/>
        </w:rPr>
        <w:t>este preț</w:t>
      </w:r>
      <w:r w:rsidRPr="008572C5">
        <w:rPr>
          <w:rFonts w:ascii="Trebuchet MS" w:hAnsi="Trebuchet MS" w:cs="Arial"/>
          <w:sz w:val="24"/>
          <w:szCs w:val="24"/>
        </w:rPr>
        <w:t>ul ofertei evaluate.</w:t>
      </w:r>
    </w:p>
    <w:p w14:paraId="1F8151E6" w14:textId="77777777" w:rsidR="006A636F" w:rsidRPr="008572C5" w:rsidRDefault="006A636F" w:rsidP="006A636F">
      <w:pPr>
        <w:spacing w:after="0"/>
        <w:ind w:left="-630"/>
        <w:jc w:val="both"/>
        <w:rPr>
          <w:rFonts w:ascii="Trebuchet MS" w:hAnsi="Trebuchet MS" w:cs="Arial"/>
          <w:i/>
          <w:sz w:val="24"/>
          <w:szCs w:val="24"/>
        </w:rPr>
      </w:pPr>
      <w:r w:rsidRPr="008572C5">
        <w:rPr>
          <w:rFonts w:ascii="Trebuchet MS" w:hAnsi="Trebuchet MS" w:cs="Arial"/>
          <w:b/>
          <w:i/>
          <w:sz w:val="24"/>
          <w:szCs w:val="24"/>
        </w:rPr>
        <w:t>Notă:</w:t>
      </w:r>
      <w:r w:rsidR="0094778E" w:rsidRPr="008572C5">
        <w:rPr>
          <w:rFonts w:ascii="Trebuchet MS" w:hAnsi="Trebuchet MS" w:cs="Arial"/>
          <w:i/>
          <w:sz w:val="24"/>
          <w:szCs w:val="24"/>
        </w:rPr>
        <w:t xml:space="preserve"> Ofertele care depăș</w:t>
      </w:r>
      <w:r w:rsidRPr="008572C5">
        <w:rPr>
          <w:rFonts w:ascii="Trebuchet MS" w:hAnsi="Trebuchet MS" w:cs="Arial"/>
          <w:i/>
          <w:sz w:val="24"/>
          <w:szCs w:val="24"/>
        </w:rPr>
        <w:t>esc bugetul maxim disponibil pentru proiect vor fi respinse. Orice erori aritmetice v</w:t>
      </w:r>
      <w:r w:rsidR="0094778E" w:rsidRPr="008572C5">
        <w:rPr>
          <w:rFonts w:ascii="Trebuchet MS" w:hAnsi="Trebuchet MS" w:cs="Arial"/>
          <w:i/>
          <w:sz w:val="24"/>
          <w:szCs w:val="24"/>
        </w:rPr>
        <w:t>or fi corectate conform legislaț</w:t>
      </w:r>
      <w:r w:rsidRPr="008572C5">
        <w:rPr>
          <w:rFonts w:ascii="Trebuchet MS" w:hAnsi="Trebuchet MS" w:cs="Arial"/>
          <w:i/>
          <w:sz w:val="24"/>
          <w:szCs w:val="24"/>
        </w:rPr>
        <w:t>iei în vigoare.</w:t>
      </w:r>
    </w:p>
    <w:p w14:paraId="3F2FAA3D" w14:textId="77777777" w:rsidR="00095869" w:rsidRPr="008572C5" w:rsidRDefault="00095869" w:rsidP="006A636F">
      <w:pPr>
        <w:spacing w:after="0"/>
        <w:ind w:left="-630"/>
        <w:jc w:val="both"/>
        <w:rPr>
          <w:rFonts w:ascii="Trebuchet MS" w:hAnsi="Trebuchet MS" w:cs="Arial"/>
          <w:sz w:val="20"/>
          <w:szCs w:val="20"/>
        </w:rPr>
      </w:pPr>
    </w:p>
    <w:p w14:paraId="22A2BD27" w14:textId="77777777" w:rsidR="00095869" w:rsidRPr="008572C5" w:rsidRDefault="00095869" w:rsidP="002866B2">
      <w:pPr>
        <w:ind w:left="-630"/>
        <w:jc w:val="both"/>
        <w:rPr>
          <w:rFonts w:ascii="Trebuchet MS" w:hAnsi="Trebuchet MS"/>
        </w:rPr>
      </w:pPr>
    </w:p>
    <w:sectPr w:rsidR="00095869" w:rsidRPr="008572C5" w:rsidSect="0094778E">
      <w:pgSz w:w="15840" w:h="12240" w:orient="landscape"/>
      <w:pgMar w:top="720" w:right="672" w:bottom="9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13DCB" w14:textId="77777777" w:rsidR="00A65AAA" w:rsidRDefault="00A65AAA">
      <w:pPr>
        <w:spacing w:after="0" w:line="240" w:lineRule="auto"/>
      </w:pPr>
      <w:r>
        <w:separator/>
      </w:r>
    </w:p>
  </w:endnote>
  <w:endnote w:type="continuationSeparator" w:id="0">
    <w:p w14:paraId="35CA2E73" w14:textId="77777777" w:rsidR="00A65AAA" w:rsidRDefault="00A65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iberation Serif">
    <w:panose1 w:val="02020603050405020304"/>
    <w:charset w:val="EE"/>
    <w:family w:val="roman"/>
    <w:pitch w:val="variable"/>
    <w:sig w:usb0="E0000AFF" w:usb1="500078FF" w:usb2="00000021" w:usb3="00000000" w:csb0="000001BF" w:csb1="00000000"/>
  </w:font>
  <w:font w:name="Andale Sans UI">
    <w:altName w:val="Arial Unicode MS"/>
    <w:charset w:val="EE"/>
    <w:family w:val="auto"/>
    <w:pitch w:val="variable"/>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5022B" w14:textId="34DA0F9F" w:rsidR="008572C5" w:rsidRDefault="008572C5">
    <w:pPr>
      <w:pStyle w:val="Footer"/>
      <w:jc w:val="right"/>
    </w:pPr>
    <w:r>
      <w:fldChar w:fldCharType="begin"/>
    </w:r>
    <w:r>
      <w:instrText>PAGE</w:instrText>
    </w:r>
    <w:r>
      <w:fldChar w:fldCharType="separate"/>
    </w:r>
    <w:r w:rsidR="00BE3534">
      <w:rPr>
        <w:noProof/>
      </w:rPr>
      <w:t>10</w:t>
    </w:r>
    <w:r>
      <w:rPr>
        <w:noProof/>
      </w:rPr>
      <w:fldChar w:fldCharType="end"/>
    </w:r>
  </w:p>
  <w:p w14:paraId="2B70D67B" w14:textId="77777777" w:rsidR="008572C5" w:rsidRDefault="00857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E9B14" w14:textId="2DCEE166" w:rsidR="008572C5" w:rsidRDefault="008572C5">
    <w:pPr>
      <w:pStyle w:val="Footer"/>
      <w:jc w:val="right"/>
    </w:pPr>
    <w:r>
      <w:fldChar w:fldCharType="begin"/>
    </w:r>
    <w:r>
      <w:instrText>PAGE</w:instrText>
    </w:r>
    <w:r>
      <w:fldChar w:fldCharType="separate"/>
    </w:r>
    <w:r w:rsidR="00BE3534">
      <w:rPr>
        <w:noProof/>
      </w:rPr>
      <w:t>58</w:t>
    </w:r>
    <w:r>
      <w:rPr>
        <w:noProof/>
      </w:rPr>
      <w:fldChar w:fldCharType="end"/>
    </w:r>
  </w:p>
  <w:p w14:paraId="700017C5" w14:textId="77777777" w:rsidR="008572C5" w:rsidRDefault="0085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5F0DD" w14:textId="77777777" w:rsidR="00A65AAA" w:rsidRDefault="00A65AAA">
      <w:r>
        <w:separator/>
      </w:r>
    </w:p>
  </w:footnote>
  <w:footnote w:type="continuationSeparator" w:id="0">
    <w:p w14:paraId="252B6AC9" w14:textId="77777777" w:rsidR="00A65AAA" w:rsidRDefault="00A65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7A1DF" w14:textId="77777777" w:rsidR="008572C5" w:rsidRDefault="008572C5">
    <w:pPr>
      <w:pStyle w:val="Header"/>
    </w:pPr>
  </w:p>
  <w:p w14:paraId="1F59C274" w14:textId="77777777" w:rsidR="008572C5" w:rsidRDefault="00857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11"/>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B"/>
    <w:multiLevelType w:val="singleLevel"/>
    <w:tmpl w:val="0000000B"/>
    <w:name w:val="WW8Num14"/>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C"/>
    <w:multiLevelType w:val="singleLevel"/>
    <w:tmpl w:val="0000000C"/>
    <w:name w:val="WW8Num15"/>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F"/>
    <w:multiLevelType w:val="singleLevel"/>
    <w:tmpl w:val="0000000F"/>
    <w:name w:val="WW8Num19"/>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2D"/>
    <w:multiLevelType w:val="multilevel"/>
    <w:tmpl w:val="0000002D"/>
    <w:name w:val="WW8Num45"/>
    <w:lvl w:ilvl="0">
      <w:start w:val="1"/>
      <w:numFmt w:val="bullet"/>
      <w:lvlText w:val=""/>
      <w:lvlJc w:val="left"/>
      <w:pPr>
        <w:tabs>
          <w:tab w:val="num" w:pos="1440"/>
        </w:tabs>
        <w:ind w:left="1440" w:hanging="360"/>
      </w:pPr>
      <w:rPr>
        <w:rFonts w:ascii="Wingdings" w:hAnsi="Wingdings" w:cs="Times New Roman" w:hint="default"/>
        <w:color w:val="auto"/>
        <w:lang w:val="pt-BR"/>
      </w:rPr>
    </w:lvl>
    <w:lvl w:ilvl="1">
      <w:start w:val="1"/>
      <w:numFmt w:val="bullet"/>
      <w:lvlText w:val="o"/>
      <w:lvlJc w:val="left"/>
      <w:pPr>
        <w:tabs>
          <w:tab w:val="num" w:pos="2160"/>
        </w:tabs>
        <w:ind w:left="2160" w:hanging="360"/>
      </w:pPr>
      <w:rPr>
        <w:rFonts w:ascii="Courier New" w:hAnsi="Courier New" w:cs="Wingdings" w:hint="default"/>
      </w:rPr>
    </w:lvl>
    <w:lvl w:ilvl="2">
      <w:start w:val="4"/>
      <w:numFmt w:val="bullet"/>
      <w:lvlText w:val="-"/>
      <w:lvlJc w:val="left"/>
      <w:pPr>
        <w:tabs>
          <w:tab w:val="num" w:pos="2880"/>
        </w:tabs>
        <w:ind w:left="2880" w:hanging="360"/>
      </w:pPr>
      <w:rPr>
        <w:rFonts w:ascii="Times New Roman" w:hAnsi="Times New Roman" w:cs="Arial"/>
      </w:rPr>
    </w:lvl>
    <w:lvl w:ilvl="3">
      <w:start w:val="1"/>
      <w:numFmt w:val="bullet"/>
      <w:lvlText w:val=""/>
      <w:lvlJc w:val="left"/>
      <w:pPr>
        <w:tabs>
          <w:tab w:val="num" w:pos="3600"/>
        </w:tabs>
        <w:ind w:left="3600" w:hanging="360"/>
      </w:pPr>
      <w:rPr>
        <w:rFonts w:ascii="Symbol" w:hAnsi="Symbol" w:hint="default"/>
        <w:b/>
        <w:color w:val="auto"/>
      </w:rPr>
    </w:lvl>
    <w:lvl w:ilvl="4">
      <w:start w:val="1"/>
      <w:numFmt w:val="bullet"/>
      <w:lvlText w:val="o"/>
      <w:lvlJc w:val="left"/>
      <w:pPr>
        <w:tabs>
          <w:tab w:val="num" w:pos="4320"/>
        </w:tabs>
        <w:ind w:left="4320" w:hanging="360"/>
      </w:pPr>
      <w:rPr>
        <w:rFonts w:ascii="Courier New" w:hAnsi="Courier New" w:cs="Wingdings" w:hint="default"/>
      </w:rPr>
    </w:lvl>
    <w:lvl w:ilvl="5">
      <w:start w:val="1"/>
      <w:numFmt w:val="bullet"/>
      <w:lvlText w:val=""/>
      <w:lvlJc w:val="left"/>
      <w:pPr>
        <w:tabs>
          <w:tab w:val="num" w:pos="5040"/>
        </w:tabs>
        <w:ind w:left="5040" w:hanging="360"/>
      </w:pPr>
      <w:rPr>
        <w:rFonts w:ascii="Wingdings" w:hAnsi="Wingdings" w:hint="default"/>
        <w:i/>
      </w:rPr>
    </w:lvl>
    <w:lvl w:ilvl="6">
      <w:start w:val="1"/>
      <w:numFmt w:val="bullet"/>
      <w:lvlText w:val=""/>
      <w:lvlJc w:val="left"/>
      <w:pPr>
        <w:tabs>
          <w:tab w:val="num" w:pos="5760"/>
        </w:tabs>
        <w:ind w:left="5760" w:hanging="360"/>
      </w:pPr>
      <w:rPr>
        <w:rFonts w:ascii="Symbol" w:hAnsi="Symbol" w:hint="default"/>
        <w:b/>
        <w:color w:val="auto"/>
      </w:rPr>
    </w:lvl>
    <w:lvl w:ilvl="7">
      <w:start w:val="1"/>
      <w:numFmt w:val="bullet"/>
      <w:lvlText w:val="o"/>
      <w:lvlJc w:val="left"/>
      <w:pPr>
        <w:tabs>
          <w:tab w:val="num" w:pos="6480"/>
        </w:tabs>
        <w:ind w:left="6480" w:hanging="360"/>
      </w:pPr>
      <w:rPr>
        <w:rFonts w:ascii="Courier New" w:hAnsi="Courier New" w:cs="Wingdings" w:hint="default"/>
      </w:rPr>
    </w:lvl>
    <w:lvl w:ilvl="8">
      <w:start w:val="1"/>
      <w:numFmt w:val="bullet"/>
      <w:lvlText w:val=""/>
      <w:lvlJc w:val="left"/>
      <w:pPr>
        <w:tabs>
          <w:tab w:val="num" w:pos="7200"/>
        </w:tabs>
        <w:ind w:left="7200" w:hanging="360"/>
      </w:pPr>
      <w:rPr>
        <w:rFonts w:ascii="Wingdings" w:hAnsi="Wingdings" w:hint="default"/>
        <w:i/>
      </w:rPr>
    </w:lvl>
  </w:abstractNum>
  <w:abstractNum w:abstractNumId="6"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cs="Arial" w:hint="default"/>
        <w:b/>
        <w:iCs/>
        <w:lang w:val="it-IT"/>
      </w:rPr>
    </w:lvl>
  </w:abstractNum>
  <w:abstractNum w:abstractNumId="7" w15:restartNumberingAfterBreak="0">
    <w:nsid w:val="00000038"/>
    <w:multiLevelType w:val="singleLevel"/>
    <w:tmpl w:val="00000038"/>
    <w:name w:val="WW8Num56"/>
    <w:lvl w:ilvl="0">
      <w:start w:val="1"/>
      <w:numFmt w:val="lowerLetter"/>
      <w:lvlText w:val="%1)"/>
      <w:lvlJc w:val="left"/>
      <w:pPr>
        <w:tabs>
          <w:tab w:val="num" w:pos="720"/>
        </w:tabs>
        <w:ind w:left="720" w:hanging="360"/>
      </w:pPr>
      <w:rPr>
        <w:rFonts w:ascii="Arial" w:hAnsi="Arial" w:cs="Arial" w:hint="default"/>
        <w:b/>
        <w:iCs/>
        <w:lang w:val="ro-RO"/>
      </w:rPr>
    </w:lvl>
  </w:abstractNum>
  <w:abstractNum w:abstractNumId="8" w15:restartNumberingAfterBreak="0">
    <w:nsid w:val="0000003F"/>
    <w:multiLevelType w:val="singleLevel"/>
    <w:tmpl w:val="0000003F"/>
    <w:name w:val="WW8Num63"/>
    <w:lvl w:ilvl="0">
      <w:start w:val="1"/>
      <w:numFmt w:val="bullet"/>
      <w:lvlText w:val=""/>
      <w:lvlJc w:val="left"/>
      <w:pPr>
        <w:tabs>
          <w:tab w:val="num" w:pos="0"/>
        </w:tabs>
        <w:ind w:left="720" w:hanging="360"/>
      </w:pPr>
      <w:rPr>
        <w:rFonts w:ascii="Symbol" w:hAnsi="Symbol" w:cs="Symbol" w:hint="default"/>
        <w:shd w:val="clear" w:color="auto" w:fill="FFFFFF"/>
        <w:lang w:val="ro-RO"/>
      </w:rPr>
    </w:lvl>
  </w:abstractNum>
  <w:abstractNum w:abstractNumId="9" w15:restartNumberingAfterBreak="0">
    <w:nsid w:val="00000041"/>
    <w:multiLevelType w:val="singleLevel"/>
    <w:tmpl w:val="3B163FC6"/>
    <w:name w:val="WW8Num65"/>
    <w:lvl w:ilvl="0">
      <w:start w:val="1"/>
      <w:numFmt w:val="bullet"/>
      <w:lvlText w:val=""/>
      <w:lvlJc w:val="left"/>
      <w:pPr>
        <w:tabs>
          <w:tab w:val="num" w:pos="0"/>
        </w:tabs>
        <w:ind w:left="720" w:hanging="360"/>
      </w:pPr>
      <w:rPr>
        <w:rFonts w:ascii="Symbol" w:hAnsi="Symbol" w:cs="Symbol" w:hint="default"/>
        <w:b w:val="0"/>
        <w:color w:val="auto"/>
        <w:lang w:val="en-US"/>
      </w:rPr>
    </w:lvl>
  </w:abstractNum>
  <w:abstractNum w:abstractNumId="10" w15:restartNumberingAfterBreak="0">
    <w:nsid w:val="00000042"/>
    <w:multiLevelType w:val="singleLevel"/>
    <w:tmpl w:val="00000042"/>
    <w:name w:val="WW8Num66"/>
    <w:lvl w:ilvl="0">
      <w:start w:val="1"/>
      <w:numFmt w:val="bullet"/>
      <w:lvlText w:val=""/>
      <w:lvlJc w:val="left"/>
      <w:pPr>
        <w:tabs>
          <w:tab w:val="num" w:pos="0"/>
        </w:tabs>
        <w:ind w:left="900" w:hanging="360"/>
      </w:pPr>
      <w:rPr>
        <w:rFonts w:ascii="Symbol" w:hAnsi="Symbol" w:cs="Arial" w:hint="default"/>
        <w:sz w:val="24"/>
      </w:rPr>
    </w:lvl>
  </w:abstractNum>
  <w:abstractNum w:abstractNumId="11" w15:restartNumberingAfterBreak="0">
    <w:nsid w:val="00000044"/>
    <w:multiLevelType w:val="singleLevel"/>
    <w:tmpl w:val="6C125656"/>
    <w:name w:val="WW8Num69"/>
    <w:lvl w:ilvl="0">
      <w:start w:val="1"/>
      <w:numFmt w:val="lowerLetter"/>
      <w:lvlText w:val="%1)"/>
      <w:lvlJc w:val="left"/>
      <w:pPr>
        <w:tabs>
          <w:tab w:val="num" w:pos="720"/>
        </w:tabs>
        <w:ind w:left="1080" w:hanging="360"/>
      </w:pPr>
      <w:rPr>
        <w:rFonts w:ascii="Arial" w:eastAsia="Times New Roman" w:hAnsi="Arial" w:cs="Arial"/>
      </w:rPr>
    </w:lvl>
  </w:abstractNum>
  <w:abstractNum w:abstractNumId="12" w15:restartNumberingAfterBreak="0">
    <w:nsid w:val="01F70E0F"/>
    <w:multiLevelType w:val="multilevel"/>
    <w:tmpl w:val="EF4E480C"/>
    <w:styleLink w:val="WWNum2"/>
    <w:lvl w:ilvl="0">
      <w:numFmt w:val="bullet"/>
      <w:lvlText w:val="-"/>
      <w:lvlJc w:val="left"/>
      <w:rPr>
        <w:rFonts w:ascii="Arial" w:hAnsi="Arial" w:cs="Arial"/>
        <w:b/>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16D50BCC"/>
    <w:multiLevelType w:val="hybridMultilevel"/>
    <w:tmpl w:val="F9584A2C"/>
    <w:lvl w:ilvl="0" w:tplc="4B78923E">
      <w:start w:val="1"/>
      <w:numFmt w:val="upperLetter"/>
      <w:lvlText w:val="%1."/>
      <w:lvlJc w:val="left"/>
      <w:pPr>
        <w:ind w:left="270" w:hanging="360"/>
      </w:pPr>
      <w:rPr>
        <w:rFonts w:ascii="Arial" w:hAnsi="Arial" w:cs="Arial"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1C632AFB"/>
    <w:multiLevelType w:val="hybridMultilevel"/>
    <w:tmpl w:val="FF225A9C"/>
    <w:lvl w:ilvl="0" w:tplc="A12C90C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20D5462B"/>
    <w:multiLevelType w:val="hybridMultilevel"/>
    <w:tmpl w:val="28349CB0"/>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27F4010C"/>
    <w:multiLevelType w:val="hybridMultilevel"/>
    <w:tmpl w:val="C6E84832"/>
    <w:lvl w:ilvl="0" w:tplc="B9322BDC">
      <w:start w:val="1"/>
      <w:numFmt w:val="lowerLetter"/>
      <w:lvlText w:val="%1)"/>
      <w:lvlJc w:val="left"/>
      <w:pPr>
        <w:ind w:left="990" w:hanging="360"/>
      </w:pPr>
      <w:rPr>
        <w:rFonts w:hint="default"/>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29265031"/>
    <w:multiLevelType w:val="hybridMultilevel"/>
    <w:tmpl w:val="274A9B84"/>
    <w:lvl w:ilvl="0" w:tplc="8ACAF1C2">
      <w:start w:val="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F34EE"/>
    <w:multiLevelType w:val="multilevel"/>
    <w:tmpl w:val="AC1888CC"/>
    <w:lvl w:ilvl="0">
      <w:start w:val="1"/>
      <w:numFmt w:val="lowerLetter"/>
      <w:lvlText w:val="%1."/>
      <w:lvlJc w:val="left"/>
      <w:pPr>
        <w:tabs>
          <w:tab w:val="num" w:pos="720"/>
        </w:tabs>
        <w:ind w:left="720" w:hanging="360"/>
      </w:pPr>
      <w:rPr>
        <w:rFonts w:cs="Arial"/>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 w15:restartNumberingAfterBreak="0">
    <w:nsid w:val="2AE37DA0"/>
    <w:multiLevelType w:val="multilevel"/>
    <w:tmpl w:val="BB263090"/>
    <w:lvl w:ilvl="0">
      <w:start w:val="1"/>
      <w:numFmt w:val="decimal"/>
      <w:lvlText w:val="%1"/>
      <w:lvlJc w:val="left"/>
      <w:pPr>
        <w:ind w:left="612" w:hanging="432"/>
      </w:pPr>
      <w:rPr>
        <w:rFonts w:ascii="Cambria" w:hAnsi="Cambria" w:hint="default"/>
        <w:sz w:val="28"/>
        <w:szCs w:val="28"/>
      </w:rPr>
    </w:lvl>
    <w:lvl w:ilvl="1">
      <w:numFmt w:val="decimal"/>
      <w:lvlText w:val="1.%2"/>
      <w:lvlJc w:val="left"/>
      <w:pPr>
        <w:ind w:left="756" w:hanging="576"/>
      </w:pPr>
      <w:rPr>
        <w:rFonts w:hint="default"/>
        <w:b w:val="0"/>
        <w:bCs w:val="0"/>
        <w:i w:val="0"/>
        <w:iCs w:val="0"/>
        <w:caps w:val="0"/>
        <w:smallCaps w:val="0"/>
        <w:strike w:val="0"/>
        <w:dstrike w:val="0"/>
        <w:vanish w:val="0"/>
        <w:color w:val="000000"/>
        <w:spacing w:val="0"/>
        <w:kern w:val="0"/>
        <w:position w:val="0"/>
        <w:sz w:val="28"/>
        <w:szCs w:val="28"/>
        <w:u w:val="none"/>
        <w:vertAlign w:val="baseline"/>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684" w:hanging="864"/>
      </w:pPr>
    </w:lvl>
    <w:lvl w:ilvl="4">
      <w:start w:val="1"/>
      <w:numFmt w:val="decimal"/>
      <w:lvlText w:val="%1.%2.%3.%4.%5"/>
      <w:lvlJc w:val="left"/>
      <w:pPr>
        <w:ind w:left="828" w:hanging="1008"/>
      </w:pPr>
    </w:lvl>
    <w:lvl w:ilvl="5">
      <w:start w:val="1"/>
      <w:numFmt w:val="decimal"/>
      <w:lvlText w:val="%1.%2.%3.%4.%5.%6"/>
      <w:lvlJc w:val="left"/>
      <w:pPr>
        <w:ind w:left="972" w:hanging="1152"/>
      </w:pPr>
    </w:lvl>
    <w:lvl w:ilvl="6">
      <w:start w:val="1"/>
      <w:numFmt w:val="decimal"/>
      <w:lvlText w:val="%1.%2.%3.%4.%5.%6.%7"/>
      <w:lvlJc w:val="left"/>
      <w:pPr>
        <w:ind w:left="1116" w:hanging="1296"/>
      </w:pPr>
    </w:lvl>
    <w:lvl w:ilvl="7">
      <w:start w:val="1"/>
      <w:numFmt w:val="decimal"/>
      <w:lvlText w:val="%1.%2.%3.%4.%5.%6.%7.%8"/>
      <w:lvlJc w:val="left"/>
      <w:pPr>
        <w:ind w:left="1260" w:hanging="1440"/>
      </w:pPr>
    </w:lvl>
    <w:lvl w:ilvl="8">
      <w:start w:val="1"/>
      <w:numFmt w:val="decimal"/>
      <w:lvlText w:val="%1.%2.%3.%4.%5.%6.%7.%8.%9"/>
      <w:lvlJc w:val="left"/>
      <w:pPr>
        <w:ind w:left="1404" w:hanging="1584"/>
      </w:pPr>
    </w:lvl>
  </w:abstractNum>
  <w:abstractNum w:abstractNumId="20" w15:restartNumberingAfterBreak="0">
    <w:nsid w:val="2BDB3095"/>
    <w:multiLevelType w:val="hybridMultilevel"/>
    <w:tmpl w:val="08841DBE"/>
    <w:lvl w:ilvl="0" w:tplc="93689A8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36D12E4D"/>
    <w:multiLevelType w:val="multilevel"/>
    <w:tmpl w:val="26CCA562"/>
    <w:lvl w:ilvl="0">
      <w:start w:val="1"/>
      <w:numFmt w:val="lowerLetter"/>
      <w:lvlText w:val="%1."/>
      <w:lvlJc w:val="left"/>
      <w:pPr>
        <w:tabs>
          <w:tab w:val="num" w:pos="720"/>
        </w:tabs>
        <w:ind w:left="720" w:hanging="360"/>
      </w:pPr>
      <w:rPr>
        <w:rFonts w:cs="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37A4481C"/>
    <w:multiLevelType w:val="hybridMultilevel"/>
    <w:tmpl w:val="4726CCAC"/>
    <w:lvl w:ilvl="0" w:tplc="B9322BDC">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1945BD"/>
    <w:multiLevelType w:val="hybridMultilevel"/>
    <w:tmpl w:val="9626AFFC"/>
    <w:lvl w:ilvl="0" w:tplc="7866535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391A4E17"/>
    <w:multiLevelType w:val="multilevel"/>
    <w:tmpl w:val="FC0CDEEA"/>
    <w:lvl w:ilvl="0">
      <w:start w:val="3"/>
      <w:numFmt w:val="decimal"/>
      <w:lvlText w:val="%1"/>
      <w:lvlJc w:val="left"/>
      <w:pPr>
        <w:ind w:left="360" w:hanging="360"/>
      </w:pPr>
      <w:rPr>
        <w:rFonts w:hint="default"/>
      </w:rPr>
    </w:lvl>
    <w:lvl w:ilvl="1">
      <w:start w:val="2"/>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25" w15:restartNumberingAfterBreak="0">
    <w:nsid w:val="45B45631"/>
    <w:multiLevelType w:val="hybridMultilevel"/>
    <w:tmpl w:val="EDDA62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ED364D"/>
    <w:multiLevelType w:val="multilevel"/>
    <w:tmpl w:val="E5628B24"/>
    <w:lvl w:ilvl="0">
      <w:start w:val="9"/>
      <w:numFmt w:val="decimal"/>
      <w:lvlText w:val="%1"/>
      <w:lvlJc w:val="left"/>
      <w:pPr>
        <w:ind w:left="432" w:hanging="432"/>
      </w:pPr>
      <w:rPr>
        <w:rFonts w:hint="default"/>
      </w:rPr>
    </w:lvl>
    <w:lvl w:ilvl="1">
      <w:start w:val="1"/>
      <w:numFmt w:val="decimal"/>
      <w:lvlText w:val="%1.%2"/>
      <w:lvlJc w:val="left"/>
      <w:pPr>
        <w:ind w:left="576" w:hanging="576"/>
      </w:pPr>
      <w:rPr>
        <w:rFonts w:cs="Arial" w:hint="default"/>
        <w:b w:val="0"/>
        <w:bCs w:val="0"/>
        <w:i w:val="0"/>
        <w:iCs w:val="0"/>
        <w:caps w:val="0"/>
        <w:smallCaps w:val="0"/>
        <w:strike w:val="0"/>
        <w:dstrike w:val="0"/>
        <w:vanish w:val="0"/>
        <w:color w:val="000000"/>
        <w:spacing w:val="0"/>
        <w:kern w:val="0"/>
        <w:position w:val="0"/>
        <w:sz w:val="28"/>
        <w:szCs w:val="28"/>
        <w:u w:val="none"/>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8DA234D"/>
    <w:multiLevelType w:val="hybridMultilevel"/>
    <w:tmpl w:val="05F042BC"/>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4D6D1434"/>
    <w:multiLevelType w:val="hybridMultilevel"/>
    <w:tmpl w:val="D2B87F2A"/>
    <w:lvl w:ilvl="0" w:tplc="8D462D0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FC732F"/>
    <w:multiLevelType w:val="multilevel"/>
    <w:tmpl w:val="A7AA9B80"/>
    <w:lvl w:ilvl="0">
      <w:start w:val="3"/>
      <w:numFmt w:val="lowerLetter"/>
      <w:lvlText w:val="%1."/>
      <w:lvlJc w:val="left"/>
      <w:pPr>
        <w:tabs>
          <w:tab w:val="num" w:pos="720"/>
        </w:tabs>
        <w:ind w:left="720" w:hanging="360"/>
      </w:pPr>
      <w:rPr>
        <w:rFonts w:ascii="Arial" w:hAnsi="Arial" w:cs="Arial" w:hint="default"/>
        <w:b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0" w15:restartNumberingAfterBreak="0">
    <w:nsid w:val="53D440E8"/>
    <w:multiLevelType w:val="hybridMultilevel"/>
    <w:tmpl w:val="B052E0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FC1115"/>
    <w:multiLevelType w:val="multilevel"/>
    <w:tmpl w:val="724C6B2A"/>
    <w:lvl w:ilvl="0">
      <w:start w:val="2"/>
      <w:numFmt w:val="upperLetter"/>
      <w:lvlText w:val="%1."/>
      <w:lvlJc w:val="left"/>
      <w:pPr>
        <w:ind w:left="630" w:hanging="360"/>
      </w:pPr>
      <w:rPr>
        <w:rFonts w:ascii="Arial" w:hAnsi="Arial" w:hint="default"/>
        <w:b/>
        <w:color w:val="auto"/>
        <w:sz w:val="20"/>
      </w:rPr>
    </w:lvl>
    <w:lvl w:ilvl="1">
      <w:start w:val="1"/>
      <w:numFmt w:val="lowerLetter"/>
      <w:lvlText w:val="%2."/>
      <w:lvlJc w:val="left"/>
      <w:pPr>
        <w:ind w:left="1350" w:hanging="360"/>
      </w:pPr>
      <w:rPr>
        <w:rFonts w:hint="default"/>
      </w:rPr>
    </w:lvl>
    <w:lvl w:ilvl="2">
      <w:start w:val="1"/>
      <w:numFmt w:val="lowerRoman"/>
      <w:lvlText w:val="%3."/>
      <w:lvlJc w:val="right"/>
      <w:pPr>
        <w:ind w:left="2070" w:hanging="180"/>
      </w:pPr>
      <w:rPr>
        <w:rFonts w:hint="default"/>
      </w:rPr>
    </w:lvl>
    <w:lvl w:ilvl="3">
      <w:start w:val="1"/>
      <w:numFmt w:val="decimal"/>
      <w:lvlText w:val="%4."/>
      <w:lvlJc w:val="left"/>
      <w:pPr>
        <w:ind w:left="2790" w:hanging="360"/>
      </w:pPr>
      <w:rPr>
        <w:rFonts w:hint="default"/>
      </w:rPr>
    </w:lvl>
    <w:lvl w:ilvl="4">
      <w:start w:val="1"/>
      <w:numFmt w:val="lowerLetter"/>
      <w:lvlText w:val="%5."/>
      <w:lvlJc w:val="left"/>
      <w:pPr>
        <w:ind w:left="3510" w:hanging="360"/>
      </w:pPr>
      <w:rPr>
        <w:rFonts w:hint="default"/>
      </w:rPr>
    </w:lvl>
    <w:lvl w:ilvl="5">
      <w:start w:val="1"/>
      <w:numFmt w:val="lowerRoman"/>
      <w:lvlText w:val="%6."/>
      <w:lvlJc w:val="right"/>
      <w:pPr>
        <w:ind w:left="423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32" w15:restartNumberingAfterBreak="0">
    <w:nsid w:val="58075455"/>
    <w:multiLevelType w:val="multilevel"/>
    <w:tmpl w:val="0C300126"/>
    <w:lvl w:ilvl="0">
      <w:start w:val="1"/>
      <w:numFmt w:val="lowerLetter"/>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3" w15:restartNumberingAfterBreak="0">
    <w:nsid w:val="591E2A90"/>
    <w:multiLevelType w:val="multilevel"/>
    <w:tmpl w:val="666A6ADE"/>
    <w:lvl w:ilvl="0">
      <w:start w:val="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val="0"/>
        <w:bCs w:val="0"/>
        <w:i w:val="0"/>
        <w:iCs w:val="0"/>
        <w:caps w:val="0"/>
        <w:smallCaps w:val="0"/>
        <w:strike w:val="0"/>
        <w:dstrike w:val="0"/>
        <w:vanish w:val="0"/>
        <w:color w:val="000000"/>
        <w:spacing w:val="0"/>
        <w:kern w:val="0"/>
        <w:position w:val="0"/>
        <w:sz w:val="22"/>
        <w:szCs w:val="28"/>
        <w:u w:val="none"/>
        <w:vertAlign w:val="baseline"/>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4" w15:restartNumberingAfterBreak="0">
    <w:nsid w:val="5EA105F1"/>
    <w:multiLevelType w:val="multilevel"/>
    <w:tmpl w:val="FFCA87D4"/>
    <w:lvl w:ilvl="0">
      <w:start w:val="2"/>
      <w:numFmt w:val="decimal"/>
      <w:lvlText w:val="%1."/>
      <w:lvlJc w:val="left"/>
      <w:pPr>
        <w:tabs>
          <w:tab w:val="num" w:pos="720"/>
        </w:tabs>
        <w:ind w:left="720" w:hanging="360"/>
      </w:pPr>
      <w:rPr>
        <w:rFonts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5" w15:restartNumberingAfterBreak="0">
    <w:nsid w:val="6B7A68B2"/>
    <w:multiLevelType w:val="multilevel"/>
    <w:tmpl w:val="EC1EEC5C"/>
    <w:lvl w:ilvl="0">
      <w:start w:val="1"/>
      <w:numFmt w:val="decimal"/>
      <w:lvlText w:val="%1."/>
      <w:lvlJc w:val="left"/>
      <w:pPr>
        <w:ind w:left="612" w:hanging="432"/>
      </w:pPr>
      <w:rPr>
        <w:rFonts w:hint="default"/>
        <w:sz w:val="24"/>
        <w:szCs w:val="24"/>
      </w:rPr>
    </w:lvl>
    <w:lvl w:ilvl="1">
      <w:start w:val="1"/>
      <w:numFmt w:val="decimal"/>
      <w:lvlText w:val="1.%2"/>
      <w:lvlJc w:val="left"/>
      <w:pPr>
        <w:ind w:left="756" w:hanging="576"/>
      </w:pPr>
      <w:rPr>
        <w:rFonts w:hint="default"/>
        <w:b w:val="0"/>
        <w:bCs w:val="0"/>
        <w:i w:val="0"/>
        <w:iCs w:val="0"/>
        <w:caps w:val="0"/>
        <w:smallCaps w:val="0"/>
        <w:strike w:val="0"/>
        <w:dstrike w:val="0"/>
        <w:vanish w:val="0"/>
        <w:color w:val="000000"/>
        <w:spacing w:val="0"/>
        <w:kern w:val="0"/>
        <w:position w:val="0"/>
        <w:sz w:val="28"/>
        <w:szCs w:val="28"/>
        <w:u w:val="none"/>
        <w:vertAlign w:val="baseline"/>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684" w:hanging="864"/>
      </w:pPr>
      <w:rPr>
        <w:rFonts w:hint="default"/>
      </w:rPr>
    </w:lvl>
    <w:lvl w:ilvl="4">
      <w:start w:val="1"/>
      <w:numFmt w:val="decimal"/>
      <w:lvlText w:val="%1.%2.%3.%4.%5"/>
      <w:lvlJc w:val="left"/>
      <w:pPr>
        <w:ind w:left="828" w:hanging="1008"/>
      </w:pPr>
      <w:rPr>
        <w:rFonts w:hint="default"/>
      </w:rPr>
    </w:lvl>
    <w:lvl w:ilvl="5">
      <w:start w:val="1"/>
      <w:numFmt w:val="decimal"/>
      <w:lvlText w:val="%1.%2.%3.%4.%5.%6"/>
      <w:lvlJc w:val="left"/>
      <w:pPr>
        <w:ind w:left="972" w:hanging="1152"/>
      </w:pPr>
      <w:rPr>
        <w:rFonts w:hint="default"/>
      </w:rPr>
    </w:lvl>
    <w:lvl w:ilvl="6">
      <w:start w:val="1"/>
      <w:numFmt w:val="decimal"/>
      <w:lvlText w:val="%1.%2.%3.%4.%5.%6.%7"/>
      <w:lvlJc w:val="left"/>
      <w:pPr>
        <w:ind w:left="1116" w:hanging="1296"/>
      </w:pPr>
      <w:rPr>
        <w:rFonts w:hint="default"/>
      </w:rPr>
    </w:lvl>
    <w:lvl w:ilvl="7">
      <w:start w:val="1"/>
      <w:numFmt w:val="decimal"/>
      <w:lvlText w:val="%1.%2.%3.%4.%5.%6.%7.%8"/>
      <w:lvlJc w:val="left"/>
      <w:pPr>
        <w:ind w:left="1260" w:hanging="1440"/>
      </w:pPr>
      <w:rPr>
        <w:rFonts w:hint="default"/>
      </w:rPr>
    </w:lvl>
    <w:lvl w:ilvl="8">
      <w:start w:val="1"/>
      <w:numFmt w:val="decimal"/>
      <w:lvlText w:val="%1.%2.%3.%4.%5.%6.%7.%8.%9"/>
      <w:lvlJc w:val="left"/>
      <w:pPr>
        <w:ind w:left="1404" w:hanging="1584"/>
      </w:pPr>
      <w:rPr>
        <w:rFonts w:hint="default"/>
      </w:rPr>
    </w:lvl>
  </w:abstractNum>
  <w:abstractNum w:abstractNumId="36" w15:restartNumberingAfterBreak="0">
    <w:nsid w:val="6D954243"/>
    <w:multiLevelType w:val="hybridMultilevel"/>
    <w:tmpl w:val="7C66D06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6F1D7B01"/>
    <w:multiLevelType w:val="hybridMultilevel"/>
    <w:tmpl w:val="3ADEB960"/>
    <w:lvl w:ilvl="0" w:tplc="B9322BDC">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6209F8"/>
    <w:multiLevelType w:val="hybridMultilevel"/>
    <w:tmpl w:val="B024DF6A"/>
    <w:lvl w:ilvl="0" w:tplc="1FF43452">
      <w:start w:val="1"/>
      <w:numFmt w:val="upperLetter"/>
      <w:lvlText w:val="%1."/>
      <w:lvlJc w:val="left"/>
      <w:pPr>
        <w:ind w:left="501" w:hanging="360"/>
      </w:pPr>
      <w:rPr>
        <w:rFonts w:ascii="Arial" w:hAnsi="Arial" w:cs="Arial" w:hint="default"/>
        <w:b/>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9" w15:restartNumberingAfterBreak="0">
    <w:nsid w:val="72A6182E"/>
    <w:multiLevelType w:val="hybridMultilevel"/>
    <w:tmpl w:val="A74A3F9A"/>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15:restartNumberingAfterBreak="0">
    <w:nsid w:val="790B72C0"/>
    <w:multiLevelType w:val="multilevel"/>
    <w:tmpl w:val="E37A69F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1" w15:restartNumberingAfterBreak="0">
    <w:nsid w:val="79DF442A"/>
    <w:multiLevelType w:val="multilevel"/>
    <w:tmpl w:val="A2D8CD12"/>
    <w:lvl w:ilvl="0">
      <w:start w:val="5"/>
      <w:numFmt w:val="decimal"/>
      <w:lvlText w:val="%1"/>
      <w:lvlJc w:val="left"/>
      <w:pPr>
        <w:ind w:left="405" w:hanging="40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2" w15:restartNumberingAfterBreak="0">
    <w:nsid w:val="79E04BFF"/>
    <w:multiLevelType w:val="multilevel"/>
    <w:tmpl w:val="71681F24"/>
    <w:lvl w:ilvl="0">
      <w:start w:val="1"/>
      <w:numFmt w:val="lowerLetter"/>
      <w:lvlText w:val="%1."/>
      <w:lvlJc w:val="left"/>
      <w:pPr>
        <w:tabs>
          <w:tab w:val="num" w:pos="720"/>
        </w:tabs>
        <w:ind w:left="720" w:hanging="360"/>
      </w:pPr>
      <w:rPr>
        <w:rFonts w:ascii="Arial" w:hAnsi="Arial" w:cs="Arial"/>
        <w:color w:val="auto"/>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3" w15:restartNumberingAfterBreak="0">
    <w:nsid w:val="7CDE19D0"/>
    <w:multiLevelType w:val="multilevel"/>
    <w:tmpl w:val="EF3C81E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4" w15:restartNumberingAfterBreak="0">
    <w:nsid w:val="7FD3073E"/>
    <w:multiLevelType w:val="multilevel"/>
    <w:tmpl w:val="1D5E255A"/>
    <w:lvl w:ilvl="0">
      <w:start w:val="1"/>
      <w:numFmt w:val="lowerLetter"/>
      <w:lvlText w:val="%1."/>
      <w:lvlJc w:val="left"/>
      <w:pPr>
        <w:ind w:left="501" w:hanging="360"/>
      </w:pPr>
      <w:rPr>
        <w:rFonts w:ascii="Arial" w:hAnsi="Arial" w:cs="Arial"/>
        <w:i w:val="0"/>
        <w:color w:val="auto"/>
        <w:u w:val="none"/>
      </w:r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num w:numId="1">
    <w:abstractNumId w:val="33"/>
  </w:num>
  <w:num w:numId="2">
    <w:abstractNumId w:val="19"/>
  </w:num>
  <w:num w:numId="3">
    <w:abstractNumId w:val="31"/>
  </w:num>
  <w:num w:numId="4">
    <w:abstractNumId w:val="43"/>
  </w:num>
  <w:num w:numId="5">
    <w:abstractNumId w:val="40"/>
  </w:num>
  <w:num w:numId="6">
    <w:abstractNumId w:val="18"/>
  </w:num>
  <w:num w:numId="7">
    <w:abstractNumId w:val="42"/>
  </w:num>
  <w:num w:numId="8">
    <w:abstractNumId w:val="44"/>
  </w:num>
  <w:num w:numId="9">
    <w:abstractNumId w:val="29"/>
  </w:num>
  <w:num w:numId="10">
    <w:abstractNumId w:val="38"/>
  </w:num>
  <w:num w:numId="11">
    <w:abstractNumId w:val="26"/>
  </w:num>
  <w:num w:numId="12">
    <w:abstractNumId w:val="13"/>
  </w:num>
  <w:num w:numId="13">
    <w:abstractNumId w:val="5"/>
  </w:num>
  <w:num w:numId="14">
    <w:abstractNumId w:val="8"/>
  </w:num>
  <w:num w:numId="15">
    <w:abstractNumId w:val="10"/>
  </w:num>
  <w:num w:numId="16">
    <w:abstractNumId w:val="11"/>
  </w:num>
  <w:num w:numId="17">
    <w:abstractNumId w:val="7"/>
  </w:num>
  <w:num w:numId="18">
    <w:abstractNumId w:val="17"/>
  </w:num>
  <w:num w:numId="19">
    <w:abstractNumId w:val="28"/>
  </w:num>
  <w:num w:numId="20">
    <w:abstractNumId w:val="25"/>
  </w:num>
  <w:num w:numId="21">
    <w:abstractNumId w:val="12"/>
  </w:num>
  <w:num w:numId="22">
    <w:abstractNumId w:val="35"/>
  </w:num>
  <w:num w:numId="23">
    <w:abstractNumId w:val="24"/>
  </w:num>
  <w:num w:numId="24">
    <w:abstractNumId w:val="41"/>
  </w:num>
  <w:num w:numId="25">
    <w:abstractNumId w:val="22"/>
  </w:num>
  <w:num w:numId="26">
    <w:abstractNumId w:val="15"/>
  </w:num>
  <w:num w:numId="27">
    <w:abstractNumId w:val="39"/>
  </w:num>
  <w:num w:numId="28">
    <w:abstractNumId w:val="27"/>
  </w:num>
  <w:num w:numId="29">
    <w:abstractNumId w:val="32"/>
  </w:num>
  <w:num w:numId="30">
    <w:abstractNumId w:val="16"/>
  </w:num>
  <w:num w:numId="31">
    <w:abstractNumId w:val="30"/>
  </w:num>
  <w:num w:numId="32">
    <w:abstractNumId w:val="21"/>
  </w:num>
  <w:num w:numId="33">
    <w:abstractNumId w:val="23"/>
  </w:num>
  <w:num w:numId="34">
    <w:abstractNumId w:val="20"/>
  </w:num>
  <w:num w:numId="35">
    <w:abstractNumId w:val="36"/>
  </w:num>
  <w:num w:numId="36">
    <w:abstractNumId w:val="34"/>
  </w:num>
  <w:num w:numId="37">
    <w:abstractNumId w:val="14"/>
  </w:num>
  <w:num w:numId="38">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documentProtection w:edit="readOnly" w:enforcement="1" w:cryptProviderType="rsaAES" w:cryptAlgorithmClass="hash" w:cryptAlgorithmType="typeAny" w:cryptAlgorithmSid="14" w:cryptSpinCount="100000" w:hash="y1elq10BdLZi71HaES2PgyPu0nJAToWJtVEkYxu7q3tg7JQToJ/+V90Mli+1qf6kPf6ZU5Kq1uoOsxeeh1z1Kw==" w:salt="WHA7IS0tvNkI8me2zXy5gA=="/>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90"/>
    <w:rsid w:val="00007461"/>
    <w:rsid w:val="0001401B"/>
    <w:rsid w:val="0001501B"/>
    <w:rsid w:val="00015AC8"/>
    <w:rsid w:val="00015E92"/>
    <w:rsid w:val="00016505"/>
    <w:rsid w:val="000204CB"/>
    <w:rsid w:val="000255F2"/>
    <w:rsid w:val="00025A84"/>
    <w:rsid w:val="000300EE"/>
    <w:rsid w:val="00031CD0"/>
    <w:rsid w:val="00032D42"/>
    <w:rsid w:val="0004297D"/>
    <w:rsid w:val="00043AC4"/>
    <w:rsid w:val="00045489"/>
    <w:rsid w:val="000455F9"/>
    <w:rsid w:val="00054B05"/>
    <w:rsid w:val="000579A6"/>
    <w:rsid w:val="00064F51"/>
    <w:rsid w:val="0007787D"/>
    <w:rsid w:val="000814D7"/>
    <w:rsid w:val="0009211D"/>
    <w:rsid w:val="00092A2A"/>
    <w:rsid w:val="00093051"/>
    <w:rsid w:val="00093E54"/>
    <w:rsid w:val="00095725"/>
    <w:rsid w:val="00095869"/>
    <w:rsid w:val="00095E65"/>
    <w:rsid w:val="000A03F8"/>
    <w:rsid w:val="000B3736"/>
    <w:rsid w:val="000B6725"/>
    <w:rsid w:val="000B7C80"/>
    <w:rsid w:val="000C2A05"/>
    <w:rsid w:val="000C6821"/>
    <w:rsid w:val="000D1963"/>
    <w:rsid w:val="000D60BD"/>
    <w:rsid w:val="000E0956"/>
    <w:rsid w:val="000E0E58"/>
    <w:rsid w:val="000F1309"/>
    <w:rsid w:val="00101C30"/>
    <w:rsid w:val="00107A8F"/>
    <w:rsid w:val="00110CE4"/>
    <w:rsid w:val="00114302"/>
    <w:rsid w:val="001170AF"/>
    <w:rsid w:val="00117A4D"/>
    <w:rsid w:val="00123769"/>
    <w:rsid w:val="001275C3"/>
    <w:rsid w:val="0013061C"/>
    <w:rsid w:val="00135CF3"/>
    <w:rsid w:val="00136825"/>
    <w:rsid w:val="00142A68"/>
    <w:rsid w:val="00144426"/>
    <w:rsid w:val="00145B99"/>
    <w:rsid w:val="001467BD"/>
    <w:rsid w:val="00147032"/>
    <w:rsid w:val="00152B20"/>
    <w:rsid w:val="001610AC"/>
    <w:rsid w:val="00166AE0"/>
    <w:rsid w:val="0017318A"/>
    <w:rsid w:val="001736BB"/>
    <w:rsid w:val="00173DFC"/>
    <w:rsid w:val="001760F9"/>
    <w:rsid w:val="00182DB6"/>
    <w:rsid w:val="00185E8F"/>
    <w:rsid w:val="001866C2"/>
    <w:rsid w:val="001904FB"/>
    <w:rsid w:val="00192D76"/>
    <w:rsid w:val="001A2F5C"/>
    <w:rsid w:val="001A4D97"/>
    <w:rsid w:val="001B7234"/>
    <w:rsid w:val="001C29DB"/>
    <w:rsid w:val="001C5DA4"/>
    <w:rsid w:val="001D0E99"/>
    <w:rsid w:val="001D2E72"/>
    <w:rsid w:val="001D4CC8"/>
    <w:rsid w:val="001D4F9F"/>
    <w:rsid w:val="001E1A1F"/>
    <w:rsid w:val="001E28D0"/>
    <w:rsid w:val="001E7359"/>
    <w:rsid w:val="001F6009"/>
    <w:rsid w:val="001F6429"/>
    <w:rsid w:val="001F6A61"/>
    <w:rsid w:val="00201F87"/>
    <w:rsid w:val="00204564"/>
    <w:rsid w:val="0021326E"/>
    <w:rsid w:val="0021536E"/>
    <w:rsid w:val="00215B65"/>
    <w:rsid w:val="002237D6"/>
    <w:rsid w:val="00227066"/>
    <w:rsid w:val="00227443"/>
    <w:rsid w:val="00245451"/>
    <w:rsid w:val="0025170E"/>
    <w:rsid w:val="00253365"/>
    <w:rsid w:val="00254DD1"/>
    <w:rsid w:val="00271448"/>
    <w:rsid w:val="00272E90"/>
    <w:rsid w:val="00277C8E"/>
    <w:rsid w:val="00282637"/>
    <w:rsid w:val="002866B2"/>
    <w:rsid w:val="00287863"/>
    <w:rsid w:val="00291E5A"/>
    <w:rsid w:val="00292CB9"/>
    <w:rsid w:val="002A141D"/>
    <w:rsid w:val="002B06A1"/>
    <w:rsid w:val="002B36F9"/>
    <w:rsid w:val="002B5A37"/>
    <w:rsid w:val="002B6BDC"/>
    <w:rsid w:val="002C02E2"/>
    <w:rsid w:val="002C6A07"/>
    <w:rsid w:val="002D02D5"/>
    <w:rsid w:val="002D342C"/>
    <w:rsid w:val="002D7576"/>
    <w:rsid w:val="002E0F6D"/>
    <w:rsid w:val="002E3B23"/>
    <w:rsid w:val="002E7388"/>
    <w:rsid w:val="002F0F3C"/>
    <w:rsid w:val="002F257E"/>
    <w:rsid w:val="002F531F"/>
    <w:rsid w:val="00301FC1"/>
    <w:rsid w:val="003139A1"/>
    <w:rsid w:val="00314D3F"/>
    <w:rsid w:val="003172EB"/>
    <w:rsid w:val="00325371"/>
    <w:rsid w:val="0033061C"/>
    <w:rsid w:val="00335DC9"/>
    <w:rsid w:val="003374BB"/>
    <w:rsid w:val="003377ED"/>
    <w:rsid w:val="00340B58"/>
    <w:rsid w:val="00355FBD"/>
    <w:rsid w:val="00360A6D"/>
    <w:rsid w:val="00365266"/>
    <w:rsid w:val="00365BD2"/>
    <w:rsid w:val="00371855"/>
    <w:rsid w:val="0037352F"/>
    <w:rsid w:val="003737C7"/>
    <w:rsid w:val="003813F9"/>
    <w:rsid w:val="00382EBF"/>
    <w:rsid w:val="00384224"/>
    <w:rsid w:val="00384FA4"/>
    <w:rsid w:val="00391D7F"/>
    <w:rsid w:val="003A41C9"/>
    <w:rsid w:val="003A50B8"/>
    <w:rsid w:val="003B1875"/>
    <w:rsid w:val="003C12F8"/>
    <w:rsid w:val="003C15EB"/>
    <w:rsid w:val="003C2AA4"/>
    <w:rsid w:val="003C5C3A"/>
    <w:rsid w:val="003C77C7"/>
    <w:rsid w:val="003D468B"/>
    <w:rsid w:val="003D489C"/>
    <w:rsid w:val="003D4E1A"/>
    <w:rsid w:val="003D592A"/>
    <w:rsid w:val="003D7F9D"/>
    <w:rsid w:val="004057F5"/>
    <w:rsid w:val="004218A1"/>
    <w:rsid w:val="004218AA"/>
    <w:rsid w:val="00423E16"/>
    <w:rsid w:val="0042486A"/>
    <w:rsid w:val="0042744E"/>
    <w:rsid w:val="004329AA"/>
    <w:rsid w:val="0043555D"/>
    <w:rsid w:val="00436141"/>
    <w:rsid w:val="00445781"/>
    <w:rsid w:val="00447B8E"/>
    <w:rsid w:val="00450199"/>
    <w:rsid w:val="0045189E"/>
    <w:rsid w:val="00457447"/>
    <w:rsid w:val="00463923"/>
    <w:rsid w:val="004678FF"/>
    <w:rsid w:val="0047255C"/>
    <w:rsid w:val="004746C8"/>
    <w:rsid w:val="004759C1"/>
    <w:rsid w:val="00475A74"/>
    <w:rsid w:val="0047724D"/>
    <w:rsid w:val="004778A6"/>
    <w:rsid w:val="00477FD1"/>
    <w:rsid w:val="00483EA9"/>
    <w:rsid w:val="00484C2B"/>
    <w:rsid w:val="0048552E"/>
    <w:rsid w:val="004900F9"/>
    <w:rsid w:val="004963C4"/>
    <w:rsid w:val="004A5B48"/>
    <w:rsid w:val="004B26C0"/>
    <w:rsid w:val="004C2727"/>
    <w:rsid w:val="004D4AA3"/>
    <w:rsid w:val="004E529E"/>
    <w:rsid w:val="004E6187"/>
    <w:rsid w:val="004F6602"/>
    <w:rsid w:val="004F7771"/>
    <w:rsid w:val="0051172E"/>
    <w:rsid w:val="0051247C"/>
    <w:rsid w:val="00512DB1"/>
    <w:rsid w:val="00516661"/>
    <w:rsid w:val="00521432"/>
    <w:rsid w:val="00521447"/>
    <w:rsid w:val="005219AF"/>
    <w:rsid w:val="00522DE2"/>
    <w:rsid w:val="00524217"/>
    <w:rsid w:val="00524EA0"/>
    <w:rsid w:val="00527591"/>
    <w:rsid w:val="005358D5"/>
    <w:rsid w:val="0053607B"/>
    <w:rsid w:val="005374D4"/>
    <w:rsid w:val="005409CD"/>
    <w:rsid w:val="00540FFA"/>
    <w:rsid w:val="00541ABA"/>
    <w:rsid w:val="0055520C"/>
    <w:rsid w:val="00555224"/>
    <w:rsid w:val="005617CA"/>
    <w:rsid w:val="00567E3F"/>
    <w:rsid w:val="00570A37"/>
    <w:rsid w:val="005804B1"/>
    <w:rsid w:val="005811D5"/>
    <w:rsid w:val="00584649"/>
    <w:rsid w:val="0058795E"/>
    <w:rsid w:val="00594EC0"/>
    <w:rsid w:val="005A3CBA"/>
    <w:rsid w:val="005A7452"/>
    <w:rsid w:val="005A7B01"/>
    <w:rsid w:val="005B1E73"/>
    <w:rsid w:val="005B2B24"/>
    <w:rsid w:val="005B33DE"/>
    <w:rsid w:val="005B3BCA"/>
    <w:rsid w:val="005C0CA4"/>
    <w:rsid w:val="005D1F59"/>
    <w:rsid w:val="005D5B28"/>
    <w:rsid w:val="005D5E90"/>
    <w:rsid w:val="005D7478"/>
    <w:rsid w:val="005E0664"/>
    <w:rsid w:val="005E2867"/>
    <w:rsid w:val="005E4C25"/>
    <w:rsid w:val="005E6CE2"/>
    <w:rsid w:val="005F7297"/>
    <w:rsid w:val="00606C51"/>
    <w:rsid w:val="00612DFC"/>
    <w:rsid w:val="00625CDE"/>
    <w:rsid w:val="0062668F"/>
    <w:rsid w:val="00626EC6"/>
    <w:rsid w:val="00626FEF"/>
    <w:rsid w:val="00634B2E"/>
    <w:rsid w:val="00635E31"/>
    <w:rsid w:val="006362D5"/>
    <w:rsid w:val="006562E9"/>
    <w:rsid w:val="00664CBC"/>
    <w:rsid w:val="00664F37"/>
    <w:rsid w:val="00665498"/>
    <w:rsid w:val="00670B12"/>
    <w:rsid w:val="00672F08"/>
    <w:rsid w:val="006741CB"/>
    <w:rsid w:val="00675194"/>
    <w:rsid w:val="0068294E"/>
    <w:rsid w:val="00686020"/>
    <w:rsid w:val="0068621F"/>
    <w:rsid w:val="00692D78"/>
    <w:rsid w:val="00693808"/>
    <w:rsid w:val="00697061"/>
    <w:rsid w:val="006A267E"/>
    <w:rsid w:val="006A5B86"/>
    <w:rsid w:val="006A636F"/>
    <w:rsid w:val="006B13B7"/>
    <w:rsid w:val="006B28BF"/>
    <w:rsid w:val="006B5B33"/>
    <w:rsid w:val="006B79AD"/>
    <w:rsid w:val="006C5777"/>
    <w:rsid w:val="006D18D9"/>
    <w:rsid w:val="006D2D54"/>
    <w:rsid w:val="006D6153"/>
    <w:rsid w:val="006D6BE2"/>
    <w:rsid w:val="006E18F0"/>
    <w:rsid w:val="006E5D08"/>
    <w:rsid w:val="006E7985"/>
    <w:rsid w:val="006F176C"/>
    <w:rsid w:val="006F4BD5"/>
    <w:rsid w:val="00710C6F"/>
    <w:rsid w:val="00712BB1"/>
    <w:rsid w:val="007136F3"/>
    <w:rsid w:val="0071478D"/>
    <w:rsid w:val="007211E6"/>
    <w:rsid w:val="00721A67"/>
    <w:rsid w:val="0072257C"/>
    <w:rsid w:val="00725724"/>
    <w:rsid w:val="00726495"/>
    <w:rsid w:val="00732BA9"/>
    <w:rsid w:val="00733349"/>
    <w:rsid w:val="007348ED"/>
    <w:rsid w:val="00736FED"/>
    <w:rsid w:val="00740DBE"/>
    <w:rsid w:val="0074236B"/>
    <w:rsid w:val="007424BE"/>
    <w:rsid w:val="00744808"/>
    <w:rsid w:val="007476A3"/>
    <w:rsid w:val="007545A0"/>
    <w:rsid w:val="00760501"/>
    <w:rsid w:val="00761110"/>
    <w:rsid w:val="007625FB"/>
    <w:rsid w:val="00767B7A"/>
    <w:rsid w:val="007730D0"/>
    <w:rsid w:val="00773770"/>
    <w:rsid w:val="00773DE8"/>
    <w:rsid w:val="00775DDF"/>
    <w:rsid w:val="007809D9"/>
    <w:rsid w:val="007841C0"/>
    <w:rsid w:val="00785920"/>
    <w:rsid w:val="00785E30"/>
    <w:rsid w:val="007906B3"/>
    <w:rsid w:val="00795CB3"/>
    <w:rsid w:val="00797DBD"/>
    <w:rsid w:val="007A0A13"/>
    <w:rsid w:val="007A5114"/>
    <w:rsid w:val="007A6A6A"/>
    <w:rsid w:val="007B1712"/>
    <w:rsid w:val="007B263E"/>
    <w:rsid w:val="007B344B"/>
    <w:rsid w:val="007C1C12"/>
    <w:rsid w:val="007C2AEF"/>
    <w:rsid w:val="007C3144"/>
    <w:rsid w:val="007C3F23"/>
    <w:rsid w:val="007C5B07"/>
    <w:rsid w:val="007D489E"/>
    <w:rsid w:val="007D6031"/>
    <w:rsid w:val="007E35EA"/>
    <w:rsid w:val="007F3E17"/>
    <w:rsid w:val="007F75CD"/>
    <w:rsid w:val="007F7D7B"/>
    <w:rsid w:val="00802040"/>
    <w:rsid w:val="0080614A"/>
    <w:rsid w:val="0080642E"/>
    <w:rsid w:val="00806EFB"/>
    <w:rsid w:val="00807CC5"/>
    <w:rsid w:val="0081217E"/>
    <w:rsid w:val="00817875"/>
    <w:rsid w:val="008211D0"/>
    <w:rsid w:val="00822C4F"/>
    <w:rsid w:val="008242A8"/>
    <w:rsid w:val="0082496B"/>
    <w:rsid w:val="00825E5D"/>
    <w:rsid w:val="008347D5"/>
    <w:rsid w:val="00836C61"/>
    <w:rsid w:val="008370E1"/>
    <w:rsid w:val="00845303"/>
    <w:rsid w:val="00845827"/>
    <w:rsid w:val="00846F2F"/>
    <w:rsid w:val="00853582"/>
    <w:rsid w:val="00855767"/>
    <w:rsid w:val="008572C5"/>
    <w:rsid w:val="0085795B"/>
    <w:rsid w:val="00860399"/>
    <w:rsid w:val="00864DFB"/>
    <w:rsid w:val="00865E98"/>
    <w:rsid w:val="00867652"/>
    <w:rsid w:val="00873843"/>
    <w:rsid w:val="008750EE"/>
    <w:rsid w:val="008769BF"/>
    <w:rsid w:val="008935DE"/>
    <w:rsid w:val="008946D9"/>
    <w:rsid w:val="0089543F"/>
    <w:rsid w:val="008A20EB"/>
    <w:rsid w:val="008A20FA"/>
    <w:rsid w:val="008A63E1"/>
    <w:rsid w:val="008A6420"/>
    <w:rsid w:val="008B07FF"/>
    <w:rsid w:val="008C2AA3"/>
    <w:rsid w:val="008C4E7F"/>
    <w:rsid w:val="008E2E99"/>
    <w:rsid w:val="008F0D38"/>
    <w:rsid w:val="008F1A63"/>
    <w:rsid w:val="008F1B98"/>
    <w:rsid w:val="0090465E"/>
    <w:rsid w:val="00910956"/>
    <w:rsid w:val="00911568"/>
    <w:rsid w:val="009140DF"/>
    <w:rsid w:val="009168A8"/>
    <w:rsid w:val="00923228"/>
    <w:rsid w:val="00926866"/>
    <w:rsid w:val="00934651"/>
    <w:rsid w:val="00937D6F"/>
    <w:rsid w:val="00940D6E"/>
    <w:rsid w:val="0094488E"/>
    <w:rsid w:val="00945654"/>
    <w:rsid w:val="0094778E"/>
    <w:rsid w:val="00951D75"/>
    <w:rsid w:val="00952D08"/>
    <w:rsid w:val="009548BF"/>
    <w:rsid w:val="009620CA"/>
    <w:rsid w:val="009656C2"/>
    <w:rsid w:val="00965D83"/>
    <w:rsid w:val="0097756B"/>
    <w:rsid w:val="0098484A"/>
    <w:rsid w:val="0099247B"/>
    <w:rsid w:val="00994009"/>
    <w:rsid w:val="009948D6"/>
    <w:rsid w:val="0099505F"/>
    <w:rsid w:val="00995309"/>
    <w:rsid w:val="00995505"/>
    <w:rsid w:val="009972E9"/>
    <w:rsid w:val="00997A02"/>
    <w:rsid w:val="009A3197"/>
    <w:rsid w:val="009B16D8"/>
    <w:rsid w:val="009C2437"/>
    <w:rsid w:val="009E0AEF"/>
    <w:rsid w:val="009E1101"/>
    <w:rsid w:val="009F0CAB"/>
    <w:rsid w:val="009F20D6"/>
    <w:rsid w:val="009F256F"/>
    <w:rsid w:val="009F75FF"/>
    <w:rsid w:val="00A0338D"/>
    <w:rsid w:val="00A04B6C"/>
    <w:rsid w:val="00A05693"/>
    <w:rsid w:val="00A069B6"/>
    <w:rsid w:val="00A07029"/>
    <w:rsid w:val="00A1180C"/>
    <w:rsid w:val="00A13447"/>
    <w:rsid w:val="00A1489E"/>
    <w:rsid w:val="00A14DE7"/>
    <w:rsid w:val="00A15882"/>
    <w:rsid w:val="00A24F19"/>
    <w:rsid w:val="00A25C26"/>
    <w:rsid w:val="00A26343"/>
    <w:rsid w:val="00A303E2"/>
    <w:rsid w:val="00A36734"/>
    <w:rsid w:val="00A367EF"/>
    <w:rsid w:val="00A36A1A"/>
    <w:rsid w:val="00A36A7A"/>
    <w:rsid w:val="00A407FD"/>
    <w:rsid w:val="00A43128"/>
    <w:rsid w:val="00A46B59"/>
    <w:rsid w:val="00A501B5"/>
    <w:rsid w:val="00A52005"/>
    <w:rsid w:val="00A520AE"/>
    <w:rsid w:val="00A524AA"/>
    <w:rsid w:val="00A56C9E"/>
    <w:rsid w:val="00A61AB7"/>
    <w:rsid w:val="00A65AAA"/>
    <w:rsid w:val="00A800A4"/>
    <w:rsid w:val="00A8280E"/>
    <w:rsid w:val="00A865F1"/>
    <w:rsid w:val="00A87BE3"/>
    <w:rsid w:val="00A914B6"/>
    <w:rsid w:val="00AA3397"/>
    <w:rsid w:val="00AB048F"/>
    <w:rsid w:val="00AB1E0C"/>
    <w:rsid w:val="00AB561B"/>
    <w:rsid w:val="00AB5BCF"/>
    <w:rsid w:val="00AC10ED"/>
    <w:rsid w:val="00AC2B7F"/>
    <w:rsid w:val="00AC3E9B"/>
    <w:rsid w:val="00AC7E06"/>
    <w:rsid w:val="00AD1B0D"/>
    <w:rsid w:val="00AD59FE"/>
    <w:rsid w:val="00AF7F09"/>
    <w:rsid w:val="00B01305"/>
    <w:rsid w:val="00B05772"/>
    <w:rsid w:val="00B1092C"/>
    <w:rsid w:val="00B14E8C"/>
    <w:rsid w:val="00B205C9"/>
    <w:rsid w:val="00B20ABC"/>
    <w:rsid w:val="00B2286E"/>
    <w:rsid w:val="00B238AE"/>
    <w:rsid w:val="00B304A1"/>
    <w:rsid w:val="00B31904"/>
    <w:rsid w:val="00B32EA9"/>
    <w:rsid w:val="00B44310"/>
    <w:rsid w:val="00B50EC3"/>
    <w:rsid w:val="00B56245"/>
    <w:rsid w:val="00B56311"/>
    <w:rsid w:val="00B6727F"/>
    <w:rsid w:val="00B72EE1"/>
    <w:rsid w:val="00B731A1"/>
    <w:rsid w:val="00B7559B"/>
    <w:rsid w:val="00B76DF9"/>
    <w:rsid w:val="00BA1849"/>
    <w:rsid w:val="00BA5EDA"/>
    <w:rsid w:val="00BC17E7"/>
    <w:rsid w:val="00BC60CD"/>
    <w:rsid w:val="00BD1034"/>
    <w:rsid w:val="00BD2659"/>
    <w:rsid w:val="00BD306B"/>
    <w:rsid w:val="00BD4D93"/>
    <w:rsid w:val="00BE3534"/>
    <w:rsid w:val="00BF2C32"/>
    <w:rsid w:val="00BF38B0"/>
    <w:rsid w:val="00C00432"/>
    <w:rsid w:val="00C10EA3"/>
    <w:rsid w:val="00C110AC"/>
    <w:rsid w:val="00C136C6"/>
    <w:rsid w:val="00C156F0"/>
    <w:rsid w:val="00C17F44"/>
    <w:rsid w:val="00C21EB7"/>
    <w:rsid w:val="00C233AB"/>
    <w:rsid w:val="00C2530B"/>
    <w:rsid w:val="00C26FC5"/>
    <w:rsid w:val="00C273D8"/>
    <w:rsid w:val="00C319FD"/>
    <w:rsid w:val="00C32791"/>
    <w:rsid w:val="00C403A5"/>
    <w:rsid w:val="00C425B3"/>
    <w:rsid w:val="00C42E86"/>
    <w:rsid w:val="00C435F1"/>
    <w:rsid w:val="00C51209"/>
    <w:rsid w:val="00C523C2"/>
    <w:rsid w:val="00C556A8"/>
    <w:rsid w:val="00C56B11"/>
    <w:rsid w:val="00C6349D"/>
    <w:rsid w:val="00C725D7"/>
    <w:rsid w:val="00C84967"/>
    <w:rsid w:val="00C857A7"/>
    <w:rsid w:val="00C87F66"/>
    <w:rsid w:val="00CA39E2"/>
    <w:rsid w:val="00CA4485"/>
    <w:rsid w:val="00CA6C2B"/>
    <w:rsid w:val="00CC20B2"/>
    <w:rsid w:val="00CC724A"/>
    <w:rsid w:val="00CD39C4"/>
    <w:rsid w:val="00CD74F3"/>
    <w:rsid w:val="00CE160A"/>
    <w:rsid w:val="00CE2965"/>
    <w:rsid w:val="00CE6186"/>
    <w:rsid w:val="00CF7E34"/>
    <w:rsid w:val="00D00F63"/>
    <w:rsid w:val="00D07398"/>
    <w:rsid w:val="00D13E41"/>
    <w:rsid w:val="00D13F94"/>
    <w:rsid w:val="00D265AC"/>
    <w:rsid w:val="00D3022B"/>
    <w:rsid w:val="00D30641"/>
    <w:rsid w:val="00D34C16"/>
    <w:rsid w:val="00D4112B"/>
    <w:rsid w:val="00D43EDD"/>
    <w:rsid w:val="00D462DC"/>
    <w:rsid w:val="00D47E83"/>
    <w:rsid w:val="00D550B7"/>
    <w:rsid w:val="00D55F6B"/>
    <w:rsid w:val="00D65F9C"/>
    <w:rsid w:val="00D66346"/>
    <w:rsid w:val="00D6798A"/>
    <w:rsid w:val="00D70C23"/>
    <w:rsid w:val="00D73165"/>
    <w:rsid w:val="00D86554"/>
    <w:rsid w:val="00DA6513"/>
    <w:rsid w:val="00DB1C47"/>
    <w:rsid w:val="00DB2D72"/>
    <w:rsid w:val="00DB6579"/>
    <w:rsid w:val="00DC4EA9"/>
    <w:rsid w:val="00DC54DD"/>
    <w:rsid w:val="00DC7FD0"/>
    <w:rsid w:val="00DD1E6E"/>
    <w:rsid w:val="00DD2B96"/>
    <w:rsid w:val="00DD5E17"/>
    <w:rsid w:val="00DD6F02"/>
    <w:rsid w:val="00DE30A0"/>
    <w:rsid w:val="00DF1A60"/>
    <w:rsid w:val="00DF64A9"/>
    <w:rsid w:val="00E022A6"/>
    <w:rsid w:val="00E03791"/>
    <w:rsid w:val="00E04455"/>
    <w:rsid w:val="00E0476E"/>
    <w:rsid w:val="00E16509"/>
    <w:rsid w:val="00E166BA"/>
    <w:rsid w:val="00E22ACE"/>
    <w:rsid w:val="00E23A1B"/>
    <w:rsid w:val="00E25967"/>
    <w:rsid w:val="00E25C6D"/>
    <w:rsid w:val="00E26CB6"/>
    <w:rsid w:val="00E36E9F"/>
    <w:rsid w:val="00E423DE"/>
    <w:rsid w:val="00E54A68"/>
    <w:rsid w:val="00E56E02"/>
    <w:rsid w:val="00E6717B"/>
    <w:rsid w:val="00E76D83"/>
    <w:rsid w:val="00E8727D"/>
    <w:rsid w:val="00E96EAC"/>
    <w:rsid w:val="00E979DF"/>
    <w:rsid w:val="00EA3DE3"/>
    <w:rsid w:val="00EA6C13"/>
    <w:rsid w:val="00EB6AB9"/>
    <w:rsid w:val="00EC1507"/>
    <w:rsid w:val="00EC3E9F"/>
    <w:rsid w:val="00EC7D90"/>
    <w:rsid w:val="00ED005C"/>
    <w:rsid w:val="00ED059D"/>
    <w:rsid w:val="00ED6863"/>
    <w:rsid w:val="00EE18C2"/>
    <w:rsid w:val="00EE4A5E"/>
    <w:rsid w:val="00EF379E"/>
    <w:rsid w:val="00EF4607"/>
    <w:rsid w:val="00EF520A"/>
    <w:rsid w:val="00F00C51"/>
    <w:rsid w:val="00F01AA3"/>
    <w:rsid w:val="00F041B5"/>
    <w:rsid w:val="00F1258F"/>
    <w:rsid w:val="00F27B42"/>
    <w:rsid w:val="00F306ED"/>
    <w:rsid w:val="00F45E0E"/>
    <w:rsid w:val="00F50202"/>
    <w:rsid w:val="00F515DF"/>
    <w:rsid w:val="00F53F1E"/>
    <w:rsid w:val="00F560B9"/>
    <w:rsid w:val="00F63C79"/>
    <w:rsid w:val="00F70BE3"/>
    <w:rsid w:val="00F72B03"/>
    <w:rsid w:val="00F72F3F"/>
    <w:rsid w:val="00F75BBA"/>
    <w:rsid w:val="00F86455"/>
    <w:rsid w:val="00F96B05"/>
    <w:rsid w:val="00FA5B1B"/>
    <w:rsid w:val="00FA5B6C"/>
    <w:rsid w:val="00FA7E86"/>
    <w:rsid w:val="00FC701C"/>
    <w:rsid w:val="00FE1066"/>
    <w:rsid w:val="00FF1C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7C56A"/>
  <w15:docId w15:val="{4B20A4B9-3A02-4388-98CB-0F173BE8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uiPriority="0"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68E3"/>
    <w:pPr>
      <w:spacing w:after="200" w:line="276" w:lineRule="auto"/>
    </w:pPr>
    <w:rPr>
      <w:sz w:val="22"/>
      <w:szCs w:val="22"/>
      <w:lang w:val="ro-RO"/>
    </w:rPr>
  </w:style>
  <w:style w:type="paragraph" w:styleId="Heading1">
    <w:name w:val="heading 1"/>
    <w:aliases w:val="Heading 1 CFMU,Para 1,h1,OS1,H1,T1,PA Chapter,Level 1,Section,Schedule number,Section Heading,fjb1,Heading 1numbered,1,Head1,Head,Numbered,nu,Level 1 Head,Section Title,(Alt+1),Section1,Section2,Section11,Propo,heading a,Heading 1 - Do not use"/>
    <w:basedOn w:val="Normal"/>
    <w:next w:val="Normal"/>
    <w:link w:val="Heading1Char"/>
    <w:qFormat/>
    <w:rsid w:val="006F68E3"/>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 CFMU,Para 2,h2,OS2,Titre 21,t2.T2.Titre 2,t2,t2.T2,heading 2,H2,Titre m,w,T2,H21,chapitre 1.1,L2,Allegato livello 2,2,sub-sect,dd heading 2,dh2,h21,h22,Header 2,l2,21,Header 21,l21,22,Header 22,l22,h23,23,Header 23,l23,h24,24,l24,h25"/>
    <w:basedOn w:val="Normal"/>
    <w:next w:val="Normal"/>
    <w:link w:val="Heading2Char"/>
    <w:qFormat/>
    <w:rsid w:val="006F68E3"/>
    <w:pPr>
      <w:numPr>
        <w:ilvl w:val="1"/>
        <w:numId w:val="1"/>
      </w:numPr>
      <w:spacing w:after="0" w:line="240" w:lineRule="auto"/>
      <w:outlineLvl w:val="1"/>
    </w:pPr>
    <w:rPr>
      <w:rFonts w:ascii="Times New Roman" w:eastAsia="Times New Roman" w:hAnsi="Times New Roman" w:cs="Times New Roman"/>
      <w:b/>
      <w:bCs/>
      <w:color w:val="000000"/>
      <w:sz w:val="36"/>
      <w:szCs w:val="36"/>
      <w:lang w:eastAsia="ro-RO"/>
    </w:rPr>
  </w:style>
  <w:style w:type="paragraph" w:styleId="Heading3">
    <w:name w:val="heading 3"/>
    <w:aliases w:val="Heading 3 CFMU,h3,Para 3,OS3,t3.T3,Titre 3 SQ,Titre 3 SQ1,Titre 3 SQ2,Titre 3 SQ3,Titre 3 SQ4,Titre 3 SQ5,Titre 3 SQ6,Titre 3 SQ7,H3,3,T3,e,3table,Sub heading,heading c,PARA3,heading 3,T31,heading 31,T32,heading 32,T33,heading 33,T311,T321,T34"/>
    <w:basedOn w:val="Normal"/>
    <w:next w:val="Normal"/>
    <w:link w:val="Heading3Char"/>
    <w:unhideWhenUsed/>
    <w:qFormat/>
    <w:rsid w:val="006F68E3"/>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Heading 4 CFMU,Para 4,h4,t4.T4,H4,T4,Sub-Minor,Sub-Minor1,Sub-Minor2,Sub-Minor3,PARA4,PARA41,PARA42,PARA43,PARA411,PARA421,PARA44,PARA412,PARA422,PARA45,PARA413,PARA423,PARA46,PARA414,PARA424,PARA431,PARA4111,PARA4211,PARA441,PARA4121,PARA4221"/>
    <w:basedOn w:val="Normal"/>
    <w:next w:val="Normal"/>
    <w:link w:val="Heading4Char"/>
    <w:unhideWhenUsed/>
    <w:qFormat/>
    <w:rsid w:val="006F68E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F68E3"/>
    <w:pPr>
      <w:keepNext/>
      <w:keepLines/>
      <w:numPr>
        <w:ilvl w:val="4"/>
        <w:numId w:val="1"/>
      </w:numPr>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unhideWhenUsed/>
    <w:qFormat/>
    <w:rsid w:val="006F68E3"/>
    <w:pPr>
      <w:keepNext/>
      <w:keepLines/>
      <w:numPr>
        <w:ilvl w:val="5"/>
        <w:numId w:val="1"/>
      </w:numPr>
      <w:spacing w:before="200" w:after="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uiPriority w:val="9"/>
    <w:unhideWhenUsed/>
    <w:qFormat/>
    <w:rsid w:val="006F68E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F68E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6F68E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qFormat/>
    <w:rsid w:val="006F68E3"/>
    <w:rPr>
      <w:sz w:val="16"/>
      <w:szCs w:val="16"/>
    </w:rPr>
  </w:style>
  <w:style w:type="character" w:customStyle="1" w:styleId="FootnoteCharacters">
    <w:name w:val="Footnote Characters"/>
    <w:qFormat/>
    <w:rsid w:val="006F68E3"/>
    <w:rPr>
      <w:vertAlign w:val="superscript"/>
    </w:rPr>
  </w:style>
  <w:style w:type="character" w:customStyle="1" w:styleId="FootnoteAnchor">
    <w:name w:val="Footnote Anchor"/>
    <w:rsid w:val="00865E98"/>
    <w:rPr>
      <w:vertAlign w:val="superscript"/>
    </w:rPr>
  </w:style>
  <w:style w:type="character" w:customStyle="1" w:styleId="InternetLink">
    <w:name w:val="Internet Link"/>
    <w:basedOn w:val="DefaultParagraphFont"/>
    <w:uiPriority w:val="99"/>
    <w:unhideWhenUsed/>
    <w:rsid w:val="006F68E3"/>
    <w:rPr>
      <w:color w:val="000000"/>
      <w:u w:val="single"/>
    </w:rPr>
  </w:style>
  <w:style w:type="character" w:customStyle="1" w:styleId="ListParagraphChar">
    <w:name w:val="List Paragraph Char"/>
    <w:link w:val="ListParagraph1"/>
    <w:uiPriority w:val="34"/>
    <w:qFormat/>
    <w:locked/>
    <w:rsid w:val="006F68E3"/>
  </w:style>
  <w:style w:type="character" w:customStyle="1" w:styleId="Heading2Char">
    <w:name w:val="Heading 2 Char"/>
    <w:aliases w:val="Heading 2 CFMU Char,Para 2 Char,h2 Char,OS2 Char,Titre 21 Char,t2.T2.Titre 2 Char,t2 Char,t2.T2 Char,heading 2 Char,H2 Char,Titre m Char,w Char,T2 Char,H21 Char,chapitre 1.1 Char,L2 Char,Allegato livello 2 Char,2 Char,sub-sect Char"/>
    <w:basedOn w:val="DefaultParagraphFont"/>
    <w:link w:val="Heading2"/>
    <w:qFormat/>
    <w:rsid w:val="006F68E3"/>
    <w:rPr>
      <w:rFonts w:ascii="Times New Roman" w:eastAsia="Times New Roman" w:hAnsi="Times New Roman" w:cs="Times New Roman"/>
      <w:b/>
      <w:bCs/>
      <w:color w:val="000000"/>
      <w:sz w:val="36"/>
      <w:szCs w:val="36"/>
      <w:lang w:val="ro-RO" w:eastAsia="ro-RO"/>
    </w:rPr>
  </w:style>
  <w:style w:type="character" w:customStyle="1" w:styleId="Heading1Char">
    <w:name w:val="Heading 1 Char"/>
    <w:aliases w:val="Heading 1 CFMU Char,Para 1 Char,h1 Char,OS1 Char,H1 Char,T1 Char,PA Chapter Char,Level 1 Char,Section Char,Schedule number Char,Section Heading Char,fjb1 Char,Heading 1numbered Char,1 Char,Head1 Char,Head Char,Numbered Char,nu Char"/>
    <w:basedOn w:val="DefaultParagraphFont"/>
    <w:link w:val="Heading1"/>
    <w:qFormat/>
    <w:rsid w:val="006F68E3"/>
    <w:rPr>
      <w:rFonts w:asciiTheme="majorHAnsi" w:eastAsiaTheme="majorEastAsia" w:hAnsiTheme="majorHAnsi" w:cstheme="majorBidi"/>
      <w:b/>
      <w:bCs/>
      <w:color w:val="365F91" w:themeColor="accent1" w:themeShade="BF"/>
      <w:sz w:val="28"/>
      <w:szCs w:val="28"/>
      <w:lang w:val="ro-RO"/>
    </w:rPr>
  </w:style>
  <w:style w:type="character" w:customStyle="1" w:styleId="Heading3Char">
    <w:name w:val="Heading 3 Char"/>
    <w:aliases w:val="Heading 3 CFMU Char,h3 Char,Para 3 Char,OS3 Char,t3.T3 Char,Titre 3 SQ Char,Titre 3 SQ1 Char,Titre 3 SQ2 Char,Titre 3 SQ3 Char,Titre 3 SQ4 Char,Titre 3 SQ5 Char,Titre 3 SQ6 Char,Titre 3 SQ7 Char,H3 Char,3 Char,T3 Char,e Char,3table Char"/>
    <w:basedOn w:val="DefaultParagraphFont"/>
    <w:link w:val="Heading3"/>
    <w:qFormat/>
    <w:rsid w:val="006F68E3"/>
    <w:rPr>
      <w:rFonts w:asciiTheme="majorHAnsi" w:eastAsiaTheme="majorEastAsia" w:hAnsiTheme="majorHAnsi" w:cstheme="majorBidi"/>
      <w:b/>
      <w:bCs/>
      <w:color w:val="4F81BD" w:themeColor="accent1"/>
      <w:sz w:val="22"/>
      <w:szCs w:val="22"/>
    </w:rPr>
  </w:style>
  <w:style w:type="character" w:customStyle="1" w:styleId="MainTextChar">
    <w:name w:val="Main Text Char"/>
    <w:link w:val="MainText"/>
    <w:qFormat/>
    <w:rsid w:val="006F68E3"/>
    <w:rPr>
      <w:rFonts w:ascii="Calibri" w:eastAsia="SimSun" w:hAnsi="Calibri" w:cs="Times New Roman"/>
      <w:iCs/>
      <w:color w:val="000000"/>
      <w:lang w:val="en-GB" w:eastAsia="zh-CN"/>
    </w:rPr>
  </w:style>
  <w:style w:type="character" w:customStyle="1" w:styleId="BalloonTextChar">
    <w:name w:val="Balloon Text Char"/>
    <w:basedOn w:val="DefaultParagraphFont"/>
    <w:link w:val="BalloonText"/>
    <w:uiPriority w:val="99"/>
    <w:semiHidden/>
    <w:qFormat/>
    <w:rsid w:val="006F68E3"/>
    <w:rPr>
      <w:rFonts w:ascii="Tahoma" w:hAnsi="Tahoma" w:cs="Tahoma"/>
      <w:sz w:val="16"/>
      <w:szCs w:val="16"/>
    </w:rPr>
  </w:style>
  <w:style w:type="character" w:customStyle="1" w:styleId="CommentTextChar">
    <w:name w:val="Comment Text Char"/>
    <w:basedOn w:val="DefaultParagraphFont"/>
    <w:link w:val="CommentText"/>
    <w:uiPriority w:val="99"/>
    <w:qFormat/>
    <w:rsid w:val="006F68E3"/>
    <w:rPr>
      <w:sz w:val="20"/>
      <w:szCs w:val="20"/>
    </w:rPr>
  </w:style>
  <w:style w:type="character" w:customStyle="1" w:styleId="CommentSubjectChar">
    <w:name w:val="Comment Subject Char"/>
    <w:basedOn w:val="CommentTextChar"/>
    <w:link w:val="CommentSubject"/>
    <w:uiPriority w:val="99"/>
    <w:semiHidden/>
    <w:qFormat/>
    <w:rsid w:val="006F68E3"/>
    <w:rPr>
      <w:b/>
      <w:bCs/>
      <w:sz w:val="20"/>
      <w:szCs w:val="20"/>
    </w:rPr>
  </w:style>
  <w:style w:type="character" w:customStyle="1" w:styleId="HeaderChar">
    <w:name w:val="Header Char"/>
    <w:basedOn w:val="DefaultParagraphFont"/>
    <w:link w:val="Header"/>
    <w:qFormat/>
    <w:rsid w:val="006F68E3"/>
    <w:rPr>
      <w:rFonts w:ascii="Times New Roman" w:eastAsia="Times New Roman" w:hAnsi="Times New Roman" w:cs="Times New Roman"/>
      <w:sz w:val="20"/>
      <w:szCs w:val="20"/>
      <w:lang w:val="ro-RO"/>
    </w:rPr>
  </w:style>
  <w:style w:type="character" w:customStyle="1" w:styleId="Heading4Char">
    <w:name w:val="Heading 4 Char"/>
    <w:aliases w:val="Heading 4 CFMU Char,Para 4 Char,h4 Char,t4.T4 Char,H4 Char,T4 Char,Sub-Minor Char,Sub-Minor1 Char,Sub-Minor2 Char,Sub-Minor3 Char,PARA4 Char,PARA41 Char,PARA42 Char,PARA43 Char,PARA411 Char,PARA421 Char,PARA44 Char,PARA412 Char"/>
    <w:basedOn w:val="DefaultParagraphFont"/>
    <w:link w:val="Heading4"/>
    <w:qFormat/>
    <w:rsid w:val="006F68E3"/>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qFormat/>
    <w:rsid w:val="006F68E3"/>
    <w:rPr>
      <w:rFonts w:asciiTheme="majorHAnsi" w:eastAsiaTheme="majorEastAsia" w:hAnsiTheme="majorHAnsi" w:cstheme="majorBidi"/>
      <w:color w:val="244061" w:themeColor="accent1" w:themeShade="80"/>
      <w:sz w:val="22"/>
      <w:szCs w:val="22"/>
    </w:rPr>
  </w:style>
  <w:style w:type="character" w:customStyle="1" w:styleId="Heading6Char">
    <w:name w:val="Heading 6 Char"/>
    <w:basedOn w:val="DefaultParagraphFont"/>
    <w:link w:val="Heading6"/>
    <w:uiPriority w:val="9"/>
    <w:qFormat/>
    <w:rsid w:val="006F68E3"/>
    <w:rPr>
      <w:rFonts w:asciiTheme="majorHAnsi" w:eastAsiaTheme="majorEastAsia" w:hAnsiTheme="majorHAnsi" w:cstheme="majorBidi"/>
      <w:i/>
      <w:iCs/>
      <w:color w:val="244061" w:themeColor="accent1" w:themeShade="80"/>
      <w:sz w:val="22"/>
      <w:szCs w:val="22"/>
    </w:rPr>
  </w:style>
  <w:style w:type="character" w:customStyle="1" w:styleId="Heading7Char">
    <w:name w:val="Heading 7 Char"/>
    <w:basedOn w:val="DefaultParagraphFont"/>
    <w:link w:val="Heading7"/>
    <w:uiPriority w:val="9"/>
    <w:qFormat/>
    <w:rsid w:val="006F68E3"/>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qFormat/>
    <w:rsid w:val="006F68E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qFormat/>
    <w:rsid w:val="006F68E3"/>
    <w:rPr>
      <w:rFonts w:asciiTheme="majorHAnsi" w:eastAsiaTheme="majorEastAsia" w:hAnsiTheme="majorHAnsi" w:cstheme="majorBidi"/>
      <w:i/>
      <w:iCs/>
      <w:color w:val="404040" w:themeColor="text1" w:themeTint="BF"/>
    </w:rPr>
  </w:style>
  <w:style w:type="character" w:customStyle="1" w:styleId="FooterChar">
    <w:name w:val="Footer Char"/>
    <w:basedOn w:val="DefaultParagraphFont"/>
    <w:link w:val="Footer"/>
    <w:uiPriority w:val="99"/>
    <w:qFormat/>
    <w:rsid w:val="006F68E3"/>
    <w:rPr>
      <w:sz w:val="22"/>
      <w:szCs w:val="22"/>
    </w:rPr>
  </w:style>
  <w:style w:type="character" w:customStyle="1" w:styleId="DefaultTextChar">
    <w:name w:val="Default Text Char"/>
    <w:link w:val="DefaultText"/>
    <w:qFormat/>
    <w:locked/>
    <w:rsid w:val="006F68E3"/>
    <w:rPr>
      <w:rFonts w:ascii="Times New Roman" w:eastAsia="Times New Roman" w:hAnsi="Times New Roman" w:cs="Times New Roman"/>
      <w:sz w:val="24"/>
    </w:rPr>
  </w:style>
  <w:style w:type="character" w:customStyle="1" w:styleId="DocumentMapChar">
    <w:name w:val="Document Map Char"/>
    <w:basedOn w:val="DefaultParagraphFont"/>
    <w:link w:val="DocumentMap"/>
    <w:uiPriority w:val="99"/>
    <w:semiHidden/>
    <w:qFormat/>
    <w:rsid w:val="006F68E3"/>
    <w:rPr>
      <w:rFonts w:ascii="Tahoma" w:hAnsi="Tahoma" w:cs="Tahoma"/>
      <w:sz w:val="16"/>
      <w:szCs w:val="16"/>
    </w:rPr>
  </w:style>
  <w:style w:type="character" w:customStyle="1" w:styleId="FootnoteTextChar">
    <w:name w:val="Footnote Text Char"/>
    <w:aliases w:val="Footnote text Char,Schriftart: 9 pt Char,Schriftart: 10 pt Char,Schriftart: 8 pt Char Char Char,Schriftart: 8 pt Char"/>
    <w:basedOn w:val="DefaultParagraphFont"/>
    <w:link w:val="FootnoteText"/>
    <w:qFormat/>
    <w:rsid w:val="006F68E3"/>
  </w:style>
  <w:style w:type="character" w:customStyle="1" w:styleId="ListLabel1">
    <w:name w:val="ListLabel 1"/>
    <w:qFormat/>
    <w:rsid w:val="00865E98"/>
    <w:rPr>
      <w:rFonts w:ascii="Arial" w:hAnsi="Arial" w:cs="Arial"/>
      <w:b w:val="0"/>
      <w:bCs w:val="0"/>
      <w:i w:val="0"/>
      <w:iCs w:val="0"/>
      <w:caps w:val="0"/>
      <w:smallCaps w:val="0"/>
      <w:strike w:val="0"/>
      <w:dstrike w:val="0"/>
      <w:vanish w:val="0"/>
      <w:color w:val="000000"/>
      <w:spacing w:val="0"/>
      <w:kern w:val="0"/>
      <w:position w:val="0"/>
      <w:sz w:val="22"/>
      <w:szCs w:val="28"/>
      <w:u w:val="none"/>
      <w:vertAlign w:val="baseline"/>
    </w:rPr>
  </w:style>
  <w:style w:type="character" w:customStyle="1" w:styleId="ListLabel2">
    <w:name w:val="ListLabel 2"/>
    <w:qFormat/>
    <w:rsid w:val="00865E98"/>
    <w:rPr>
      <w:rFonts w:eastAsia="Times New Roman" w:cs="Arial"/>
    </w:rPr>
  </w:style>
  <w:style w:type="character" w:customStyle="1" w:styleId="ListLabel3">
    <w:name w:val="ListLabel 3"/>
    <w:qFormat/>
    <w:rsid w:val="00865E98"/>
    <w:rPr>
      <w:rFonts w:cs="Courier New"/>
    </w:rPr>
  </w:style>
  <w:style w:type="character" w:customStyle="1" w:styleId="ListLabel4">
    <w:name w:val="ListLabel 4"/>
    <w:qFormat/>
    <w:rsid w:val="00865E98"/>
    <w:rPr>
      <w:rFonts w:cs="Courier New"/>
    </w:rPr>
  </w:style>
  <w:style w:type="character" w:customStyle="1" w:styleId="ListLabel5">
    <w:name w:val="ListLabel 5"/>
    <w:qFormat/>
    <w:rsid w:val="00865E98"/>
    <w:rPr>
      <w:rFonts w:cs="Courier New"/>
    </w:rPr>
  </w:style>
  <w:style w:type="character" w:customStyle="1" w:styleId="ListLabel6">
    <w:name w:val="ListLabel 6"/>
    <w:qFormat/>
    <w:rsid w:val="00865E98"/>
    <w:rPr>
      <w:rFonts w:cs="Courier New"/>
    </w:rPr>
  </w:style>
  <w:style w:type="character" w:customStyle="1" w:styleId="ListLabel7">
    <w:name w:val="ListLabel 7"/>
    <w:qFormat/>
    <w:rsid w:val="00865E98"/>
    <w:rPr>
      <w:rFonts w:cs="Courier New"/>
    </w:rPr>
  </w:style>
  <w:style w:type="character" w:customStyle="1" w:styleId="ListLabel8">
    <w:name w:val="ListLabel 8"/>
    <w:qFormat/>
    <w:rsid w:val="00865E98"/>
    <w:rPr>
      <w:rFonts w:ascii="Arial" w:hAnsi="Arial" w:cs="Arial"/>
      <w:sz w:val="24"/>
      <w:lang w:val="it-IT"/>
    </w:rPr>
  </w:style>
  <w:style w:type="character" w:customStyle="1" w:styleId="ListLabel9">
    <w:name w:val="ListLabel 9"/>
    <w:qFormat/>
    <w:rsid w:val="00865E98"/>
    <w:rPr>
      <w:rFonts w:cs="Arial"/>
      <w:color w:val="auto"/>
      <w:lang w:val="it-IT"/>
    </w:rPr>
  </w:style>
  <w:style w:type="character" w:customStyle="1" w:styleId="ListLabel10">
    <w:name w:val="ListLabel 10"/>
    <w:qFormat/>
    <w:rsid w:val="00865E98"/>
    <w:rPr>
      <w:rFonts w:ascii="Arial" w:hAnsi="Arial" w:cs="Arial"/>
      <w:color w:val="000000"/>
      <w:sz w:val="24"/>
      <w:lang w:val="it-IT"/>
    </w:rPr>
  </w:style>
  <w:style w:type="character" w:customStyle="1" w:styleId="ListLabel11">
    <w:name w:val="ListLabel 11"/>
    <w:qFormat/>
    <w:rsid w:val="00865E98"/>
    <w:rPr>
      <w:rFonts w:ascii="Arial" w:hAnsi="Arial" w:cs="Arial"/>
      <w:sz w:val="24"/>
      <w:lang w:val="pt-BR"/>
    </w:rPr>
  </w:style>
  <w:style w:type="character" w:customStyle="1" w:styleId="ListLabel12">
    <w:name w:val="ListLabel 12"/>
    <w:qFormat/>
    <w:rsid w:val="00865E98"/>
    <w:rPr>
      <w:rFonts w:cs="Courier New"/>
    </w:rPr>
  </w:style>
  <w:style w:type="character" w:customStyle="1" w:styleId="ListLabel13">
    <w:name w:val="ListLabel 13"/>
    <w:qFormat/>
    <w:rsid w:val="00865E98"/>
    <w:rPr>
      <w:rFonts w:cs="Courier New"/>
    </w:rPr>
  </w:style>
  <w:style w:type="character" w:customStyle="1" w:styleId="ListLabel14">
    <w:name w:val="ListLabel 14"/>
    <w:qFormat/>
    <w:rsid w:val="00865E98"/>
    <w:rPr>
      <w:rFonts w:cs="Courier New"/>
    </w:rPr>
  </w:style>
  <w:style w:type="character" w:customStyle="1" w:styleId="ListLabel15">
    <w:name w:val="ListLabel 15"/>
    <w:qFormat/>
    <w:rsid w:val="00865E98"/>
    <w:rPr>
      <w:rFonts w:ascii="Arial" w:hAnsi="Arial"/>
      <w:b/>
      <w:color w:val="auto"/>
      <w:sz w:val="20"/>
    </w:rPr>
  </w:style>
  <w:style w:type="character" w:customStyle="1" w:styleId="ListLabel16">
    <w:name w:val="ListLabel 16"/>
    <w:qFormat/>
    <w:rsid w:val="00865E98"/>
    <w:rPr>
      <w:sz w:val="20"/>
    </w:rPr>
  </w:style>
  <w:style w:type="character" w:customStyle="1" w:styleId="ListLabel17">
    <w:name w:val="ListLabel 17"/>
    <w:qFormat/>
    <w:rsid w:val="00865E98"/>
    <w:rPr>
      <w:sz w:val="20"/>
    </w:rPr>
  </w:style>
  <w:style w:type="character" w:customStyle="1" w:styleId="ListLabel18">
    <w:name w:val="ListLabel 18"/>
    <w:qFormat/>
    <w:rsid w:val="00865E98"/>
    <w:rPr>
      <w:sz w:val="20"/>
    </w:rPr>
  </w:style>
  <w:style w:type="character" w:customStyle="1" w:styleId="ListLabel19">
    <w:name w:val="ListLabel 19"/>
    <w:qFormat/>
    <w:rsid w:val="00865E98"/>
    <w:rPr>
      <w:sz w:val="20"/>
    </w:rPr>
  </w:style>
  <w:style w:type="character" w:customStyle="1" w:styleId="ListLabel20">
    <w:name w:val="ListLabel 20"/>
    <w:qFormat/>
    <w:rsid w:val="00865E98"/>
    <w:rPr>
      <w:sz w:val="20"/>
    </w:rPr>
  </w:style>
  <w:style w:type="character" w:customStyle="1" w:styleId="ListLabel21">
    <w:name w:val="ListLabel 21"/>
    <w:qFormat/>
    <w:rsid w:val="00865E98"/>
    <w:rPr>
      <w:sz w:val="20"/>
    </w:rPr>
  </w:style>
  <w:style w:type="character" w:customStyle="1" w:styleId="ListLabel22">
    <w:name w:val="ListLabel 22"/>
    <w:qFormat/>
    <w:rsid w:val="00865E98"/>
    <w:rPr>
      <w:sz w:val="20"/>
    </w:rPr>
  </w:style>
  <w:style w:type="character" w:customStyle="1" w:styleId="ListLabel23">
    <w:name w:val="ListLabel 23"/>
    <w:qFormat/>
    <w:rsid w:val="00865E98"/>
    <w:rPr>
      <w:sz w:val="20"/>
    </w:rPr>
  </w:style>
  <w:style w:type="character" w:customStyle="1" w:styleId="ListLabel24">
    <w:name w:val="ListLabel 24"/>
    <w:qFormat/>
    <w:rsid w:val="00865E98"/>
    <w:rPr>
      <w:sz w:val="20"/>
    </w:rPr>
  </w:style>
  <w:style w:type="character" w:customStyle="1" w:styleId="ListLabel25">
    <w:name w:val="ListLabel 25"/>
    <w:qFormat/>
    <w:rsid w:val="00865E98"/>
    <w:rPr>
      <w:rFonts w:ascii="Times New Roman" w:hAnsi="Times New Roman"/>
      <w:sz w:val="24"/>
    </w:rPr>
  </w:style>
  <w:style w:type="character" w:customStyle="1" w:styleId="ListLabel26">
    <w:name w:val="ListLabel 26"/>
    <w:qFormat/>
    <w:rsid w:val="00865E98"/>
    <w:rPr>
      <w:sz w:val="20"/>
    </w:rPr>
  </w:style>
  <w:style w:type="character" w:customStyle="1" w:styleId="ListLabel27">
    <w:name w:val="ListLabel 27"/>
    <w:qFormat/>
    <w:rsid w:val="00865E98"/>
    <w:rPr>
      <w:sz w:val="20"/>
    </w:rPr>
  </w:style>
  <w:style w:type="character" w:customStyle="1" w:styleId="ListLabel28">
    <w:name w:val="ListLabel 28"/>
    <w:qFormat/>
    <w:rsid w:val="00865E98"/>
    <w:rPr>
      <w:sz w:val="20"/>
    </w:rPr>
  </w:style>
  <w:style w:type="character" w:customStyle="1" w:styleId="ListLabel29">
    <w:name w:val="ListLabel 29"/>
    <w:qFormat/>
    <w:rsid w:val="00865E98"/>
    <w:rPr>
      <w:sz w:val="20"/>
    </w:rPr>
  </w:style>
  <w:style w:type="character" w:customStyle="1" w:styleId="ListLabel30">
    <w:name w:val="ListLabel 30"/>
    <w:qFormat/>
    <w:rsid w:val="00865E98"/>
    <w:rPr>
      <w:sz w:val="20"/>
    </w:rPr>
  </w:style>
  <w:style w:type="character" w:customStyle="1" w:styleId="ListLabel31">
    <w:name w:val="ListLabel 31"/>
    <w:qFormat/>
    <w:rsid w:val="00865E98"/>
    <w:rPr>
      <w:sz w:val="20"/>
    </w:rPr>
  </w:style>
  <w:style w:type="character" w:customStyle="1" w:styleId="ListLabel32">
    <w:name w:val="ListLabel 32"/>
    <w:qFormat/>
    <w:rsid w:val="00865E98"/>
    <w:rPr>
      <w:sz w:val="20"/>
    </w:rPr>
  </w:style>
  <w:style w:type="character" w:customStyle="1" w:styleId="ListLabel33">
    <w:name w:val="ListLabel 33"/>
    <w:qFormat/>
    <w:rsid w:val="00865E98"/>
    <w:rPr>
      <w:sz w:val="20"/>
    </w:rPr>
  </w:style>
  <w:style w:type="character" w:customStyle="1" w:styleId="ListLabel34">
    <w:name w:val="ListLabel 34"/>
    <w:qFormat/>
    <w:rsid w:val="00865E98"/>
    <w:rPr>
      <w:rFonts w:ascii="Times New Roman" w:hAnsi="Times New Roman"/>
      <w:sz w:val="24"/>
    </w:rPr>
  </w:style>
  <w:style w:type="character" w:customStyle="1" w:styleId="ListLabel35">
    <w:name w:val="ListLabel 35"/>
    <w:qFormat/>
    <w:rsid w:val="00865E98"/>
    <w:rPr>
      <w:sz w:val="20"/>
    </w:rPr>
  </w:style>
  <w:style w:type="character" w:customStyle="1" w:styleId="ListLabel36">
    <w:name w:val="ListLabel 36"/>
    <w:qFormat/>
    <w:rsid w:val="00865E98"/>
    <w:rPr>
      <w:sz w:val="20"/>
    </w:rPr>
  </w:style>
  <w:style w:type="character" w:customStyle="1" w:styleId="ListLabel37">
    <w:name w:val="ListLabel 37"/>
    <w:qFormat/>
    <w:rsid w:val="00865E98"/>
    <w:rPr>
      <w:sz w:val="20"/>
    </w:rPr>
  </w:style>
  <w:style w:type="character" w:customStyle="1" w:styleId="ListLabel38">
    <w:name w:val="ListLabel 38"/>
    <w:qFormat/>
    <w:rsid w:val="00865E98"/>
    <w:rPr>
      <w:sz w:val="20"/>
    </w:rPr>
  </w:style>
  <w:style w:type="character" w:customStyle="1" w:styleId="ListLabel39">
    <w:name w:val="ListLabel 39"/>
    <w:qFormat/>
    <w:rsid w:val="00865E98"/>
    <w:rPr>
      <w:sz w:val="20"/>
    </w:rPr>
  </w:style>
  <w:style w:type="character" w:customStyle="1" w:styleId="ListLabel40">
    <w:name w:val="ListLabel 40"/>
    <w:qFormat/>
    <w:rsid w:val="00865E98"/>
    <w:rPr>
      <w:sz w:val="20"/>
    </w:rPr>
  </w:style>
  <w:style w:type="character" w:customStyle="1" w:styleId="ListLabel41">
    <w:name w:val="ListLabel 41"/>
    <w:qFormat/>
    <w:rsid w:val="00865E98"/>
    <w:rPr>
      <w:sz w:val="20"/>
    </w:rPr>
  </w:style>
  <w:style w:type="character" w:customStyle="1" w:styleId="ListLabel42">
    <w:name w:val="ListLabel 42"/>
    <w:qFormat/>
    <w:rsid w:val="00865E98"/>
    <w:rPr>
      <w:sz w:val="20"/>
    </w:rPr>
  </w:style>
  <w:style w:type="character" w:customStyle="1" w:styleId="ListLabel43">
    <w:name w:val="ListLabel 43"/>
    <w:qFormat/>
    <w:rsid w:val="00865E98"/>
    <w:rPr>
      <w:rFonts w:ascii="Times New Roman" w:hAnsi="Times New Roman"/>
      <w:sz w:val="24"/>
    </w:rPr>
  </w:style>
  <w:style w:type="character" w:customStyle="1" w:styleId="ListLabel44">
    <w:name w:val="ListLabel 44"/>
    <w:qFormat/>
    <w:rsid w:val="00865E98"/>
    <w:rPr>
      <w:sz w:val="20"/>
    </w:rPr>
  </w:style>
  <w:style w:type="character" w:customStyle="1" w:styleId="ListLabel45">
    <w:name w:val="ListLabel 45"/>
    <w:qFormat/>
    <w:rsid w:val="00865E98"/>
    <w:rPr>
      <w:sz w:val="20"/>
    </w:rPr>
  </w:style>
  <w:style w:type="character" w:customStyle="1" w:styleId="ListLabel46">
    <w:name w:val="ListLabel 46"/>
    <w:qFormat/>
    <w:rsid w:val="00865E98"/>
    <w:rPr>
      <w:sz w:val="20"/>
    </w:rPr>
  </w:style>
  <w:style w:type="character" w:customStyle="1" w:styleId="ListLabel47">
    <w:name w:val="ListLabel 47"/>
    <w:qFormat/>
    <w:rsid w:val="00865E98"/>
    <w:rPr>
      <w:sz w:val="20"/>
    </w:rPr>
  </w:style>
  <w:style w:type="character" w:customStyle="1" w:styleId="ListLabel48">
    <w:name w:val="ListLabel 48"/>
    <w:qFormat/>
    <w:rsid w:val="00865E98"/>
    <w:rPr>
      <w:sz w:val="20"/>
    </w:rPr>
  </w:style>
  <w:style w:type="character" w:customStyle="1" w:styleId="ListLabel49">
    <w:name w:val="ListLabel 49"/>
    <w:qFormat/>
    <w:rsid w:val="00865E98"/>
    <w:rPr>
      <w:sz w:val="20"/>
    </w:rPr>
  </w:style>
  <w:style w:type="character" w:customStyle="1" w:styleId="ListLabel50">
    <w:name w:val="ListLabel 50"/>
    <w:qFormat/>
    <w:rsid w:val="00865E98"/>
    <w:rPr>
      <w:sz w:val="20"/>
    </w:rPr>
  </w:style>
  <w:style w:type="character" w:customStyle="1" w:styleId="ListLabel51">
    <w:name w:val="ListLabel 51"/>
    <w:qFormat/>
    <w:rsid w:val="00865E98"/>
    <w:rPr>
      <w:sz w:val="20"/>
    </w:rPr>
  </w:style>
  <w:style w:type="character" w:customStyle="1" w:styleId="ListLabel52">
    <w:name w:val="ListLabel 52"/>
    <w:qFormat/>
    <w:rsid w:val="00865E98"/>
    <w:rPr>
      <w:rFonts w:ascii="Times New Roman" w:hAnsi="Times New Roman" w:cs="Arial"/>
      <w:b/>
      <w:sz w:val="24"/>
    </w:rPr>
  </w:style>
  <w:style w:type="character" w:customStyle="1" w:styleId="ListLabel53">
    <w:name w:val="ListLabel 53"/>
    <w:qFormat/>
    <w:rsid w:val="00865E98"/>
    <w:rPr>
      <w:rFonts w:ascii="Arial" w:hAnsi="Arial"/>
      <w:sz w:val="24"/>
    </w:rPr>
  </w:style>
  <w:style w:type="character" w:customStyle="1" w:styleId="ListLabel54">
    <w:name w:val="ListLabel 54"/>
    <w:qFormat/>
    <w:rsid w:val="00865E98"/>
    <w:rPr>
      <w:sz w:val="20"/>
    </w:rPr>
  </w:style>
  <w:style w:type="character" w:customStyle="1" w:styleId="ListLabel55">
    <w:name w:val="ListLabel 55"/>
    <w:qFormat/>
    <w:rsid w:val="00865E98"/>
    <w:rPr>
      <w:sz w:val="20"/>
    </w:rPr>
  </w:style>
  <w:style w:type="character" w:customStyle="1" w:styleId="ListLabel56">
    <w:name w:val="ListLabel 56"/>
    <w:qFormat/>
    <w:rsid w:val="00865E98"/>
    <w:rPr>
      <w:sz w:val="20"/>
    </w:rPr>
  </w:style>
  <w:style w:type="character" w:customStyle="1" w:styleId="ListLabel57">
    <w:name w:val="ListLabel 57"/>
    <w:qFormat/>
    <w:rsid w:val="00865E98"/>
    <w:rPr>
      <w:sz w:val="20"/>
    </w:rPr>
  </w:style>
  <w:style w:type="character" w:customStyle="1" w:styleId="ListLabel58">
    <w:name w:val="ListLabel 58"/>
    <w:qFormat/>
    <w:rsid w:val="00865E98"/>
    <w:rPr>
      <w:sz w:val="20"/>
    </w:rPr>
  </w:style>
  <w:style w:type="character" w:customStyle="1" w:styleId="ListLabel59">
    <w:name w:val="ListLabel 59"/>
    <w:qFormat/>
    <w:rsid w:val="00865E98"/>
    <w:rPr>
      <w:sz w:val="20"/>
    </w:rPr>
  </w:style>
  <w:style w:type="character" w:customStyle="1" w:styleId="ListLabel60">
    <w:name w:val="ListLabel 60"/>
    <w:qFormat/>
    <w:rsid w:val="00865E98"/>
    <w:rPr>
      <w:sz w:val="20"/>
    </w:rPr>
  </w:style>
  <w:style w:type="character" w:customStyle="1" w:styleId="ListLabel61">
    <w:name w:val="ListLabel 61"/>
    <w:qFormat/>
    <w:rsid w:val="00865E98"/>
    <w:rPr>
      <w:sz w:val="20"/>
    </w:rPr>
  </w:style>
  <w:style w:type="character" w:customStyle="1" w:styleId="ListLabel62">
    <w:name w:val="ListLabel 62"/>
    <w:qFormat/>
    <w:rsid w:val="00865E98"/>
    <w:rPr>
      <w:rFonts w:ascii="Times New Roman" w:hAnsi="Times New Roman"/>
      <w:sz w:val="24"/>
    </w:rPr>
  </w:style>
  <w:style w:type="character" w:customStyle="1" w:styleId="ListLabel63">
    <w:name w:val="ListLabel 63"/>
    <w:qFormat/>
    <w:rsid w:val="00865E98"/>
    <w:rPr>
      <w:sz w:val="20"/>
    </w:rPr>
  </w:style>
  <w:style w:type="character" w:customStyle="1" w:styleId="ListLabel64">
    <w:name w:val="ListLabel 64"/>
    <w:qFormat/>
    <w:rsid w:val="00865E98"/>
    <w:rPr>
      <w:sz w:val="20"/>
    </w:rPr>
  </w:style>
  <w:style w:type="character" w:customStyle="1" w:styleId="ListLabel65">
    <w:name w:val="ListLabel 65"/>
    <w:qFormat/>
    <w:rsid w:val="00865E98"/>
    <w:rPr>
      <w:sz w:val="20"/>
    </w:rPr>
  </w:style>
  <w:style w:type="character" w:customStyle="1" w:styleId="ListLabel66">
    <w:name w:val="ListLabel 66"/>
    <w:qFormat/>
    <w:rsid w:val="00865E98"/>
    <w:rPr>
      <w:sz w:val="20"/>
    </w:rPr>
  </w:style>
  <w:style w:type="character" w:customStyle="1" w:styleId="ListLabel67">
    <w:name w:val="ListLabel 67"/>
    <w:qFormat/>
    <w:rsid w:val="00865E98"/>
    <w:rPr>
      <w:sz w:val="20"/>
    </w:rPr>
  </w:style>
  <w:style w:type="character" w:customStyle="1" w:styleId="ListLabel68">
    <w:name w:val="ListLabel 68"/>
    <w:qFormat/>
    <w:rsid w:val="00865E98"/>
    <w:rPr>
      <w:sz w:val="20"/>
    </w:rPr>
  </w:style>
  <w:style w:type="character" w:customStyle="1" w:styleId="ListLabel69">
    <w:name w:val="ListLabel 69"/>
    <w:qFormat/>
    <w:rsid w:val="00865E98"/>
    <w:rPr>
      <w:sz w:val="20"/>
    </w:rPr>
  </w:style>
  <w:style w:type="character" w:customStyle="1" w:styleId="ListLabel70">
    <w:name w:val="ListLabel 70"/>
    <w:qFormat/>
    <w:rsid w:val="00865E98"/>
    <w:rPr>
      <w:sz w:val="20"/>
    </w:rPr>
  </w:style>
  <w:style w:type="character" w:customStyle="1" w:styleId="ListLabel71">
    <w:name w:val="ListLabel 71"/>
    <w:qFormat/>
    <w:rsid w:val="00865E98"/>
    <w:rPr>
      <w:rFonts w:ascii="Times New Roman" w:hAnsi="Times New Roman"/>
      <w:sz w:val="24"/>
    </w:rPr>
  </w:style>
  <w:style w:type="character" w:customStyle="1" w:styleId="ListLabel72">
    <w:name w:val="ListLabel 72"/>
    <w:qFormat/>
    <w:rsid w:val="00865E98"/>
    <w:rPr>
      <w:sz w:val="20"/>
    </w:rPr>
  </w:style>
  <w:style w:type="character" w:customStyle="1" w:styleId="ListLabel73">
    <w:name w:val="ListLabel 73"/>
    <w:qFormat/>
    <w:rsid w:val="00865E98"/>
    <w:rPr>
      <w:sz w:val="20"/>
    </w:rPr>
  </w:style>
  <w:style w:type="character" w:customStyle="1" w:styleId="ListLabel74">
    <w:name w:val="ListLabel 74"/>
    <w:qFormat/>
    <w:rsid w:val="00865E98"/>
    <w:rPr>
      <w:sz w:val="20"/>
    </w:rPr>
  </w:style>
  <w:style w:type="character" w:customStyle="1" w:styleId="ListLabel75">
    <w:name w:val="ListLabel 75"/>
    <w:qFormat/>
    <w:rsid w:val="00865E98"/>
    <w:rPr>
      <w:sz w:val="20"/>
    </w:rPr>
  </w:style>
  <w:style w:type="character" w:customStyle="1" w:styleId="ListLabel76">
    <w:name w:val="ListLabel 76"/>
    <w:qFormat/>
    <w:rsid w:val="00865E98"/>
    <w:rPr>
      <w:sz w:val="20"/>
    </w:rPr>
  </w:style>
  <w:style w:type="character" w:customStyle="1" w:styleId="ListLabel77">
    <w:name w:val="ListLabel 77"/>
    <w:qFormat/>
    <w:rsid w:val="00865E98"/>
    <w:rPr>
      <w:sz w:val="20"/>
    </w:rPr>
  </w:style>
  <w:style w:type="character" w:customStyle="1" w:styleId="ListLabel78">
    <w:name w:val="ListLabel 78"/>
    <w:qFormat/>
    <w:rsid w:val="00865E98"/>
    <w:rPr>
      <w:sz w:val="20"/>
    </w:rPr>
  </w:style>
  <w:style w:type="character" w:customStyle="1" w:styleId="ListLabel79">
    <w:name w:val="ListLabel 79"/>
    <w:qFormat/>
    <w:rsid w:val="00865E98"/>
    <w:rPr>
      <w:sz w:val="20"/>
    </w:rPr>
  </w:style>
  <w:style w:type="character" w:customStyle="1" w:styleId="ListLabel80">
    <w:name w:val="ListLabel 80"/>
    <w:qFormat/>
    <w:rsid w:val="00865E98"/>
    <w:rPr>
      <w:rFonts w:cs="Arial"/>
    </w:rPr>
  </w:style>
  <w:style w:type="character" w:customStyle="1" w:styleId="ListLabel81">
    <w:name w:val="ListLabel 81"/>
    <w:qFormat/>
    <w:rsid w:val="00865E98"/>
    <w:rPr>
      <w:rFonts w:ascii="Arial" w:hAnsi="Arial"/>
      <w:color w:val="auto"/>
    </w:rPr>
  </w:style>
  <w:style w:type="character" w:customStyle="1" w:styleId="ListLabel82">
    <w:name w:val="ListLabel 82"/>
    <w:qFormat/>
    <w:rsid w:val="00865E98"/>
    <w:rPr>
      <w:rFonts w:ascii="Arial" w:hAnsi="Arial" w:cs="Arial"/>
      <w:color w:val="auto"/>
    </w:rPr>
  </w:style>
  <w:style w:type="character" w:customStyle="1" w:styleId="ListLabel83">
    <w:name w:val="ListLabel 83"/>
    <w:qFormat/>
    <w:rsid w:val="00865E98"/>
    <w:rPr>
      <w:rFonts w:ascii="Arial" w:hAnsi="Arial" w:cs="Arial"/>
      <w:i w:val="0"/>
      <w:color w:val="auto"/>
      <w:u w:val="none"/>
    </w:rPr>
  </w:style>
  <w:style w:type="character" w:customStyle="1" w:styleId="ListLabel84">
    <w:name w:val="ListLabel 84"/>
    <w:qFormat/>
    <w:rsid w:val="00865E98"/>
    <w:rPr>
      <w:sz w:val="20"/>
    </w:rPr>
  </w:style>
  <w:style w:type="character" w:customStyle="1" w:styleId="ListLabel85">
    <w:name w:val="ListLabel 85"/>
    <w:qFormat/>
    <w:rsid w:val="00865E98"/>
    <w:rPr>
      <w:sz w:val="20"/>
    </w:rPr>
  </w:style>
  <w:style w:type="character" w:customStyle="1" w:styleId="ListLabel86">
    <w:name w:val="ListLabel 86"/>
    <w:qFormat/>
    <w:rsid w:val="00865E98"/>
    <w:rPr>
      <w:sz w:val="20"/>
    </w:rPr>
  </w:style>
  <w:style w:type="character" w:customStyle="1" w:styleId="ListLabel87">
    <w:name w:val="ListLabel 87"/>
    <w:qFormat/>
    <w:rsid w:val="00865E98"/>
    <w:rPr>
      <w:sz w:val="20"/>
    </w:rPr>
  </w:style>
  <w:style w:type="character" w:customStyle="1" w:styleId="ListLabel88">
    <w:name w:val="ListLabel 88"/>
    <w:qFormat/>
    <w:rsid w:val="00865E98"/>
    <w:rPr>
      <w:sz w:val="20"/>
    </w:rPr>
  </w:style>
  <w:style w:type="character" w:customStyle="1" w:styleId="ListLabel89">
    <w:name w:val="ListLabel 89"/>
    <w:qFormat/>
    <w:rsid w:val="00865E98"/>
    <w:rPr>
      <w:sz w:val="20"/>
    </w:rPr>
  </w:style>
  <w:style w:type="character" w:customStyle="1" w:styleId="ListLabel90">
    <w:name w:val="ListLabel 90"/>
    <w:qFormat/>
    <w:rsid w:val="00865E98"/>
    <w:rPr>
      <w:sz w:val="20"/>
    </w:rPr>
  </w:style>
  <w:style w:type="character" w:customStyle="1" w:styleId="ListLabel91">
    <w:name w:val="ListLabel 91"/>
    <w:qFormat/>
    <w:rsid w:val="00865E98"/>
    <w:rPr>
      <w:sz w:val="20"/>
    </w:rPr>
  </w:style>
  <w:style w:type="character" w:customStyle="1" w:styleId="ListLabel92">
    <w:name w:val="ListLabel 92"/>
    <w:qFormat/>
    <w:rsid w:val="00865E98"/>
    <w:rPr>
      <w:sz w:val="20"/>
    </w:rPr>
  </w:style>
  <w:style w:type="character" w:customStyle="1" w:styleId="ListLabel93">
    <w:name w:val="ListLabel 93"/>
    <w:qFormat/>
    <w:rsid w:val="00865E98"/>
    <w:rPr>
      <w:sz w:val="20"/>
    </w:rPr>
  </w:style>
  <w:style w:type="character" w:customStyle="1" w:styleId="ListLabel94">
    <w:name w:val="ListLabel 94"/>
    <w:qFormat/>
    <w:rsid w:val="00865E98"/>
    <w:rPr>
      <w:sz w:val="20"/>
    </w:rPr>
  </w:style>
  <w:style w:type="character" w:customStyle="1" w:styleId="ListLabel95">
    <w:name w:val="ListLabel 95"/>
    <w:qFormat/>
    <w:rsid w:val="00865E98"/>
    <w:rPr>
      <w:sz w:val="20"/>
    </w:rPr>
  </w:style>
  <w:style w:type="character" w:customStyle="1" w:styleId="ListLabel96">
    <w:name w:val="ListLabel 96"/>
    <w:qFormat/>
    <w:rsid w:val="00865E98"/>
    <w:rPr>
      <w:sz w:val="20"/>
    </w:rPr>
  </w:style>
  <w:style w:type="character" w:customStyle="1" w:styleId="ListLabel97">
    <w:name w:val="ListLabel 97"/>
    <w:qFormat/>
    <w:rsid w:val="00865E98"/>
    <w:rPr>
      <w:sz w:val="20"/>
    </w:rPr>
  </w:style>
  <w:style w:type="character" w:customStyle="1" w:styleId="ListLabel98">
    <w:name w:val="ListLabel 98"/>
    <w:qFormat/>
    <w:rsid w:val="00865E98"/>
    <w:rPr>
      <w:sz w:val="20"/>
    </w:rPr>
  </w:style>
  <w:style w:type="character" w:customStyle="1" w:styleId="ListLabel99">
    <w:name w:val="ListLabel 99"/>
    <w:qFormat/>
    <w:rsid w:val="00865E98"/>
    <w:rPr>
      <w:sz w:val="20"/>
    </w:rPr>
  </w:style>
  <w:style w:type="character" w:customStyle="1" w:styleId="ListLabel100">
    <w:name w:val="ListLabel 100"/>
    <w:qFormat/>
    <w:rsid w:val="00865E98"/>
    <w:rPr>
      <w:sz w:val="20"/>
    </w:rPr>
  </w:style>
  <w:style w:type="character" w:customStyle="1" w:styleId="ListLabel101">
    <w:name w:val="ListLabel 101"/>
    <w:qFormat/>
    <w:rsid w:val="00865E98"/>
    <w:rPr>
      <w:sz w:val="20"/>
    </w:rPr>
  </w:style>
  <w:style w:type="character" w:customStyle="1" w:styleId="ListLabel102">
    <w:name w:val="ListLabel 102"/>
    <w:qFormat/>
    <w:rsid w:val="00865E98"/>
    <w:rPr>
      <w:sz w:val="20"/>
    </w:rPr>
  </w:style>
  <w:style w:type="character" w:customStyle="1" w:styleId="ListLabel103">
    <w:name w:val="ListLabel 103"/>
    <w:qFormat/>
    <w:rsid w:val="00865E98"/>
    <w:rPr>
      <w:sz w:val="20"/>
    </w:rPr>
  </w:style>
  <w:style w:type="character" w:customStyle="1" w:styleId="ListLabel104">
    <w:name w:val="ListLabel 104"/>
    <w:qFormat/>
    <w:rsid w:val="00865E98"/>
    <w:rPr>
      <w:sz w:val="20"/>
    </w:rPr>
  </w:style>
  <w:style w:type="character" w:customStyle="1" w:styleId="ListLabel105">
    <w:name w:val="ListLabel 105"/>
    <w:qFormat/>
    <w:rsid w:val="00865E98"/>
    <w:rPr>
      <w:sz w:val="20"/>
    </w:rPr>
  </w:style>
  <w:style w:type="character" w:customStyle="1" w:styleId="ListLabel106">
    <w:name w:val="ListLabel 106"/>
    <w:qFormat/>
    <w:rsid w:val="00865E98"/>
    <w:rPr>
      <w:sz w:val="20"/>
    </w:rPr>
  </w:style>
  <w:style w:type="character" w:customStyle="1" w:styleId="ListLabel107">
    <w:name w:val="ListLabel 107"/>
    <w:qFormat/>
    <w:rsid w:val="00865E98"/>
    <w:rPr>
      <w:sz w:val="20"/>
    </w:rPr>
  </w:style>
  <w:style w:type="character" w:customStyle="1" w:styleId="ListLabel108">
    <w:name w:val="ListLabel 108"/>
    <w:qFormat/>
    <w:rsid w:val="00865E98"/>
    <w:rPr>
      <w:sz w:val="20"/>
    </w:rPr>
  </w:style>
  <w:style w:type="character" w:customStyle="1" w:styleId="ListLabel109">
    <w:name w:val="ListLabel 109"/>
    <w:qFormat/>
    <w:rsid w:val="00865E98"/>
    <w:rPr>
      <w:sz w:val="20"/>
    </w:rPr>
  </w:style>
  <w:style w:type="character" w:customStyle="1" w:styleId="ListLabel110">
    <w:name w:val="ListLabel 110"/>
    <w:qFormat/>
    <w:rsid w:val="00865E98"/>
    <w:rPr>
      <w:sz w:val="20"/>
    </w:rPr>
  </w:style>
  <w:style w:type="character" w:customStyle="1" w:styleId="ListLabel111">
    <w:name w:val="ListLabel 111"/>
    <w:qFormat/>
    <w:rsid w:val="00865E98"/>
    <w:rPr>
      <w:sz w:val="20"/>
    </w:rPr>
  </w:style>
  <w:style w:type="character" w:customStyle="1" w:styleId="ListLabel112">
    <w:name w:val="ListLabel 112"/>
    <w:qFormat/>
    <w:rsid w:val="00865E98"/>
    <w:rPr>
      <w:sz w:val="20"/>
    </w:rPr>
  </w:style>
  <w:style w:type="character" w:customStyle="1" w:styleId="ListLabel113">
    <w:name w:val="ListLabel 113"/>
    <w:qFormat/>
    <w:rsid w:val="00865E98"/>
    <w:rPr>
      <w:sz w:val="20"/>
    </w:rPr>
  </w:style>
  <w:style w:type="character" w:customStyle="1" w:styleId="ListLabel114">
    <w:name w:val="ListLabel 114"/>
    <w:qFormat/>
    <w:rsid w:val="00865E98"/>
    <w:rPr>
      <w:sz w:val="20"/>
    </w:rPr>
  </w:style>
  <w:style w:type="character" w:customStyle="1" w:styleId="ListLabel115">
    <w:name w:val="ListLabel 115"/>
    <w:qFormat/>
    <w:rsid w:val="00865E98"/>
    <w:rPr>
      <w:sz w:val="20"/>
    </w:rPr>
  </w:style>
  <w:style w:type="character" w:customStyle="1" w:styleId="ListLabel116">
    <w:name w:val="ListLabel 116"/>
    <w:qFormat/>
    <w:rsid w:val="00865E98"/>
    <w:rPr>
      <w:sz w:val="20"/>
    </w:rPr>
  </w:style>
  <w:style w:type="character" w:customStyle="1" w:styleId="ListLabel117">
    <w:name w:val="ListLabel 117"/>
    <w:qFormat/>
    <w:rsid w:val="00865E98"/>
    <w:rPr>
      <w:sz w:val="20"/>
    </w:rPr>
  </w:style>
  <w:style w:type="character" w:customStyle="1" w:styleId="ListLabel118">
    <w:name w:val="ListLabel 118"/>
    <w:qFormat/>
    <w:rsid w:val="00865E98"/>
    <w:rPr>
      <w:sz w:val="20"/>
    </w:rPr>
  </w:style>
  <w:style w:type="character" w:customStyle="1" w:styleId="ListLabel119">
    <w:name w:val="ListLabel 119"/>
    <w:qFormat/>
    <w:rsid w:val="00865E98"/>
    <w:rPr>
      <w:sz w:val="20"/>
    </w:rPr>
  </w:style>
  <w:style w:type="character" w:customStyle="1" w:styleId="ListLabel120">
    <w:name w:val="ListLabel 120"/>
    <w:qFormat/>
    <w:rsid w:val="00865E98"/>
    <w:rPr>
      <w:rFonts w:cs="Courier New"/>
    </w:rPr>
  </w:style>
  <w:style w:type="character" w:customStyle="1" w:styleId="ListLabel121">
    <w:name w:val="ListLabel 121"/>
    <w:qFormat/>
    <w:rsid w:val="00865E98"/>
    <w:rPr>
      <w:rFonts w:cs="Courier New"/>
    </w:rPr>
  </w:style>
  <w:style w:type="character" w:customStyle="1" w:styleId="ListLabel122">
    <w:name w:val="ListLabel 122"/>
    <w:qFormat/>
    <w:rsid w:val="00865E98"/>
    <w:rPr>
      <w:rFonts w:cs="Courier New"/>
    </w:rPr>
  </w:style>
  <w:style w:type="character" w:customStyle="1" w:styleId="ListLabel123">
    <w:name w:val="ListLabel 123"/>
    <w:qFormat/>
    <w:rsid w:val="00865E98"/>
    <w:rPr>
      <w:sz w:val="20"/>
    </w:rPr>
  </w:style>
  <w:style w:type="character" w:customStyle="1" w:styleId="ListLabel124">
    <w:name w:val="ListLabel 124"/>
    <w:qFormat/>
    <w:rsid w:val="00865E98"/>
    <w:rPr>
      <w:sz w:val="20"/>
    </w:rPr>
  </w:style>
  <w:style w:type="character" w:customStyle="1" w:styleId="ListLabel125">
    <w:name w:val="ListLabel 125"/>
    <w:qFormat/>
    <w:rsid w:val="00865E98"/>
    <w:rPr>
      <w:sz w:val="20"/>
    </w:rPr>
  </w:style>
  <w:style w:type="character" w:customStyle="1" w:styleId="ListLabel126">
    <w:name w:val="ListLabel 126"/>
    <w:qFormat/>
    <w:rsid w:val="00865E98"/>
    <w:rPr>
      <w:sz w:val="20"/>
    </w:rPr>
  </w:style>
  <w:style w:type="character" w:customStyle="1" w:styleId="ListLabel127">
    <w:name w:val="ListLabel 127"/>
    <w:qFormat/>
    <w:rsid w:val="00865E98"/>
    <w:rPr>
      <w:sz w:val="20"/>
    </w:rPr>
  </w:style>
  <w:style w:type="character" w:customStyle="1" w:styleId="ListLabel128">
    <w:name w:val="ListLabel 128"/>
    <w:qFormat/>
    <w:rsid w:val="00865E98"/>
    <w:rPr>
      <w:sz w:val="20"/>
    </w:rPr>
  </w:style>
  <w:style w:type="character" w:customStyle="1" w:styleId="ListLabel129">
    <w:name w:val="ListLabel 129"/>
    <w:qFormat/>
    <w:rsid w:val="00865E98"/>
    <w:rPr>
      <w:sz w:val="20"/>
    </w:rPr>
  </w:style>
  <w:style w:type="character" w:customStyle="1" w:styleId="ListLabel130">
    <w:name w:val="ListLabel 130"/>
    <w:qFormat/>
    <w:rsid w:val="00865E98"/>
    <w:rPr>
      <w:sz w:val="20"/>
    </w:rPr>
  </w:style>
  <w:style w:type="character" w:customStyle="1" w:styleId="ListLabel131">
    <w:name w:val="ListLabel 131"/>
    <w:qFormat/>
    <w:rsid w:val="00865E98"/>
    <w:rPr>
      <w:sz w:val="20"/>
    </w:rPr>
  </w:style>
  <w:style w:type="character" w:customStyle="1" w:styleId="ListLabel132">
    <w:name w:val="ListLabel 132"/>
    <w:qFormat/>
    <w:rsid w:val="00865E98"/>
    <w:rPr>
      <w:sz w:val="20"/>
    </w:rPr>
  </w:style>
  <w:style w:type="character" w:customStyle="1" w:styleId="ListLabel133">
    <w:name w:val="ListLabel 133"/>
    <w:qFormat/>
    <w:rsid w:val="00865E98"/>
    <w:rPr>
      <w:sz w:val="20"/>
    </w:rPr>
  </w:style>
  <w:style w:type="character" w:customStyle="1" w:styleId="ListLabel134">
    <w:name w:val="ListLabel 134"/>
    <w:qFormat/>
    <w:rsid w:val="00865E98"/>
    <w:rPr>
      <w:sz w:val="20"/>
    </w:rPr>
  </w:style>
  <w:style w:type="character" w:customStyle="1" w:styleId="ListLabel135">
    <w:name w:val="ListLabel 135"/>
    <w:qFormat/>
    <w:rsid w:val="00865E98"/>
    <w:rPr>
      <w:sz w:val="20"/>
    </w:rPr>
  </w:style>
  <w:style w:type="character" w:customStyle="1" w:styleId="ListLabel136">
    <w:name w:val="ListLabel 136"/>
    <w:qFormat/>
    <w:rsid w:val="00865E98"/>
    <w:rPr>
      <w:sz w:val="20"/>
    </w:rPr>
  </w:style>
  <w:style w:type="character" w:customStyle="1" w:styleId="ListLabel137">
    <w:name w:val="ListLabel 137"/>
    <w:qFormat/>
    <w:rsid w:val="00865E98"/>
    <w:rPr>
      <w:sz w:val="20"/>
    </w:rPr>
  </w:style>
  <w:style w:type="character" w:customStyle="1" w:styleId="ListLabel138">
    <w:name w:val="ListLabel 138"/>
    <w:qFormat/>
    <w:rsid w:val="00865E98"/>
    <w:rPr>
      <w:sz w:val="20"/>
    </w:rPr>
  </w:style>
  <w:style w:type="character" w:customStyle="1" w:styleId="ListLabel139">
    <w:name w:val="ListLabel 139"/>
    <w:qFormat/>
    <w:rsid w:val="00865E98"/>
    <w:rPr>
      <w:sz w:val="20"/>
    </w:rPr>
  </w:style>
  <w:style w:type="character" w:customStyle="1" w:styleId="ListLabel140">
    <w:name w:val="ListLabel 140"/>
    <w:qFormat/>
    <w:rsid w:val="00865E98"/>
    <w:rPr>
      <w:sz w:val="20"/>
    </w:rPr>
  </w:style>
  <w:style w:type="character" w:customStyle="1" w:styleId="IndexLink">
    <w:name w:val="Index Link"/>
    <w:qFormat/>
    <w:rsid w:val="00865E98"/>
  </w:style>
  <w:style w:type="character" w:customStyle="1" w:styleId="EndnoteAnchor">
    <w:name w:val="Endnote Anchor"/>
    <w:rsid w:val="00865E98"/>
    <w:rPr>
      <w:vertAlign w:val="superscript"/>
    </w:rPr>
  </w:style>
  <w:style w:type="character" w:customStyle="1" w:styleId="EndnoteCharacters">
    <w:name w:val="Endnote Characters"/>
    <w:qFormat/>
    <w:rsid w:val="00865E98"/>
  </w:style>
  <w:style w:type="character" w:customStyle="1" w:styleId="ListLabel141">
    <w:name w:val="ListLabel 141"/>
    <w:qFormat/>
    <w:rsid w:val="00865E98"/>
    <w:rPr>
      <w:rFonts w:ascii="Arial" w:hAnsi="Arial" w:cs="Arial"/>
      <w:b w:val="0"/>
      <w:bCs w:val="0"/>
      <w:i w:val="0"/>
      <w:iCs w:val="0"/>
      <w:caps w:val="0"/>
      <w:smallCaps w:val="0"/>
      <w:strike w:val="0"/>
      <w:dstrike w:val="0"/>
      <w:vanish w:val="0"/>
      <w:color w:val="000000"/>
      <w:spacing w:val="0"/>
      <w:kern w:val="0"/>
      <w:position w:val="0"/>
      <w:sz w:val="22"/>
      <w:szCs w:val="28"/>
      <w:u w:val="none"/>
      <w:vertAlign w:val="baseline"/>
    </w:rPr>
  </w:style>
  <w:style w:type="character" w:customStyle="1" w:styleId="ListLabel142">
    <w:name w:val="ListLabel 142"/>
    <w:qFormat/>
    <w:rsid w:val="00865E98"/>
    <w:rPr>
      <w:rFonts w:cs="Arial"/>
      <w:b w:val="0"/>
      <w:bCs w:val="0"/>
      <w:i w:val="0"/>
      <w:iCs w:val="0"/>
      <w:caps w:val="0"/>
      <w:smallCaps w:val="0"/>
      <w:strike w:val="0"/>
      <w:dstrike w:val="0"/>
      <w:vanish w:val="0"/>
      <w:color w:val="000000"/>
      <w:spacing w:val="0"/>
      <w:kern w:val="0"/>
      <w:position w:val="0"/>
      <w:sz w:val="22"/>
      <w:szCs w:val="28"/>
      <w:u w:val="none"/>
      <w:vertAlign w:val="baseline"/>
    </w:rPr>
  </w:style>
  <w:style w:type="character" w:customStyle="1" w:styleId="ListLabel143">
    <w:name w:val="ListLabel 143"/>
    <w:qFormat/>
    <w:rsid w:val="00865E98"/>
    <w:rPr>
      <w:rFonts w:ascii="Arial" w:hAnsi="Arial" w:cs="Symbol"/>
      <w:sz w:val="24"/>
    </w:rPr>
  </w:style>
  <w:style w:type="character" w:customStyle="1" w:styleId="ListLabel144">
    <w:name w:val="ListLabel 144"/>
    <w:qFormat/>
    <w:rsid w:val="00865E98"/>
    <w:rPr>
      <w:rFonts w:cs="Arial"/>
    </w:rPr>
  </w:style>
  <w:style w:type="character" w:customStyle="1" w:styleId="ListLabel145">
    <w:name w:val="ListLabel 145"/>
    <w:qFormat/>
    <w:rsid w:val="00865E98"/>
    <w:rPr>
      <w:rFonts w:cs="Wingdings"/>
    </w:rPr>
  </w:style>
  <w:style w:type="character" w:customStyle="1" w:styleId="ListLabel146">
    <w:name w:val="ListLabel 146"/>
    <w:qFormat/>
    <w:rsid w:val="00865E98"/>
    <w:rPr>
      <w:rFonts w:cs="Symbol"/>
    </w:rPr>
  </w:style>
  <w:style w:type="character" w:customStyle="1" w:styleId="ListLabel147">
    <w:name w:val="ListLabel 147"/>
    <w:qFormat/>
    <w:rsid w:val="00865E98"/>
    <w:rPr>
      <w:rFonts w:cs="Courier New"/>
    </w:rPr>
  </w:style>
  <w:style w:type="character" w:customStyle="1" w:styleId="ListLabel148">
    <w:name w:val="ListLabel 148"/>
    <w:qFormat/>
    <w:rsid w:val="00865E98"/>
    <w:rPr>
      <w:rFonts w:cs="Wingdings"/>
    </w:rPr>
  </w:style>
  <w:style w:type="character" w:customStyle="1" w:styleId="ListLabel149">
    <w:name w:val="ListLabel 149"/>
    <w:qFormat/>
    <w:rsid w:val="00865E98"/>
    <w:rPr>
      <w:rFonts w:cs="Symbol"/>
    </w:rPr>
  </w:style>
  <w:style w:type="character" w:customStyle="1" w:styleId="ListLabel150">
    <w:name w:val="ListLabel 150"/>
    <w:qFormat/>
    <w:rsid w:val="00865E98"/>
    <w:rPr>
      <w:rFonts w:cs="Courier New"/>
    </w:rPr>
  </w:style>
  <w:style w:type="character" w:customStyle="1" w:styleId="ListLabel151">
    <w:name w:val="ListLabel 151"/>
    <w:qFormat/>
    <w:rsid w:val="00865E98"/>
    <w:rPr>
      <w:rFonts w:cs="Wingdings"/>
    </w:rPr>
  </w:style>
  <w:style w:type="character" w:customStyle="1" w:styleId="ListLabel152">
    <w:name w:val="ListLabel 152"/>
    <w:qFormat/>
    <w:rsid w:val="00865E98"/>
    <w:rPr>
      <w:rFonts w:ascii="Arial" w:hAnsi="Arial" w:cs="Wingdings"/>
      <w:b/>
      <w:sz w:val="24"/>
    </w:rPr>
  </w:style>
  <w:style w:type="character" w:customStyle="1" w:styleId="ListLabel153">
    <w:name w:val="ListLabel 153"/>
    <w:qFormat/>
    <w:rsid w:val="00865E98"/>
    <w:rPr>
      <w:rFonts w:cs="Courier New"/>
    </w:rPr>
  </w:style>
  <w:style w:type="character" w:customStyle="1" w:styleId="ListLabel154">
    <w:name w:val="ListLabel 154"/>
    <w:qFormat/>
    <w:rsid w:val="00865E98"/>
    <w:rPr>
      <w:rFonts w:cs="Wingdings"/>
    </w:rPr>
  </w:style>
  <w:style w:type="character" w:customStyle="1" w:styleId="ListLabel155">
    <w:name w:val="ListLabel 155"/>
    <w:qFormat/>
    <w:rsid w:val="00865E98"/>
    <w:rPr>
      <w:rFonts w:cs="Symbol"/>
    </w:rPr>
  </w:style>
  <w:style w:type="character" w:customStyle="1" w:styleId="ListLabel156">
    <w:name w:val="ListLabel 156"/>
    <w:qFormat/>
    <w:rsid w:val="00865E98"/>
    <w:rPr>
      <w:rFonts w:cs="Courier New"/>
    </w:rPr>
  </w:style>
  <w:style w:type="character" w:customStyle="1" w:styleId="ListLabel157">
    <w:name w:val="ListLabel 157"/>
    <w:qFormat/>
    <w:rsid w:val="00865E98"/>
    <w:rPr>
      <w:rFonts w:cs="Wingdings"/>
    </w:rPr>
  </w:style>
  <w:style w:type="character" w:customStyle="1" w:styleId="ListLabel158">
    <w:name w:val="ListLabel 158"/>
    <w:qFormat/>
    <w:rsid w:val="00865E98"/>
    <w:rPr>
      <w:rFonts w:cs="Symbol"/>
    </w:rPr>
  </w:style>
  <w:style w:type="character" w:customStyle="1" w:styleId="ListLabel159">
    <w:name w:val="ListLabel 159"/>
    <w:qFormat/>
    <w:rsid w:val="00865E98"/>
    <w:rPr>
      <w:rFonts w:cs="Courier New"/>
    </w:rPr>
  </w:style>
  <w:style w:type="character" w:customStyle="1" w:styleId="ListLabel160">
    <w:name w:val="ListLabel 160"/>
    <w:qFormat/>
    <w:rsid w:val="00865E98"/>
    <w:rPr>
      <w:rFonts w:cs="Wingdings"/>
    </w:rPr>
  </w:style>
  <w:style w:type="character" w:customStyle="1" w:styleId="ListLabel161">
    <w:name w:val="ListLabel 161"/>
    <w:qFormat/>
    <w:rsid w:val="00865E98"/>
    <w:rPr>
      <w:rFonts w:ascii="Arial" w:hAnsi="Arial" w:cs="Arial"/>
      <w:sz w:val="24"/>
      <w:lang w:val="it-IT"/>
    </w:rPr>
  </w:style>
  <w:style w:type="character" w:customStyle="1" w:styleId="ListLabel162">
    <w:name w:val="ListLabel 162"/>
    <w:qFormat/>
    <w:rsid w:val="00865E98"/>
    <w:rPr>
      <w:rFonts w:cs="Arial"/>
      <w:color w:val="auto"/>
      <w:lang w:val="it-IT"/>
    </w:rPr>
  </w:style>
  <w:style w:type="character" w:customStyle="1" w:styleId="ListLabel163">
    <w:name w:val="ListLabel 163"/>
    <w:qFormat/>
    <w:rsid w:val="00865E98"/>
    <w:rPr>
      <w:rFonts w:ascii="Arial" w:hAnsi="Arial" w:cs="Arial"/>
      <w:color w:val="000000"/>
      <w:sz w:val="24"/>
      <w:lang w:val="it-IT"/>
    </w:rPr>
  </w:style>
  <w:style w:type="character" w:customStyle="1" w:styleId="ListLabel164">
    <w:name w:val="ListLabel 164"/>
    <w:qFormat/>
    <w:rsid w:val="00865E98"/>
    <w:rPr>
      <w:rFonts w:ascii="Arial" w:hAnsi="Arial" w:cs="Arial"/>
      <w:sz w:val="24"/>
      <w:lang w:val="pt-BR"/>
    </w:rPr>
  </w:style>
  <w:style w:type="character" w:customStyle="1" w:styleId="ListLabel165">
    <w:name w:val="ListLabel 165"/>
    <w:qFormat/>
    <w:rsid w:val="00865E98"/>
    <w:rPr>
      <w:rFonts w:ascii="Arial" w:hAnsi="Arial" w:cs="Symbol"/>
      <w:sz w:val="24"/>
    </w:rPr>
  </w:style>
  <w:style w:type="character" w:customStyle="1" w:styleId="ListLabel166">
    <w:name w:val="ListLabel 166"/>
    <w:qFormat/>
    <w:rsid w:val="00865E98"/>
    <w:rPr>
      <w:rFonts w:cs="Courier New"/>
    </w:rPr>
  </w:style>
  <w:style w:type="character" w:customStyle="1" w:styleId="ListLabel167">
    <w:name w:val="ListLabel 167"/>
    <w:qFormat/>
    <w:rsid w:val="00865E98"/>
    <w:rPr>
      <w:rFonts w:cs="Wingdings"/>
    </w:rPr>
  </w:style>
  <w:style w:type="character" w:customStyle="1" w:styleId="ListLabel168">
    <w:name w:val="ListLabel 168"/>
    <w:qFormat/>
    <w:rsid w:val="00865E98"/>
    <w:rPr>
      <w:rFonts w:cs="Symbol"/>
    </w:rPr>
  </w:style>
  <w:style w:type="character" w:customStyle="1" w:styleId="ListLabel169">
    <w:name w:val="ListLabel 169"/>
    <w:qFormat/>
    <w:rsid w:val="00865E98"/>
    <w:rPr>
      <w:rFonts w:cs="Courier New"/>
    </w:rPr>
  </w:style>
  <w:style w:type="character" w:customStyle="1" w:styleId="ListLabel170">
    <w:name w:val="ListLabel 170"/>
    <w:qFormat/>
    <w:rsid w:val="00865E98"/>
    <w:rPr>
      <w:rFonts w:cs="Wingdings"/>
    </w:rPr>
  </w:style>
  <w:style w:type="character" w:customStyle="1" w:styleId="ListLabel171">
    <w:name w:val="ListLabel 171"/>
    <w:qFormat/>
    <w:rsid w:val="00865E98"/>
    <w:rPr>
      <w:rFonts w:cs="Symbol"/>
    </w:rPr>
  </w:style>
  <w:style w:type="character" w:customStyle="1" w:styleId="ListLabel172">
    <w:name w:val="ListLabel 172"/>
    <w:qFormat/>
    <w:rsid w:val="00865E98"/>
    <w:rPr>
      <w:rFonts w:cs="Courier New"/>
    </w:rPr>
  </w:style>
  <w:style w:type="character" w:customStyle="1" w:styleId="ListLabel173">
    <w:name w:val="ListLabel 173"/>
    <w:qFormat/>
    <w:rsid w:val="00865E98"/>
    <w:rPr>
      <w:rFonts w:cs="Wingdings"/>
    </w:rPr>
  </w:style>
  <w:style w:type="character" w:customStyle="1" w:styleId="ListLabel174">
    <w:name w:val="ListLabel 174"/>
    <w:qFormat/>
    <w:rsid w:val="00865E98"/>
    <w:rPr>
      <w:rFonts w:ascii="Arial" w:hAnsi="Arial"/>
      <w:b/>
      <w:color w:val="auto"/>
      <w:sz w:val="20"/>
    </w:rPr>
  </w:style>
  <w:style w:type="character" w:customStyle="1" w:styleId="ListLabel175">
    <w:name w:val="ListLabel 175"/>
    <w:qFormat/>
    <w:rsid w:val="00865E98"/>
    <w:rPr>
      <w:rFonts w:cs="Symbol"/>
      <w:sz w:val="20"/>
    </w:rPr>
  </w:style>
  <w:style w:type="character" w:customStyle="1" w:styleId="ListLabel176">
    <w:name w:val="ListLabel 176"/>
    <w:qFormat/>
    <w:rsid w:val="00865E98"/>
    <w:rPr>
      <w:rFonts w:cs="Courier New"/>
      <w:sz w:val="20"/>
    </w:rPr>
  </w:style>
  <w:style w:type="character" w:customStyle="1" w:styleId="ListLabel177">
    <w:name w:val="ListLabel 177"/>
    <w:qFormat/>
    <w:rsid w:val="00865E98"/>
    <w:rPr>
      <w:rFonts w:cs="Wingdings"/>
      <w:sz w:val="20"/>
    </w:rPr>
  </w:style>
  <w:style w:type="character" w:customStyle="1" w:styleId="ListLabel178">
    <w:name w:val="ListLabel 178"/>
    <w:qFormat/>
    <w:rsid w:val="00865E98"/>
    <w:rPr>
      <w:rFonts w:cs="Wingdings"/>
      <w:sz w:val="20"/>
    </w:rPr>
  </w:style>
  <w:style w:type="character" w:customStyle="1" w:styleId="ListLabel179">
    <w:name w:val="ListLabel 179"/>
    <w:qFormat/>
    <w:rsid w:val="00865E98"/>
    <w:rPr>
      <w:rFonts w:cs="Wingdings"/>
      <w:sz w:val="20"/>
    </w:rPr>
  </w:style>
  <w:style w:type="character" w:customStyle="1" w:styleId="ListLabel180">
    <w:name w:val="ListLabel 180"/>
    <w:qFormat/>
    <w:rsid w:val="00865E98"/>
    <w:rPr>
      <w:rFonts w:cs="Wingdings"/>
      <w:sz w:val="20"/>
    </w:rPr>
  </w:style>
  <w:style w:type="character" w:customStyle="1" w:styleId="ListLabel181">
    <w:name w:val="ListLabel 181"/>
    <w:qFormat/>
    <w:rsid w:val="00865E98"/>
    <w:rPr>
      <w:rFonts w:cs="Wingdings"/>
      <w:sz w:val="20"/>
    </w:rPr>
  </w:style>
  <w:style w:type="character" w:customStyle="1" w:styleId="ListLabel182">
    <w:name w:val="ListLabel 182"/>
    <w:qFormat/>
    <w:rsid w:val="00865E98"/>
    <w:rPr>
      <w:rFonts w:cs="Wingdings"/>
      <w:sz w:val="20"/>
    </w:rPr>
  </w:style>
  <w:style w:type="character" w:customStyle="1" w:styleId="ListLabel183">
    <w:name w:val="ListLabel 183"/>
    <w:qFormat/>
    <w:rsid w:val="00865E98"/>
    <w:rPr>
      <w:rFonts w:cs="Wingdings"/>
      <w:sz w:val="20"/>
    </w:rPr>
  </w:style>
  <w:style w:type="character" w:customStyle="1" w:styleId="ListLabel184">
    <w:name w:val="ListLabel 184"/>
    <w:qFormat/>
    <w:rsid w:val="00865E98"/>
    <w:rPr>
      <w:rFonts w:ascii="Times New Roman" w:hAnsi="Times New Roman" w:cs="Symbol"/>
      <w:sz w:val="24"/>
    </w:rPr>
  </w:style>
  <w:style w:type="character" w:customStyle="1" w:styleId="ListLabel185">
    <w:name w:val="ListLabel 185"/>
    <w:qFormat/>
    <w:rsid w:val="00865E98"/>
    <w:rPr>
      <w:rFonts w:cs="Courier New"/>
      <w:sz w:val="20"/>
    </w:rPr>
  </w:style>
  <w:style w:type="character" w:customStyle="1" w:styleId="ListLabel186">
    <w:name w:val="ListLabel 186"/>
    <w:qFormat/>
    <w:rsid w:val="00865E98"/>
    <w:rPr>
      <w:rFonts w:cs="Wingdings"/>
      <w:sz w:val="20"/>
    </w:rPr>
  </w:style>
  <w:style w:type="character" w:customStyle="1" w:styleId="ListLabel187">
    <w:name w:val="ListLabel 187"/>
    <w:qFormat/>
    <w:rsid w:val="00865E98"/>
    <w:rPr>
      <w:rFonts w:cs="Wingdings"/>
      <w:sz w:val="20"/>
    </w:rPr>
  </w:style>
  <w:style w:type="character" w:customStyle="1" w:styleId="ListLabel188">
    <w:name w:val="ListLabel 188"/>
    <w:qFormat/>
    <w:rsid w:val="00865E98"/>
    <w:rPr>
      <w:rFonts w:cs="Wingdings"/>
      <w:sz w:val="20"/>
    </w:rPr>
  </w:style>
  <w:style w:type="character" w:customStyle="1" w:styleId="ListLabel189">
    <w:name w:val="ListLabel 189"/>
    <w:qFormat/>
    <w:rsid w:val="00865E98"/>
    <w:rPr>
      <w:rFonts w:cs="Wingdings"/>
      <w:sz w:val="20"/>
    </w:rPr>
  </w:style>
  <w:style w:type="character" w:customStyle="1" w:styleId="ListLabel190">
    <w:name w:val="ListLabel 190"/>
    <w:qFormat/>
    <w:rsid w:val="00865E98"/>
    <w:rPr>
      <w:rFonts w:cs="Wingdings"/>
      <w:sz w:val="20"/>
    </w:rPr>
  </w:style>
  <w:style w:type="character" w:customStyle="1" w:styleId="ListLabel191">
    <w:name w:val="ListLabel 191"/>
    <w:qFormat/>
    <w:rsid w:val="00865E98"/>
    <w:rPr>
      <w:rFonts w:cs="Wingdings"/>
      <w:sz w:val="20"/>
    </w:rPr>
  </w:style>
  <w:style w:type="character" w:customStyle="1" w:styleId="ListLabel192">
    <w:name w:val="ListLabel 192"/>
    <w:qFormat/>
    <w:rsid w:val="00865E98"/>
    <w:rPr>
      <w:rFonts w:cs="Wingdings"/>
      <w:sz w:val="20"/>
    </w:rPr>
  </w:style>
  <w:style w:type="character" w:customStyle="1" w:styleId="ListLabel193">
    <w:name w:val="ListLabel 193"/>
    <w:qFormat/>
    <w:rsid w:val="00865E98"/>
    <w:rPr>
      <w:rFonts w:ascii="Times New Roman" w:hAnsi="Times New Roman" w:cs="Symbol"/>
      <w:sz w:val="24"/>
    </w:rPr>
  </w:style>
  <w:style w:type="character" w:customStyle="1" w:styleId="ListLabel194">
    <w:name w:val="ListLabel 194"/>
    <w:qFormat/>
    <w:rsid w:val="00865E98"/>
    <w:rPr>
      <w:rFonts w:cs="Courier New"/>
      <w:sz w:val="20"/>
    </w:rPr>
  </w:style>
  <w:style w:type="character" w:customStyle="1" w:styleId="ListLabel195">
    <w:name w:val="ListLabel 195"/>
    <w:qFormat/>
    <w:rsid w:val="00865E98"/>
    <w:rPr>
      <w:rFonts w:cs="Wingdings"/>
      <w:sz w:val="20"/>
    </w:rPr>
  </w:style>
  <w:style w:type="character" w:customStyle="1" w:styleId="ListLabel196">
    <w:name w:val="ListLabel 196"/>
    <w:qFormat/>
    <w:rsid w:val="00865E98"/>
    <w:rPr>
      <w:rFonts w:cs="Wingdings"/>
      <w:sz w:val="20"/>
    </w:rPr>
  </w:style>
  <w:style w:type="character" w:customStyle="1" w:styleId="ListLabel197">
    <w:name w:val="ListLabel 197"/>
    <w:qFormat/>
    <w:rsid w:val="00865E98"/>
    <w:rPr>
      <w:rFonts w:cs="Wingdings"/>
      <w:sz w:val="20"/>
    </w:rPr>
  </w:style>
  <w:style w:type="character" w:customStyle="1" w:styleId="ListLabel198">
    <w:name w:val="ListLabel 198"/>
    <w:qFormat/>
    <w:rsid w:val="00865E98"/>
    <w:rPr>
      <w:rFonts w:cs="Wingdings"/>
      <w:sz w:val="20"/>
    </w:rPr>
  </w:style>
  <w:style w:type="character" w:customStyle="1" w:styleId="ListLabel199">
    <w:name w:val="ListLabel 199"/>
    <w:qFormat/>
    <w:rsid w:val="00865E98"/>
    <w:rPr>
      <w:rFonts w:cs="Wingdings"/>
      <w:sz w:val="20"/>
    </w:rPr>
  </w:style>
  <w:style w:type="character" w:customStyle="1" w:styleId="ListLabel200">
    <w:name w:val="ListLabel 200"/>
    <w:qFormat/>
    <w:rsid w:val="00865E98"/>
    <w:rPr>
      <w:rFonts w:cs="Wingdings"/>
      <w:sz w:val="20"/>
    </w:rPr>
  </w:style>
  <w:style w:type="character" w:customStyle="1" w:styleId="ListLabel201">
    <w:name w:val="ListLabel 201"/>
    <w:qFormat/>
    <w:rsid w:val="00865E98"/>
    <w:rPr>
      <w:rFonts w:cs="Wingdings"/>
      <w:sz w:val="20"/>
    </w:rPr>
  </w:style>
  <w:style w:type="character" w:customStyle="1" w:styleId="ListLabel202">
    <w:name w:val="ListLabel 202"/>
    <w:qFormat/>
    <w:rsid w:val="00865E98"/>
    <w:rPr>
      <w:rFonts w:ascii="Times New Roman" w:hAnsi="Times New Roman" w:cs="Symbol"/>
      <w:sz w:val="24"/>
    </w:rPr>
  </w:style>
  <w:style w:type="character" w:customStyle="1" w:styleId="ListLabel203">
    <w:name w:val="ListLabel 203"/>
    <w:qFormat/>
    <w:rsid w:val="00865E98"/>
    <w:rPr>
      <w:rFonts w:cs="Courier New"/>
      <w:sz w:val="20"/>
    </w:rPr>
  </w:style>
  <w:style w:type="character" w:customStyle="1" w:styleId="ListLabel204">
    <w:name w:val="ListLabel 204"/>
    <w:qFormat/>
    <w:rsid w:val="00865E98"/>
    <w:rPr>
      <w:rFonts w:cs="Wingdings"/>
      <w:sz w:val="20"/>
    </w:rPr>
  </w:style>
  <w:style w:type="character" w:customStyle="1" w:styleId="ListLabel205">
    <w:name w:val="ListLabel 205"/>
    <w:qFormat/>
    <w:rsid w:val="00865E98"/>
    <w:rPr>
      <w:rFonts w:cs="Wingdings"/>
      <w:sz w:val="20"/>
    </w:rPr>
  </w:style>
  <w:style w:type="character" w:customStyle="1" w:styleId="ListLabel206">
    <w:name w:val="ListLabel 206"/>
    <w:qFormat/>
    <w:rsid w:val="00865E98"/>
    <w:rPr>
      <w:rFonts w:cs="Wingdings"/>
      <w:sz w:val="20"/>
    </w:rPr>
  </w:style>
  <w:style w:type="character" w:customStyle="1" w:styleId="ListLabel207">
    <w:name w:val="ListLabel 207"/>
    <w:qFormat/>
    <w:rsid w:val="00865E98"/>
    <w:rPr>
      <w:rFonts w:cs="Wingdings"/>
      <w:sz w:val="20"/>
    </w:rPr>
  </w:style>
  <w:style w:type="character" w:customStyle="1" w:styleId="ListLabel208">
    <w:name w:val="ListLabel 208"/>
    <w:qFormat/>
    <w:rsid w:val="00865E98"/>
    <w:rPr>
      <w:rFonts w:cs="Wingdings"/>
      <w:sz w:val="20"/>
    </w:rPr>
  </w:style>
  <w:style w:type="character" w:customStyle="1" w:styleId="ListLabel209">
    <w:name w:val="ListLabel 209"/>
    <w:qFormat/>
    <w:rsid w:val="00865E98"/>
    <w:rPr>
      <w:rFonts w:cs="Wingdings"/>
      <w:sz w:val="20"/>
    </w:rPr>
  </w:style>
  <w:style w:type="character" w:customStyle="1" w:styleId="ListLabel210">
    <w:name w:val="ListLabel 210"/>
    <w:qFormat/>
    <w:rsid w:val="00865E98"/>
    <w:rPr>
      <w:rFonts w:cs="Wingdings"/>
      <w:sz w:val="20"/>
    </w:rPr>
  </w:style>
  <w:style w:type="character" w:customStyle="1" w:styleId="ListLabel211">
    <w:name w:val="ListLabel 211"/>
    <w:qFormat/>
    <w:rsid w:val="00865E98"/>
    <w:rPr>
      <w:rFonts w:ascii="Times New Roman" w:hAnsi="Times New Roman" w:cs="Arial"/>
      <w:b/>
      <w:sz w:val="24"/>
    </w:rPr>
  </w:style>
  <w:style w:type="character" w:customStyle="1" w:styleId="ListLabel212">
    <w:name w:val="ListLabel 212"/>
    <w:qFormat/>
    <w:rsid w:val="00865E98"/>
    <w:rPr>
      <w:rFonts w:ascii="Arial" w:hAnsi="Arial" w:cs="Symbol"/>
      <w:sz w:val="24"/>
    </w:rPr>
  </w:style>
  <w:style w:type="character" w:customStyle="1" w:styleId="ListLabel213">
    <w:name w:val="ListLabel 213"/>
    <w:qFormat/>
    <w:rsid w:val="00865E98"/>
    <w:rPr>
      <w:rFonts w:cs="Courier New"/>
      <w:sz w:val="20"/>
    </w:rPr>
  </w:style>
  <w:style w:type="character" w:customStyle="1" w:styleId="ListLabel214">
    <w:name w:val="ListLabel 214"/>
    <w:qFormat/>
    <w:rsid w:val="00865E98"/>
    <w:rPr>
      <w:rFonts w:cs="Wingdings"/>
      <w:sz w:val="20"/>
    </w:rPr>
  </w:style>
  <w:style w:type="character" w:customStyle="1" w:styleId="ListLabel215">
    <w:name w:val="ListLabel 215"/>
    <w:qFormat/>
    <w:rsid w:val="00865E98"/>
    <w:rPr>
      <w:rFonts w:cs="Wingdings"/>
      <w:sz w:val="20"/>
    </w:rPr>
  </w:style>
  <w:style w:type="character" w:customStyle="1" w:styleId="ListLabel216">
    <w:name w:val="ListLabel 216"/>
    <w:qFormat/>
    <w:rsid w:val="00865E98"/>
    <w:rPr>
      <w:rFonts w:cs="Wingdings"/>
      <w:sz w:val="20"/>
    </w:rPr>
  </w:style>
  <w:style w:type="character" w:customStyle="1" w:styleId="ListLabel217">
    <w:name w:val="ListLabel 217"/>
    <w:qFormat/>
    <w:rsid w:val="00865E98"/>
    <w:rPr>
      <w:rFonts w:cs="Wingdings"/>
      <w:sz w:val="20"/>
    </w:rPr>
  </w:style>
  <w:style w:type="character" w:customStyle="1" w:styleId="ListLabel218">
    <w:name w:val="ListLabel 218"/>
    <w:qFormat/>
    <w:rsid w:val="00865E98"/>
    <w:rPr>
      <w:rFonts w:cs="Wingdings"/>
      <w:sz w:val="20"/>
    </w:rPr>
  </w:style>
  <w:style w:type="character" w:customStyle="1" w:styleId="ListLabel219">
    <w:name w:val="ListLabel 219"/>
    <w:qFormat/>
    <w:rsid w:val="00865E98"/>
    <w:rPr>
      <w:rFonts w:cs="Wingdings"/>
      <w:sz w:val="20"/>
    </w:rPr>
  </w:style>
  <w:style w:type="character" w:customStyle="1" w:styleId="ListLabel220">
    <w:name w:val="ListLabel 220"/>
    <w:qFormat/>
    <w:rsid w:val="00865E98"/>
    <w:rPr>
      <w:rFonts w:cs="Wingdings"/>
      <w:sz w:val="20"/>
    </w:rPr>
  </w:style>
  <w:style w:type="character" w:customStyle="1" w:styleId="ListLabel221">
    <w:name w:val="ListLabel 221"/>
    <w:qFormat/>
    <w:rsid w:val="00865E98"/>
    <w:rPr>
      <w:rFonts w:ascii="Times New Roman" w:hAnsi="Times New Roman" w:cs="Symbol"/>
      <w:sz w:val="24"/>
    </w:rPr>
  </w:style>
  <w:style w:type="character" w:customStyle="1" w:styleId="ListLabel222">
    <w:name w:val="ListLabel 222"/>
    <w:qFormat/>
    <w:rsid w:val="00865E98"/>
    <w:rPr>
      <w:rFonts w:cs="Courier New"/>
      <w:sz w:val="20"/>
    </w:rPr>
  </w:style>
  <w:style w:type="character" w:customStyle="1" w:styleId="ListLabel223">
    <w:name w:val="ListLabel 223"/>
    <w:qFormat/>
    <w:rsid w:val="00865E98"/>
    <w:rPr>
      <w:rFonts w:cs="Wingdings"/>
      <w:sz w:val="20"/>
    </w:rPr>
  </w:style>
  <w:style w:type="character" w:customStyle="1" w:styleId="ListLabel224">
    <w:name w:val="ListLabel 224"/>
    <w:qFormat/>
    <w:rsid w:val="00865E98"/>
    <w:rPr>
      <w:rFonts w:cs="Wingdings"/>
      <w:sz w:val="20"/>
    </w:rPr>
  </w:style>
  <w:style w:type="character" w:customStyle="1" w:styleId="ListLabel225">
    <w:name w:val="ListLabel 225"/>
    <w:qFormat/>
    <w:rsid w:val="00865E98"/>
    <w:rPr>
      <w:rFonts w:cs="Wingdings"/>
      <w:sz w:val="20"/>
    </w:rPr>
  </w:style>
  <w:style w:type="character" w:customStyle="1" w:styleId="ListLabel226">
    <w:name w:val="ListLabel 226"/>
    <w:qFormat/>
    <w:rsid w:val="00865E98"/>
    <w:rPr>
      <w:rFonts w:cs="Wingdings"/>
      <w:sz w:val="20"/>
    </w:rPr>
  </w:style>
  <w:style w:type="character" w:customStyle="1" w:styleId="ListLabel227">
    <w:name w:val="ListLabel 227"/>
    <w:qFormat/>
    <w:rsid w:val="00865E98"/>
    <w:rPr>
      <w:rFonts w:cs="Wingdings"/>
      <w:sz w:val="20"/>
    </w:rPr>
  </w:style>
  <w:style w:type="character" w:customStyle="1" w:styleId="ListLabel228">
    <w:name w:val="ListLabel 228"/>
    <w:qFormat/>
    <w:rsid w:val="00865E98"/>
    <w:rPr>
      <w:rFonts w:cs="Wingdings"/>
      <w:sz w:val="20"/>
    </w:rPr>
  </w:style>
  <w:style w:type="character" w:customStyle="1" w:styleId="ListLabel229">
    <w:name w:val="ListLabel 229"/>
    <w:qFormat/>
    <w:rsid w:val="00865E98"/>
    <w:rPr>
      <w:rFonts w:cs="Wingdings"/>
      <w:sz w:val="20"/>
    </w:rPr>
  </w:style>
  <w:style w:type="character" w:customStyle="1" w:styleId="ListLabel230">
    <w:name w:val="ListLabel 230"/>
    <w:qFormat/>
    <w:rsid w:val="00865E98"/>
    <w:rPr>
      <w:rFonts w:ascii="Times New Roman" w:hAnsi="Times New Roman" w:cs="Symbol"/>
      <w:sz w:val="24"/>
    </w:rPr>
  </w:style>
  <w:style w:type="character" w:customStyle="1" w:styleId="ListLabel231">
    <w:name w:val="ListLabel 231"/>
    <w:qFormat/>
    <w:rsid w:val="00865E98"/>
    <w:rPr>
      <w:rFonts w:cs="Courier New"/>
      <w:sz w:val="20"/>
    </w:rPr>
  </w:style>
  <w:style w:type="character" w:customStyle="1" w:styleId="ListLabel232">
    <w:name w:val="ListLabel 232"/>
    <w:qFormat/>
    <w:rsid w:val="00865E98"/>
    <w:rPr>
      <w:rFonts w:cs="Wingdings"/>
      <w:sz w:val="20"/>
    </w:rPr>
  </w:style>
  <w:style w:type="character" w:customStyle="1" w:styleId="ListLabel233">
    <w:name w:val="ListLabel 233"/>
    <w:qFormat/>
    <w:rsid w:val="00865E98"/>
    <w:rPr>
      <w:rFonts w:cs="Wingdings"/>
      <w:sz w:val="20"/>
    </w:rPr>
  </w:style>
  <w:style w:type="character" w:customStyle="1" w:styleId="ListLabel234">
    <w:name w:val="ListLabel 234"/>
    <w:qFormat/>
    <w:rsid w:val="00865E98"/>
    <w:rPr>
      <w:rFonts w:cs="Wingdings"/>
      <w:sz w:val="20"/>
    </w:rPr>
  </w:style>
  <w:style w:type="character" w:customStyle="1" w:styleId="ListLabel235">
    <w:name w:val="ListLabel 235"/>
    <w:qFormat/>
    <w:rsid w:val="00865E98"/>
    <w:rPr>
      <w:rFonts w:cs="Wingdings"/>
      <w:sz w:val="20"/>
    </w:rPr>
  </w:style>
  <w:style w:type="character" w:customStyle="1" w:styleId="ListLabel236">
    <w:name w:val="ListLabel 236"/>
    <w:qFormat/>
    <w:rsid w:val="00865E98"/>
    <w:rPr>
      <w:rFonts w:cs="Wingdings"/>
      <w:sz w:val="20"/>
    </w:rPr>
  </w:style>
  <w:style w:type="character" w:customStyle="1" w:styleId="ListLabel237">
    <w:name w:val="ListLabel 237"/>
    <w:qFormat/>
    <w:rsid w:val="00865E98"/>
    <w:rPr>
      <w:rFonts w:cs="Wingdings"/>
      <w:sz w:val="20"/>
    </w:rPr>
  </w:style>
  <w:style w:type="character" w:customStyle="1" w:styleId="ListLabel238">
    <w:name w:val="ListLabel 238"/>
    <w:qFormat/>
    <w:rsid w:val="00865E98"/>
    <w:rPr>
      <w:rFonts w:cs="Wingdings"/>
      <w:sz w:val="20"/>
    </w:rPr>
  </w:style>
  <w:style w:type="character" w:customStyle="1" w:styleId="ListLabel239">
    <w:name w:val="ListLabel 239"/>
    <w:qFormat/>
    <w:rsid w:val="00865E98"/>
    <w:rPr>
      <w:rFonts w:cs="Arial"/>
    </w:rPr>
  </w:style>
  <w:style w:type="character" w:customStyle="1" w:styleId="ListLabel240">
    <w:name w:val="ListLabel 240"/>
    <w:qFormat/>
    <w:rsid w:val="00865E98"/>
    <w:rPr>
      <w:rFonts w:ascii="Arial" w:hAnsi="Arial"/>
      <w:color w:val="auto"/>
    </w:rPr>
  </w:style>
  <w:style w:type="character" w:customStyle="1" w:styleId="ListLabel241">
    <w:name w:val="ListLabel 241"/>
    <w:qFormat/>
    <w:rsid w:val="00865E98"/>
    <w:rPr>
      <w:rFonts w:ascii="Arial" w:hAnsi="Arial" w:cs="Arial"/>
      <w:color w:val="auto"/>
    </w:rPr>
  </w:style>
  <w:style w:type="character" w:customStyle="1" w:styleId="ListLabel242">
    <w:name w:val="ListLabel 242"/>
    <w:qFormat/>
    <w:rsid w:val="00865E98"/>
    <w:rPr>
      <w:rFonts w:ascii="Arial" w:hAnsi="Arial" w:cs="Arial"/>
      <w:i w:val="0"/>
      <w:color w:val="auto"/>
      <w:u w:val="none"/>
    </w:rPr>
  </w:style>
  <w:style w:type="character" w:customStyle="1" w:styleId="ListLabel243">
    <w:name w:val="ListLabel 243"/>
    <w:qFormat/>
    <w:rsid w:val="00865E98"/>
    <w:rPr>
      <w:rFonts w:cs="Symbol"/>
      <w:sz w:val="20"/>
    </w:rPr>
  </w:style>
  <w:style w:type="character" w:customStyle="1" w:styleId="ListLabel244">
    <w:name w:val="ListLabel 244"/>
    <w:qFormat/>
    <w:rsid w:val="00865E98"/>
    <w:rPr>
      <w:rFonts w:cs="Courier New"/>
      <w:sz w:val="20"/>
    </w:rPr>
  </w:style>
  <w:style w:type="character" w:customStyle="1" w:styleId="ListLabel245">
    <w:name w:val="ListLabel 245"/>
    <w:qFormat/>
    <w:rsid w:val="00865E98"/>
    <w:rPr>
      <w:rFonts w:cs="Wingdings"/>
      <w:sz w:val="20"/>
    </w:rPr>
  </w:style>
  <w:style w:type="character" w:customStyle="1" w:styleId="ListLabel246">
    <w:name w:val="ListLabel 246"/>
    <w:qFormat/>
    <w:rsid w:val="00865E98"/>
    <w:rPr>
      <w:rFonts w:cs="Wingdings"/>
      <w:sz w:val="20"/>
    </w:rPr>
  </w:style>
  <w:style w:type="character" w:customStyle="1" w:styleId="ListLabel247">
    <w:name w:val="ListLabel 247"/>
    <w:qFormat/>
    <w:rsid w:val="00865E98"/>
    <w:rPr>
      <w:rFonts w:cs="Wingdings"/>
      <w:sz w:val="20"/>
    </w:rPr>
  </w:style>
  <w:style w:type="character" w:customStyle="1" w:styleId="ListLabel248">
    <w:name w:val="ListLabel 248"/>
    <w:qFormat/>
    <w:rsid w:val="00865E98"/>
    <w:rPr>
      <w:rFonts w:cs="Wingdings"/>
      <w:sz w:val="20"/>
    </w:rPr>
  </w:style>
  <w:style w:type="character" w:customStyle="1" w:styleId="ListLabel249">
    <w:name w:val="ListLabel 249"/>
    <w:qFormat/>
    <w:rsid w:val="00865E98"/>
    <w:rPr>
      <w:rFonts w:cs="Wingdings"/>
      <w:sz w:val="20"/>
    </w:rPr>
  </w:style>
  <w:style w:type="character" w:customStyle="1" w:styleId="ListLabel250">
    <w:name w:val="ListLabel 250"/>
    <w:qFormat/>
    <w:rsid w:val="00865E98"/>
    <w:rPr>
      <w:rFonts w:cs="Wingdings"/>
      <w:sz w:val="20"/>
    </w:rPr>
  </w:style>
  <w:style w:type="character" w:customStyle="1" w:styleId="ListLabel251">
    <w:name w:val="ListLabel 251"/>
    <w:qFormat/>
    <w:rsid w:val="00865E98"/>
    <w:rPr>
      <w:rFonts w:cs="Wingdings"/>
      <w:sz w:val="20"/>
    </w:rPr>
  </w:style>
  <w:style w:type="character" w:customStyle="1" w:styleId="ListLabel252">
    <w:name w:val="ListLabel 252"/>
    <w:qFormat/>
    <w:rsid w:val="00865E98"/>
    <w:rPr>
      <w:rFonts w:cs="Symbol"/>
      <w:sz w:val="20"/>
    </w:rPr>
  </w:style>
  <w:style w:type="character" w:customStyle="1" w:styleId="ListLabel253">
    <w:name w:val="ListLabel 253"/>
    <w:qFormat/>
    <w:rsid w:val="00865E98"/>
    <w:rPr>
      <w:rFonts w:cs="Courier New"/>
      <w:sz w:val="20"/>
    </w:rPr>
  </w:style>
  <w:style w:type="character" w:customStyle="1" w:styleId="ListLabel254">
    <w:name w:val="ListLabel 254"/>
    <w:qFormat/>
    <w:rsid w:val="00865E98"/>
    <w:rPr>
      <w:rFonts w:cs="Wingdings"/>
      <w:sz w:val="20"/>
    </w:rPr>
  </w:style>
  <w:style w:type="character" w:customStyle="1" w:styleId="ListLabel255">
    <w:name w:val="ListLabel 255"/>
    <w:qFormat/>
    <w:rsid w:val="00865E98"/>
    <w:rPr>
      <w:rFonts w:cs="Wingdings"/>
      <w:sz w:val="20"/>
    </w:rPr>
  </w:style>
  <w:style w:type="character" w:customStyle="1" w:styleId="ListLabel256">
    <w:name w:val="ListLabel 256"/>
    <w:qFormat/>
    <w:rsid w:val="00865E98"/>
    <w:rPr>
      <w:rFonts w:cs="Wingdings"/>
      <w:sz w:val="20"/>
    </w:rPr>
  </w:style>
  <w:style w:type="character" w:customStyle="1" w:styleId="ListLabel257">
    <w:name w:val="ListLabel 257"/>
    <w:qFormat/>
    <w:rsid w:val="00865E98"/>
    <w:rPr>
      <w:rFonts w:cs="Wingdings"/>
      <w:sz w:val="20"/>
    </w:rPr>
  </w:style>
  <w:style w:type="character" w:customStyle="1" w:styleId="ListLabel258">
    <w:name w:val="ListLabel 258"/>
    <w:qFormat/>
    <w:rsid w:val="00865E98"/>
    <w:rPr>
      <w:rFonts w:cs="Wingdings"/>
      <w:sz w:val="20"/>
    </w:rPr>
  </w:style>
  <w:style w:type="character" w:customStyle="1" w:styleId="ListLabel259">
    <w:name w:val="ListLabel 259"/>
    <w:qFormat/>
    <w:rsid w:val="00865E98"/>
    <w:rPr>
      <w:rFonts w:cs="Wingdings"/>
      <w:sz w:val="20"/>
    </w:rPr>
  </w:style>
  <w:style w:type="character" w:customStyle="1" w:styleId="ListLabel260">
    <w:name w:val="ListLabel 260"/>
    <w:qFormat/>
    <w:rsid w:val="00865E98"/>
    <w:rPr>
      <w:rFonts w:cs="Wingdings"/>
      <w:sz w:val="20"/>
    </w:rPr>
  </w:style>
  <w:style w:type="character" w:customStyle="1" w:styleId="ListLabel261">
    <w:name w:val="ListLabel 261"/>
    <w:qFormat/>
    <w:rsid w:val="00865E98"/>
    <w:rPr>
      <w:rFonts w:cs="Symbol"/>
      <w:sz w:val="20"/>
    </w:rPr>
  </w:style>
  <w:style w:type="character" w:customStyle="1" w:styleId="ListLabel262">
    <w:name w:val="ListLabel 262"/>
    <w:qFormat/>
    <w:rsid w:val="00865E98"/>
    <w:rPr>
      <w:rFonts w:cs="Courier New"/>
      <w:sz w:val="20"/>
    </w:rPr>
  </w:style>
  <w:style w:type="character" w:customStyle="1" w:styleId="ListLabel263">
    <w:name w:val="ListLabel 263"/>
    <w:qFormat/>
    <w:rsid w:val="00865E98"/>
    <w:rPr>
      <w:rFonts w:cs="Wingdings"/>
      <w:sz w:val="20"/>
    </w:rPr>
  </w:style>
  <w:style w:type="character" w:customStyle="1" w:styleId="ListLabel264">
    <w:name w:val="ListLabel 264"/>
    <w:qFormat/>
    <w:rsid w:val="00865E98"/>
    <w:rPr>
      <w:rFonts w:cs="Wingdings"/>
      <w:sz w:val="20"/>
    </w:rPr>
  </w:style>
  <w:style w:type="character" w:customStyle="1" w:styleId="ListLabel265">
    <w:name w:val="ListLabel 265"/>
    <w:qFormat/>
    <w:rsid w:val="00865E98"/>
    <w:rPr>
      <w:rFonts w:cs="Wingdings"/>
      <w:sz w:val="20"/>
    </w:rPr>
  </w:style>
  <w:style w:type="character" w:customStyle="1" w:styleId="ListLabel266">
    <w:name w:val="ListLabel 266"/>
    <w:qFormat/>
    <w:rsid w:val="00865E98"/>
    <w:rPr>
      <w:rFonts w:cs="Wingdings"/>
      <w:sz w:val="20"/>
    </w:rPr>
  </w:style>
  <w:style w:type="character" w:customStyle="1" w:styleId="ListLabel267">
    <w:name w:val="ListLabel 267"/>
    <w:qFormat/>
    <w:rsid w:val="00865E98"/>
    <w:rPr>
      <w:rFonts w:cs="Wingdings"/>
      <w:sz w:val="20"/>
    </w:rPr>
  </w:style>
  <w:style w:type="character" w:customStyle="1" w:styleId="ListLabel268">
    <w:name w:val="ListLabel 268"/>
    <w:qFormat/>
    <w:rsid w:val="00865E98"/>
    <w:rPr>
      <w:rFonts w:cs="Wingdings"/>
      <w:sz w:val="20"/>
    </w:rPr>
  </w:style>
  <w:style w:type="character" w:customStyle="1" w:styleId="ListLabel269">
    <w:name w:val="ListLabel 269"/>
    <w:qFormat/>
    <w:rsid w:val="00865E98"/>
    <w:rPr>
      <w:rFonts w:cs="Wingdings"/>
      <w:sz w:val="20"/>
    </w:rPr>
  </w:style>
  <w:style w:type="character" w:customStyle="1" w:styleId="ListLabel270">
    <w:name w:val="ListLabel 270"/>
    <w:qFormat/>
    <w:rsid w:val="00865E98"/>
    <w:rPr>
      <w:rFonts w:cs="Symbol"/>
      <w:sz w:val="20"/>
    </w:rPr>
  </w:style>
  <w:style w:type="character" w:customStyle="1" w:styleId="ListLabel271">
    <w:name w:val="ListLabel 271"/>
    <w:qFormat/>
    <w:rsid w:val="00865E98"/>
    <w:rPr>
      <w:rFonts w:cs="Courier New"/>
      <w:sz w:val="20"/>
    </w:rPr>
  </w:style>
  <w:style w:type="character" w:customStyle="1" w:styleId="ListLabel272">
    <w:name w:val="ListLabel 272"/>
    <w:qFormat/>
    <w:rsid w:val="00865E98"/>
    <w:rPr>
      <w:rFonts w:cs="Wingdings"/>
      <w:sz w:val="20"/>
    </w:rPr>
  </w:style>
  <w:style w:type="character" w:customStyle="1" w:styleId="ListLabel273">
    <w:name w:val="ListLabel 273"/>
    <w:qFormat/>
    <w:rsid w:val="00865E98"/>
    <w:rPr>
      <w:rFonts w:cs="Wingdings"/>
      <w:sz w:val="20"/>
    </w:rPr>
  </w:style>
  <w:style w:type="character" w:customStyle="1" w:styleId="ListLabel274">
    <w:name w:val="ListLabel 274"/>
    <w:qFormat/>
    <w:rsid w:val="00865E98"/>
    <w:rPr>
      <w:rFonts w:cs="Wingdings"/>
      <w:sz w:val="20"/>
    </w:rPr>
  </w:style>
  <w:style w:type="character" w:customStyle="1" w:styleId="ListLabel275">
    <w:name w:val="ListLabel 275"/>
    <w:qFormat/>
    <w:rsid w:val="00865E98"/>
    <w:rPr>
      <w:rFonts w:cs="Wingdings"/>
      <w:sz w:val="20"/>
    </w:rPr>
  </w:style>
  <w:style w:type="character" w:customStyle="1" w:styleId="ListLabel276">
    <w:name w:val="ListLabel 276"/>
    <w:qFormat/>
    <w:rsid w:val="00865E98"/>
    <w:rPr>
      <w:rFonts w:cs="Wingdings"/>
      <w:sz w:val="20"/>
    </w:rPr>
  </w:style>
  <w:style w:type="character" w:customStyle="1" w:styleId="ListLabel277">
    <w:name w:val="ListLabel 277"/>
    <w:qFormat/>
    <w:rsid w:val="00865E98"/>
    <w:rPr>
      <w:rFonts w:cs="Wingdings"/>
      <w:sz w:val="20"/>
    </w:rPr>
  </w:style>
  <w:style w:type="character" w:customStyle="1" w:styleId="ListLabel278">
    <w:name w:val="ListLabel 278"/>
    <w:qFormat/>
    <w:rsid w:val="00865E98"/>
    <w:rPr>
      <w:rFonts w:cs="Wingdings"/>
      <w:sz w:val="20"/>
    </w:rPr>
  </w:style>
  <w:style w:type="character" w:customStyle="1" w:styleId="ListLabel279">
    <w:name w:val="ListLabel 279"/>
    <w:qFormat/>
    <w:rsid w:val="00865E98"/>
    <w:rPr>
      <w:rFonts w:cs="Symbol"/>
    </w:rPr>
  </w:style>
  <w:style w:type="character" w:customStyle="1" w:styleId="ListLabel280">
    <w:name w:val="ListLabel 280"/>
    <w:qFormat/>
    <w:rsid w:val="00865E98"/>
    <w:rPr>
      <w:rFonts w:cs="Courier New"/>
    </w:rPr>
  </w:style>
  <w:style w:type="character" w:customStyle="1" w:styleId="ListLabel281">
    <w:name w:val="ListLabel 281"/>
    <w:qFormat/>
    <w:rsid w:val="00865E98"/>
    <w:rPr>
      <w:rFonts w:cs="Wingdings"/>
    </w:rPr>
  </w:style>
  <w:style w:type="character" w:customStyle="1" w:styleId="ListLabel282">
    <w:name w:val="ListLabel 282"/>
    <w:qFormat/>
    <w:rsid w:val="00865E98"/>
    <w:rPr>
      <w:rFonts w:cs="Symbol"/>
    </w:rPr>
  </w:style>
  <w:style w:type="character" w:customStyle="1" w:styleId="ListLabel283">
    <w:name w:val="ListLabel 283"/>
    <w:qFormat/>
    <w:rsid w:val="00865E98"/>
    <w:rPr>
      <w:rFonts w:cs="Courier New"/>
    </w:rPr>
  </w:style>
  <w:style w:type="character" w:customStyle="1" w:styleId="ListLabel284">
    <w:name w:val="ListLabel 284"/>
    <w:qFormat/>
    <w:rsid w:val="00865E98"/>
    <w:rPr>
      <w:rFonts w:cs="Wingdings"/>
    </w:rPr>
  </w:style>
  <w:style w:type="character" w:customStyle="1" w:styleId="ListLabel285">
    <w:name w:val="ListLabel 285"/>
    <w:qFormat/>
    <w:rsid w:val="00865E98"/>
    <w:rPr>
      <w:rFonts w:cs="Symbol"/>
    </w:rPr>
  </w:style>
  <w:style w:type="character" w:customStyle="1" w:styleId="ListLabel286">
    <w:name w:val="ListLabel 286"/>
    <w:qFormat/>
    <w:rsid w:val="00865E98"/>
    <w:rPr>
      <w:rFonts w:cs="Courier New"/>
    </w:rPr>
  </w:style>
  <w:style w:type="character" w:customStyle="1" w:styleId="ListLabel287">
    <w:name w:val="ListLabel 287"/>
    <w:qFormat/>
    <w:rsid w:val="00865E98"/>
    <w:rPr>
      <w:rFonts w:cs="Wingdings"/>
    </w:rPr>
  </w:style>
  <w:style w:type="character" w:customStyle="1" w:styleId="ListLabel288">
    <w:name w:val="ListLabel 288"/>
    <w:qFormat/>
    <w:rsid w:val="00865E98"/>
    <w:rPr>
      <w:rFonts w:cs="Symbol"/>
      <w:sz w:val="20"/>
    </w:rPr>
  </w:style>
  <w:style w:type="character" w:customStyle="1" w:styleId="ListLabel289">
    <w:name w:val="ListLabel 289"/>
    <w:qFormat/>
    <w:rsid w:val="00865E98"/>
    <w:rPr>
      <w:rFonts w:cs="Courier New"/>
      <w:sz w:val="20"/>
    </w:rPr>
  </w:style>
  <w:style w:type="character" w:customStyle="1" w:styleId="ListLabel290">
    <w:name w:val="ListLabel 290"/>
    <w:qFormat/>
    <w:rsid w:val="00865E98"/>
    <w:rPr>
      <w:rFonts w:cs="Wingdings"/>
      <w:sz w:val="20"/>
    </w:rPr>
  </w:style>
  <w:style w:type="character" w:customStyle="1" w:styleId="ListLabel291">
    <w:name w:val="ListLabel 291"/>
    <w:qFormat/>
    <w:rsid w:val="00865E98"/>
    <w:rPr>
      <w:rFonts w:cs="Wingdings"/>
      <w:sz w:val="20"/>
    </w:rPr>
  </w:style>
  <w:style w:type="character" w:customStyle="1" w:styleId="ListLabel292">
    <w:name w:val="ListLabel 292"/>
    <w:qFormat/>
    <w:rsid w:val="00865E98"/>
    <w:rPr>
      <w:rFonts w:cs="Wingdings"/>
      <w:sz w:val="20"/>
    </w:rPr>
  </w:style>
  <w:style w:type="character" w:customStyle="1" w:styleId="ListLabel293">
    <w:name w:val="ListLabel 293"/>
    <w:qFormat/>
    <w:rsid w:val="00865E98"/>
    <w:rPr>
      <w:rFonts w:cs="Wingdings"/>
      <w:sz w:val="20"/>
    </w:rPr>
  </w:style>
  <w:style w:type="character" w:customStyle="1" w:styleId="ListLabel294">
    <w:name w:val="ListLabel 294"/>
    <w:qFormat/>
    <w:rsid w:val="00865E98"/>
    <w:rPr>
      <w:rFonts w:cs="Wingdings"/>
      <w:sz w:val="20"/>
    </w:rPr>
  </w:style>
  <w:style w:type="character" w:customStyle="1" w:styleId="ListLabel295">
    <w:name w:val="ListLabel 295"/>
    <w:qFormat/>
    <w:rsid w:val="00865E98"/>
    <w:rPr>
      <w:rFonts w:cs="Wingdings"/>
      <w:sz w:val="20"/>
    </w:rPr>
  </w:style>
  <w:style w:type="character" w:customStyle="1" w:styleId="ListLabel296">
    <w:name w:val="ListLabel 296"/>
    <w:qFormat/>
    <w:rsid w:val="00865E98"/>
    <w:rPr>
      <w:rFonts w:cs="Wingdings"/>
      <w:sz w:val="20"/>
    </w:rPr>
  </w:style>
  <w:style w:type="character" w:customStyle="1" w:styleId="ListLabel297">
    <w:name w:val="ListLabel 297"/>
    <w:qFormat/>
    <w:rsid w:val="00865E98"/>
    <w:rPr>
      <w:rFonts w:cs="Symbol"/>
      <w:sz w:val="20"/>
    </w:rPr>
  </w:style>
  <w:style w:type="character" w:customStyle="1" w:styleId="ListLabel298">
    <w:name w:val="ListLabel 298"/>
    <w:qFormat/>
    <w:rsid w:val="00865E98"/>
    <w:rPr>
      <w:rFonts w:cs="Courier New"/>
      <w:sz w:val="20"/>
    </w:rPr>
  </w:style>
  <w:style w:type="character" w:customStyle="1" w:styleId="ListLabel299">
    <w:name w:val="ListLabel 299"/>
    <w:qFormat/>
    <w:rsid w:val="00865E98"/>
    <w:rPr>
      <w:rFonts w:cs="Wingdings"/>
      <w:sz w:val="20"/>
    </w:rPr>
  </w:style>
  <w:style w:type="character" w:customStyle="1" w:styleId="ListLabel300">
    <w:name w:val="ListLabel 300"/>
    <w:qFormat/>
    <w:rsid w:val="00865E98"/>
    <w:rPr>
      <w:rFonts w:cs="Wingdings"/>
      <w:sz w:val="20"/>
    </w:rPr>
  </w:style>
  <w:style w:type="character" w:customStyle="1" w:styleId="ListLabel301">
    <w:name w:val="ListLabel 301"/>
    <w:qFormat/>
    <w:rsid w:val="00865E98"/>
    <w:rPr>
      <w:rFonts w:cs="Wingdings"/>
      <w:sz w:val="20"/>
    </w:rPr>
  </w:style>
  <w:style w:type="character" w:customStyle="1" w:styleId="ListLabel302">
    <w:name w:val="ListLabel 302"/>
    <w:qFormat/>
    <w:rsid w:val="00865E98"/>
    <w:rPr>
      <w:rFonts w:cs="Wingdings"/>
      <w:sz w:val="20"/>
    </w:rPr>
  </w:style>
  <w:style w:type="character" w:customStyle="1" w:styleId="ListLabel303">
    <w:name w:val="ListLabel 303"/>
    <w:qFormat/>
    <w:rsid w:val="00865E98"/>
    <w:rPr>
      <w:rFonts w:cs="Wingdings"/>
      <w:sz w:val="20"/>
    </w:rPr>
  </w:style>
  <w:style w:type="character" w:customStyle="1" w:styleId="ListLabel304">
    <w:name w:val="ListLabel 304"/>
    <w:qFormat/>
    <w:rsid w:val="00865E98"/>
    <w:rPr>
      <w:rFonts w:cs="Wingdings"/>
      <w:sz w:val="20"/>
    </w:rPr>
  </w:style>
  <w:style w:type="character" w:customStyle="1" w:styleId="ListLabel305">
    <w:name w:val="ListLabel 305"/>
    <w:qFormat/>
    <w:rsid w:val="00865E98"/>
    <w:rPr>
      <w:rFonts w:cs="Wingdings"/>
      <w:sz w:val="20"/>
    </w:rPr>
  </w:style>
  <w:style w:type="character" w:customStyle="1" w:styleId="ListLabel306">
    <w:name w:val="ListLabel 306"/>
    <w:qFormat/>
    <w:rsid w:val="00865E98"/>
    <w:rPr>
      <w:rFonts w:ascii="Arial" w:hAnsi="Arial" w:cs="Arial"/>
      <w:b w:val="0"/>
      <w:bCs w:val="0"/>
      <w:i w:val="0"/>
      <w:iCs w:val="0"/>
      <w:caps w:val="0"/>
      <w:smallCaps w:val="0"/>
      <w:strike w:val="0"/>
      <w:dstrike w:val="0"/>
      <w:vanish w:val="0"/>
      <w:color w:val="000000"/>
      <w:spacing w:val="0"/>
      <w:kern w:val="0"/>
      <w:position w:val="0"/>
      <w:sz w:val="22"/>
      <w:szCs w:val="28"/>
      <w:u w:val="none"/>
      <w:vertAlign w:val="baseline"/>
    </w:rPr>
  </w:style>
  <w:style w:type="character" w:customStyle="1" w:styleId="ListLabel307">
    <w:name w:val="ListLabel 307"/>
    <w:qFormat/>
    <w:rsid w:val="00865E98"/>
    <w:rPr>
      <w:rFonts w:cs="Arial"/>
      <w:b w:val="0"/>
      <w:bCs w:val="0"/>
      <w:i w:val="0"/>
      <w:iCs w:val="0"/>
      <w:caps w:val="0"/>
      <w:smallCaps w:val="0"/>
      <w:strike w:val="0"/>
      <w:dstrike w:val="0"/>
      <w:vanish w:val="0"/>
      <w:color w:val="000000"/>
      <w:spacing w:val="0"/>
      <w:kern w:val="0"/>
      <w:position w:val="0"/>
      <w:sz w:val="22"/>
      <w:szCs w:val="28"/>
      <w:u w:val="none"/>
      <w:vertAlign w:val="baseline"/>
    </w:rPr>
  </w:style>
  <w:style w:type="character" w:customStyle="1" w:styleId="ListLabel308">
    <w:name w:val="ListLabel 308"/>
    <w:qFormat/>
    <w:rsid w:val="00865E98"/>
    <w:rPr>
      <w:rFonts w:ascii="Arial" w:hAnsi="Arial" w:cs="Symbol"/>
      <w:sz w:val="24"/>
    </w:rPr>
  </w:style>
  <w:style w:type="character" w:customStyle="1" w:styleId="ListLabel309">
    <w:name w:val="ListLabel 309"/>
    <w:qFormat/>
    <w:rsid w:val="00865E98"/>
    <w:rPr>
      <w:rFonts w:cs="Arial"/>
    </w:rPr>
  </w:style>
  <w:style w:type="character" w:customStyle="1" w:styleId="ListLabel310">
    <w:name w:val="ListLabel 310"/>
    <w:qFormat/>
    <w:rsid w:val="00865E98"/>
    <w:rPr>
      <w:rFonts w:cs="Wingdings"/>
    </w:rPr>
  </w:style>
  <w:style w:type="character" w:customStyle="1" w:styleId="ListLabel311">
    <w:name w:val="ListLabel 311"/>
    <w:qFormat/>
    <w:rsid w:val="00865E98"/>
    <w:rPr>
      <w:rFonts w:cs="Symbol"/>
    </w:rPr>
  </w:style>
  <w:style w:type="character" w:customStyle="1" w:styleId="ListLabel312">
    <w:name w:val="ListLabel 312"/>
    <w:qFormat/>
    <w:rsid w:val="00865E98"/>
    <w:rPr>
      <w:rFonts w:cs="Courier New"/>
    </w:rPr>
  </w:style>
  <w:style w:type="character" w:customStyle="1" w:styleId="ListLabel313">
    <w:name w:val="ListLabel 313"/>
    <w:qFormat/>
    <w:rsid w:val="00865E98"/>
    <w:rPr>
      <w:rFonts w:cs="Wingdings"/>
    </w:rPr>
  </w:style>
  <w:style w:type="character" w:customStyle="1" w:styleId="ListLabel314">
    <w:name w:val="ListLabel 314"/>
    <w:qFormat/>
    <w:rsid w:val="00865E98"/>
    <w:rPr>
      <w:rFonts w:cs="Symbol"/>
    </w:rPr>
  </w:style>
  <w:style w:type="character" w:customStyle="1" w:styleId="ListLabel315">
    <w:name w:val="ListLabel 315"/>
    <w:qFormat/>
    <w:rsid w:val="00865E98"/>
    <w:rPr>
      <w:rFonts w:cs="Courier New"/>
    </w:rPr>
  </w:style>
  <w:style w:type="character" w:customStyle="1" w:styleId="ListLabel316">
    <w:name w:val="ListLabel 316"/>
    <w:qFormat/>
    <w:rsid w:val="00865E98"/>
    <w:rPr>
      <w:rFonts w:cs="Wingdings"/>
    </w:rPr>
  </w:style>
  <w:style w:type="character" w:customStyle="1" w:styleId="ListLabel317">
    <w:name w:val="ListLabel 317"/>
    <w:qFormat/>
    <w:rsid w:val="00865E98"/>
    <w:rPr>
      <w:rFonts w:ascii="Arial" w:hAnsi="Arial" w:cs="Wingdings"/>
      <w:b/>
      <w:sz w:val="24"/>
    </w:rPr>
  </w:style>
  <w:style w:type="character" w:customStyle="1" w:styleId="ListLabel318">
    <w:name w:val="ListLabel 318"/>
    <w:qFormat/>
    <w:rsid w:val="00865E98"/>
    <w:rPr>
      <w:rFonts w:cs="Courier New"/>
    </w:rPr>
  </w:style>
  <w:style w:type="character" w:customStyle="1" w:styleId="ListLabel319">
    <w:name w:val="ListLabel 319"/>
    <w:qFormat/>
    <w:rsid w:val="00865E98"/>
    <w:rPr>
      <w:rFonts w:cs="Wingdings"/>
    </w:rPr>
  </w:style>
  <w:style w:type="character" w:customStyle="1" w:styleId="ListLabel320">
    <w:name w:val="ListLabel 320"/>
    <w:qFormat/>
    <w:rsid w:val="00865E98"/>
    <w:rPr>
      <w:rFonts w:cs="Symbol"/>
    </w:rPr>
  </w:style>
  <w:style w:type="character" w:customStyle="1" w:styleId="ListLabel321">
    <w:name w:val="ListLabel 321"/>
    <w:qFormat/>
    <w:rsid w:val="00865E98"/>
    <w:rPr>
      <w:rFonts w:cs="Courier New"/>
    </w:rPr>
  </w:style>
  <w:style w:type="character" w:customStyle="1" w:styleId="ListLabel322">
    <w:name w:val="ListLabel 322"/>
    <w:qFormat/>
    <w:rsid w:val="00865E98"/>
    <w:rPr>
      <w:rFonts w:cs="Wingdings"/>
    </w:rPr>
  </w:style>
  <w:style w:type="character" w:customStyle="1" w:styleId="ListLabel323">
    <w:name w:val="ListLabel 323"/>
    <w:qFormat/>
    <w:rsid w:val="00865E98"/>
    <w:rPr>
      <w:rFonts w:cs="Symbol"/>
    </w:rPr>
  </w:style>
  <w:style w:type="character" w:customStyle="1" w:styleId="ListLabel324">
    <w:name w:val="ListLabel 324"/>
    <w:qFormat/>
    <w:rsid w:val="00865E98"/>
    <w:rPr>
      <w:rFonts w:cs="Courier New"/>
    </w:rPr>
  </w:style>
  <w:style w:type="character" w:customStyle="1" w:styleId="ListLabel325">
    <w:name w:val="ListLabel 325"/>
    <w:qFormat/>
    <w:rsid w:val="00865E98"/>
    <w:rPr>
      <w:rFonts w:cs="Wingdings"/>
    </w:rPr>
  </w:style>
  <w:style w:type="character" w:customStyle="1" w:styleId="ListLabel326">
    <w:name w:val="ListLabel 326"/>
    <w:qFormat/>
    <w:rsid w:val="00865E98"/>
    <w:rPr>
      <w:rFonts w:ascii="Arial" w:hAnsi="Arial" w:cs="Arial"/>
      <w:sz w:val="24"/>
      <w:lang w:val="it-IT"/>
    </w:rPr>
  </w:style>
  <w:style w:type="character" w:customStyle="1" w:styleId="ListLabel327">
    <w:name w:val="ListLabel 327"/>
    <w:qFormat/>
    <w:rsid w:val="00865E98"/>
    <w:rPr>
      <w:rFonts w:cs="Arial"/>
      <w:color w:val="auto"/>
      <w:lang w:val="it-IT"/>
    </w:rPr>
  </w:style>
  <w:style w:type="character" w:customStyle="1" w:styleId="ListLabel328">
    <w:name w:val="ListLabel 328"/>
    <w:qFormat/>
    <w:rsid w:val="00865E98"/>
    <w:rPr>
      <w:rFonts w:ascii="Arial" w:hAnsi="Arial" w:cs="Arial"/>
      <w:color w:val="000000"/>
      <w:sz w:val="24"/>
      <w:lang w:val="it-IT"/>
    </w:rPr>
  </w:style>
  <w:style w:type="character" w:customStyle="1" w:styleId="ListLabel329">
    <w:name w:val="ListLabel 329"/>
    <w:qFormat/>
    <w:rsid w:val="00865E98"/>
    <w:rPr>
      <w:rFonts w:ascii="Arial" w:hAnsi="Arial" w:cs="Arial"/>
      <w:sz w:val="24"/>
      <w:lang w:val="pt-BR"/>
    </w:rPr>
  </w:style>
  <w:style w:type="character" w:customStyle="1" w:styleId="ListLabel330">
    <w:name w:val="ListLabel 330"/>
    <w:qFormat/>
    <w:rsid w:val="00865E98"/>
    <w:rPr>
      <w:rFonts w:ascii="Arial" w:hAnsi="Arial" w:cs="Symbol"/>
      <w:sz w:val="24"/>
    </w:rPr>
  </w:style>
  <w:style w:type="character" w:customStyle="1" w:styleId="ListLabel331">
    <w:name w:val="ListLabel 331"/>
    <w:qFormat/>
    <w:rsid w:val="00865E98"/>
    <w:rPr>
      <w:rFonts w:cs="Courier New"/>
    </w:rPr>
  </w:style>
  <w:style w:type="character" w:customStyle="1" w:styleId="ListLabel332">
    <w:name w:val="ListLabel 332"/>
    <w:qFormat/>
    <w:rsid w:val="00865E98"/>
    <w:rPr>
      <w:rFonts w:cs="Wingdings"/>
    </w:rPr>
  </w:style>
  <w:style w:type="character" w:customStyle="1" w:styleId="ListLabel333">
    <w:name w:val="ListLabel 333"/>
    <w:qFormat/>
    <w:rsid w:val="00865E98"/>
    <w:rPr>
      <w:rFonts w:cs="Symbol"/>
    </w:rPr>
  </w:style>
  <w:style w:type="character" w:customStyle="1" w:styleId="ListLabel334">
    <w:name w:val="ListLabel 334"/>
    <w:qFormat/>
    <w:rsid w:val="00865E98"/>
    <w:rPr>
      <w:rFonts w:cs="Courier New"/>
    </w:rPr>
  </w:style>
  <w:style w:type="character" w:customStyle="1" w:styleId="ListLabel335">
    <w:name w:val="ListLabel 335"/>
    <w:qFormat/>
    <w:rsid w:val="00865E98"/>
    <w:rPr>
      <w:rFonts w:cs="Wingdings"/>
    </w:rPr>
  </w:style>
  <w:style w:type="character" w:customStyle="1" w:styleId="ListLabel336">
    <w:name w:val="ListLabel 336"/>
    <w:qFormat/>
    <w:rsid w:val="00865E98"/>
    <w:rPr>
      <w:rFonts w:cs="Symbol"/>
    </w:rPr>
  </w:style>
  <w:style w:type="character" w:customStyle="1" w:styleId="ListLabel337">
    <w:name w:val="ListLabel 337"/>
    <w:qFormat/>
    <w:rsid w:val="00865E98"/>
    <w:rPr>
      <w:rFonts w:cs="Courier New"/>
    </w:rPr>
  </w:style>
  <w:style w:type="character" w:customStyle="1" w:styleId="ListLabel338">
    <w:name w:val="ListLabel 338"/>
    <w:qFormat/>
    <w:rsid w:val="00865E98"/>
    <w:rPr>
      <w:rFonts w:cs="Wingdings"/>
    </w:rPr>
  </w:style>
  <w:style w:type="character" w:customStyle="1" w:styleId="ListLabel339">
    <w:name w:val="ListLabel 339"/>
    <w:qFormat/>
    <w:rsid w:val="00865E98"/>
    <w:rPr>
      <w:rFonts w:ascii="Arial" w:hAnsi="Arial"/>
      <w:b/>
      <w:color w:val="auto"/>
      <w:sz w:val="20"/>
    </w:rPr>
  </w:style>
  <w:style w:type="character" w:customStyle="1" w:styleId="ListLabel340">
    <w:name w:val="ListLabel 340"/>
    <w:qFormat/>
    <w:rsid w:val="00865E98"/>
    <w:rPr>
      <w:rFonts w:cs="Symbol"/>
      <w:sz w:val="20"/>
    </w:rPr>
  </w:style>
  <w:style w:type="character" w:customStyle="1" w:styleId="ListLabel341">
    <w:name w:val="ListLabel 341"/>
    <w:qFormat/>
    <w:rsid w:val="00865E98"/>
    <w:rPr>
      <w:rFonts w:cs="Courier New"/>
      <w:sz w:val="20"/>
    </w:rPr>
  </w:style>
  <w:style w:type="character" w:customStyle="1" w:styleId="ListLabel342">
    <w:name w:val="ListLabel 342"/>
    <w:qFormat/>
    <w:rsid w:val="00865E98"/>
    <w:rPr>
      <w:rFonts w:cs="Wingdings"/>
      <w:sz w:val="20"/>
    </w:rPr>
  </w:style>
  <w:style w:type="character" w:customStyle="1" w:styleId="ListLabel343">
    <w:name w:val="ListLabel 343"/>
    <w:qFormat/>
    <w:rsid w:val="00865E98"/>
    <w:rPr>
      <w:rFonts w:cs="Wingdings"/>
      <w:sz w:val="20"/>
    </w:rPr>
  </w:style>
  <w:style w:type="character" w:customStyle="1" w:styleId="ListLabel344">
    <w:name w:val="ListLabel 344"/>
    <w:qFormat/>
    <w:rsid w:val="00865E98"/>
    <w:rPr>
      <w:rFonts w:cs="Wingdings"/>
      <w:sz w:val="20"/>
    </w:rPr>
  </w:style>
  <w:style w:type="character" w:customStyle="1" w:styleId="ListLabel345">
    <w:name w:val="ListLabel 345"/>
    <w:qFormat/>
    <w:rsid w:val="00865E98"/>
    <w:rPr>
      <w:rFonts w:cs="Wingdings"/>
      <w:sz w:val="20"/>
    </w:rPr>
  </w:style>
  <w:style w:type="character" w:customStyle="1" w:styleId="ListLabel346">
    <w:name w:val="ListLabel 346"/>
    <w:qFormat/>
    <w:rsid w:val="00865E98"/>
    <w:rPr>
      <w:rFonts w:cs="Wingdings"/>
      <w:sz w:val="20"/>
    </w:rPr>
  </w:style>
  <w:style w:type="character" w:customStyle="1" w:styleId="ListLabel347">
    <w:name w:val="ListLabel 347"/>
    <w:qFormat/>
    <w:rsid w:val="00865E98"/>
    <w:rPr>
      <w:rFonts w:cs="Wingdings"/>
      <w:sz w:val="20"/>
    </w:rPr>
  </w:style>
  <w:style w:type="character" w:customStyle="1" w:styleId="ListLabel348">
    <w:name w:val="ListLabel 348"/>
    <w:qFormat/>
    <w:rsid w:val="00865E98"/>
    <w:rPr>
      <w:rFonts w:cs="Wingdings"/>
      <w:sz w:val="20"/>
    </w:rPr>
  </w:style>
  <w:style w:type="character" w:customStyle="1" w:styleId="ListLabel349">
    <w:name w:val="ListLabel 349"/>
    <w:qFormat/>
    <w:rsid w:val="00865E98"/>
    <w:rPr>
      <w:rFonts w:ascii="Times New Roman" w:hAnsi="Times New Roman" w:cs="Symbol"/>
      <w:sz w:val="24"/>
    </w:rPr>
  </w:style>
  <w:style w:type="character" w:customStyle="1" w:styleId="ListLabel350">
    <w:name w:val="ListLabel 350"/>
    <w:qFormat/>
    <w:rsid w:val="00865E98"/>
    <w:rPr>
      <w:rFonts w:cs="Courier New"/>
      <w:sz w:val="20"/>
    </w:rPr>
  </w:style>
  <w:style w:type="character" w:customStyle="1" w:styleId="ListLabel351">
    <w:name w:val="ListLabel 351"/>
    <w:qFormat/>
    <w:rsid w:val="00865E98"/>
    <w:rPr>
      <w:rFonts w:cs="Wingdings"/>
      <w:sz w:val="20"/>
    </w:rPr>
  </w:style>
  <w:style w:type="character" w:customStyle="1" w:styleId="ListLabel352">
    <w:name w:val="ListLabel 352"/>
    <w:qFormat/>
    <w:rsid w:val="00865E98"/>
    <w:rPr>
      <w:rFonts w:cs="Wingdings"/>
      <w:sz w:val="20"/>
    </w:rPr>
  </w:style>
  <w:style w:type="character" w:customStyle="1" w:styleId="ListLabel353">
    <w:name w:val="ListLabel 353"/>
    <w:qFormat/>
    <w:rsid w:val="00865E98"/>
    <w:rPr>
      <w:rFonts w:cs="Wingdings"/>
      <w:sz w:val="20"/>
    </w:rPr>
  </w:style>
  <w:style w:type="character" w:customStyle="1" w:styleId="ListLabel354">
    <w:name w:val="ListLabel 354"/>
    <w:qFormat/>
    <w:rsid w:val="00865E98"/>
    <w:rPr>
      <w:rFonts w:cs="Wingdings"/>
      <w:sz w:val="20"/>
    </w:rPr>
  </w:style>
  <w:style w:type="character" w:customStyle="1" w:styleId="ListLabel355">
    <w:name w:val="ListLabel 355"/>
    <w:qFormat/>
    <w:rsid w:val="00865E98"/>
    <w:rPr>
      <w:rFonts w:cs="Wingdings"/>
      <w:sz w:val="20"/>
    </w:rPr>
  </w:style>
  <w:style w:type="character" w:customStyle="1" w:styleId="ListLabel356">
    <w:name w:val="ListLabel 356"/>
    <w:qFormat/>
    <w:rsid w:val="00865E98"/>
    <w:rPr>
      <w:rFonts w:cs="Wingdings"/>
      <w:sz w:val="20"/>
    </w:rPr>
  </w:style>
  <w:style w:type="character" w:customStyle="1" w:styleId="ListLabel357">
    <w:name w:val="ListLabel 357"/>
    <w:qFormat/>
    <w:rsid w:val="00865E98"/>
    <w:rPr>
      <w:rFonts w:cs="Wingdings"/>
      <w:sz w:val="20"/>
    </w:rPr>
  </w:style>
  <w:style w:type="character" w:customStyle="1" w:styleId="ListLabel358">
    <w:name w:val="ListLabel 358"/>
    <w:qFormat/>
    <w:rsid w:val="00865E98"/>
    <w:rPr>
      <w:rFonts w:ascii="Times New Roman" w:hAnsi="Times New Roman" w:cs="Symbol"/>
      <w:sz w:val="24"/>
    </w:rPr>
  </w:style>
  <w:style w:type="character" w:customStyle="1" w:styleId="ListLabel359">
    <w:name w:val="ListLabel 359"/>
    <w:qFormat/>
    <w:rsid w:val="00865E98"/>
    <w:rPr>
      <w:rFonts w:cs="Courier New"/>
      <w:sz w:val="20"/>
    </w:rPr>
  </w:style>
  <w:style w:type="character" w:customStyle="1" w:styleId="ListLabel360">
    <w:name w:val="ListLabel 360"/>
    <w:qFormat/>
    <w:rsid w:val="00865E98"/>
    <w:rPr>
      <w:rFonts w:cs="Wingdings"/>
      <w:sz w:val="20"/>
    </w:rPr>
  </w:style>
  <w:style w:type="character" w:customStyle="1" w:styleId="ListLabel361">
    <w:name w:val="ListLabel 361"/>
    <w:qFormat/>
    <w:rsid w:val="00865E98"/>
    <w:rPr>
      <w:rFonts w:cs="Wingdings"/>
      <w:sz w:val="20"/>
    </w:rPr>
  </w:style>
  <w:style w:type="character" w:customStyle="1" w:styleId="ListLabel362">
    <w:name w:val="ListLabel 362"/>
    <w:qFormat/>
    <w:rsid w:val="00865E98"/>
    <w:rPr>
      <w:rFonts w:cs="Wingdings"/>
      <w:sz w:val="20"/>
    </w:rPr>
  </w:style>
  <w:style w:type="character" w:customStyle="1" w:styleId="ListLabel363">
    <w:name w:val="ListLabel 363"/>
    <w:qFormat/>
    <w:rsid w:val="00865E98"/>
    <w:rPr>
      <w:rFonts w:cs="Wingdings"/>
      <w:sz w:val="20"/>
    </w:rPr>
  </w:style>
  <w:style w:type="character" w:customStyle="1" w:styleId="ListLabel364">
    <w:name w:val="ListLabel 364"/>
    <w:qFormat/>
    <w:rsid w:val="00865E98"/>
    <w:rPr>
      <w:rFonts w:cs="Wingdings"/>
      <w:sz w:val="20"/>
    </w:rPr>
  </w:style>
  <w:style w:type="character" w:customStyle="1" w:styleId="ListLabel365">
    <w:name w:val="ListLabel 365"/>
    <w:qFormat/>
    <w:rsid w:val="00865E98"/>
    <w:rPr>
      <w:rFonts w:cs="Wingdings"/>
      <w:sz w:val="20"/>
    </w:rPr>
  </w:style>
  <w:style w:type="character" w:customStyle="1" w:styleId="ListLabel366">
    <w:name w:val="ListLabel 366"/>
    <w:qFormat/>
    <w:rsid w:val="00865E98"/>
    <w:rPr>
      <w:rFonts w:cs="Wingdings"/>
      <w:sz w:val="20"/>
    </w:rPr>
  </w:style>
  <w:style w:type="character" w:customStyle="1" w:styleId="ListLabel367">
    <w:name w:val="ListLabel 367"/>
    <w:qFormat/>
    <w:rsid w:val="00865E98"/>
    <w:rPr>
      <w:rFonts w:ascii="Times New Roman" w:hAnsi="Times New Roman" w:cs="Symbol"/>
      <w:sz w:val="24"/>
    </w:rPr>
  </w:style>
  <w:style w:type="character" w:customStyle="1" w:styleId="ListLabel368">
    <w:name w:val="ListLabel 368"/>
    <w:qFormat/>
    <w:rsid w:val="00865E98"/>
    <w:rPr>
      <w:rFonts w:cs="Courier New"/>
      <w:sz w:val="20"/>
    </w:rPr>
  </w:style>
  <w:style w:type="character" w:customStyle="1" w:styleId="ListLabel369">
    <w:name w:val="ListLabel 369"/>
    <w:qFormat/>
    <w:rsid w:val="00865E98"/>
    <w:rPr>
      <w:rFonts w:cs="Wingdings"/>
      <w:sz w:val="20"/>
    </w:rPr>
  </w:style>
  <w:style w:type="character" w:customStyle="1" w:styleId="ListLabel370">
    <w:name w:val="ListLabel 370"/>
    <w:qFormat/>
    <w:rsid w:val="00865E98"/>
    <w:rPr>
      <w:rFonts w:cs="Wingdings"/>
      <w:sz w:val="20"/>
    </w:rPr>
  </w:style>
  <w:style w:type="character" w:customStyle="1" w:styleId="ListLabel371">
    <w:name w:val="ListLabel 371"/>
    <w:qFormat/>
    <w:rsid w:val="00865E98"/>
    <w:rPr>
      <w:rFonts w:cs="Wingdings"/>
      <w:sz w:val="20"/>
    </w:rPr>
  </w:style>
  <w:style w:type="character" w:customStyle="1" w:styleId="ListLabel372">
    <w:name w:val="ListLabel 372"/>
    <w:qFormat/>
    <w:rsid w:val="00865E98"/>
    <w:rPr>
      <w:rFonts w:cs="Wingdings"/>
      <w:sz w:val="20"/>
    </w:rPr>
  </w:style>
  <w:style w:type="character" w:customStyle="1" w:styleId="ListLabel373">
    <w:name w:val="ListLabel 373"/>
    <w:qFormat/>
    <w:rsid w:val="00865E98"/>
    <w:rPr>
      <w:rFonts w:cs="Wingdings"/>
      <w:sz w:val="20"/>
    </w:rPr>
  </w:style>
  <w:style w:type="character" w:customStyle="1" w:styleId="ListLabel374">
    <w:name w:val="ListLabel 374"/>
    <w:qFormat/>
    <w:rsid w:val="00865E98"/>
    <w:rPr>
      <w:rFonts w:cs="Wingdings"/>
      <w:sz w:val="20"/>
    </w:rPr>
  </w:style>
  <w:style w:type="character" w:customStyle="1" w:styleId="ListLabel375">
    <w:name w:val="ListLabel 375"/>
    <w:qFormat/>
    <w:rsid w:val="00865E98"/>
    <w:rPr>
      <w:rFonts w:cs="Wingdings"/>
      <w:sz w:val="20"/>
    </w:rPr>
  </w:style>
  <w:style w:type="character" w:customStyle="1" w:styleId="ListLabel376">
    <w:name w:val="ListLabel 376"/>
    <w:qFormat/>
    <w:rsid w:val="00865E98"/>
    <w:rPr>
      <w:rFonts w:ascii="Times New Roman" w:hAnsi="Times New Roman" w:cs="Arial"/>
      <w:b/>
      <w:sz w:val="24"/>
    </w:rPr>
  </w:style>
  <w:style w:type="character" w:customStyle="1" w:styleId="ListLabel377">
    <w:name w:val="ListLabel 377"/>
    <w:qFormat/>
    <w:rsid w:val="00865E98"/>
    <w:rPr>
      <w:rFonts w:ascii="Arial" w:hAnsi="Arial" w:cs="Symbol"/>
      <w:sz w:val="24"/>
    </w:rPr>
  </w:style>
  <w:style w:type="character" w:customStyle="1" w:styleId="ListLabel378">
    <w:name w:val="ListLabel 378"/>
    <w:qFormat/>
    <w:rsid w:val="00865E98"/>
    <w:rPr>
      <w:rFonts w:cs="Courier New"/>
      <w:sz w:val="20"/>
    </w:rPr>
  </w:style>
  <w:style w:type="character" w:customStyle="1" w:styleId="ListLabel379">
    <w:name w:val="ListLabel 379"/>
    <w:qFormat/>
    <w:rsid w:val="00865E98"/>
    <w:rPr>
      <w:rFonts w:cs="Wingdings"/>
      <w:sz w:val="20"/>
    </w:rPr>
  </w:style>
  <w:style w:type="character" w:customStyle="1" w:styleId="ListLabel380">
    <w:name w:val="ListLabel 380"/>
    <w:qFormat/>
    <w:rsid w:val="00865E98"/>
    <w:rPr>
      <w:rFonts w:cs="Wingdings"/>
      <w:sz w:val="20"/>
    </w:rPr>
  </w:style>
  <w:style w:type="character" w:customStyle="1" w:styleId="ListLabel381">
    <w:name w:val="ListLabel 381"/>
    <w:qFormat/>
    <w:rsid w:val="00865E98"/>
    <w:rPr>
      <w:rFonts w:cs="Wingdings"/>
      <w:sz w:val="20"/>
    </w:rPr>
  </w:style>
  <w:style w:type="character" w:customStyle="1" w:styleId="ListLabel382">
    <w:name w:val="ListLabel 382"/>
    <w:qFormat/>
    <w:rsid w:val="00865E98"/>
    <w:rPr>
      <w:rFonts w:cs="Wingdings"/>
      <w:sz w:val="20"/>
    </w:rPr>
  </w:style>
  <w:style w:type="character" w:customStyle="1" w:styleId="ListLabel383">
    <w:name w:val="ListLabel 383"/>
    <w:qFormat/>
    <w:rsid w:val="00865E98"/>
    <w:rPr>
      <w:rFonts w:cs="Wingdings"/>
      <w:sz w:val="20"/>
    </w:rPr>
  </w:style>
  <w:style w:type="character" w:customStyle="1" w:styleId="ListLabel384">
    <w:name w:val="ListLabel 384"/>
    <w:qFormat/>
    <w:rsid w:val="00865E98"/>
    <w:rPr>
      <w:rFonts w:cs="Wingdings"/>
      <w:sz w:val="20"/>
    </w:rPr>
  </w:style>
  <w:style w:type="character" w:customStyle="1" w:styleId="ListLabel385">
    <w:name w:val="ListLabel 385"/>
    <w:qFormat/>
    <w:rsid w:val="00865E98"/>
    <w:rPr>
      <w:rFonts w:cs="Wingdings"/>
      <w:sz w:val="20"/>
    </w:rPr>
  </w:style>
  <w:style w:type="character" w:customStyle="1" w:styleId="ListLabel386">
    <w:name w:val="ListLabel 386"/>
    <w:qFormat/>
    <w:rsid w:val="00865E98"/>
    <w:rPr>
      <w:rFonts w:ascii="Times New Roman" w:hAnsi="Times New Roman" w:cs="Symbol"/>
      <w:sz w:val="24"/>
    </w:rPr>
  </w:style>
  <w:style w:type="character" w:customStyle="1" w:styleId="ListLabel387">
    <w:name w:val="ListLabel 387"/>
    <w:qFormat/>
    <w:rsid w:val="00865E98"/>
    <w:rPr>
      <w:rFonts w:cs="Courier New"/>
      <w:sz w:val="20"/>
    </w:rPr>
  </w:style>
  <w:style w:type="character" w:customStyle="1" w:styleId="ListLabel388">
    <w:name w:val="ListLabel 388"/>
    <w:qFormat/>
    <w:rsid w:val="00865E98"/>
    <w:rPr>
      <w:rFonts w:cs="Wingdings"/>
      <w:sz w:val="20"/>
    </w:rPr>
  </w:style>
  <w:style w:type="character" w:customStyle="1" w:styleId="ListLabel389">
    <w:name w:val="ListLabel 389"/>
    <w:qFormat/>
    <w:rsid w:val="00865E98"/>
    <w:rPr>
      <w:rFonts w:cs="Wingdings"/>
      <w:sz w:val="20"/>
    </w:rPr>
  </w:style>
  <w:style w:type="character" w:customStyle="1" w:styleId="ListLabel390">
    <w:name w:val="ListLabel 390"/>
    <w:qFormat/>
    <w:rsid w:val="00865E98"/>
    <w:rPr>
      <w:rFonts w:cs="Wingdings"/>
      <w:sz w:val="20"/>
    </w:rPr>
  </w:style>
  <w:style w:type="character" w:customStyle="1" w:styleId="ListLabel391">
    <w:name w:val="ListLabel 391"/>
    <w:qFormat/>
    <w:rsid w:val="00865E98"/>
    <w:rPr>
      <w:rFonts w:cs="Wingdings"/>
      <w:sz w:val="20"/>
    </w:rPr>
  </w:style>
  <w:style w:type="character" w:customStyle="1" w:styleId="ListLabel392">
    <w:name w:val="ListLabel 392"/>
    <w:qFormat/>
    <w:rsid w:val="00865E98"/>
    <w:rPr>
      <w:rFonts w:cs="Wingdings"/>
      <w:sz w:val="20"/>
    </w:rPr>
  </w:style>
  <w:style w:type="character" w:customStyle="1" w:styleId="ListLabel393">
    <w:name w:val="ListLabel 393"/>
    <w:qFormat/>
    <w:rsid w:val="00865E98"/>
    <w:rPr>
      <w:rFonts w:cs="Wingdings"/>
      <w:sz w:val="20"/>
    </w:rPr>
  </w:style>
  <w:style w:type="character" w:customStyle="1" w:styleId="ListLabel394">
    <w:name w:val="ListLabel 394"/>
    <w:qFormat/>
    <w:rsid w:val="00865E98"/>
    <w:rPr>
      <w:rFonts w:cs="Wingdings"/>
      <w:sz w:val="20"/>
    </w:rPr>
  </w:style>
  <w:style w:type="character" w:customStyle="1" w:styleId="ListLabel395">
    <w:name w:val="ListLabel 395"/>
    <w:qFormat/>
    <w:rsid w:val="00865E98"/>
    <w:rPr>
      <w:rFonts w:ascii="Times New Roman" w:hAnsi="Times New Roman" w:cs="Symbol"/>
      <w:sz w:val="24"/>
    </w:rPr>
  </w:style>
  <w:style w:type="character" w:customStyle="1" w:styleId="ListLabel396">
    <w:name w:val="ListLabel 396"/>
    <w:qFormat/>
    <w:rsid w:val="00865E98"/>
    <w:rPr>
      <w:rFonts w:cs="Courier New"/>
      <w:sz w:val="20"/>
    </w:rPr>
  </w:style>
  <w:style w:type="character" w:customStyle="1" w:styleId="ListLabel397">
    <w:name w:val="ListLabel 397"/>
    <w:qFormat/>
    <w:rsid w:val="00865E98"/>
    <w:rPr>
      <w:rFonts w:cs="Wingdings"/>
      <w:sz w:val="20"/>
    </w:rPr>
  </w:style>
  <w:style w:type="character" w:customStyle="1" w:styleId="ListLabel398">
    <w:name w:val="ListLabel 398"/>
    <w:qFormat/>
    <w:rsid w:val="00865E98"/>
    <w:rPr>
      <w:rFonts w:cs="Wingdings"/>
      <w:sz w:val="20"/>
    </w:rPr>
  </w:style>
  <w:style w:type="character" w:customStyle="1" w:styleId="ListLabel399">
    <w:name w:val="ListLabel 399"/>
    <w:qFormat/>
    <w:rsid w:val="00865E98"/>
    <w:rPr>
      <w:rFonts w:cs="Wingdings"/>
      <w:sz w:val="20"/>
    </w:rPr>
  </w:style>
  <w:style w:type="character" w:customStyle="1" w:styleId="ListLabel400">
    <w:name w:val="ListLabel 400"/>
    <w:qFormat/>
    <w:rsid w:val="00865E98"/>
    <w:rPr>
      <w:rFonts w:cs="Wingdings"/>
      <w:sz w:val="20"/>
    </w:rPr>
  </w:style>
  <w:style w:type="character" w:customStyle="1" w:styleId="ListLabel401">
    <w:name w:val="ListLabel 401"/>
    <w:qFormat/>
    <w:rsid w:val="00865E98"/>
    <w:rPr>
      <w:rFonts w:cs="Wingdings"/>
      <w:sz w:val="20"/>
    </w:rPr>
  </w:style>
  <w:style w:type="character" w:customStyle="1" w:styleId="ListLabel402">
    <w:name w:val="ListLabel 402"/>
    <w:qFormat/>
    <w:rsid w:val="00865E98"/>
    <w:rPr>
      <w:rFonts w:cs="Wingdings"/>
      <w:sz w:val="20"/>
    </w:rPr>
  </w:style>
  <w:style w:type="character" w:customStyle="1" w:styleId="ListLabel403">
    <w:name w:val="ListLabel 403"/>
    <w:qFormat/>
    <w:rsid w:val="00865E98"/>
    <w:rPr>
      <w:rFonts w:cs="Wingdings"/>
      <w:sz w:val="20"/>
    </w:rPr>
  </w:style>
  <w:style w:type="character" w:customStyle="1" w:styleId="ListLabel404">
    <w:name w:val="ListLabel 404"/>
    <w:qFormat/>
    <w:rsid w:val="00865E98"/>
    <w:rPr>
      <w:rFonts w:cs="Arial"/>
    </w:rPr>
  </w:style>
  <w:style w:type="character" w:customStyle="1" w:styleId="ListLabel405">
    <w:name w:val="ListLabel 405"/>
    <w:qFormat/>
    <w:rsid w:val="00865E98"/>
    <w:rPr>
      <w:rFonts w:ascii="Arial" w:hAnsi="Arial"/>
      <w:color w:val="auto"/>
    </w:rPr>
  </w:style>
  <w:style w:type="character" w:customStyle="1" w:styleId="ListLabel406">
    <w:name w:val="ListLabel 406"/>
    <w:qFormat/>
    <w:rsid w:val="00865E98"/>
    <w:rPr>
      <w:rFonts w:ascii="Arial" w:hAnsi="Arial" w:cs="Arial"/>
      <w:color w:val="auto"/>
    </w:rPr>
  </w:style>
  <w:style w:type="character" w:customStyle="1" w:styleId="ListLabel407">
    <w:name w:val="ListLabel 407"/>
    <w:qFormat/>
    <w:rsid w:val="00865E98"/>
    <w:rPr>
      <w:rFonts w:ascii="Arial" w:hAnsi="Arial" w:cs="Arial"/>
      <w:i w:val="0"/>
      <w:color w:val="auto"/>
      <w:u w:val="none"/>
    </w:rPr>
  </w:style>
  <w:style w:type="character" w:customStyle="1" w:styleId="ListLabel408">
    <w:name w:val="ListLabel 408"/>
    <w:qFormat/>
    <w:rsid w:val="00865E98"/>
    <w:rPr>
      <w:rFonts w:cs="Symbol"/>
      <w:sz w:val="20"/>
    </w:rPr>
  </w:style>
  <w:style w:type="character" w:customStyle="1" w:styleId="ListLabel409">
    <w:name w:val="ListLabel 409"/>
    <w:qFormat/>
    <w:rsid w:val="00865E98"/>
    <w:rPr>
      <w:rFonts w:cs="Courier New"/>
      <w:sz w:val="20"/>
    </w:rPr>
  </w:style>
  <w:style w:type="character" w:customStyle="1" w:styleId="ListLabel410">
    <w:name w:val="ListLabel 410"/>
    <w:qFormat/>
    <w:rsid w:val="00865E98"/>
    <w:rPr>
      <w:rFonts w:cs="Wingdings"/>
      <w:sz w:val="20"/>
    </w:rPr>
  </w:style>
  <w:style w:type="character" w:customStyle="1" w:styleId="ListLabel411">
    <w:name w:val="ListLabel 411"/>
    <w:qFormat/>
    <w:rsid w:val="00865E98"/>
    <w:rPr>
      <w:rFonts w:cs="Wingdings"/>
      <w:sz w:val="20"/>
    </w:rPr>
  </w:style>
  <w:style w:type="character" w:customStyle="1" w:styleId="ListLabel412">
    <w:name w:val="ListLabel 412"/>
    <w:qFormat/>
    <w:rsid w:val="00865E98"/>
    <w:rPr>
      <w:rFonts w:cs="Wingdings"/>
      <w:sz w:val="20"/>
    </w:rPr>
  </w:style>
  <w:style w:type="character" w:customStyle="1" w:styleId="ListLabel413">
    <w:name w:val="ListLabel 413"/>
    <w:qFormat/>
    <w:rsid w:val="00865E98"/>
    <w:rPr>
      <w:rFonts w:cs="Wingdings"/>
      <w:sz w:val="20"/>
    </w:rPr>
  </w:style>
  <w:style w:type="character" w:customStyle="1" w:styleId="ListLabel414">
    <w:name w:val="ListLabel 414"/>
    <w:qFormat/>
    <w:rsid w:val="00865E98"/>
    <w:rPr>
      <w:rFonts w:cs="Wingdings"/>
      <w:sz w:val="20"/>
    </w:rPr>
  </w:style>
  <w:style w:type="character" w:customStyle="1" w:styleId="ListLabel415">
    <w:name w:val="ListLabel 415"/>
    <w:qFormat/>
    <w:rsid w:val="00865E98"/>
    <w:rPr>
      <w:rFonts w:cs="Wingdings"/>
      <w:sz w:val="20"/>
    </w:rPr>
  </w:style>
  <w:style w:type="character" w:customStyle="1" w:styleId="ListLabel416">
    <w:name w:val="ListLabel 416"/>
    <w:qFormat/>
    <w:rsid w:val="00865E98"/>
    <w:rPr>
      <w:rFonts w:cs="Wingdings"/>
      <w:sz w:val="20"/>
    </w:rPr>
  </w:style>
  <w:style w:type="character" w:customStyle="1" w:styleId="ListLabel417">
    <w:name w:val="ListLabel 417"/>
    <w:qFormat/>
    <w:rsid w:val="00865E98"/>
    <w:rPr>
      <w:rFonts w:cs="Symbol"/>
      <w:sz w:val="20"/>
    </w:rPr>
  </w:style>
  <w:style w:type="character" w:customStyle="1" w:styleId="ListLabel418">
    <w:name w:val="ListLabel 418"/>
    <w:qFormat/>
    <w:rsid w:val="00865E98"/>
    <w:rPr>
      <w:rFonts w:cs="Courier New"/>
      <w:sz w:val="20"/>
    </w:rPr>
  </w:style>
  <w:style w:type="character" w:customStyle="1" w:styleId="ListLabel419">
    <w:name w:val="ListLabel 419"/>
    <w:qFormat/>
    <w:rsid w:val="00865E98"/>
    <w:rPr>
      <w:rFonts w:cs="Wingdings"/>
      <w:sz w:val="20"/>
    </w:rPr>
  </w:style>
  <w:style w:type="character" w:customStyle="1" w:styleId="ListLabel420">
    <w:name w:val="ListLabel 420"/>
    <w:qFormat/>
    <w:rsid w:val="00865E98"/>
    <w:rPr>
      <w:rFonts w:cs="Wingdings"/>
      <w:sz w:val="20"/>
    </w:rPr>
  </w:style>
  <w:style w:type="character" w:customStyle="1" w:styleId="ListLabel421">
    <w:name w:val="ListLabel 421"/>
    <w:qFormat/>
    <w:rsid w:val="00865E98"/>
    <w:rPr>
      <w:rFonts w:cs="Wingdings"/>
      <w:sz w:val="20"/>
    </w:rPr>
  </w:style>
  <w:style w:type="character" w:customStyle="1" w:styleId="ListLabel422">
    <w:name w:val="ListLabel 422"/>
    <w:qFormat/>
    <w:rsid w:val="00865E98"/>
    <w:rPr>
      <w:rFonts w:cs="Wingdings"/>
      <w:sz w:val="20"/>
    </w:rPr>
  </w:style>
  <w:style w:type="character" w:customStyle="1" w:styleId="ListLabel423">
    <w:name w:val="ListLabel 423"/>
    <w:qFormat/>
    <w:rsid w:val="00865E98"/>
    <w:rPr>
      <w:rFonts w:cs="Wingdings"/>
      <w:sz w:val="20"/>
    </w:rPr>
  </w:style>
  <w:style w:type="character" w:customStyle="1" w:styleId="ListLabel424">
    <w:name w:val="ListLabel 424"/>
    <w:qFormat/>
    <w:rsid w:val="00865E98"/>
    <w:rPr>
      <w:rFonts w:cs="Wingdings"/>
      <w:sz w:val="20"/>
    </w:rPr>
  </w:style>
  <w:style w:type="character" w:customStyle="1" w:styleId="ListLabel425">
    <w:name w:val="ListLabel 425"/>
    <w:qFormat/>
    <w:rsid w:val="00865E98"/>
    <w:rPr>
      <w:rFonts w:cs="Wingdings"/>
      <w:sz w:val="20"/>
    </w:rPr>
  </w:style>
  <w:style w:type="character" w:customStyle="1" w:styleId="ListLabel426">
    <w:name w:val="ListLabel 426"/>
    <w:qFormat/>
    <w:rsid w:val="00865E98"/>
    <w:rPr>
      <w:rFonts w:cs="Symbol"/>
      <w:sz w:val="20"/>
    </w:rPr>
  </w:style>
  <w:style w:type="character" w:customStyle="1" w:styleId="ListLabel427">
    <w:name w:val="ListLabel 427"/>
    <w:qFormat/>
    <w:rsid w:val="00865E98"/>
    <w:rPr>
      <w:rFonts w:cs="Courier New"/>
      <w:sz w:val="20"/>
    </w:rPr>
  </w:style>
  <w:style w:type="character" w:customStyle="1" w:styleId="ListLabel428">
    <w:name w:val="ListLabel 428"/>
    <w:qFormat/>
    <w:rsid w:val="00865E98"/>
    <w:rPr>
      <w:rFonts w:cs="Wingdings"/>
      <w:sz w:val="20"/>
    </w:rPr>
  </w:style>
  <w:style w:type="character" w:customStyle="1" w:styleId="ListLabel429">
    <w:name w:val="ListLabel 429"/>
    <w:qFormat/>
    <w:rsid w:val="00865E98"/>
    <w:rPr>
      <w:rFonts w:cs="Wingdings"/>
      <w:sz w:val="20"/>
    </w:rPr>
  </w:style>
  <w:style w:type="character" w:customStyle="1" w:styleId="ListLabel430">
    <w:name w:val="ListLabel 430"/>
    <w:qFormat/>
    <w:rsid w:val="00865E98"/>
    <w:rPr>
      <w:rFonts w:cs="Wingdings"/>
      <w:sz w:val="20"/>
    </w:rPr>
  </w:style>
  <w:style w:type="character" w:customStyle="1" w:styleId="ListLabel431">
    <w:name w:val="ListLabel 431"/>
    <w:qFormat/>
    <w:rsid w:val="00865E98"/>
    <w:rPr>
      <w:rFonts w:cs="Wingdings"/>
      <w:sz w:val="20"/>
    </w:rPr>
  </w:style>
  <w:style w:type="character" w:customStyle="1" w:styleId="ListLabel432">
    <w:name w:val="ListLabel 432"/>
    <w:qFormat/>
    <w:rsid w:val="00865E98"/>
    <w:rPr>
      <w:rFonts w:cs="Wingdings"/>
      <w:sz w:val="20"/>
    </w:rPr>
  </w:style>
  <w:style w:type="character" w:customStyle="1" w:styleId="ListLabel433">
    <w:name w:val="ListLabel 433"/>
    <w:qFormat/>
    <w:rsid w:val="00865E98"/>
    <w:rPr>
      <w:rFonts w:cs="Wingdings"/>
      <w:sz w:val="20"/>
    </w:rPr>
  </w:style>
  <w:style w:type="character" w:customStyle="1" w:styleId="ListLabel434">
    <w:name w:val="ListLabel 434"/>
    <w:qFormat/>
    <w:rsid w:val="00865E98"/>
    <w:rPr>
      <w:rFonts w:cs="Wingdings"/>
      <w:sz w:val="20"/>
    </w:rPr>
  </w:style>
  <w:style w:type="character" w:customStyle="1" w:styleId="ListLabel435">
    <w:name w:val="ListLabel 435"/>
    <w:qFormat/>
    <w:rsid w:val="00865E98"/>
    <w:rPr>
      <w:rFonts w:cs="Symbol"/>
      <w:sz w:val="20"/>
    </w:rPr>
  </w:style>
  <w:style w:type="character" w:customStyle="1" w:styleId="ListLabel436">
    <w:name w:val="ListLabel 436"/>
    <w:qFormat/>
    <w:rsid w:val="00865E98"/>
    <w:rPr>
      <w:rFonts w:cs="Courier New"/>
      <w:sz w:val="20"/>
    </w:rPr>
  </w:style>
  <w:style w:type="character" w:customStyle="1" w:styleId="ListLabel437">
    <w:name w:val="ListLabel 437"/>
    <w:qFormat/>
    <w:rsid w:val="00865E98"/>
    <w:rPr>
      <w:rFonts w:cs="Wingdings"/>
      <w:sz w:val="20"/>
    </w:rPr>
  </w:style>
  <w:style w:type="character" w:customStyle="1" w:styleId="ListLabel438">
    <w:name w:val="ListLabel 438"/>
    <w:qFormat/>
    <w:rsid w:val="00865E98"/>
    <w:rPr>
      <w:rFonts w:cs="Wingdings"/>
      <w:sz w:val="20"/>
    </w:rPr>
  </w:style>
  <w:style w:type="character" w:customStyle="1" w:styleId="ListLabel439">
    <w:name w:val="ListLabel 439"/>
    <w:qFormat/>
    <w:rsid w:val="00865E98"/>
    <w:rPr>
      <w:rFonts w:cs="Wingdings"/>
      <w:sz w:val="20"/>
    </w:rPr>
  </w:style>
  <w:style w:type="character" w:customStyle="1" w:styleId="ListLabel440">
    <w:name w:val="ListLabel 440"/>
    <w:qFormat/>
    <w:rsid w:val="00865E98"/>
    <w:rPr>
      <w:rFonts w:cs="Wingdings"/>
      <w:sz w:val="20"/>
    </w:rPr>
  </w:style>
  <w:style w:type="character" w:customStyle="1" w:styleId="ListLabel441">
    <w:name w:val="ListLabel 441"/>
    <w:qFormat/>
    <w:rsid w:val="00865E98"/>
    <w:rPr>
      <w:rFonts w:cs="Wingdings"/>
      <w:sz w:val="20"/>
    </w:rPr>
  </w:style>
  <w:style w:type="character" w:customStyle="1" w:styleId="ListLabel442">
    <w:name w:val="ListLabel 442"/>
    <w:qFormat/>
    <w:rsid w:val="00865E98"/>
    <w:rPr>
      <w:rFonts w:cs="Wingdings"/>
      <w:sz w:val="20"/>
    </w:rPr>
  </w:style>
  <w:style w:type="character" w:customStyle="1" w:styleId="ListLabel443">
    <w:name w:val="ListLabel 443"/>
    <w:qFormat/>
    <w:rsid w:val="00865E98"/>
    <w:rPr>
      <w:rFonts w:cs="Wingdings"/>
      <w:sz w:val="20"/>
    </w:rPr>
  </w:style>
  <w:style w:type="character" w:customStyle="1" w:styleId="ListLabel444">
    <w:name w:val="ListLabel 444"/>
    <w:qFormat/>
    <w:rsid w:val="00865E98"/>
    <w:rPr>
      <w:rFonts w:cs="Symbol"/>
    </w:rPr>
  </w:style>
  <w:style w:type="character" w:customStyle="1" w:styleId="ListLabel445">
    <w:name w:val="ListLabel 445"/>
    <w:qFormat/>
    <w:rsid w:val="00865E98"/>
    <w:rPr>
      <w:rFonts w:cs="Courier New"/>
    </w:rPr>
  </w:style>
  <w:style w:type="character" w:customStyle="1" w:styleId="ListLabel446">
    <w:name w:val="ListLabel 446"/>
    <w:qFormat/>
    <w:rsid w:val="00865E98"/>
    <w:rPr>
      <w:rFonts w:cs="Wingdings"/>
    </w:rPr>
  </w:style>
  <w:style w:type="character" w:customStyle="1" w:styleId="ListLabel447">
    <w:name w:val="ListLabel 447"/>
    <w:qFormat/>
    <w:rsid w:val="00865E98"/>
    <w:rPr>
      <w:rFonts w:cs="Symbol"/>
    </w:rPr>
  </w:style>
  <w:style w:type="character" w:customStyle="1" w:styleId="ListLabel448">
    <w:name w:val="ListLabel 448"/>
    <w:qFormat/>
    <w:rsid w:val="00865E98"/>
    <w:rPr>
      <w:rFonts w:cs="Courier New"/>
    </w:rPr>
  </w:style>
  <w:style w:type="character" w:customStyle="1" w:styleId="ListLabel449">
    <w:name w:val="ListLabel 449"/>
    <w:qFormat/>
    <w:rsid w:val="00865E98"/>
    <w:rPr>
      <w:rFonts w:cs="Wingdings"/>
    </w:rPr>
  </w:style>
  <w:style w:type="character" w:customStyle="1" w:styleId="ListLabel450">
    <w:name w:val="ListLabel 450"/>
    <w:qFormat/>
    <w:rsid w:val="00865E98"/>
    <w:rPr>
      <w:rFonts w:cs="Symbol"/>
    </w:rPr>
  </w:style>
  <w:style w:type="character" w:customStyle="1" w:styleId="ListLabel451">
    <w:name w:val="ListLabel 451"/>
    <w:qFormat/>
    <w:rsid w:val="00865E98"/>
    <w:rPr>
      <w:rFonts w:cs="Courier New"/>
    </w:rPr>
  </w:style>
  <w:style w:type="character" w:customStyle="1" w:styleId="ListLabel452">
    <w:name w:val="ListLabel 452"/>
    <w:qFormat/>
    <w:rsid w:val="00865E98"/>
    <w:rPr>
      <w:rFonts w:cs="Wingdings"/>
    </w:rPr>
  </w:style>
  <w:style w:type="character" w:customStyle="1" w:styleId="ListLabel453">
    <w:name w:val="ListLabel 453"/>
    <w:qFormat/>
    <w:rsid w:val="00865E98"/>
    <w:rPr>
      <w:rFonts w:cs="Symbol"/>
      <w:sz w:val="20"/>
    </w:rPr>
  </w:style>
  <w:style w:type="character" w:customStyle="1" w:styleId="ListLabel454">
    <w:name w:val="ListLabel 454"/>
    <w:qFormat/>
    <w:rsid w:val="00865E98"/>
    <w:rPr>
      <w:rFonts w:cs="Courier New"/>
      <w:sz w:val="20"/>
    </w:rPr>
  </w:style>
  <w:style w:type="character" w:customStyle="1" w:styleId="ListLabel455">
    <w:name w:val="ListLabel 455"/>
    <w:qFormat/>
    <w:rsid w:val="00865E98"/>
    <w:rPr>
      <w:rFonts w:cs="Wingdings"/>
      <w:sz w:val="20"/>
    </w:rPr>
  </w:style>
  <w:style w:type="character" w:customStyle="1" w:styleId="ListLabel456">
    <w:name w:val="ListLabel 456"/>
    <w:qFormat/>
    <w:rsid w:val="00865E98"/>
    <w:rPr>
      <w:rFonts w:cs="Wingdings"/>
      <w:sz w:val="20"/>
    </w:rPr>
  </w:style>
  <w:style w:type="character" w:customStyle="1" w:styleId="ListLabel457">
    <w:name w:val="ListLabel 457"/>
    <w:qFormat/>
    <w:rsid w:val="00865E98"/>
    <w:rPr>
      <w:rFonts w:cs="Wingdings"/>
      <w:sz w:val="20"/>
    </w:rPr>
  </w:style>
  <w:style w:type="character" w:customStyle="1" w:styleId="ListLabel458">
    <w:name w:val="ListLabel 458"/>
    <w:qFormat/>
    <w:rsid w:val="00865E98"/>
    <w:rPr>
      <w:rFonts w:cs="Wingdings"/>
      <w:sz w:val="20"/>
    </w:rPr>
  </w:style>
  <w:style w:type="character" w:customStyle="1" w:styleId="ListLabel459">
    <w:name w:val="ListLabel 459"/>
    <w:qFormat/>
    <w:rsid w:val="00865E98"/>
    <w:rPr>
      <w:rFonts w:cs="Wingdings"/>
      <w:sz w:val="20"/>
    </w:rPr>
  </w:style>
  <w:style w:type="character" w:customStyle="1" w:styleId="ListLabel460">
    <w:name w:val="ListLabel 460"/>
    <w:qFormat/>
    <w:rsid w:val="00865E98"/>
    <w:rPr>
      <w:rFonts w:cs="Wingdings"/>
      <w:sz w:val="20"/>
    </w:rPr>
  </w:style>
  <w:style w:type="character" w:customStyle="1" w:styleId="ListLabel461">
    <w:name w:val="ListLabel 461"/>
    <w:qFormat/>
    <w:rsid w:val="00865E98"/>
    <w:rPr>
      <w:rFonts w:cs="Wingdings"/>
      <w:sz w:val="20"/>
    </w:rPr>
  </w:style>
  <w:style w:type="character" w:customStyle="1" w:styleId="ListLabel462">
    <w:name w:val="ListLabel 462"/>
    <w:qFormat/>
    <w:rsid w:val="00865E98"/>
    <w:rPr>
      <w:rFonts w:cs="Symbol"/>
      <w:sz w:val="20"/>
    </w:rPr>
  </w:style>
  <w:style w:type="character" w:customStyle="1" w:styleId="ListLabel463">
    <w:name w:val="ListLabel 463"/>
    <w:qFormat/>
    <w:rsid w:val="00865E98"/>
    <w:rPr>
      <w:rFonts w:cs="Courier New"/>
      <w:sz w:val="20"/>
    </w:rPr>
  </w:style>
  <w:style w:type="character" w:customStyle="1" w:styleId="ListLabel464">
    <w:name w:val="ListLabel 464"/>
    <w:qFormat/>
    <w:rsid w:val="00865E98"/>
    <w:rPr>
      <w:rFonts w:cs="Wingdings"/>
      <w:sz w:val="20"/>
    </w:rPr>
  </w:style>
  <w:style w:type="character" w:customStyle="1" w:styleId="ListLabel465">
    <w:name w:val="ListLabel 465"/>
    <w:qFormat/>
    <w:rsid w:val="00865E98"/>
    <w:rPr>
      <w:rFonts w:cs="Wingdings"/>
      <w:sz w:val="20"/>
    </w:rPr>
  </w:style>
  <w:style w:type="character" w:customStyle="1" w:styleId="ListLabel466">
    <w:name w:val="ListLabel 466"/>
    <w:qFormat/>
    <w:rsid w:val="00865E98"/>
    <w:rPr>
      <w:rFonts w:cs="Wingdings"/>
      <w:sz w:val="20"/>
    </w:rPr>
  </w:style>
  <w:style w:type="character" w:customStyle="1" w:styleId="ListLabel467">
    <w:name w:val="ListLabel 467"/>
    <w:qFormat/>
    <w:rsid w:val="00865E98"/>
    <w:rPr>
      <w:rFonts w:cs="Wingdings"/>
      <w:sz w:val="20"/>
    </w:rPr>
  </w:style>
  <w:style w:type="character" w:customStyle="1" w:styleId="ListLabel468">
    <w:name w:val="ListLabel 468"/>
    <w:qFormat/>
    <w:rsid w:val="00865E98"/>
    <w:rPr>
      <w:rFonts w:cs="Wingdings"/>
      <w:sz w:val="20"/>
    </w:rPr>
  </w:style>
  <w:style w:type="character" w:customStyle="1" w:styleId="ListLabel469">
    <w:name w:val="ListLabel 469"/>
    <w:qFormat/>
    <w:rsid w:val="00865E98"/>
    <w:rPr>
      <w:rFonts w:cs="Wingdings"/>
      <w:sz w:val="20"/>
    </w:rPr>
  </w:style>
  <w:style w:type="character" w:customStyle="1" w:styleId="ListLabel470">
    <w:name w:val="ListLabel 470"/>
    <w:qFormat/>
    <w:rsid w:val="00865E98"/>
    <w:rPr>
      <w:rFonts w:cs="Wingdings"/>
      <w:sz w:val="20"/>
    </w:rPr>
  </w:style>
  <w:style w:type="paragraph" w:customStyle="1" w:styleId="Heading">
    <w:name w:val="Heading"/>
    <w:basedOn w:val="Normal"/>
    <w:next w:val="BodyText"/>
    <w:qFormat/>
    <w:rsid w:val="00865E98"/>
    <w:pPr>
      <w:keepNext/>
      <w:spacing w:before="240" w:after="120"/>
    </w:pPr>
    <w:rPr>
      <w:rFonts w:ascii="Liberation Sans" w:eastAsia="Microsoft YaHei" w:hAnsi="Liberation Sans" w:cs="Arial"/>
      <w:sz w:val="28"/>
      <w:szCs w:val="28"/>
    </w:rPr>
  </w:style>
  <w:style w:type="paragraph" w:styleId="BodyText">
    <w:name w:val="Body Text"/>
    <w:basedOn w:val="Normal"/>
    <w:rsid w:val="00865E98"/>
    <w:pPr>
      <w:spacing w:after="140"/>
    </w:pPr>
  </w:style>
  <w:style w:type="paragraph" w:styleId="List">
    <w:name w:val="List"/>
    <w:basedOn w:val="BodyText"/>
    <w:rsid w:val="00865E98"/>
    <w:rPr>
      <w:rFonts w:cs="Arial"/>
    </w:rPr>
  </w:style>
  <w:style w:type="paragraph" w:styleId="Caption">
    <w:name w:val="caption"/>
    <w:basedOn w:val="Normal"/>
    <w:qFormat/>
    <w:rsid w:val="00865E98"/>
    <w:pPr>
      <w:suppressLineNumbers/>
      <w:spacing w:before="120" w:after="120"/>
    </w:pPr>
    <w:rPr>
      <w:rFonts w:cs="Arial"/>
      <w:i/>
      <w:iCs/>
      <w:sz w:val="24"/>
      <w:szCs w:val="24"/>
    </w:rPr>
  </w:style>
  <w:style w:type="paragraph" w:customStyle="1" w:styleId="Index">
    <w:name w:val="Index"/>
    <w:basedOn w:val="Normal"/>
    <w:qFormat/>
    <w:rsid w:val="00865E98"/>
    <w:pPr>
      <w:suppressLineNumbers/>
    </w:pPr>
    <w:rPr>
      <w:rFonts w:cs="Arial"/>
    </w:rPr>
  </w:style>
  <w:style w:type="paragraph" w:styleId="BalloonText">
    <w:name w:val="Balloon Text"/>
    <w:basedOn w:val="Normal"/>
    <w:link w:val="BalloonTextChar"/>
    <w:uiPriority w:val="99"/>
    <w:unhideWhenUsed/>
    <w:qFormat/>
    <w:rsid w:val="006F68E3"/>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qFormat/>
    <w:rsid w:val="006F68E3"/>
    <w:pPr>
      <w:spacing w:line="240" w:lineRule="auto"/>
    </w:pPr>
    <w:rPr>
      <w:sz w:val="20"/>
      <w:szCs w:val="20"/>
    </w:rPr>
  </w:style>
  <w:style w:type="paragraph" w:styleId="CommentSubject">
    <w:name w:val="annotation subject"/>
    <w:basedOn w:val="CommentText"/>
    <w:next w:val="CommentText"/>
    <w:link w:val="CommentSubjectChar"/>
    <w:uiPriority w:val="99"/>
    <w:unhideWhenUsed/>
    <w:qFormat/>
    <w:rsid w:val="006F68E3"/>
    <w:rPr>
      <w:b/>
      <w:bCs/>
    </w:rPr>
  </w:style>
  <w:style w:type="paragraph" w:styleId="DocumentMap">
    <w:name w:val="Document Map"/>
    <w:basedOn w:val="Normal"/>
    <w:link w:val="DocumentMapChar"/>
    <w:uiPriority w:val="99"/>
    <w:unhideWhenUsed/>
    <w:qFormat/>
    <w:rsid w:val="006F68E3"/>
    <w:pPr>
      <w:spacing w:after="0" w:line="240" w:lineRule="auto"/>
    </w:pPr>
    <w:rPr>
      <w:rFonts w:ascii="Tahoma" w:hAnsi="Tahoma" w:cs="Tahoma"/>
      <w:sz w:val="16"/>
      <w:szCs w:val="16"/>
    </w:rPr>
  </w:style>
  <w:style w:type="paragraph" w:styleId="Footer">
    <w:name w:val="footer"/>
    <w:basedOn w:val="Normal"/>
    <w:link w:val="FooterChar"/>
    <w:uiPriority w:val="99"/>
    <w:unhideWhenUsed/>
    <w:rsid w:val="006F68E3"/>
    <w:pPr>
      <w:tabs>
        <w:tab w:val="center" w:pos="4680"/>
        <w:tab w:val="right" w:pos="9360"/>
      </w:tabs>
      <w:spacing w:after="0" w:line="240" w:lineRule="auto"/>
    </w:pPr>
  </w:style>
  <w:style w:type="paragraph" w:styleId="FootnoteText">
    <w:name w:val="footnote text"/>
    <w:aliases w:val="Footnote text,Schriftart: 9 pt,Schriftart: 10 pt,Schriftart: 8 pt Char Char,Schriftart: 8 pt"/>
    <w:basedOn w:val="Normal"/>
    <w:link w:val="FootnoteTextChar"/>
    <w:unhideWhenUsed/>
    <w:rsid w:val="006F68E3"/>
    <w:pPr>
      <w:spacing w:after="0" w:line="240" w:lineRule="auto"/>
    </w:pPr>
    <w:rPr>
      <w:sz w:val="20"/>
      <w:szCs w:val="20"/>
    </w:rPr>
  </w:style>
  <w:style w:type="paragraph" w:styleId="Header">
    <w:name w:val="header"/>
    <w:basedOn w:val="Normal"/>
    <w:link w:val="HeaderChar"/>
    <w:qFormat/>
    <w:rsid w:val="006F68E3"/>
    <w:pPr>
      <w:tabs>
        <w:tab w:val="center" w:pos="4320"/>
        <w:tab w:val="right" w:pos="8640"/>
      </w:tabs>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qFormat/>
    <w:rsid w:val="006F68E3"/>
    <w:pPr>
      <w:spacing w:beforeAutospacing="1" w:after="119" w:line="240" w:lineRule="auto"/>
    </w:pPr>
    <w:rPr>
      <w:rFonts w:ascii="Times New Roman" w:eastAsia="Times New Roman" w:hAnsi="Times New Roman" w:cs="Times New Roman"/>
      <w:color w:val="000000"/>
      <w:sz w:val="24"/>
      <w:szCs w:val="24"/>
      <w:lang w:eastAsia="ro-RO"/>
    </w:rPr>
  </w:style>
  <w:style w:type="paragraph" w:styleId="TOC1">
    <w:name w:val="toc 1"/>
    <w:basedOn w:val="Normal"/>
    <w:next w:val="Normal"/>
    <w:uiPriority w:val="39"/>
    <w:unhideWhenUsed/>
    <w:qFormat/>
    <w:rsid w:val="006F68E3"/>
    <w:pPr>
      <w:spacing w:after="100"/>
    </w:pPr>
  </w:style>
  <w:style w:type="paragraph" w:styleId="TOC2">
    <w:name w:val="toc 2"/>
    <w:basedOn w:val="Normal"/>
    <w:next w:val="Normal"/>
    <w:uiPriority w:val="39"/>
    <w:unhideWhenUsed/>
    <w:qFormat/>
    <w:rsid w:val="006F68E3"/>
    <w:pPr>
      <w:spacing w:after="100"/>
      <w:ind w:left="220"/>
    </w:pPr>
  </w:style>
  <w:style w:type="paragraph" w:styleId="TOC3">
    <w:name w:val="toc 3"/>
    <w:basedOn w:val="Normal"/>
    <w:next w:val="Normal"/>
    <w:uiPriority w:val="39"/>
    <w:unhideWhenUsed/>
    <w:qFormat/>
    <w:rsid w:val="006F68E3"/>
    <w:pPr>
      <w:spacing w:after="100"/>
      <w:ind w:left="440"/>
    </w:pPr>
  </w:style>
  <w:style w:type="paragraph" w:customStyle="1" w:styleId="ListParagraph1">
    <w:name w:val="List Paragraph1"/>
    <w:basedOn w:val="Normal"/>
    <w:link w:val="ListParagraphChar"/>
    <w:uiPriority w:val="34"/>
    <w:qFormat/>
    <w:rsid w:val="006F68E3"/>
    <w:pPr>
      <w:ind w:left="720"/>
      <w:contextualSpacing/>
    </w:pPr>
  </w:style>
  <w:style w:type="paragraph" w:customStyle="1" w:styleId="western">
    <w:name w:val="western"/>
    <w:basedOn w:val="Normal"/>
    <w:qFormat/>
    <w:rsid w:val="006F68E3"/>
    <w:pPr>
      <w:spacing w:beforeAutospacing="1" w:after="119" w:line="240" w:lineRule="auto"/>
    </w:pPr>
    <w:rPr>
      <w:rFonts w:ascii="Times New Roman" w:eastAsia="Times New Roman" w:hAnsi="Times New Roman" w:cs="Times New Roman"/>
      <w:color w:val="000000"/>
      <w:sz w:val="24"/>
      <w:szCs w:val="24"/>
      <w:lang w:eastAsia="ro-RO"/>
    </w:rPr>
  </w:style>
  <w:style w:type="paragraph" w:customStyle="1" w:styleId="MainText">
    <w:name w:val="Main Text"/>
    <w:basedOn w:val="Normal"/>
    <w:link w:val="MainTextChar"/>
    <w:qFormat/>
    <w:rsid w:val="006F68E3"/>
    <w:pPr>
      <w:spacing w:before="120" w:after="120" w:line="264" w:lineRule="auto"/>
      <w:jc w:val="both"/>
    </w:pPr>
    <w:rPr>
      <w:rFonts w:ascii="Calibri" w:eastAsia="SimSun" w:hAnsi="Calibri" w:cs="Times New Roman"/>
      <w:iCs/>
      <w:color w:val="000000"/>
      <w:lang w:val="en-GB" w:eastAsia="zh-CN"/>
    </w:rPr>
  </w:style>
  <w:style w:type="paragraph" w:customStyle="1" w:styleId="DefaultText11">
    <w:name w:val="Default Text:1:1"/>
    <w:basedOn w:val="Normal"/>
    <w:uiPriority w:val="99"/>
    <w:qFormat/>
    <w:rsid w:val="006F68E3"/>
    <w:pPr>
      <w:widowControl w:val="0"/>
      <w:suppressAutoHyphens/>
      <w:spacing w:after="0" w:line="240" w:lineRule="auto"/>
    </w:pPr>
    <w:rPr>
      <w:rFonts w:ascii="Liberation Serif" w:eastAsia="SimSun" w:hAnsi="Liberation Serif" w:cs="Liberation Serif"/>
      <w:color w:val="00000A"/>
      <w:sz w:val="24"/>
      <w:szCs w:val="24"/>
      <w:lang w:eastAsia="zh-CN"/>
    </w:rPr>
  </w:style>
  <w:style w:type="paragraph" w:customStyle="1" w:styleId="Revision1">
    <w:name w:val="Revision1"/>
    <w:uiPriority w:val="99"/>
    <w:semiHidden/>
    <w:qFormat/>
    <w:rsid w:val="006F68E3"/>
    <w:rPr>
      <w:sz w:val="22"/>
      <w:szCs w:val="22"/>
    </w:rPr>
  </w:style>
  <w:style w:type="paragraph" w:customStyle="1" w:styleId="TableContents">
    <w:name w:val="Table Contents"/>
    <w:basedOn w:val="Normal"/>
    <w:qFormat/>
    <w:rsid w:val="006F68E3"/>
    <w:pPr>
      <w:suppressLineNumbers/>
      <w:suppressAutoHyphens/>
    </w:pPr>
    <w:rPr>
      <w:rFonts w:ascii="Calibri" w:eastAsia="Calibri" w:hAnsi="Calibri" w:cs="Calibri"/>
      <w:lang w:eastAsia="zh-CN"/>
    </w:rPr>
  </w:style>
  <w:style w:type="paragraph" w:customStyle="1" w:styleId="TOCHeading1">
    <w:name w:val="TOC Heading1"/>
    <w:basedOn w:val="Heading1"/>
    <w:next w:val="Normal"/>
    <w:uiPriority w:val="39"/>
    <w:unhideWhenUsed/>
    <w:qFormat/>
    <w:rsid w:val="006F68E3"/>
    <w:pPr>
      <w:numPr>
        <w:numId w:val="0"/>
      </w:numPr>
    </w:pPr>
    <w:rPr>
      <w:lang w:eastAsia="ja-JP"/>
    </w:rPr>
  </w:style>
  <w:style w:type="paragraph" w:customStyle="1" w:styleId="DefaultText">
    <w:name w:val="Default Text"/>
    <w:basedOn w:val="Normal"/>
    <w:link w:val="DefaultTextChar"/>
    <w:qFormat/>
    <w:rsid w:val="006F68E3"/>
    <w:pPr>
      <w:spacing w:after="0" w:line="240" w:lineRule="auto"/>
      <w:textAlignment w:val="baseline"/>
    </w:pPr>
    <w:rPr>
      <w:rFonts w:ascii="Times New Roman" w:eastAsia="Times New Roman" w:hAnsi="Times New Roman" w:cs="Times New Roman"/>
      <w:sz w:val="24"/>
      <w:szCs w:val="20"/>
    </w:rPr>
  </w:style>
  <w:style w:type="paragraph" w:customStyle="1" w:styleId="FrameContents">
    <w:name w:val="Frame Contents"/>
    <w:basedOn w:val="Normal"/>
    <w:qFormat/>
    <w:rsid w:val="00865E98"/>
  </w:style>
  <w:style w:type="paragraph" w:customStyle="1" w:styleId="Default">
    <w:name w:val="Default"/>
    <w:qFormat/>
    <w:rsid w:val="00865E98"/>
    <w:pPr>
      <w:suppressAutoHyphens/>
    </w:pPr>
    <w:rPr>
      <w:rFonts w:ascii="Times New Roman" w:eastAsia="Times New Roman" w:hAnsi="Times New Roman" w:cs="Times New Roman"/>
      <w:color w:val="000000"/>
      <w:sz w:val="22"/>
      <w:lang w:eastAsia="zh-CN"/>
    </w:rPr>
  </w:style>
  <w:style w:type="paragraph" w:customStyle="1" w:styleId="TableHeading">
    <w:name w:val="Table Heading"/>
    <w:basedOn w:val="TableContents"/>
    <w:qFormat/>
    <w:rsid w:val="00865E98"/>
    <w:pPr>
      <w:jc w:val="center"/>
    </w:pPr>
    <w:rPr>
      <w:b/>
      <w:bCs/>
    </w:rPr>
  </w:style>
  <w:style w:type="character" w:styleId="Hyperlink">
    <w:name w:val="Hyperlink"/>
    <w:basedOn w:val="DefaultParagraphFont"/>
    <w:uiPriority w:val="99"/>
    <w:unhideWhenUsed/>
    <w:rsid w:val="00391D7F"/>
    <w:rPr>
      <w:color w:val="0000FF" w:themeColor="hyperlink"/>
      <w:u w:val="single"/>
    </w:rPr>
  </w:style>
  <w:style w:type="paragraph" w:styleId="ListParagraph">
    <w:name w:val="List Paragraph"/>
    <w:basedOn w:val="Normal"/>
    <w:uiPriority w:val="34"/>
    <w:unhideWhenUsed/>
    <w:qFormat/>
    <w:rsid w:val="00BC60CD"/>
    <w:pPr>
      <w:ind w:left="720"/>
      <w:contextualSpacing/>
    </w:pPr>
  </w:style>
  <w:style w:type="paragraph" w:customStyle="1" w:styleId="Standard">
    <w:name w:val="Standard"/>
    <w:rsid w:val="003374BB"/>
    <w:pPr>
      <w:widowControl w:val="0"/>
      <w:suppressAutoHyphens/>
      <w:autoSpaceDN w:val="0"/>
      <w:textAlignment w:val="baseline"/>
    </w:pPr>
    <w:rPr>
      <w:rFonts w:ascii="Times New Roman" w:eastAsia="Andale Sans UI" w:hAnsi="Times New Roman" w:cs="Tahoma"/>
      <w:kern w:val="3"/>
      <w:sz w:val="24"/>
      <w:szCs w:val="24"/>
    </w:rPr>
  </w:style>
  <w:style w:type="character" w:styleId="Strong">
    <w:name w:val="Strong"/>
    <w:qFormat/>
    <w:rsid w:val="001F6A61"/>
    <w:rPr>
      <w:b/>
      <w:bCs/>
    </w:rPr>
  </w:style>
  <w:style w:type="character" w:styleId="FootnoteReference">
    <w:name w:val="footnote reference"/>
    <w:rsid w:val="006C5777"/>
    <w:rPr>
      <w:vertAlign w:val="superscript"/>
    </w:rPr>
  </w:style>
  <w:style w:type="paragraph" w:styleId="HTMLPreformatted">
    <w:name w:val="HTML Preformatted"/>
    <w:basedOn w:val="Normal"/>
    <w:link w:val="HTMLPreformattedChar"/>
    <w:uiPriority w:val="99"/>
    <w:unhideWhenUsed/>
    <w:rsid w:val="00A14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rsid w:val="00A14DE7"/>
    <w:rPr>
      <w:rFonts w:ascii="Courier New" w:eastAsia="Times New Roman" w:hAnsi="Courier New" w:cs="Courier New"/>
      <w:lang w:val="ro-RO" w:eastAsia="ro-RO"/>
    </w:rPr>
  </w:style>
  <w:style w:type="character" w:customStyle="1" w:styleId="y2iqfc">
    <w:name w:val="y2iqfc"/>
    <w:basedOn w:val="DefaultParagraphFont"/>
    <w:rsid w:val="00A14DE7"/>
  </w:style>
  <w:style w:type="paragraph" w:styleId="TOCHeading">
    <w:name w:val="TOC Heading"/>
    <w:basedOn w:val="Heading1"/>
    <w:next w:val="Normal"/>
    <w:uiPriority w:val="39"/>
    <w:semiHidden/>
    <w:unhideWhenUsed/>
    <w:qFormat/>
    <w:rsid w:val="00D4112B"/>
    <w:pPr>
      <w:numPr>
        <w:numId w:val="0"/>
      </w:numPr>
      <w:outlineLvl w:val="9"/>
    </w:pPr>
    <w:rPr>
      <w:lang w:val="en-US" w:eastAsia="ja-JP"/>
    </w:rPr>
  </w:style>
  <w:style w:type="paragraph" w:customStyle="1" w:styleId="UUMDSNormal">
    <w:name w:val="UUMDS Normal"/>
    <w:basedOn w:val="Normal"/>
    <w:link w:val="UUMDSNormalChar"/>
    <w:qFormat/>
    <w:rsid w:val="001904FB"/>
    <w:pPr>
      <w:widowControl w:val="0"/>
      <w:spacing w:before="120" w:after="0" w:line="240" w:lineRule="auto"/>
      <w:jc w:val="both"/>
    </w:pPr>
    <w:rPr>
      <w:rFonts w:ascii="Times New Roman" w:eastAsia="Times New Roman" w:hAnsi="Times New Roman" w:cs="Times New Roman"/>
      <w:lang w:val="en-GB"/>
    </w:rPr>
  </w:style>
  <w:style w:type="character" w:customStyle="1" w:styleId="UUMDSNormalChar">
    <w:name w:val="UUMDS Normal Char"/>
    <w:link w:val="UUMDSNormal"/>
    <w:rsid w:val="001904FB"/>
    <w:rPr>
      <w:rFonts w:ascii="Times New Roman" w:eastAsia="Times New Roman" w:hAnsi="Times New Roman" w:cs="Times New Roman"/>
      <w:sz w:val="22"/>
      <w:szCs w:val="22"/>
      <w:lang w:val="en-GB"/>
    </w:rPr>
  </w:style>
  <w:style w:type="paragraph" w:customStyle="1" w:styleId="C2-Normal">
    <w:name w:val="C2-Normal"/>
    <w:basedOn w:val="Normal"/>
    <w:qFormat/>
    <w:rsid w:val="006A267E"/>
    <w:pPr>
      <w:spacing w:before="60" w:after="60" w:line="240" w:lineRule="auto"/>
      <w:jc w:val="both"/>
    </w:pPr>
    <w:rPr>
      <w:rFonts w:ascii="Times New Roman" w:eastAsia="Times New Roman" w:hAnsi="Times New Roman" w:cs="Times New Roman"/>
      <w:sz w:val="24"/>
      <w:szCs w:val="24"/>
      <w:lang w:val="en-GB"/>
    </w:rPr>
  </w:style>
  <w:style w:type="numbering" w:customStyle="1" w:styleId="WWNum2">
    <w:name w:val="WWNum2"/>
    <w:basedOn w:val="NoList"/>
    <w:rsid w:val="005219AF"/>
    <w:pPr>
      <w:numPr>
        <w:numId w:val="21"/>
      </w:numPr>
    </w:pPr>
  </w:style>
  <w:style w:type="character" w:styleId="LineNumber">
    <w:name w:val="line number"/>
    <w:basedOn w:val="DefaultParagraphFont"/>
    <w:uiPriority w:val="99"/>
    <w:semiHidden/>
    <w:unhideWhenUsed/>
    <w:rsid w:val="00373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16895">
      <w:bodyDiv w:val="1"/>
      <w:marLeft w:val="0"/>
      <w:marRight w:val="0"/>
      <w:marTop w:val="0"/>
      <w:marBottom w:val="0"/>
      <w:divBdr>
        <w:top w:val="none" w:sz="0" w:space="0" w:color="auto"/>
        <w:left w:val="none" w:sz="0" w:space="0" w:color="auto"/>
        <w:bottom w:val="none" w:sz="0" w:space="0" w:color="auto"/>
        <w:right w:val="none" w:sz="0" w:space="0" w:color="auto"/>
      </w:divBdr>
    </w:div>
    <w:div w:id="52313764">
      <w:bodyDiv w:val="1"/>
      <w:marLeft w:val="0"/>
      <w:marRight w:val="0"/>
      <w:marTop w:val="0"/>
      <w:marBottom w:val="0"/>
      <w:divBdr>
        <w:top w:val="none" w:sz="0" w:space="0" w:color="auto"/>
        <w:left w:val="none" w:sz="0" w:space="0" w:color="auto"/>
        <w:bottom w:val="none" w:sz="0" w:space="0" w:color="auto"/>
        <w:right w:val="none" w:sz="0" w:space="0" w:color="auto"/>
      </w:divBdr>
    </w:div>
    <w:div w:id="340132671">
      <w:bodyDiv w:val="1"/>
      <w:marLeft w:val="0"/>
      <w:marRight w:val="0"/>
      <w:marTop w:val="0"/>
      <w:marBottom w:val="0"/>
      <w:divBdr>
        <w:top w:val="none" w:sz="0" w:space="0" w:color="auto"/>
        <w:left w:val="none" w:sz="0" w:space="0" w:color="auto"/>
        <w:bottom w:val="none" w:sz="0" w:space="0" w:color="auto"/>
        <w:right w:val="none" w:sz="0" w:space="0" w:color="auto"/>
      </w:divBdr>
    </w:div>
    <w:div w:id="475226219">
      <w:bodyDiv w:val="1"/>
      <w:marLeft w:val="0"/>
      <w:marRight w:val="0"/>
      <w:marTop w:val="0"/>
      <w:marBottom w:val="0"/>
      <w:divBdr>
        <w:top w:val="none" w:sz="0" w:space="0" w:color="auto"/>
        <w:left w:val="none" w:sz="0" w:space="0" w:color="auto"/>
        <w:bottom w:val="none" w:sz="0" w:space="0" w:color="auto"/>
        <w:right w:val="none" w:sz="0" w:space="0" w:color="auto"/>
      </w:divBdr>
    </w:div>
    <w:div w:id="593325420">
      <w:bodyDiv w:val="1"/>
      <w:marLeft w:val="0"/>
      <w:marRight w:val="0"/>
      <w:marTop w:val="0"/>
      <w:marBottom w:val="0"/>
      <w:divBdr>
        <w:top w:val="none" w:sz="0" w:space="0" w:color="auto"/>
        <w:left w:val="none" w:sz="0" w:space="0" w:color="auto"/>
        <w:bottom w:val="none" w:sz="0" w:space="0" w:color="auto"/>
        <w:right w:val="none" w:sz="0" w:space="0" w:color="auto"/>
      </w:divBdr>
    </w:div>
    <w:div w:id="630095088">
      <w:bodyDiv w:val="1"/>
      <w:marLeft w:val="0"/>
      <w:marRight w:val="0"/>
      <w:marTop w:val="0"/>
      <w:marBottom w:val="0"/>
      <w:divBdr>
        <w:top w:val="none" w:sz="0" w:space="0" w:color="auto"/>
        <w:left w:val="none" w:sz="0" w:space="0" w:color="auto"/>
        <w:bottom w:val="none" w:sz="0" w:space="0" w:color="auto"/>
        <w:right w:val="none" w:sz="0" w:space="0" w:color="auto"/>
      </w:divBdr>
    </w:div>
    <w:div w:id="686516232">
      <w:bodyDiv w:val="1"/>
      <w:marLeft w:val="0"/>
      <w:marRight w:val="0"/>
      <w:marTop w:val="0"/>
      <w:marBottom w:val="0"/>
      <w:divBdr>
        <w:top w:val="none" w:sz="0" w:space="0" w:color="auto"/>
        <w:left w:val="none" w:sz="0" w:space="0" w:color="auto"/>
        <w:bottom w:val="none" w:sz="0" w:space="0" w:color="auto"/>
        <w:right w:val="none" w:sz="0" w:space="0" w:color="auto"/>
      </w:divBdr>
    </w:div>
    <w:div w:id="986789462">
      <w:bodyDiv w:val="1"/>
      <w:marLeft w:val="0"/>
      <w:marRight w:val="0"/>
      <w:marTop w:val="0"/>
      <w:marBottom w:val="0"/>
      <w:divBdr>
        <w:top w:val="none" w:sz="0" w:space="0" w:color="auto"/>
        <w:left w:val="none" w:sz="0" w:space="0" w:color="auto"/>
        <w:bottom w:val="none" w:sz="0" w:space="0" w:color="auto"/>
        <w:right w:val="none" w:sz="0" w:space="0" w:color="auto"/>
      </w:divBdr>
    </w:div>
    <w:div w:id="1116560722">
      <w:bodyDiv w:val="1"/>
      <w:marLeft w:val="0"/>
      <w:marRight w:val="0"/>
      <w:marTop w:val="0"/>
      <w:marBottom w:val="0"/>
      <w:divBdr>
        <w:top w:val="none" w:sz="0" w:space="0" w:color="auto"/>
        <w:left w:val="none" w:sz="0" w:space="0" w:color="auto"/>
        <w:bottom w:val="none" w:sz="0" w:space="0" w:color="auto"/>
        <w:right w:val="none" w:sz="0" w:space="0" w:color="auto"/>
      </w:divBdr>
    </w:div>
    <w:div w:id="1240409429">
      <w:bodyDiv w:val="1"/>
      <w:marLeft w:val="0"/>
      <w:marRight w:val="0"/>
      <w:marTop w:val="0"/>
      <w:marBottom w:val="0"/>
      <w:divBdr>
        <w:top w:val="none" w:sz="0" w:space="0" w:color="auto"/>
        <w:left w:val="none" w:sz="0" w:space="0" w:color="auto"/>
        <w:bottom w:val="none" w:sz="0" w:space="0" w:color="auto"/>
        <w:right w:val="none" w:sz="0" w:space="0" w:color="auto"/>
      </w:divBdr>
    </w:div>
    <w:div w:id="1361203326">
      <w:bodyDiv w:val="1"/>
      <w:marLeft w:val="0"/>
      <w:marRight w:val="0"/>
      <w:marTop w:val="0"/>
      <w:marBottom w:val="0"/>
      <w:divBdr>
        <w:top w:val="none" w:sz="0" w:space="0" w:color="auto"/>
        <w:left w:val="none" w:sz="0" w:space="0" w:color="auto"/>
        <w:bottom w:val="none" w:sz="0" w:space="0" w:color="auto"/>
        <w:right w:val="none" w:sz="0" w:space="0" w:color="auto"/>
      </w:divBdr>
    </w:div>
    <w:div w:id="1375428893">
      <w:bodyDiv w:val="1"/>
      <w:marLeft w:val="0"/>
      <w:marRight w:val="0"/>
      <w:marTop w:val="0"/>
      <w:marBottom w:val="0"/>
      <w:divBdr>
        <w:top w:val="none" w:sz="0" w:space="0" w:color="auto"/>
        <w:left w:val="none" w:sz="0" w:space="0" w:color="auto"/>
        <w:bottom w:val="none" w:sz="0" w:space="0" w:color="auto"/>
        <w:right w:val="none" w:sz="0" w:space="0" w:color="auto"/>
      </w:divBdr>
    </w:div>
    <w:div w:id="1477725092">
      <w:bodyDiv w:val="1"/>
      <w:marLeft w:val="0"/>
      <w:marRight w:val="0"/>
      <w:marTop w:val="0"/>
      <w:marBottom w:val="0"/>
      <w:divBdr>
        <w:top w:val="none" w:sz="0" w:space="0" w:color="auto"/>
        <w:left w:val="none" w:sz="0" w:space="0" w:color="auto"/>
        <w:bottom w:val="none" w:sz="0" w:space="0" w:color="auto"/>
        <w:right w:val="none" w:sz="0" w:space="0" w:color="auto"/>
      </w:divBdr>
    </w:div>
    <w:div w:id="1526097219">
      <w:bodyDiv w:val="1"/>
      <w:marLeft w:val="0"/>
      <w:marRight w:val="0"/>
      <w:marTop w:val="0"/>
      <w:marBottom w:val="0"/>
      <w:divBdr>
        <w:top w:val="none" w:sz="0" w:space="0" w:color="auto"/>
        <w:left w:val="none" w:sz="0" w:space="0" w:color="auto"/>
        <w:bottom w:val="none" w:sz="0" w:space="0" w:color="auto"/>
        <w:right w:val="none" w:sz="0" w:space="0" w:color="auto"/>
      </w:divBdr>
    </w:div>
    <w:div w:id="1586111271">
      <w:bodyDiv w:val="1"/>
      <w:marLeft w:val="0"/>
      <w:marRight w:val="0"/>
      <w:marTop w:val="0"/>
      <w:marBottom w:val="0"/>
      <w:divBdr>
        <w:top w:val="none" w:sz="0" w:space="0" w:color="auto"/>
        <w:left w:val="none" w:sz="0" w:space="0" w:color="auto"/>
        <w:bottom w:val="none" w:sz="0" w:space="0" w:color="auto"/>
        <w:right w:val="none" w:sz="0" w:space="0" w:color="auto"/>
      </w:divBdr>
    </w:div>
    <w:div w:id="1640262633">
      <w:bodyDiv w:val="1"/>
      <w:marLeft w:val="0"/>
      <w:marRight w:val="0"/>
      <w:marTop w:val="0"/>
      <w:marBottom w:val="0"/>
      <w:divBdr>
        <w:top w:val="none" w:sz="0" w:space="0" w:color="auto"/>
        <w:left w:val="none" w:sz="0" w:space="0" w:color="auto"/>
        <w:bottom w:val="none" w:sz="0" w:space="0" w:color="auto"/>
        <w:right w:val="none" w:sz="0" w:space="0" w:color="auto"/>
      </w:divBdr>
    </w:div>
    <w:div w:id="1935623785">
      <w:bodyDiv w:val="1"/>
      <w:marLeft w:val="0"/>
      <w:marRight w:val="0"/>
      <w:marTop w:val="0"/>
      <w:marBottom w:val="0"/>
      <w:divBdr>
        <w:top w:val="none" w:sz="0" w:space="0" w:color="auto"/>
        <w:left w:val="none" w:sz="0" w:space="0" w:color="auto"/>
        <w:bottom w:val="none" w:sz="0" w:space="0" w:color="auto"/>
        <w:right w:val="none" w:sz="0" w:space="0" w:color="auto"/>
      </w:divBdr>
    </w:div>
    <w:div w:id="2124375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mfinante.gov.ro"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7FA429-7FBF-4393-8EC6-E9978AF1A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22010</Words>
  <Characters>125461</Characters>
  <Application>Microsoft Office Word</Application>
  <DocSecurity>8</DocSecurity>
  <Lines>1045</Lines>
  <Paragraphs>294</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147177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Ionescu</dc:creator>
  <cp:lastModifiedBy>ANDREI-BOGDAN CIPERE</cp:lastModifiedBy>
  <cp:revision>7</cp:revision>
  <cp:lastPrinted>2020-04-30T12:07:00Z</cp:lastPrinted>
  <dcterms:created xsi:type="dcterms:W3CDTF">2022-12-13T07:35:00Z</dcterms:created>
  <dcterms:modified xsi:type="dcterms:W3CDTF">2022-12-15T12:04:00Z</dcterms:modified>
  <cp:contentStatus/>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Ministerul Finantelor Publice</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1033-10.2.0.5820</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