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0E" w:rsidRPr="00532A0E" w:rsidRDefault="00F45EE7" w:rsidP="00532A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BFE4C36" wp14:editId="25BE7AA7">
            <wp:simplePos x="0" y="0"/>
            <wp:positionH relativeFrom="column">
              <wp:posOffset>-254000</wp:posOffset>
            </wp:positionH>
            <wp:positionV relativeFrom="margin">
              <wp:posOffset>-162560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278B9C" wp14:editId="6323A534">
                <wp:simplePos x="0" y="0"/>
                <wp:positionH relativeFrom="column">
                  <wp:posOffset>139700</wp:posOffset>
                </wp:positionH>
                <wp:positionV relativeFrom="paragraph">
                  <wp:posOffset>149860</wp:posOffset>
                </wp:positionV>
                <wp:extent cx="3895725" cy="3524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EE7" w:rsidRPr="00DA239E" w:rsidRDefault="00F45EE7" w:rsidP="00F45EE7">
                            <w:pPr>
                              <w:spacing w:after="160" w:line="259" w:lineRule="auto"/>
                              <w:rPr>
                                <w:rFonts w:ascii="Trebuchet MS" w:hAnsi="Trebuchet MS"/>
                                <w:b/>
                              </w:rPr>
                            </w:pP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Direcţia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generală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managementul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resurselor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umane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pt;margin-top:11.8pt;width:306.75pt;height:27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" stroked="f">
                <v:fill opacity="0"/>
                <v:textbox inset="0,0,0,0">
                  <w:txbxContent>
                    <w:p w:rsidR="00F45EE7" w:rsidRPr="00DA239E" w:rsidRDefault="00F45EE7" w:rsidP="00F45EE7">
                      <w:pPr>
                        <w:spacing w:after="160" w:line="259" w:lineRule="auto"/>
                        <w:rPr>
                          <w:rFonts w:ascii="Trebuchet MS" w:hAnsi="Trebuchet MS"/>
                          <w:b/>
                        </w:rPr>
                      </w:pP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Direcţia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generală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managementul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resurselor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umane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985AB4F" wp14:editId="4809D35C">
                <wp:simplePos x="0" y="0"/>
                <wp:positionH relativeFrom="column">
                  <wp:posOffset>137795</wp:posOffset>
                </wp:positionH>
                <wp:positionV relativeFrom="paragraph">
                  <wp:posOffset>-102870</wp:posOffset>
                </wp:positionV>
                <wp:extent cx="3969385" cy="2514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EE7" w:rsidRPr="00DA239E" w:rsidRDefault="00F45EE7" w:rsidP="00F45EE7">
                            <w:pPr>
                              <w:spacing w:after="160" w:line="259" w:lineRule="auto"/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</w:pPr>
                            <w:r w:rsidRPr="00DA239E"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  <w:t>MINISTERUL</w:t>
                            </w:r>
                            <w:r w:rsidRPr="008F0DBD">
                              <w:rPr>
                                <w:rFonts w:ascii="Arial" w:hAnsi="Arial" w:cs="Arial"/>
                                <w:color w:val="333333"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DA239E"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  <w:t xml:space="preserve">FINANŢELOR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.85pt;margin-top:-8.1pt;width:312.55pt;height:19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" stroked="f">
                <v:fill opacity="0"/>
                <v:textbox inset="0,0,0,0">
                  <w:txbxContent>
                    <w:p w:rsidR="00F45EE7" w:rsidRPr="00DA239E" w:rsidRDefault="00F45EE7" w:rsidP="00F45EE7">
                      <w:pPr>
                        <w:spacing w:after="160" w:line="259" w:lineRule="auto"/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</w:pPr>
                      <w:r w:rsidRPr="00DA239E"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  <w:t>MINISTERUL</w:t>
                      </w:r>
                      <w:r w:rsidRPr="008F0DBD">
                        <w:rPr>
                          <w:rFonts w:ascii="Arial" w:hAnsi="Arial" w:cs="Arial"/>
                          <w:color w:val="333333"/>
                          <w:spacing w:val="20"/>
                          <w:lang w:val="fr-FR"/>
                        </w:rPr>
                        <w:t xml:space="preserve"> </w:t>
                      </w:r>
                      <w:r w:rsidRPr="00DA239E"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  <w:t xml:space="preserve">FINANŢELOR </w:t>
                      </w:r>
                    </w:p>
                  </w:txbxContent>
                </v:textbox>
              </v:shape>
            </w:pict>
          </mc:Fallback>
        </mc:AlternateContent>
      </w:r>
    </w:p>
    <w:p w:rsidR="00532A0E" w:rsidRPr="00532A0E" w:rsidRDefault="00532A0E" w:rsidP="00532A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zh-CN"/>
        </w:rPr>
      </w:pPr>
    </w:p>
    <w:p w:rsidR="00532A0E" w:rsidRPr="00D647AD" w:rsidRDefault="00D647AD" w:rsidP="00D647AD">
      <w:pPr>
        <w:suppressAutoHyphens/>
        <w:spacing w:after="0" w:line="240" w:lineRule="auto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  <w:r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 xml:space="preserve">    </w:t>
      </w:r>
      <w:r w:rsidRPr="00D647AD"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>Nr.391892/31.08.2022</w:t>
      </w:r>
    </w:p>
    <w:p w:rsidR="00532A0E" w:rsidRPr="00532A0E" w:rsidRDefault="00532A0E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D647AD" w:rsidRDefault="00D647AD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D647AD" w:rsidRDefault="00D647AD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532A0E" w:rsidRPr="00532A0E" w:rsidRDefault="008520C0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  <w:t>ERATĂ</w:t>
      </w:r>
    </w:p>
    <w:p w:rsidR="00532A0E" w:rsidRPr="00532A0E" w:rsidRDefault="00532A0E" w:rsidP="00532A0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</w:pPr>
      <w:r w:rsidRPr="00532A0E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ab/>
      </w:r>
    </w:p>
    <w:p w:rsidR="00532A0E" w:rsidRDefault="00532A0E" w:rsidP="002578F9">
      <w:pPr>
        <w:pStyle w:val="BodyText2"/>
        <w:jc w:val="both"/>
        <w:rPr>
          <w:rFonts w:ascii="Arial" w:eastAsia="Times New Roman" w:hAnsi="Arial" w:cs="Arial"/>
          <w:iCs/>
          <w:sz w:val="28"/>
          <w:szCs w:val="28"/>
          <w:lang w:val="ro-RO" w:eastAsia="zh-CN"/>
        </w:rPr>
      </w:pPr>
      <w:r w:rsidRPr="00532A0E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ab/>
      </w:r>
      <w:r w:rsidR="00333BF3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 xml:space="preserve">Anunțul </w:t>
      </w:r>
      <w:r w:rsidR="00333BF3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nr.391861 publicat în data de 30.08.2022, </w:t>
      </w:r>
      <w:r w:rsidR="00333BF3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>privind r</w:t>
      </w:r>
      <w:r w:rsidR="002578F9" w:rsidRPr="002578F9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 xml:space="preserve">ezultatul selecţiei dosarelor de înscriere </w:t>
      </w:r>
      <w:r w:rsidR="002578F9"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la concursul organizat în data de 05.09.2022, pentru ocuparea funcţiilor publice de execuţie vacante </w:t>
      </w:r>
      <w:r w:rsidR="00333BF3">
        <w:rPr>
          <w:rFonts w:ascii="Trebuchet MS" w:eastAsia="Times New Roman" w:hAnsi="Trebuchet MS" w:cs="Arial"/>
          <w:sz w:val="24"/>
          <w:szCs w:val="24"/>
          <w:lang w:val="ro-RO" w:eastAsia="ro-RO"/>
        </w:rPr>
        <w:t>din cadrul</w:t>
      </w:r>
      <w:r w:rsidR="002578F9"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Direcți</w:t>
      </w:r>
      <w:r w:rsidR="00333BF3">
        <w:rPr>
          <w:rFonts w:ascii="Trebuchet MS" w:eastAsia="Times New Roman" w:hAnsi="Trebuchet MS" w:cs="Arial"/>
          <w:sz w:val="24"/>
          <w:szCs w:val="24"/>
          <w:lang w:val="ro-RO" w:eastAsia="ro-RO"/>
        </w:rPr>
        <w:t>ei</w:t>
      </w:r>
      <w:r w:rsidR="002578F9"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general</w:t>
      </w:r>
      <w:r w:rsidR="00333BF3">
        <w:rPr>
          <w:rFonts w:ascii="Trebuchet MS" w:eastAsia="Times New Roman" w:hAnsi="Trebuchet MS" w:cs="Arial"/>
          <w:sz w:val="24"/>
          <w:szCs w:val="24"/>
          <w:lang w:val="ro-RO" w:eastAsia="ro-RO"/>
        </w:rPr>
        <w:t>e</w:t>
      </w:r>
      <w:r w:rsidR="002578F9"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de contabilitate publică</w:t>
      </w:r>
      <w:r w:rsid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="00F45EE7">
        <w:rPr>
          <w:rFonts w:ascii="Arial" w:eastAsia="Times New Roman" w:hAnsi="Arial" w:cs="Arial"/>
          <w:iCs/>
          <w:sz w:val="24"/>
          <w:szCs w:val="24"/>
          <w:lang w:val="ro-RO" w:eastAsia="zh-CN"/>
        </w:rPr>
        <w:t>se</w:t>
      </w:r>
      <w:r w:rsidR="002578F9" w:rsidRPr="00D51163">
        <w:rPr>
          <w:rFonts w:ascii="Arial" w:eastAsia="Times New Roman" w:hAnsi="Arial" w:cs="Arial"/>
          <w:iCs/>
          <w:sz w:val="24"/>
          <w:szCs w:val="24"/>
          <w:lang w:val="ro-RO" w:eastAsia="zh-CN"/>
        </w:rPr>
        <w:t xml:space="preserve"> completează astfel</w:t>
      </w:r>
      <w:r w:rsidR="002578F9">
        <w:rPr>
          <w:rFonts w:ascii="Arial" w:eastAsia="Times New Roman" w:hAnsi="Arial" w:cs="Arial"/>
          <w:iCs/>
          <w:sz w:val="28"/>
          <w:szCs w:val="28"/>
          <w:lang w:val="ro-RO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610"/>
        <w:gridCol w:w="2520"/>
        <w:gridCol w:w="1522"/>
        <w:gridCol w:w="1916"/>
      </w:tblGrid>
      <w:tr w:rsidR="00333BF3" w:rsidTr="00333BF3">
        <w:tc>
          <w:tcPr>
            <w:tcW w:w="1008" w:type="dxa"/>
            <w:vAlign w:val="center"/>
          </w:tcPr>
          <w:p w:rsidR="00333BF3" w:rsidRPr="00BC77D9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BC77D9">
              <w:rPr>
                <w:rFonts w:ascii="Trebuchet MS" w:hAnsi="Trebuchet MS" w:cs="Arial"/>
                <w:b/>
                <w:bCs/>
              </w:rPr>
              <w:t xml:space="preserve">Nr.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crt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>.</w:t>
            </w:r>
          </w:p>
        </w:tc>
        <w:tc>
          <w:tcPr>
            <w:tcW w:w="2610" w:type="dxa"/>
            <w:vAlign w:val="center"/>
          </w:tcPr>
          <w:p w:rsidR="00333BF3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</w:rPr>
              <w:t>Nume</w:t>
            </w:r>
            <w:proofErr w:type="spellEnd"/>
            <w:r>
              <w:rPr>
                <w:rFonts w:ascii="Trebuchet MS" w:hAnsi="Trebuchet MS" w:cs="Arial"/>
                <w:b/>
                <w:bCs/>
              </w:rPr>
              <w:t>/</w:t>
            </w:r>
            <w:proofErr w:type="spellStart"/>
            <w:r>
              <w:rPr>
                <w:rFonts w:ascii="Trebuchet MS" w:hAnsi="Trebuchet MS" w:cs="Arial"/>
                <w:b/>
                <w:bCs/>
              </w:rPr>
              <w:t>prenume</w:t>
            </w:r>
            <w:proofErr w:type="spellEnd"/>
          </w:p>
          <w:p w:rsidR="00333BF3" w:rsidRPr="00BC77D9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BC77D9">
              <w:rPr>
                <w:rFonts w:ascii="Trebuchet MS" w:hAnsi="Trebuchet MS" w:cs="Arial"/>
                <w:b/>
                <w:bCs/>
              </w:rPr>
              <w:t xml:space="preserve">Nr.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înregistrare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dosar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înscriere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la concurs</w:t>
            </w:r>
          </w:p>
        </w:tc>
        <w:tc>
          <w:tcPr>
            <w:tcW w:w="2520" w:type="dxa"/>
            <w:vAlign w:val="center"/>
          </w:tcPr>
          <w:p w:rsidR="00333BF3" w:rsidRPr="00BC77D9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BC77D9">
              <w:rPr>
                <w:rFonts w:ascii="Trebuchet MS" w:hAnsi="Trebuchet MS" w:cs="Arial"/>
                <w:b/>
              </w:rPr>
              <w:t>Funcţia</w:t>
            </w:r>
            <w:proofErr w:type="spellEnd"/>
            <w:r w:rsidRPr="00BC77D9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</w:rPr>
              <w:t>publică</w:t>
            </w:r>
            <w:proofErr w:type="spellEnd"/>
          </w:p>
        </w:tc>
        <w:tc>
          <w:tcPr>
            <w:tcW w:w="1522" w:type="dxa"/>
            <w:vAlign w:val="center"/>
          </w:tcPr>
          <w:p w:rsidR="00333BF3" w:rsidRPr="00BC77D9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Rezultatul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selecției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dosarelor</w:t>
            </w:r>
            <w:proofErr w:type="spellEnd"/>
          </w:p>
        </w:tc>
        <w:tc>
          <w:tcPr>
            <w:tcW w:w="1916" w:type="dxa"/>
            <w:vAlign w:val="center"/>
          </w:tcPr>
          <w:p w:rsidR="00333BF3" w:rsidRPr="00BC77D9" w:rsidRDefault="00333BF3" w:rsidP="00333BF3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Motivul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respingerii</w:t>
            </w:r>
            <w:proofErr w:type="spellEnd"/>
            <w:r w:rsidRPr="00BC77D9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BC77D9">
              <w:rPr>
                <w:rFonts w:ascii="Trebuchet MS" w:hAnsi="Trebuchet MS" w:cs="Arial"/>
                <w:b/>
                <w:bCs/>
              </w:rPr>
              <w:t>dosarului</w:t>
            </w:r>
            <w:proofErr w:type="spellEnd"/>
          </w:p>
        </w:tc>
      </w:tr>
      <w:tr w:rsidR="00333BF3" w:rsidTr="009F35BA">
        <w:tc>
          <w:tcPr>
            <w:tcW w:w="9576" w:type="dxa"/>
            <w:gridSpan w:val="5"/>
          </w:tcPr>
          <w:p w:rsidR="00333BF3" w:rsidRPr="00333BF3" w:rsidRDefault="00333BF3" w:rsidP="00333BF3">
            <w:pPr>
              <w:rPr>
                <w:rFonts w:ascii="Trebuchet MS" w:eastAsia="Calibri" w:hAnsi="Trebuchet MS" w:cs="Trebuchet MS"/>
                <w:b/>
                <w:i/>
                <w:sz w:val="24"/>
                <w:szCs w:val="24"/>
                <w:u w:val="single"/>
                <w:lang w:val="ro-RO" w:eastAsia="ro-RO"/>
              </w:rPr>
            </w:pPr>
            <w:r w:rsidRPr="00333BF3">
              <w:rPr>
                <w:rFonts w:ascii="Trebuchet MS" w:eastAsia="Calibri" w:hAnsi="Trebuchet MS" w:cs="Trebuchet MS"/>
                <w:b/>
                <w:i/>
                <w:sz w:val="24"/>
                <w:szCs w:val="24"/>
                <w:u w:val="single"/>
                <w:lang w:val="ro-RO" w:eastAsia="ro-RO"/>
              </w:rPr>
              <w:t>IV.Serviciul contabilitatea generală a statului (</w:t>
            </w:r>
            <w:r w:rsidRPr="00333BF3">
              <w:rPr>
                <w:rFonts w:ascii="Trebuchet MS" w:eastAsia="Times New Roman" w:hAnsi="Trebuchet MS" w:cs="Trebuchet MS"/>
                <w:b/>
                <w:i/>
                <w:sz w:val="24"/>
                <w:szCs w:val="24"/>
                <w:lang w:val="pt-BR" w:eastAsia="ro-RO"/>
              </w:rPr>
              <w:t>2 posturi)</w:t>
            </w:r>
          </w:p>
          <w:p w:rsidR="00333BF3" w:rsidRPr="00D152F4" w:rsidRDefault="00333BF3" w:rsidP="00333BF3">
            <w:pPr>
              <w:rPr>
                <w:rFonts w:ascii="Trebuchet MS" w:eastAsia="Calibri" w:hAnsi="Trebuchet MS" w:cs="Trebuchet MS"/>
                <w:b/>
                <w:i/>
                <w:u w:val="single"/>
              </w:rPr>
            </w:pPr>
            <w:r w:rsidRPr="00333BF3">
              <w:rPr>
                <w:rFonts w:ascii="Trebuchet MS" w:eastAsia="Times New Roman" w:hAnsi="Trebuchet MS" w:cs="Trebuchet MS"/>
                <w:b/>
                <w:i/>
                <w:sz w:val="24"/>
                <w:szCs w:val="24"/>
                <w:lang w:val="pt-BR" w:eastAsia="ro-RO"/>
              </w:rPr>
              <w:t>- consilier clasa I, grad profesional superior (ID 323648)</w:t>
            </w:r>
          </w:p>
        </w:tc>
      </w:tr>
      <w:tr w:rsidR="00333BF3" w:rsidRPr="00333BF3" w:rsidTr="00F45EE7">
        <w:tc>
          <w:tcPr>
            <w:tcW w:w="1008" w:type="dxa"/>
            <w:vAlign w:val="center"/>
          </w:tcPr>
          <w:p w:rsidR="00333BF3" w:rsidRPr="00333BF3" w:rsidRDefault="00333BF3" w:rsidP="00F45EE7">
            <w:pPr>
              <w:pStyle w:val="BodyText2"/>
              <w:jc w:val="center"/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</w:pPr>
            <w:r w:rsidRPr="00333BF3"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  <w:t>9</w:t>
            </w:r>
            <w:r w:rsidRPr="00333BF3">
              <w:rPr>
                <w:rFonts w:ascii="Trebuchet MS" w:eastAsia="Times New Roman" w:hAnsi="Trebuchet MS" w:cs="Arial"/>
                <w:iCs/>
                <w:sz w:val="24"/>
                <w:szCs w:val="24"/>
                <w:vertAlign w:val="superscript"/>
                <w:lang w:val="ro-RO" w:eastAsia="zh-CN"/>
              </w:rPr>
              <w:t>1</w:t>
            </w:r>
          </w:p>
        </w:tc>
        <w:tc>
          <w:tcPr>
            <w:tcW w:w="2610" w:type="dxa"/>
            <w:vAlign w:val="center"/>
          </w:tcPr>
          <w:p w:rsidR="00333BF3" w:rsidRPr="00333BF3" w:rsidRDefault="00333BF3" w:rsidP="00F45EE7">
            <w:pPr>
              <w:pStyle w:val="BodyText2"/>
              <w:jc w:val="center"/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</w:pPr>
            <w:r w:rsidRPr="00333BF3"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  <w:t>391727</w:t>
            </w:r>
          </w:p>
        </w:tc>
        <w:tc>
          <w:tcPr>
            <w:tcW w:w="2520" w:type="dxa"/>
            <w:vAlign w:val="center"/>
          </w:tcPr>
          <w:p w:rsidR="00333BF3" w:rsidRPr="00333BF3" w:rsidRDefault="00333BF3" w:rsidP="00F45EE7">
            <w:pPr>
              <w:pStyle w:val="BodyText2"/>
              <w:spacing w:line="240" w:lineRule="auto"/>
              <w:jc w:val="center"/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</w:pPr>
            <w:r w:rsidRPr="00333BF3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Consilier clasa I, grad profesional superior</w:t>
            </w:r>
          </w:p>
        </w:tc>
        <w:tc>
          <w:tcPr>
            <w:tcW w:w="1522" w:type="dxa"/>
            <w:vAlign w:val="center"/>
          </w:tcPr>
          <w:p w:rsidR="00333BF3" w:rsidRPr="00333BF3" w:rsidRDefault="00F45EE7" w:rsidP="00F45EE7">
            <w:pPr>
              <w:pStyle w:val="BodyText2"/>
              <w:jc w:val="center"/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</w:pPr>
            <w:r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  <w:t>ADMIS</w:t>
            </w:r>
          </w:p>
        </w:tc>
        <w:tc>
          <w:tcPr>
            <w:tcW w:w="1916" w:type="dxa"/>
            <w:vAlign w:val="center"/>
          </w:tcPr>
          <w:p w:rsidR="00333BF3" w:rsidRPr="00333BF3" w:rsidRDefault="00F45EE7" w:rsidP="00F45EE7">
            <w:pPr>
              <w:pStyle w:val="BodyText2"/>
              <w:jc w:val="center"/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</w:pPr>
            <w:r>
              <w:rPr>
                <w:rFonts w:ascii="Trebuchet MS" w:eastAsia="Times New Roman" w:hAnsi="Trebuchet MS" w:cs="Arial"/>
                <w:iCs/>
                <w:sz w:val="24"/>
                <w:szCs w:val="24"/>
                <w:lang w:val="ro-RO" w:eastAsia="zh-CN"/>
              </w:rPr>
              <w:t>-</w:t>
            </w:r>
          </w:p>
        </w:tc>
      </w:tr>
    </w:tbl>
    <w:p w:rsidR="002578F9" w:rsidRPr="002578F9" w:rsidRDefault="002578F9" w:rsidP="002578F9">
      <w:pPr>
        <w:pStyle w:val="BodyText2"/>
        <w:jc w:val="both"/>
        <w:rPr>
          <w:rFonts w:ascii="Arial" w:eastAsia="Times New Roman" w:hAnsi="Arial" w:cs="Arial"/>
          <w:iCs/>
          <w:sz w:val="28"/>
          <w:szCs w:val="28"/>
          <w:lang w:val="ro-RO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532A0E" w:rsidRPr="00532A0E" w:rsidRDefault="00532A0E" w:rsidP="00532A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110D05" w:rsidRDefault="00BD1AB6" w:rsidP="00E612A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BD1AB6">
        <w:rPr>
          <w:rFonts w:ascii="Arial" w:hAnsi="Arial" w:cs="Arial"/>
          <w:sz w:val="28"/>
          <w:szCs w:val="28"/>
        </w:rPr>
        <w:t>Afișat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1AB6">
        <w:rPr>
          <w:rFonts w:ascii="Arial" w:hAnsi="Arial" w:cs="Arial"/>
          <w:sz w:val="28"/>
          <w:szCs w:val="28"/>
        </w:rPr>
        <w:t>astazi</w:t>
      </w:r>
      <w:proofErr w:type="spellEnd"/>
      <w:r w:rsidR="0077685C">
        <w:rPr>
          <w:rFonts w:ascii="Arial" w:hAnsi="Arial" w:cs="Arial"/>
          <w:sz w:val="28"/>
          <w:szCs w:val="28"/>
        </w:rPr>
        <w:t xml:space="preserve">, </w:t>
      </w:r>
      <w:r w:rsidR="00D51163">
        <w:rPr>
          <w:rFonts w:ascii="Arial" w:hAnsi="Arial" w:cs="Arial"/>
          <w:sz w:val="28"/>
          <w:szCs w:val="28"/>
        </w:rPr>
        <w:t>31</w:t>
      </w:r>
      <w:r w:rsidR="0077685C">
        <w:rPr>
          <w:rFonts w:ascii="Arial" w:hAnsi="Arial" w:cs="Arial"/>
          <w:sz w:val="28"/>
          <w:szCs w:val="28"/>
        </w:rPr>
        <w:t>.0</w:t>
      </w:r>
      <w:r w:rsidR="00D51163">
        <w:rPr>
          <w:rFonts w:ascii="Arial" w:hAnsi="Arial" w:cs="Arial"/>
          <w:sz w:val="28"/>
          <w:szCs w:val="28"/>
        </w:rPr>
        <w:t>8.2022</w:t>
      </w:r>
      <w:r w:rsidR="0077685C">
        <w:rPr>
          <w:rFonts w:ascii="Arial" w:hAnsi="Arial" w:cs="Arial"/>
          <w:sz w:val="28"/>
          <w:szCs w:val="28"/>
        </w:rPr>
        <w:t xml:space="preserve">, </w:t>
      </w:r>
      <w:r w:rsidRPr="00BD1AB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BD1AB6">
        <w:rPr>
          <w:rFonts w:ascii="Arial" w:hAnsi="Arial" w:cs="Arial"/>
          <w:sz w:val="28"/>
          <w:szCs w:val="28"/>
        </w:rPr>
        <w:t>sediul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1AB6">
        <w:rPr>
          <w:rFonts w:ascii="Arial" w:hAnsi="Arial" w:cs="Arial"/>
          <w:sz w:val="28"/>
          <w:szCs w:val="28"/>
        </w:rPr>
        <w:t>și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1AB6">
        <w:rPr>
          <w:rFonts w:ascii="Arial" w:hAnsi="Arial" w:cs="Arial"/>
          <w:sz w:val="28"/>
          <w:szCs w:val="28"/>
        </w:rPr>
        <w:t>pe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site-</w:t>
      </w:r>
      <w:proofErr w:type="spellStart"/>
      <w:r w:rsidRPr="00BD1AB6">
        <w:rPr>
          <w:rFonts w:ascii="Arial" w:hAnsi="Arial" w:cs="Arial"/>
          <w:sz w:val="28"/>
          <w:szCs w:val="28"/>
        </w:rPr>
        <w:t>ul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1AB6">
        <w:rPr>
          <w:rFonts w:ascii="Arial" w:hAnsi="Arial" w:cs="Arial"/>
          <w:sz w:val="28"/>
          <w:szCs w:val="28"/>
        </w:rPr>
        <w:t>Ministerului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1AB6">
        <w:rPr>
          <w:rFonts w:ascii="Arial" w:hAnsi="Arial" w:cs="Arial"/>
          <w:sz w:val="28"/>
          <w:szCs w:val="28"/>
        </w:rPr>
        <w:t>Finanț</w:t>
      </w:r>
      <w:proofErr w:type="gramStart"/>
      <w:r w:rsidRPr="00BD1AB6">
        <w:rPr>
          <w:rFonts w:ascii="Arial" w:hAnsi="Arial" w:cs="Arial"/>
          <w:sz w:val="28"/>
          <w:szCs w:val="28"/>
        </w:rPr>
        <w:t>elor</w:t>
      </w:r>
      <w:proofErr w:type="spellEnd"/>
      <w:r w:rsidRPr="00BD1AB6">
        <w:rPr>
          <w:rFonts w:ascii="Arial" w:hAnsi="Arial" w:cs="Arial"/>
          <w:sz w:val="28"/>
          <w:szCs w:val="28"/>
        </w:rPr>
        <w:t xml:space="preserve"> </w:t>
      </w:r>
      <w:r w:rsidR="00D51163">
        <w:rPr>
          <w:rFonts w:ascii="Arial" w:hAnsi="Arial" w:cs="Arial"/>
          <w:sz w:val="28"/>
          <w:szCs w:val="28"/>
        </w:rPr>
        <w:t>.</w:t>
      </w:r>
      <w:proofErr w:type="gramEnd"/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Pr="00BD1AB6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sectPr w:rsidR="002578F9" w:rsidRPr="00BD1AB6" w:rsidSect="008520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0E"/>
    <w:rsid w:val="00110D05"/>
    <w:rsid w:val="002578F9"/>
    <w:rsid w:val="002906AD"/>
    <w:rsid w:val="00333BF3"/>
    <w:rsid w:val="003872B8"/>
    <w:rsid w:val="00532A0E"/>
    <w:rsid w:val="00602010"/>
    <w:rsid w:val="00755766"/>
    <w:rsid w:val="0077685C"/>
    <w:rsid w:val="007D6426"/>
    <w:rsid w:val="007F399A"/>
    <w:rsid w:val="00822A84"/>
    <w:rsid w:val="008520C0"/>
    <w:rsid w:val="00B757F7"/>
    <w:rsid w:val="00BD1AB6"/>
    <w:rsid w:val="00D51163"/>
    <w:rsid w:val="00D647AD"/>
    <w:rsid w:val="00E612A0"/>
    <w:rsid w:val="00F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A0E"/>
  </w:style>
  <w:style w:type="paragraph" w:customStyle="1" w:styleId="Heading">
    <w:name w:val="Heading"/>
    <w:basedOn w:val="Normal"/>
    <w:next w:val="BodyText"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A0E"/>
  </w:style>
  <w:style w:type="paragraph" w:styleId="BodyText2">
    <w:name w:val="Body Text 2"/>
    <w:basedOn w:val="Normal"/>
    <w:link w:val="BodyText2Char"/>
    <w:uiPriority w:val="99"/>
    <w:unhideWhenUsed/>
    <w:rsid w:val="002578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78F9"/>
  </w:style>
  <w:style w:type="table" w:styleId="TableGrid">
    <w:name w:val="Table Grid"/>
    <w:basedOn w:val="TableNormal"/>
    <w:uiPriority w:val="59"/>
    <w:rsid w:val="0025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A0E"/>
  </w:style>
  <w:style w:type="paragraph" w:customStyle="1" w:styleId="Heading">
    <w:name w:val="Heading"/>
    <w:basedOn w:val="Normal"/>
    <w:next w:val="BodyText"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A0E"/>
  </w:style>
  <w:style w:type="paragraph" w:styleId="BodyText2">
    <w:name w:val="Body Text 2"/>
    <w:basedOn w:val="Normal"/>
    <w:link w:val="BodyText2Char"/>
    <w:uiPriority w:val="99"/>
    <w:unhideWhenUsed/>
    <w:rsid w:val="002578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78F9"/>
  </w:style>
  <w:style w:type="table" w:styleId="TableGrid">
    <w:name w:val="Table Grid"/>
    <w:basedOn w:val="TableNormal"/>
    <w:uiPriority w:val="59"/>
    <w:rsid w:val="0025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JENICA-RALUCA PAUN</dc:creator>
  <cp:lastModifiedBy>JENICA-RALUCA PAUN</cp:lastModifiedBy>
  <cp:revision>6</cp:revision>
  <cp:lastPrinted>2022-08-31T12:18:00Z</cp:lastPrinted>
  <dcterms:created xsi:type="dcterms:W3CDTF">2022-08-31T10:03:00Z</dcterms:created>
  <dcterms:modified xsi:type="dcterms:W3CDTF">2022-08-31T12:48:00Z</dcterms:modified>
</cp:coreProperties>
</file>