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28FD9" w14:textId="2767D19B" w:rsidR="00E675D4" w:rsidRPr="00966696" w:rsidRDefault="00E675D4" w:rsidP="00D44201">
      <w:pPr>
        <w:pStyle w:val="Header"/>
        <w:jc w:val="both"/>
        <w:rPr>
          <w:rFonts w:ascii="Arial" w:hAnsi="Arial" w:cs="Arial"/>
          <w:color w:val="auto"/>
          <w:sz w:val="22"/>
          <w:szCs w:val="22"/>
        </w:rPr>
      </w:pPr>
    </w:p>
    <w:p w14:paraId="54E0EC04" w14:textId="77777777" w:rsidR="00C36499" w:rsidRPr="00966696" w:rsidRDefault="00C36499" w:rsidP="00D44201">
      <w:pPr>
        <w:pStyle w:val="Header"/>
        <w:jc w:val="both"/>
        <w:rPr>
          <w:rFonts w:ascii="Arial" w:hAnsi="Arial" w:cs="Arial"/>
          <w:color w:val="auto"/>
          <w:sz w:val="22"/>
          <w:szCs w:val="22"/>
        </w:rPr>
      </w:pPr>
    </w:p>
    <w:p w14:paraId="36657590" w14:textId="77777777" w:rsidR="00E675D4" w:rsidRPr="00966696" w:rsidRDefault="00E675D4" w:rsidP="00D44201">
      <w:pPr>
        <w:pStyle w:val="Header"/>
        <w:jc w:val="both"/>
        <w:rPr>
          <w:rFonts w:ascii="Arial" w:hAnsi="Arial" w:cs="Arial"/>
          <w:color w:val="auto"/>
          <w:sz w:val="22"/>
          <w:szCs w:val="22"/>
        </w:rPr>
      </w:pPr>
    </w:p>
    <w:p w14:paraId="6D5BE75B" w14:textId="77777777" w:rsidR="00E675D4" w:rsidRPr="00966696" w:rsidRDefault="00E675D4" w:rsidP="00D44201">
      <w:pPr>
        <w:pStyle w:val="Header"/>
        <w:jc w:val="both"/>
        <w:rPr>
          <w:rFonts w:ascii="Arial" w:hAnsi="Arial" w:cs="Arial"/>
          <w:color w:val="auto"/>
          <w:sz w:val="22"/>
          <w:szCs w:val="22"/>
        </w:rPr>
      </w:pPr>
    </w:p>
    <w:p w14:paraId="79C78A49" w14:textId="77777777" w:rsidR="00E675D4" w:rsidRPr="00966696" w:rsidRDefault="00E675D4" w:rsidP="00D44201">
      <w:pPr>
        <w:pStyle w:val="Header"/>
        <w:jc w:val="both"/>
        <w:rPr>
          <w:rFonts w:ascii="Arial" w:hAnsi="Arial" w:cs="Arial"/>
          <w:color w:val="auto"/>
          <w:sz w:val="22"/>
          <w:szCs w:val="22"/>
        </w:rPr>
      </w:pPr>
    </w:p>
    <w:p w14:paraId="77111903" w14:textId="77777777" w:rsidR="00E675D4" w:rsidRPr="00966696" w:rsidRDefault="00E675D4" w:rsidP="00D44201">
      <w:pPr>
        <w:pStyle w:val="Header"/>
        <w:jc w:val="both"/>
        <w:rPr>
          <w:rFonts w:ascii="Arial" w:hAnsi="Arial" w:cs="Arial"/>
          <w:color w:val="auto"/>
          <w:sz w:val="22"/>
          <w:szCs w:val="22"/>
        </w:rPr>
      </w:pPr>
    </w:p>
    <w:p w14:paraId="65F98A17" w14:textId="77777777" w:rsidR="00E675D4" w:rsidRPr="00966696" w:rsidRDefault="00E675D4" w:rsidP="00D44201">
      <w:pPr>
        <w:pStyle w:val="Header"/>
        <w:jc w:val="both"/>
        <w:rPr>
          <w:rFonts w:ascii="Arial" w:hAnsi="Arial" w:cs="Arial"/>
          <w:color w:val="auto"/>
          <w:sz w:val="22"/>
          <w:szCs w:val="22"/>
        </w:rPr>
      </w:pPr>
    </w:p>
    <w:p w14:paraId="313373E4" w14:textId="77777777" w:rsidR="00E675D4" w:rsidRPr="00966696" w:rsidRDefault="00E675D4" w:rsidP="001053C8">
      <w:pPr>
        <w:pStyle w:val="Header"/>
        <w:ind w:firstLine="720"/>
        <w:jc w:val="both"/>
        <w:rPr>
          <w:rFonts w:ascii="Arial" w:hAnsi="Arial" w:cs="Arial"/>
          <w:color w:val="auto"/>
          <w:sz w:val="22"/>
          <w:szCs w:val="22"/>
        </w:rPr>
      </w:pPr>
    </w:p>
    <w:p w14:paraId="1DF1BC02" w14:textId="77777777" w:rsidR="00E675D4" w:rsidRPr="00966696" w:rsidRDefault="00E675D4" w:rsidP="00D44201">
      <w:pPr>
        <w:pStyle w:val="Header"/>
        <w:jc w:val="both"/>
        <w:rPr>
          <w:rFonts w:ascii="Arial" w:hAnsi="Arial" w:cs="Arial"/>
          <w:b/>
          <w:bCs/>
          <w:color w:val="auto"/>
          <w:sz w:val="22"/>
          <w:szCs w:val="22"/>
        </w:rPr>
      </w:pPr>
    </w:p>
    <w:p w14:paraId="5DC66BD2" w14:textId="77777777" w:rsidR="00E675D4" w:rsidRPr="00966696" w:rsidRDefault="00E675D4" w:rsidP="00D44201">
      <w:pPr>
        <w:pStyle w:val="Header"/>
        <w:jc w:val="both"/>
        <w:rPr>
          <w:rFonts w:ascii="Arial" w:hAnsi="Arial" w:cs="Arial"/>
          <w:b/>
          <w:bCs/>
          <w:color w:val="auto"/>
          <w:sz w:val="22"/>
          <w:szCs w:val="22"/>
        </w:rPr>
      </w:pPr>
    </w:p>
    <w:p w14:paraId="202341FD" w14:textId="77777777" w:rsidR="00E675D4" w:rsidRPr="00966696" w:rsidRDefault="00E675D4" w:rsidP="00D44201">
      <w:pPr>
        <w:pStyle w:val="Header"/>
        <w:jc w:val="both"/>
        <w:rPr>
          <w:rFonts w:ascii="Arial" w:hAnsi="Arial" w:cs="Arial"/>
          <w:b/>
          <w:bCs/>
          <w:color w:val="auto"/>
          <w:sz w:val="22"/>
          <w:szCs w:val="22"/>
        </w:rPr>
      </w:pPr>
    </w:p>
    <w:p w14:paraId="03A75391" w14:textId="77777777" w:rsidR="00E675D4" w:rsidRPr="00966696" w:rsidRDefault="00E675D4" w:rsidP="00D44201">
      <w:pPr>
        <w:pStyle w:val="Header"/>
        <w:jc w:val="both"/>
        <w:rPr>
          <w:rFonts w:ascii="Arial" w:hAnsi="Arial" w:cs="Arial"/>
          <w:b/>
          <w:bCs/>
          <w:color w:val="auto"/>
          <w:sz w:val="22"/>
          <w:szCs w:val="22"/>
        </w:rPr>
      </w:pPr>
    </w:p>
    <w:p w14:paraId="453D8E2F" w14:textId="77777777" w:rsidR="00E675D4" w:rsidRPr="00966696" w:rsidRDefault="00E675D4" w:rsidP="00D44201">
      <w:pPr>
        <w:pStyle w:val="Header"/>
        <w:jc w:val="center"/>
        <w:rPr>
          <w:rFonts w:ascii="Arial" w:hAnsi="Arial" w:cs="Arial"/>
          <w:b/>
          <w:bCs/>
          <w:color w:val="auto"/>
          <w:sz w:val="22"/>
          <w:szCs w:val="22"/>
        </w:rPr>
      </w:pPr>
      <w:r w:rsidRPr="00966696">
        <w:rPr>
          <w:rFonts w:ascii="Arial" w:hAnsi="Arial" w:cs="Arial"/>
          <w:b/>
          <w:bCs/>
          <w:color w:val="auto"/>
          <w:sz w:val="22"/>
          <w:szCs w:val="22"/>
        </w:rPr>
        <w:t>CAIET DE SARCINI</w:t>
      </w:r>
    </w:p>
    <w:p w14:paraId="658476DD" w14:textId="77777777" w:rsidR="00E675D4" w:rsidRPr="00966696" w:rsidRDefault="00E675D4" w:rsidP="00D44201">
      <w:pPr>
        <w:pStyle w:val="Header"/>
        <w:jc w:val="both"/>
        <w:rPr>
          <w:rFonts w:ascii="Arial" w:hAnsi="Arial" w:cs="Arial"/>
          <w:b/>
          <w:bCs/>
          <w:color w:val="auto"/>
          <w:sz w:val="22"/>
          <w:szCs w:val="22"/>
        </w:rPr>
      </w:pPr>
    </w:p>
    <w:p w14:paraId="24B4B275" w14:textId="73CD52A6" w:rsidR="007236A3" w:rsidRPr="00966696" w:rsidRDefault="007236A3" w:rsidP="007236A3">
      <w:pPr>
        <w:spacing w:before="120" w:after="120"/>
        <w:contextualSpacing/>
        <w:jc w:val="center"/>
        <w:rPr>
          <w:rFonts w:ascii="Arial" w:hAnsi="Arial" w:cs="Arial"/>
          <w:b/>
          <w:bCs/>
          <w:color w:val="auto"/>
          <w:sz w:val="22"/>
          <w:szCs w:val="22"/>
        </w:rPr>
      </w:pPr>
      <w:r w:rsidRPr="00966696">
        <w:rPr>
          <w:rFonts w:ascii="Arial" w:hAnsi="Arial" w:cs="Arial"/>
          <w:b/>
          <w:bCs/>
          <w:color w:val="auto"/>
          <w:sz w:val="22"/>
          <w:szCs w:val="22"/>
        </w:rPr>
        <w:t xml:space="preserve">Achiziție </w:t>
      </w:r>
      <w:r w:rsidR="00B32FDD" w:rsidRPr="00966696">
        <w:rPr>
          <w:rFonts w:ascii="Arial" w:hAnsi="Arial" w:cs="Arial"/>
          <w:b/>
          <w:bCs/>
          <w:color w:val="auto"/>
          <w:sz w:val="22"/>
          <w:szCs w:val="22"/>
        </w:rPr>
        <w:t>privind organizarea și prestarea</w:t>
      </w:r>
      <w:r w:rsidRPr="00966696">
        <w:rPr>
          <w:rFonts w:ascii="Arial" w:hAnsi="Arial" w:cs="Arial"/>
          <w:b/>
          <w:bCs/>
          <w:color w:val="auto"/>
          <w:sz w:val="22"/>
          <w:szCs w:val="22"/>
        </w:rPr>
        <w:t xml:space="preserve"> servicii</w:t>
      </w:r>
      <w:r w:rsidR="00B32FDD" w:rsidRPr="00966696">
        <w:rPr>
          <w:rFonts w:ascii="Arial" w:hAnsi="Arial" w:cs="Arial"/>
          <w:b/>
          <w:bCs/>
          <w:color w:val="auto"/>
          <w:sz w:val="22"/>
          <w:szCs w:val="22"/>
        </w:rPr>
        <w:t xml:space="preserve">lor de formare specializată, </w:t>
      </w:r>
      <w:r w:rsidRPr="00966696">
        <w:rPr>
          <w:rFonts w:ascii="Arial" w:hAnsi="Arial" w:cs="Arial"/>
          <w:b/>
          <w:bCs/>
          <w:color w:val="auto"/>
          <w:sz w:val="22"/>
          <w:szCs w:val="22"/>
        </w:rPr>
        <w:t xml:space="preserve">în vederea dezvoltării profesionale a personalului Autorității de Certificare și Plată,  în cadrul proiectului de asistență tehnică </w:t>
      </w:r>
      <w:r w:rsidRPr="00966696">
        <w:rPr>
          <w:rFonts w:ascii="Arial" w:hAnsi="Arial" w:cs="Arial"/>
          <w:b/>
          <w:bCs/>
          <w:i/>
          <w:color w:val="auto"/>
          <w:sz w:val="22"/>
          <w:szCs w:val="22"/>
        </w:rPr>
        <w:t xml:space="preserve">„Formare continuă a personalului Autorității de Certificare și Plată pentru îmbunătățirea performanțelor la locul de muncă, în vederea gestionării eficiente a Fondurilor Europene Structurale și de Investiții” (cod </w:t>
      </w:r>
      <w:proofErr w:type="spellStart"/>
      <w:r w:rsidRPr="00966696">
        <w:rPr>
          <w:rFonts w:ascii="Arial" w:hAnsi="Arial" w:cs="Arial"/>
          <w:b/>
          <w:bCs/>
          <w:i/>
          <w:color w:val="auto"/>
          <w:sz w:val="22"/>
          <w:szCs w:val="22"/>
        </w:rPr>
        <w:t>MySMIS</w:t>
      </w:r>
      <w:proofErr w:type="spellEnd"/>
      <w:r w:rsidRPr="00966696">
        <w:rPr>
          <w:rFonts w:ascii="Arial" w:hAnsi="Arial" w:cs="Arial"/>
          <w:b/>
          <w:bCs/>
          <w:i/>
          <w:color w:val="auto"/>
          <w:sz w:val="22"/>
          <w:szCs w:val="22"/>
        </w:rPr>
        <w:t xml:space="preserve"> 128054), </w:t>
      </w:r>
      <w:r w:rsidRPr="00966696">
        <w:rPr>
          <w:rFonts w:ascii="Arial" w:hAnsi="Arial" w:cs="Arial"/>
          <w:b/>
          <w:bCs/>
          <w:color w:val="auto"/>
          <w:sz w:val="22"/>
          <w:szCs w:val="22"/>
        </w:rPr>
        <w:t>finanțat din Programul Operațional Asistență Tehnică</w:t>
      </w:r>
    </w:p>
    <w:p w14:paraId="668F8738" w14:textId="26F12D93" w:rsidR="00E675D4" w:rsidRPr="00966696" w:rsidRDefault="00E675D4" w:rsidP="00D44201">
      <w:pPr>
        <w:jc w:val="center"/>
        <w:rPr>
          <w:rFonts w:ascii="Arial" w:hAnsi="Arial" w:cs="Arial"/>
          <w:b/>
          <w:bCs/>
          <w:color w:val="auto"/>
          <w:sz w:val="22"/>
          <w:szCs w:val="22"/>
        </w:rPr>
      </w:pPr>
    </w:p>
    <w:p w14:paraId="2B435FD0" w14:textId="77777777" w:rsidR="00E675D4" w:rsidRPr="00966696" w:rsidRDefault="00E675D4" w:rsidP="00D44201">
      <w:pPr>
        <w:pStyle w:val="Header"/>
        <w:jc w:val="both"/>
        <w:rPr>
          <w:rFonts w:ascii="Arial" w:hAnsi="Arial" w:cs="Arial"/>
          <w:b/>
          <w:bCs/>
          <w:color w:val="auto"/>
          <w:sz w:val="22"/>
          <w:szCs w:val="22"/>
        </w:rPr>
      </w:pPr>
    </w:p>
    <w:p w14:paraId="52BF7AB0" w14:textId="77777777" w:rsidR="00E675D4" w:rsidRPr="00966696" w:rsidRDefault="00E675D4" w:rsidP="00D44201">
      <w:pPr>
        <w:pStyle w:val="Header"/>
        <w:jc w:val="both"/>
        <w:rPr>
          <w:rFonts w:ascii="Arial" w:hAnsi="Arial" w:cs="Arial"/>
          <w:b/>
          <w:bCs/>
          <w:color w:val="auto"/>
          <w:sz w:val="22"/>
          <w:szCs w:val="22"/>
        </w:rPr>
      </w:pPr>
    </w:p>
    <w:p w14:paraId="16D2A0C2" w14:textId="77777777" w:rsidR="00E675D4" w:rsidRPr="00966696" w:rsidRDefault="00E675D4" w:rsidP="00D44201">
      <w:pPr>
        <w:pStyle w:val="Header"/>
        <w:jc w:val="both"/>
        <w:rPr>
          <w:rFonts w:ascii="Arial" w:hAnsi="Arial" w:cs="Arial"/>
          <w:b/>
          <w:bCs/>
          <w:color w:val="auto"/>
          <w:sz w:val="22"/>
          <w:szCs w:val="22"/>
        </w:rPr>
      </w:pPr>
    </w:p>
    <w:p w14:paraId="296DFEC1" w14:textId="77777777" w:rsidR="00E675D4" w:rsidRPr="00966696" w:rsidRDefault="00E675D4" w:rsidP="00D44201">
      <w:pPr>
        <w:pStyle w:val="Header"/>
        <w:jc w:val="both"/>
        <w:rPr>
          <w:rFonts w:ascii="Arial" w:hAnsi="Arial" w:cs="Arial"/>
          <w:b/>
          <w:bCs/>
          <w:color w:val="auto"/>
          <w:sz w:val="22"/>
          <w:szCs w:val="22"/>
        </w:rPr>
      </w:pPr>
    </w:p>
    <w:p w14:paraId="7BD30881" w14:textId="77777777" w:rsidR="00E675D4" w:rsidRPr="00966696" w:rsidRDefault="00E675D4" w:rsidP="00D44201">
      <w:pPr>
        <w:pStyle w:val="Header"/>
        <w:jc w:val="both"/>
        <w:rPr>
          <w:rFonts w:ascii="Arial" w:hAnsi="Arial" w:cs="Arial"/>
          <w:b/>
          <w:bCs/>
          <w:color w:val="auto"/>
          <w:sz w:val="22"/>
          <w:szCs w:val="22"/>
        </w:rPr>
      </w:pPr>
    </w:p>
    <w:p w14:paraId="0DFD3034" w14:textId="77777777" w:rsidR="00E675D4" w:rsidRPr="00966696" w:rsidRDefault="00E675D4" w:rsidP="00D44201">
      <w:pPr>
        <w:jc w:val="both"/>
        <w:rPr>
          <w:rFonts w:ascii="Arial" w:hAnsi="Arial" w:cs="Arial"/>
          <w:color w:val="auto"/>
          <w:sz w:val="22"/>
          <w:szCs w:val="22"/>
          <w:lang w:eastAsia="ro-RO"/>
        </w:rPr>
      </w:pPr>
    </w:p>
    <w:p w14:paraId="452EEBF8" w14:textId="77777777" w:rsidR="00E675D4" w:rsidRPr="00966696" w:rsidRDefault="00E675D4" w:rsidP="00D44201">
      <w:pPr>
        <w:jc w:val="both"/>
        <w:rPr>
          <w:rFonts w:ascii="Arial" w:hAnsi="Arial" w:cs="Arial"/>
          <w:color w:val="auto"/>
          <w:sz w:val="22"/>
          <w:szCs w:val="22"/>
          <w:lang w:eastAsia="ro-RO"/>
        </w:rPr>
      </w:pPr>
    </w:p>
    <w:p w14:paraId="341F61F6" w14:textId="77777777" w:rsidR="00E675D4" w:rsidRPr="00966696" w:rsidRDefault="00E675D4" w:rsidP="00D44201">
      <w:pPr>
        <w:jc w:val="both"/>
        <w:rPr>
          <w:rFonts w:ascii="Arial" w:hAnsi="Arial" w:cs="Arial"/>
          <w:color w:val="auto"/>
          <w:sz w:val="22"/>
          <w:szCs w:val="22"/>
          <w:lang w:eastAsia="ro-RO"/>
        </w:rPr>
      </w:pPr>
    </w:p>
    <w:p w14:paraId="32FDDE2E" w14:textId="77777777" w:rsidR="00E675D4" w:rsidRPr="00966696" w:rsidRDefault="00E675D4" w:rsidP="00D44201">
      <w:pPr>
        <w:jc w:val="both"/>
        <w:rPr>
          <w:rFonts w:ascii="Arial" w:hAnsi="Arial" w:cs="Arial"/>
          <w:color w:val="auto"/>
          <w:sz w:val="22"/>
          <w:szCs w:val="22"/>
          <w:lang w:eastAsia="ro-RO"/>
        </w:rPr>
      </w:pPr>
    </w:p>
    <w:p w14:paraId="50414CF2" w14:textId="77777777" w:rsidR="00E675D4" w:rsidRPr="00966696" w:rsidRDefault="00E675D4" w:rsidP="00D44201">
      <w:pPr>
        <w:jc w:val="both"/>
        <w:rPr>
          <w:rFonts w:ascii="Arial" w:hAnsi="Arial" w:cs="Arial"/>
          <w:color w:val="auto"/>
          <w:sz w:val="22"/>
          <w:szCs w:val="22"/>
          <w:lang w:eastAsia="ro-RO"/>
        </w:rPr>
      </w:pPr>
    </w:p>
    <w:p w14:paraId="7431CFA1" w14:textId="77777777" w:rsidR="00E675D4" w:rsidRPr="00966696" w:rsidRDefault="00E675D4" w:rsidP="00D44201">
      <w:pPr>
        <w:jc w:val="both"/>
        <w:rPr>
          <w:rFonts w:ascii="Arial" w:hAnsi="Arial" w:cs="Arial"/>
          <w:color w:val="auto"/>
          <w:sz w:val="22"/>
          <w:szCs w:val="22"/>
          <w:lang w:eastAsia="ro-RO"/>
        </w:rPr>
      </w:pPr>
    </w:p>
    <w:p w14:paraId="35F74D06" w14:textId="77777777" w:rsidR="00E675D4" w:rsidRPr="00966696" w:rsidRDefault="00E675D4" w:rsidP="00D44201">
      <w:pPr>
        <w:jc w:val="both"/>
        <w:rPr>
          <w:rFonts w:ascii="Arial" w:hAnsi="Arial" w:cs="Arial"/>
          <w:color w:val="auto"/>
          <w:sz w:val="22"/>
          <w:szCs w:val="22"/>
          <w:lang w:eastAsia="ro-RO"/>
        </w:rPr>
      </w:pPr>
    </w:p>
    <w:p w14:paraId="6B52AAA1" w14:textId="77777777" w:rsidR="00E675D4" w:rsidRPr="00966696" w:rsidRDefault="00E675D4" w:rsidP="00D44201">
      <w:pPr>
        <w:jc w:val="both"/>
        <w:rPr>
          <w:rFonts w:ascii="Arial" w:hAnsi="Arial" w:cs="Arial"/>
          <w:color w:val="auto"/>
          <w:sz w:val="22"/>
          <w:szCs w:val="22"/>
          <w:lang w:eastAsia="ro-RO"/>
        </w:rPr>
      </w:pPr>
    </w:p>
    <w:p w14:paraId="5D68DF51" w14:textId="77777777" w:rsidR="00E675D4" w:rsidRPr="00966696" w:rsidRDefault="00E675D4" w:rsidP="00D44201">
      <w:pPr>
        <w:jc w:val="both"/>
        <w:rPr>
          <w:rFonts w:ascii="Arial" w:hAnsi="Arial" w:cs="Arial"/>
          <w:color w:val="auto"/>
          <w:sz w:val="22"/>
          <w:szCs w:val="22"/>
          <w:lang w:eastAsia="ro-RO"/>
        </w:rPr>
      </w:pPr>
    </w:p>
    <w:p w14:paraId="1B4C17F2" w14:textId="77777777" w:rsidR="00E675D4" w:rsidRPr="00966696" w:rsidRDefault="00E675D4" w:rsidP="00D44201">
      <w:pPr>
        <w:jc w:val="both"/>
        <w:rPr>
          <w:rFonts w:ascii="Arial" w:hAnsi="Arial" w:cs="Arial"/>
          <w:color w:val="auto"/>
          <w:sz w:val="22"/>
          <w:szCs w:val="22"/>
          <w:lang w:eastAsia="ro-RO"/>
        </w:rPr>
      </w:pPr>
    </w:p>
    <w:p w14:paraId="513F5982" w14:textId="77777777" w:rsidR="00E675D4" w:rsidRPr="00966696" w:rsidRDefault="00E675D4" w:rsidP="00D44201">
      <w:pPr>
        <w:jc w:val="both"/>
        <w:rPr>
          <w:rFonts w:ascii="Arial" w:hAnsi="Arial" w:cs="Arial"/>
          <w:color w:val="auto"/>
          <w:sz w:val="22"/>
          <w:szCs w:val="22"/>
          <w:lang w:eastAsia="ro-RO"/>
        </w:rPr>
      </w:pPr>
    </w:p>
    <w:p w14:paraId="0659ABB8" w14:textId="77777777" w:rsidR="00E675D4" w:rsidRPr="00966696" w:rsidRDefault="00E675D4" w:rsidP="00D44201">
      <w:pPr>
        <w:jc w:val="both"/>
        <w:rPr>
          <w:rFonts w:ascii="Arial" w:hAnsi="Arial" w:cs="Arial"/>
          <w:color w:val="auto"/>
          <w:sz w:val="22"/>
          <w:szCs w:val="22"/>
          <w:lang w:eastAsia="ro-RO"/>
        </w:rPr>
      </w:pPr>
    </w:p>
    <w:p w14:paraId="391D5D01" w14:textId="77777777" w:rsidR="00E675D4" w:rsidRPr="00966696" w:rsidRDefault="00E675D4" w:rsidP="00D44201">
      <w:pPr>
        <w:jc w:val="both"/>
        <w:rPr>
          <w:rFonts w:ascii="Arial" w:hAnsi="Arial" w:cs="Arial"/>
          <w:color w:val="auto"/>
          <w:sz w:val="22"/>
          <w:szCs w:val="22"/>
          <w:lang w:eastAsia="ro-RO"/>
        </w:rPr>
      </w:pPr>
    </w:p>
    <w:p w14:paraId="3685BAD1" w14:textId="77777777" w:rsidR="00E675D4" w:rsidRPr="00966696" w:rsidRDefault="00E675D4" w:rsidP="00D44201">
      <w:pPr>
        <w:jc w:val="both"/>
        <w:rPr>
          <w:rFonts w:ascii="Arial" w:hAnsi="Arial" w:cs="Arial"/>
          <w:color w:val="auto"/>
          <w:sz w:val="22"/>
          <w:szCs w:val="22"/>
          <w:lang w:eastAsia="ro-RO"/>
        </w:rPr>
      </w:pPr>
    </w:p>
    <w:p w14:paraId="435CBA65" w14:textId="77777777" w:rsidR="00E675D4" w:rsidRPr="00966696" w:rsidRDefault="00E675D4" w:rsidP="00D44201">
      <w:pPr>
        <w:jc w:val="both"/>
        <w:rPr>
          <w:rFonts w:ascii="Arial" w:hAnsi="Arial" w:cs="Arial"/>
          <w:color w:val="auto"/>
          <w:sz w:val="22"/>
          <w:szCs w:val="22"/>
          <w:lang w:eastAsia="ro-RO"/>
        </w:rPr>
      </w:pPr>
    </w:p>
    <w:p w14:paraId="57677FB2" w14:textId="77777777" w:rsidR="00E675D4" w:rsidRPr="00966696" w:rsidRDefault="00E675D4" w:rsidP="00D44201">
      <w:pPr>
        <w:jc w:val="both"/>
        <w:rPr>
          <w:rFonts w:ascii="Arial" w:hAnsi="Arial" w:cs="Arial"/>
          <w:color w:val="auto"/>
          <w:sz w:val="22"/>
          <w:szCs w:val="22"/>
          <w:lang w:eastAsia="ro-RO"/>
        </w:rPr>
      </w:pPr>
    </w:p>
    <w:p w14:paraId="389AA2AF" w14:textId="77777777" w:rsidR="00E675D4" w:rsidRPr="00966696" w:rsidRDefault="00E675D4" w:rsidP="00D44201">
      <w:pPr>
        <w:jc w:val="both"/>
        <w:rPr>
          <w:rFonts w:ascii="Arial" w:hAnsi="Arial" w:cs="Arial"/>
          <w:color w:val="auto"/>
          <w:sz w:val="22"/>
          <w:szCs w:val="22"/>
          <w:lang w:eastAsia="ro-RO"/>
        </w:rPr>
      </w:pPr>
    </w:p>
    <w:p w14:paraId="1F5FF74E" w14:textId="77777777" w:rsidR="00E675D4" w:rsidRPr="00966696" w:rsidRDefault="00E675D4" w:rsidP="00D44201">
      <w:pPr>
        <w:jc w:val="both"/>
        <w:rPr>
          <w:rFonts w:ascii="Arial" w:hAnsi="Arial" w:cs="Arial"/>
          <w:color w:val="auto"/>
          <w:sz w:val="22"/>
          <w:szCs w:val="22"/>
          <w:lang w:eastAsia="ro-RO"/>
        </w:rPr>
      </w:pPr>
    </w:p>
    <w:p w14:paraId="3F9F3C1C" w14:textId="7A6DF198" w:rsidR="00E675D4" w:rsidRPr="00966696" w:rsidRDefault="00E675D4" w:rsidP="00D44201">
      <w:pPr>
        <w:jc w:val="both"/>
        <w:rPr>
          <w:rFonts w:ascii="Arial" w:hAnsi="Arial" w:cs="Arial"/>
          <w:color w:val="auto"/>
          <w:sz w:val="22"/>
          <w:szCs w:val="22"/>
          <w:lang w:eastAsia="ro-RO"/>
        </w:rPr>
      </w:pPr>
    </w:p>
    <w:p w14:paraId="66DA5611" w14:textId="4432F018" w:rsidR="007236A3" w:rsidRPr="00966696" w:rsidRDefault="007236A3" w:rsidP="00D44201">
      <w:pPr>
        <w:jc w:val="both"/>
        <w:rPr>
          <w:rFonts w:ascii="Arial" w:hAnsi="Arial" w:cs="Arial"/>
          <w:color w:val="auto"/>
          <w:sz w:val="22"/>
          <w:szCs w:val="22"/>
          <w:lang w:eastAsia="ro-RO"/>
        </w:rPr>
      </w:pPr>
    </w:p>
    <w:p w14:paraId="7131B0DE" w14:textId="4F2A4E86" w:rsidR="007236A3" w:rsidRPr="00966696" w:rsidRDefault="007236A3" w:rsidP="00D44201">
      <w:pPr>
        <w:jc w:val="both"/>
        <w:rPr>
          <w:rFonts w:ascii="Arial" w:hAnsi="Arial" w:cs="Arial"/>
          <w:color w:val="auto"/>
          <w:sz w:val="22"/>
          <w:szCs w:val="22"/>
          <w:lang w:eastAsia="ro-RO"/>
        </w:rPr>
      </w:pPr>
    </w:p>
    <w:p w14:paraId="25135AB3" w14:textId="2557F0C0" w:rsidR="007236A3" w:rsidRPr="00966696" w:rsidRDefault="007236A3" w:rsidP="00D44201">
      <w:pPr>
        <w:jc w:val="both"/>
        <w:rPr>
          <w:rFonts w:ascii="Arial" w:hAnsi="Arial" w:cs="Arial"/>
          <w:color w:val="auto"/>
          <w:sz w:val="22"/>
          <w:szCs w:val="22"/>
          <w:lang w:eastAsia="ro-RO"/>
        </w:rPr>
      </w:pPr>
    </w:p>
    <w:p w14:paraId="39BBAABA" w14:textId="1FDFEF60" w:rsidR="007236A3" w:rsidRPr="00966696" w:rsidRDefault="007236A3" w:rsidP="00D44201">
      <w:pPr>
        <w:jc w:val="both"/>
        <w:rPr>
          <w:rFonts w:ascii="Arial" w:hAnsi="Arial" w:cs="Arial"/>
          <w:color w:val="auto"/>
          <w:sz w:val="22"/>
          <w:szCs w:val="22"/>
          <w:lang w:eastAsia="ro-RO"/>
        </w:rPr>
      </w:pPr>
    </w:p>
    <w:p w14:paraId="6CEEF8DC" w14:textId="71DADE4D" w:rsidR="007236A3" w:rsidRPr="00966696" w:rsidRDefault="007236A3" w:rsidP="00D44201">
      <w:pPr>
        <w:jc w:val="both"/>
        <w:rPr>
          <w:rFonts w:ascii="Arial" w:hAnsi="Arial" w:cs="Arial"/>
          <w:color w:val="auto"/>
          <w:sz w:val="22"/>
          <w:szCs w:val="22"/>
          <w:lang w:eastAsia="ro-RO"/>
        </w:rPr>
      </w:pPr>
    </w:p>
    <w:p w14:paraId="748F3544" w14:textId="34E3DA14" w:rsidR="002A7846" w:rsidRPr="00966696" w:rsidRDefault="002A7846" w:rsidP="00D44201">
      <w:pPr>
        <w:jc w:val="both"/>
        <w:rPr>
          <w:rFonts w:ascii="Arial" w:hAnsi="Arial" w:cs="Arial"/>
          <w:color w:val="auto"/>
          <w:sz w:val="22"/>
          <w:szCs w:val="22"/>
          <w:lang w:eastAsia="ro-RO"/>
        </w:rPr>
      </w:pPr>
    </w:p>
    <w:p w14:paraId="2431F514" w14:textId="77777777" w:rsidR="002A7846" w:rsidRPr="00966696" w:rsidRDefault="002A7846" w:rsidP="00D44201">
      <w:pPr>
        <w:jc w:val="both"/>
        <w:rPr>
          <w:rFonts w:ascii="Arial" w:hAnsi="Arial" w:cs="Arial"/>
          <w:color w:val="auto"/>
          <w:sz w:val="22"/>
          <w:szCs w:val="22"/>
          <w:lang w:eastAsia="ro-RO"/>
        </w:rPr>
      </w:pPr>
    </w:p>
    <w:p w14:paraId="5AD1D0AB" w14:textId="77777777" w:rsidR="00E675D4" w:rsidRPr="00966696" w:rsidRDefault="00E675D4" w:rsidP="00D44201">
      <w:pPr>
        <w:jc w:val="both"/>
        <w:rPr>
          <w:rFonts w:ascii="Arial" w:hAnsi="Arial" w:cs="Arial"/>
          <w:color w:val="auto"/>
          <w:sz w:val="22"/>
          <w:szCs w:val="22"/>
          <w:lang w:eastAsia="ro-RO"/>
        </w:rPr>
      </w:pPr>
    </w:p>
    <w:p w14:paraId="3E3F0970" w14:textId="77777777" w:rsidR="00E675D4" w:rsidRPr="00966696" w:rsidRDefault="00E675D4" w:rsidP="00D44201">
      <w:pPr>
        <w:jc w:val="both"/>
        <w:rPr>
          <w:rFonts w:ascii="Arial" w:hAnsi="Arial" w:cs="Arial"/>
          <w:color w:val="auto"/>
          <w:sz w:val="22"/>
          <w:szCs w:val="22"/>
          <w:lang w:eastAsia="ro-RO"/>
        </w:rPr>
      </w:pPr>
    </w:p>
    <w:p w14:paraId="1359D4F3" w14:textId="77777777" w:rsidR="00E675D4" w:rsidRPr="00966696" w:rsidRDefault="00E675D4" w:rsidP="00D44201">
      <w:pPr>
        <w:jc w:val="both"/>
        <w:rPr>
          <w:rFonts w:ascii="Arial" w:hAnsi="Arial" w:cs="Arial"/>
          <w:color w:val="auto"/>
          <w:sz w:val="22"/>
          <w:szCs w:val="22"/>
          <w:lang w:eastAsia="ro-RO"/>
        </w:rPr>
      </w:pPr>
    </w:p>
    <w:p w14:paraId="08452266" w14:textId="77777777" w:rsidR="007236A3" w:rsidRPr="00966696" w:rsidRDefault="007236A3" w:rsidP="003E460C">
      <w:pPr>
        <w:jc w:val="both"/>
        <w:rPr>
          <w:rFonts w:ascii="Arial" w:hAnsi="Arial" w:cs="Arial"/>
          <w:b/>
          <w:bCs/>
          <w:color w:val="auto"/>
          <w:sz w:val="22"/>
          <w:szCs w:val="22"/>
        </w:rPr>
      </w:pPr>
      <w:bookmarkStart w:id="0" w:name="_Toc194903067"/>
      <w:bookmarkStart w:id="1" w:name="_Toc194809192"/>
      <w:bookmarkStart w:id="2" w:name="_Toc188437859"/>
      <w:bookmarkStart w:id="3" w:name="_Toc173243246"/>
      <w:bookmarkEnd w:id="0"/>
      <w:bookmarkEnd w:id="1"/>
      <w:bookmarkEnd w:id="2"/>
      <w:bookmarkEnd w:id="3"/>
    </w:p>
    <w:p w14:paraId="6F983750" w14:textId="77777777" w:rsidR="007236A3" w:rsidRPr="00966696" w:rsidRDefault="007236A3" w:rsidP="003E460C">
      <w:pPr>
        <w:jc w:val="both"/>
        <w:rPr>
          <w:rFonts w:ascii="Arial" w:hAnsi="Arial" w:cs="Arial"/>
          <w:b/>
          <w:bCs/>
          <w:color w:val="auto"/>
          <w:sz w:val="22"/>
          <w:szCs w:val="22"/>
        </w:rPr>
      </w:pPr>
    </w:p>
    <w:p w14:paraId="73DC6BFC" w14:textId="75A3E1BC" w:rsidR="00E675D4" w:rsidRPr="00966696" w:rsidRDefault="00E675D4" w:rsidP="003E460C">
      <w:pPr>
        <w:jc w:val="both"/>
        <w:rPr>
          <w:rFonts w:ascii="Arial" w:hAnsi="Arial" w:cs="Arial"/>
          <w:b/>
          <w:bCs/>
          <w:color w:val="auto"/>
          <w:sz w:val="22"/>
          <w:szCs w:val="22"/>
        </w:rPr>
      </w:pPr>
      <w:r w:rsidRPr="00966696">
        <w:rPr>
          <w:rFonts w:ascii="Arial" w:hAnsi="Arial" w:cs="Arial"/>
          <w:b/>
          <w:bCs/>
          <w:color w:val="auto"/>
          <w:sz w:val="22"/>
          <w:szCs w:val="22"/>
        </w:rPr>
        <w:lastRenderedPageBreak/>
        <w:t>1.</w:t>
      </w:r>
      <w:r w:rsidRPr="00966696">
        <w:rPr>
          <w:rFonts w:ascii="Arial" w:hAnsi="Arial" w:cs="Arial"/>
          <w:b/>
          <w:bCs/>
          <w:color w:val="auto"/>
          <w:sz w:val="22"/>
          <w:szCs w:val="22"/>
        </w:rPr>
        <w:tab/>
        <w:t>INFORMAŢII GENERALE</w:t>
      </w:r>
    </w:p>
    <w:p w14:paraId="151CA25C" w14:textId="1078A4A5" w:rsidR="007236A3" w:rsidRPr="00966696" w:rsidRDefault="007236A3" w:rsidP="003E460C">
      <w:pPr>
        <w:jc w:val="both"/>
        <w:rPr>
          <w:rFonts w:ascii="Arial" w:hAnsi="Arial" w:cs="Arial"/>
          <w:b/>
          <w:bCs/>
          <w:color w:val="auto"/>
          <w:sz w:val="22"/>
          <w:szCs w:val="22"/>
        </w:rPr>
      </w:pPr>
      <w:r w:rsidRPr="00966696">
        <w:rPr>
          <w:rFonts w:ascii="Arial" w:hAnsi="Arial" w:cs="Arial"/>
          <w:color w:val="auto"/>
          <w:sz w:val="22"/>
          <w:szCs w:val="22"/>
        </w:rPr>
        <w:t xml:space="preserve">Prezentul </w:t>
      </w:r>
      <w:r w:rsidR="007468FE" w:rsidRPr="00966696">
        <w:rPr>
          <w:rFonts w:ascii="Arial" w:hAnsi="Arial" w:cs="Arial"/>
          <w:color w:val="auto"/>
          <w:sz w:val="22"/>
          <w:szCs w:val="22"/>
        </w:rPr>
        <w:t>c</w:t>
      </w:r>
      <w:r w:rsidRPr="00966696">
        <w:rPr>
          <w:rFonts w:ascii="Arial" w:hAnsi="Arial" w:cs="Arial"/>
          <w:color w:val="auto"/>
          <w:sz w:val="22"/>
          <w:szCs w:val="22"/>
        </w:rPr>
        <w:t xml:space="preserve">aiet de sarcini </w:t>
      </w:r>
      <w:proofErr w:type="spellStart"/>
      <w:r w:rsidRPr="00966696">
        <w:rPr>
          <w:rFonts w:ascii="Arial" w:hAnsi="Arial" w:cs="Arial"/>
          <w:color w:val="auto"/>
          <w:sz w:val="22"/>
          <w:szCs w:val="22"/>
        </w:rPr>
        <w:t>conţine</w:t>
      </w:r>
      <w:proofErr w:type="spellEnd"/>
      <w:r w:rsidRPr="00966696">
        <w:rPr>
          <w:rFonts w:ascii="Arial" w:hAnsi="Arial" w:cs="Arial"/>
          <w:color w:val="auto"/>
          <w:sz w:val="22"/>
          <w:szCs w:val="22"/>
        </w:rPr>
        <w:t xml:space="preserve"> </w:t>
      </w:r>
      <w:proofErr w:type="spellStart"/>
      <w:r w:rsidRPr="00966696">
        <w:rPr>
          <w:rFonts w:ascii="Arial" w:hAnsi="Arial" w:cs="Arial"/>
          <w:color w:val="auto"/>
          <w:sz w:val="22"/>
          <w:szCs w:val="22"/>
        </w:rPr>
        <w:t>specificaţii</w:t>
      </w:r>
      <w:proofErr w:type="spellEnd"/>
      <w:r w:rsidRPr="00966696">
        <w:rPr>
          <w:rFonts w:ascii="Arial" w:hAnsi="Arial" w:cs="Arial"/>
          <w:color w:val="auto"/>
          <w:sz w:val="22"/>
          <w:szCs w:val="22"/>
        </w:rPr>
        <w:t xml:space="preserve"> tehnice și face parte integrantă din  </w:t>
      </w:r>
      <w:proofErr w:type="spellStart"/>
      <w:r w:rsidRPr="00966696">
        <w:rPr>
          <w:rFonts w:ascii="Arial" w:hAnsi="Arial" w:cs="Arial"/>
          <w:color w:val="auto"/>
          <w:sz w:val="22"/>
          <w:szCs w:val="22"/>
        </w:rPr>
        <w:t>Documentaţia</w:t>
      </w:r>
      <w:proofErr w:type="spellEnd"/>
      <w:r w:rsidRPr="00966696">
        <w:rPr>
          <w:rFonts w:ascii="Arial" w:hAnsi="Arial" w:cs="Arial"/>
          <w:color w:val="auto"/>
          <w:sz w:val="22"/>
          <w:szCs w:val="22"/>
        </w:rPr>
        <w:t xml:space="preserve"> de atribuire aferentă </w:t>
      </w:r>
      <w:r w:rsidRPr="00966696">
        <w:rPr>
          <w:rFonts w:ascii="Arial" w:hAnsi="Arial" w:cs="Arial"/>
          <w:bCs/>
          <w:color w:val="auto"/>
          <w:sz w:val="22"/>
          <w:szCs w:val="22"/>
        </w:rPr>
        <w:t xml:space="preserve">procedurii de </w:t>
      </w:r>
      <w:proofErr w:type="spellStart"/>
      <w:r w:rsidRPr="00966696">
        <w:rPr>
          <w:rFonts w:ascii="Arial" w:hAnsi="Arial" w:cs="Arial"/>
          <w:bCs/>
          <w:color w:val="auto"/>
          <w:sz w:val="22"/>
          <w:szCs w:val="22"/>
        </w:rPr>
        <w:t>achiziţie</w:t>
      </w:r>
      <w:proofErr w:type="spellEnd"/>
      <w:r w:rsidRPr="00966696">
        <w:rPr>
          <w:rFonts w:ascii="Arial" w:hAnsi="Arial" w:cs="Arial"/>
          <w:bCs/>
          <w:color w:val="auto"/>
          <w:sz w:val="22"/>
          <w:szCs w:val="22"/>
        </w:rPr>
        <w:t xml:space="preserve"> publică </w:t>
      </w:r>
      <w:r w:rsidRPr="00966696">
        <w:rPr>
          <w:rFonts w:ascii="Arial" w:hAnsi="Arial" w:cs="Arial"/>
          <w:color w:val="auto"/>
          <w:sz w:val="22"/>
          <w:szCs w:val="22"/>
        </w:rPr>
        <w:t xml:space="preserve">privind </w:t>
      </w:r>
      <w:r w:rsidR="00B32FDD" w:rsidRPr="00966696">
        <w:rPr>
          <w:rFonts w:ascii="Arial" w:hAnsi="Arial" w:cs="Arial"/>
          <w:color w:val="auto"/>
          <w:sz w:val="22"/>
          <w:szCs w:val="22"/>
        </w:rPr>
        <w:t xml:space="preserve">organizarea și </w:t>
      </w:r>
      <w:r w:rsidRPr="00966696">
        <w:rPr>
          <w:rFonts w:ascii="Arial" w:hAnsi="Arial" w:cs="Arial"/>
          <w:color w:val="auto"/>
          <w:sz w:val="22"/>
          <w:szCs w:val="22"/>
        </w:rPr>
        <w:t>prestarea serviciilor</w:t>
      </w:r>
      <w:r w:rsidR="00B32FDD" w:rsidRPr="00966696">
        <w:rPr>
          <w:rFonts w:ascii="Arial" w:hAnsi="Arial" w:cs="Arial"/>
          <w:color w:val="auto"/>
          <w:sz w:val="22"/>
          <w:szCs w:val="22"/>
        </w:rPr>
        <w:t xml:space="preserve"> de</w:t>
      </w:r>
      <w:r w:rsidRPr="00966696">
        <w:rPr>
          <w:rFonts w:ascii="Arial" w:hAnsi="Arial" w:cs="Arial"/>
          <w:bCs/>
          <w:color w:val="auto"/>
          <w:sz w:val="22"/>
          <w:szCs w:val="22"/>
        </w:rPr>
        <w:t xml:space="preserve"> formare specializată, în țară, în vederea dezvoltării profesionale a personalului Autorității de Certificare și Plată</w:t>
      </w:r>
      <w:r w:rsidRPr="00966696">
        <w:rPr>
          <w:rFonts w:ascii="Arial" w:hAnsi="Arial" w:cs="Arial"/>
          <w:color w:val="auto"/>
          <w:sz w:val="22"/>
          <w:szCs w:val="22"/>
        </w:rPr>
        <w:t xml:space="preserve"> și constituie ansamblul </w:t>
      </w:r>
      <w:proofErr w:type="spellStart"/>
      <w:r w:rsidRPr="00966696">
        <w:rPr>
          <w:rFonts w:ascii="Arial" w:hAnsi="Arial" w:cs="Arial"/>
          <w:color w:val="auto"/>
          <w:sz w:val="22"/>
          <w:szCs w:val="22"/>
        </w:rPr>
        <w:t>cerinţelor</w:t>
      </w:r>
      <w:proofErr w:type="spellEnd"/>
      <w:r w:rsidRPr="00966696">
        <w:rPr>
          <w:rFonts w:ascii="Arial" w:hAnsi="Arial" w:cs="Arial"/>
          <w:color w:val="auto"/>
          <w:sz w:val="22"/>
          <w:szCs w:val="22"/>
        </w:rPr>
        <w:t xml:space="preserve"> minimale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obligatorii pe baza cărora se elaborează de către fiecare ofertant propunerea </w:t>
      </w:r>
      <w:proofErr w:type="spellStart"/>
      <w:r w:rsidRPr="00966696">
        <w:rPr>
          <w:rFonts w:ascii="Arial" w:hAnsi="Arial" w:cs="Arial"/>
          <w:color w:val="auto"/>
          <w:sz w:val="22"/>
          <w:szCs w:val="22"/>
        </w:rPr>
        <w:t>tehnico</w:t>
      </w:r>
      <w:proofErr w:type="spellEnd"/>
      <w:r w:rsidRPr="00966696">
        <w:rPr>
          <w:rFonts w:ascii="Arial" w:hAnsi="Arial" w:cs="Arial"/>
          <w:color w:val="auto"/>
          <w:sz w:val="22"/>
          <w:szCs w:val="22"/>
        </w:rPr>
        <w:t xml:space="preserve">-financiară, în </w:t>
      </w:r>
      <w:proofErr w:type="spellStart"/>
      <w:r w:rsidRPr="00966696">
        <w:rPr>
          <w:rFonts w:ascii="Arial" w:hAnsi="Arial" w:cs="Arial"/>
          <w:color w:val="auto"/>
          <w:sz w:val="22"/>
          <w:szCs w:val="22"/>
        </w:rPr>
        <w:t>condiţiile</w:t>
      </w:r>
      <w:proofErr w:type="spellEnd"/>
      <w:r w:rsidRPr="00966696">
        <w:rPr>
          <w:rFonts w:ascii="Arial" w:hAnsi="Arial" w:cs="Arial"/>
          <w:color w:val="auto"/>
          <w:sz w:val="22"/>
          <w:szCs w:val="22"/>
        </w:rPr>
        <w:t xml:space="preserve"> în care criteriul de atribuire este </w:t>
      </w:r>
      <w:r w:rsidRPr="00966696">
        <w:rPr>
          <w:rFonts w:ascii="Arial" w:hAnsi="Arial" w:cs="Arial"/>
          <w:i/>
          <w:color w:val="auto"/>
          <w:sz w:val="22"/>
          <w:szCs w:val="22"/>
        </w:rPr>
        <w:t>"cel mai bun raport calitate-preț</w:t>
      </w:r>
      <w:r w:rsidRPr="00966696">
        <w:rPr>
          <w:rFonts w:ascii="Arial" w:hAnsi="Arial" w:cs="Arial"/>
          <w:bCs/>
          <w:i/>
          <w:color w:val="auto"/>
          <w:sz w:val="22"/>
          <w:szCs w:val="22"/>
        </w:rPr>
        <w:t>".</w:t>
      </w:r>
    </w:p>
    <w:p w14:paraId="6A278706" w14:textId="77777777" w:rsidR="00E675D4" w:rsidRPr="00966696" w:rsidRDefault="00E675D4" w:rsidP="003E460C">
      <w:pPr>
        <w:jc w:val="both"/>
        <w:rPr>
          <w:rFonts w:ascii="Arial" w:hAnsi="Arial" w:cs="Arial"/>
          <w:b/>
          <w:bCs/>
          <w:color w:val="auto"/>
          <w:sz w:val="22"/>
          <w:szCs w:val="22"/>
        </w:rPr>
      </w:pPr>
      <w:bookmarkStart w:id="4" w:name="_Toc117329887"/>
      <w:bookmarkStart w:id="5" w:name="_Toc194903068"/>
      <w:bookmarkStart w:id="6" w:name="_Toc194809193"/>
      <w:bookmarkStart w:id="7" w:name="_Toc188437860"/>
      <w:bookmarkStart w:id="8" w:name="_Toc173243247"/>
    </w:p>
    <w:p w14:paraId="6400771F" w14:textId="6306FA35" w:rsidR="00E675D4" w:rsidRPr="00966696" w:rsidRDefault="00E675D4" w:rsidP="007236A3">
      <w:pPr>
        <w:jc w:val="both"/>
        <w:rPr>
          <w:rFonts w:ascii="Arial" w:hAnsi="Arial" w:cs="Arial"/>
          <w:color w:val="auto"/>
          <w:sz w:val="22"/>
          <w:szCs w:val="22"/>
        </w:rPr>
      </w:pPr>
      <w:r w:rsidRPr="00966696">
        <w:rPr>
          <w:rFonts w:ascii="Arial" w:hAnsi="Arial" w:cs="Arial"/>
          <w:b/>
          <w:bCs/>
          <w:color w:val="auto"/>
          <w:sz w:val="22"/>
          <w:szCs w:val="22"/>
        </w:rPr>
        <w:t>Autorit</w:t>
      </w:r>
      <w:bookmarkEnd w:id="4"/>
      <w:bookmarkEnd w:id="5"/>
      <w:bookmarkEnd w:id="6"/>
      <w:bookmarkEnd w:id="7"/>
      <w:bookmarkEnd w:id="8"/>
      <w:r w:rsidR="002B6696" w:rsidRPr="00966696">
        <w:rPr>
          <w:rFonts w:ascii="Arial" w:hAnsi="Arial" w:cs="Arial"/>
          <w:b/>
          <w:bCs/>
          <w:color w:val="auto"/>
          <w:sz w:val="22"/>
          <w:szCs w:val="22"/>
        </w:rPr>
        <w:t>ate</w:t>
      </w:r>
      <w:r w:rsidRPr="00966696">
        <w:rPr>
          <w:rFonts w:ascii="Arial" w:hAnsi="Arial" w:cs="Arial"/>
          <w:b/>
          <w:bCs/>
          <w:color w:val="auto"/>
          <w:sz w:val="22"/>
          <w:szCs w:val="22"/>
        </w:rPr>
        <w:t xml:space="preserve"> contractantă</w:t>
      </w:r>
      <w:bookmarkStart w:id="9" w:name="_Toc194903070"/>
      <w:bookmarkStart w:id="10" w:name="_Toc194809195"/>
      <w:bookmarkStart w:id="11" w:name="_Toc188437862"/>
      <w:bookmarkStart w:id="12" w:name="_Toc173243249"/>
      <w:r w:rsidR="002B6696" w:rsidRPr="00966696">
        <w:rPr>
          <w:rFonts w:ascii="Arial" w:hAnsi="Arial" w:cs="Arial"/>
          <w:b/>
          <w:bCs/>
          <w:color w:val="auto"/>
          <w:sz w:val="22"/>
          <w:szCs w:val="22"/>
        </w:rPr>
        <w:t xml:space="preserve">: </w:t>
      </w:r>
      <w:r w:rsidRPr="00966696">
        <w:rPr>
          <w:rFonts w:ascii="Arial" w:hAnsi="Arial" w:cs="Arial"/>
          <w:color w:val="auto"/>
          <w:sz w:val="22"/>
          <w:szCs w:val="22"/>
        </w:rPr>
        <w:t xml:space="preserve">Ministerul </w:t>
      </w:r>
      <w:proofErr w:type="spellStart"/>
      <w:r w:rsidRPr="00966696">
        <w:rPr>
          <w:rFonts w:ascii="Arial" w:hAnsi="Arial" w:cs="Arial"/>
          <w:color w:val="auto"/>
          <w:sz w:val="22"/>
          <w:szCs w:val="22"/>
        </w:rPr>
        <w:t>Finanţelor</w:t>
      </w:r>
      <w:proofErr w:type="spellEnd"/>
      <w:r w:rsidRPr="00966696">
        <w:rPr>
          <w:rFonts w:ascii="Arial" w:hAnsi="Arial" w:cs="Arial"/>
          <w:color w:val="auto"/>
          <w:sz w:val="22"/>
          <w:szCs w:val="22"/>
        </w:rPr>
        <w:t xml:space="preserve"> Publice - </w:t>
      </w:r>
      <w:proofErr w:type="spellStart"/>
      <w:r w:rsidRPr="00966696">
        <w:rPr>
          <w:rFonts w:ascii="Arial" w:hAnsi="Arial" w:cs="Arial"/>
          <w:color w:val="auto"/>
          <w:sz w:val="22"/>
          <w:szCs w:val="22"/>
        </w:rPr>
        <w:t>Direcţia</w:t>
      </w:r>
      <w:proofErr w:type="spellEnd"/>
      <w:r w:rsidRPr="00966696">
        <w:rPr>
          <w:rFonts w:ascii="Arial" w:hAnsi="Arial" w:cs="Arial"/>
          <w:color w:val="auto"/>
          <w:sz w:val="22"/>
          <w:szCs w:val="22"/>
        </w:rPr>
        <w:t xml:space="preserve"> Generală Servicii Interne și Achiziții Publice (DGSIAP) </w:t>
      </w:r>
    </w:p>
    <w:p w14:paraId="00E6C4BF" w14:textId="1DB9A663" w:rsidR="00E675D4" w:rsidRPr="00966696" w:rsidRDefault="00E675D4" w:rsidP="007236A3">
      <w:pPr>
        <w:jc w:val="both"/>
        <w:rPr>
          <w:rFonts w:ascii="Arial" w:hAnsi="Arial" w:cs="Arial"/>
          <w:color w:val="auto"/>
          <w:sz w:val="22"/>
          <w:szCs w:val="22"/>
        </w:rPr>
      </w:pPr>
      <w:proofErr w:type="spellStart"/>
      <w:r w:rsidRPr="00966696">
        <w:rPr>
          <w:rFonts w:ascii="Arial" w:hAnsi="Arial" w:cs="Arial"/>
          <w:color w:val="auto"/>
          <w:sz w:val="22"/>
          <w:szCs w:val="22"/>
        </w:rPr>
        <w:t>Bucureşti</w:t>
      </w:r>
      <w:proofErr w:type="spellEnd"/>
      <w:r w:rsidRPr="00966696">
        <w:rPr>
          <w:rFonts w:ascii="Arial" w:hAnsi="Arial" w:cs="Arial"/>
          <w:color w:val="auto"/>
          <w:sz w:val="22"/>
          <w:szCs w:val="22"/>
        </w:rPr>
        <w:t xml:space="preserve">, Bd. Libertății, </w:t>
      </w:r>
      <w:r w:rsidR="007236A3" w:rsidRPr="00966696">
        <w:rPr>
          <w:rFonts w:ascii="Arial" w:hAnsi="Arial" w:cs="Arial"/>
          <w:color w:val="auto"/>
          <w:sz w:val="22"/>
          <w:szCs w:val="22"/>
        </w:rPr>
        <w:t xml:space="preserve">nr. 16, </w:t>
      </w:r>
      <w:r w:rsidRPr="00966696">
        <w:rPr>
          <w:rFonts w:ascii="Arial" w:hAnsi="Arial" w:cs="Arial"/>
          <w:color w:val="auto"/>
          <w:sz w:val="22"/>
          <w:szCs w:val="22"/>
        </w:rPr>
        <w:t xml:space="preserve">sector 5, CP </w:t>
      </w:r>
      <w:r w:rsidR="007236A3" w:rsidRPr="00966696">
        <w:rPr>
          <w:rFonts w:ascii="Arial" w:hAnsi="Arial" w:cs="Arial"/>
          <w:color w:val="auto"/>
          <w:sz w:val="22"/>
          <w:szCs w:val="22"/>
        </w:rPr>
        <w:t>050706</w:t>
      </w:r>
    </w:p>
    <w:p w14:paraId="218E639B" w14:textId="77777777" w:rsidR="007236A3" w:rsidRPr="00966696" w:rsidRDefault="007236A3" w:rsidP="007236A3">
      <w:pPr>
        <w:jc w:val="both"/>
        <w:rPr>
          <w:rFonts w:ascii="Arial" w:hAnsi="Arial" w:cs="Arial"/>
          <w:color w:val="auto"/>
          <w:sz w:val="22"/>
          <w:szCs w:val="22"/>
        </w:rPr>
      </w:pPr>
      <w:r w:rsidRPr="00966696">
        <w:rPr>
          <w:rFonts w:ascii="Arial" w:hAnsi="Arial" w:cs="Arial"/>
          <w:color w:val="auto"/>
          <w:sz w:val="22"/>
          <w:szCs w:val="22"/>
        </w:rPr>
        <w:t>Tel: 00 40 21 226.11.12</w:t>
      </w:r>
    </w:p>
    <w:p w14:paraId="6E900347" w14:textId="77777777" w:rsidR="007236A3" w:rsidRPr="00966696" w:rsidRDefault="007236A3" w:rsidP="007236A3">
      <w:pPr>
        <w:rPr>
          <w:rFonts w:ascii="Arial" w:hAnsi="Arial" w:cs="Arial"/>
          <w:b/>
          <w:color w:val="auto"/>
          <w:sz w:val="22"/>
          <w:szCs w:val="22"/>
        </w:rPr>
      </w:pPr>
      <w:r w:rsidRPr="00966696">
        <w:rPr>
          <w:rFonts w:ascii="Arial" w:hAnsi="Arial" w:cs="Arial"/>
          <w:color w:val="auto"/>
          <w:sz w:val="22"/>
          <w:szCs w:val="22"/>
        </w:rPr>
        <w:t xml:space="preserve">Fax: 00 40 21 319.97.92   </w:t>
      </w:r>
    </w:p>
    <w:p w14:paraId="68D699C3" w14:textId="77777777" w:rsidR="00E675D4" w:rsidRPr="00966696" w:rsidRDefault="00E675D4" w:rsidP="001053C8">
      <w:pPr>
        <w:jc w:val="both"/>
        <w:rPr>
          <w:rFonts w:ascii="Arial" w:hAnsi="Arial" w:cs="Arial"/>
          <w:color w:val="auto"/>
          <w:sz w:val="22"/>
          <w:szCs w:val="22"/>
        </w:rPr>
      </w:pPr>
    </w:p>
    <w:p w14:paraId="69B3CCE5" w14:textId="57DD1235" w:rsidR="00E675D4" w:rsidRPr="00966696" w:rsidRDefault="00E675D4" w:rsidP="006B6932">
      <w:pPr>
        <w:jc w:val="both"/>
        <w:rPr>
          <w:rFonts w:ascii="Arial" w:hAnsi="Arial" w:cs="Arial"/>
          <w:color w:val="auto"/>
          <w:sz w:val="22"/>
          <w:szCs w:val="22"/>
        </w:rPr>
      </w:pPr>
      <w:r w:rsidRPr="00966696">
        <w:rPr>
          <w:rFonts w:ascii="Arial" w:hAnsi="Arial" w:cs="Arial"/>
          <w:b/>
          <w:bCs/>
          <w:color w:val="auto"/>
          <w:sz w:val="22"/>
          <w:szCs w:val="22"/>
        </w:rPr>
        <w:t>B</w:t>
      </w:r>
      <w:r w:rsidR="002B6696" w:rsidRPr="00966696">
        <w:rPr>
          <w:rFonts w:ascii="Arial" w:hAnsi="Arial" w:cs="Arial"/>
          <w:b/>
          <w:bCs/>
          <w:color w:val="auto"/>
          <w:sz w:val="22"/>
          <w:szCs w:val="22"/>
        </w:rPr>
        <w:t xml:space="preserve">eneficiar final: </w:t>
      </w:r>
      <w:r w:rsidRPr="00966696">
        <w:rPr>
          <w:rFonts w:ascii="Arial" w:hAnsi="Arial" w:cs="Arial"/>
          <w:color w:val="auto"/>
          <w:sz w:val="22"/>
          <w:szCs w:val="22"/>
        </w:rPr>
        <w:t xml:space="preserve">Ministerul Finanțelor Publice - Autoritatea de Certificare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Plată (ACP) </w:t>
      </w:r>
    </w:p>
    <w:p w14:paraId="31C85DAA" w14:textId="77777777" w:rsidR="00E675D4" w:rsidRPr="00966696" w:rsidRDefault="00E675D4" w:rsidP="006B6932">
      <w:pPr>
        <w:jc w:val="both"/>
        <w:rPr>
          <w:rFonts w:ascii="Arial" w:hAnsi="Arial" w:cs="Arial"/>
          <w:color w:val="auto"/>
          <w:sz w:val="22"/>
          <w:szCs w:val="22"/>
        </w:rPr>
      </w:pPr>
      <w:proofErr w:type="spellStart"/>
      <w:r w:rsidRPr="00966696">
        <w:rPr>
          <w:rFonts w:ascii="Arial" w:hAnsi="Arial" w:cs="Arial"/>
          <w:color w:val="auto"/>
          <w:sz w:val="22"/>
          <w:szCs w:val="22"/>
        </w:rPr>
        <w:t>Bucureşti</w:t>
      </w:r>
      <w:proofErr w:type="spellEnd"/>
      <w:r w:rsidRPr="00966696">
        <w:rPr>
          <w:rFonts w:ascii="Arial" w:hAnsi="Arial" w:cs="Arial"/>
          <w:color w:val="auto"/>
          <w:sz w:val="22"/>
          <w:szCs w:val="22"/>
        </w:rPr>
        <w:t>, Bd. Mircea Vodă, Nr. 44, intrarea B, Sector 3, CP 030669</w:t>
      </w:r>
    </w:p>
    <w:p w14:paraId="045871A0" w14:textId="2A9A1480" w:rsidR="002B6696" w:rsidRPr="00966696" w:rsidRDefault="00E675D4" w:rsidP="006B6932">
      <w:pPr>
        <w:jc w:val="both"/>
        <w:rPr>
          <w:rFonts w:ascii="Arial" w:hAnsi="Arial" w:cs="Arial"/>
          <w:color w:val="auto"/>
          <w:sz w:val="22"/>
          <w:szCs w:val="22"/>
        </w:rPr>
      </w:pPr>
      <w:r w:rsidRPr="00966696">
        <w:rPr>
          <w:rFonts w:ascii="Arial" w:hAnsi="Arial" w:cs="Arial"/>
          <w:color w:val="auto"/>
          <w:sz w:val="22"/>
          <w:szCs w:val="22"/>
        </w:rPr>
        <w:t xml:space="preserve">Tel : 00 40 21 326 87 32 </w:t>
      </w:r>
    </w:p>
    <w:p w14:paraId="6EBDFF86" w14:textId="26E9666D" w:rsidR="00E675D4" w:rsidRPr="00966696" w:rsidRDefault="002B6696" w:rsidP="006B6932">
      <w:pPr>
        <w:jc w:val="both"/>
        <w:rPr>
          <w:rFonts w:ascii="Arial" w:hAnsi="Arial" w:cs="Arial"/>
          <w:color w:val="auto"/>
          <w:sz w:val="22"/>
          <w:szCs w:val="22"/>
        </w:rPr>
      </w:pPr>
      <w:r w:rsidRPr="00966696">
        <w:rPr>
          <w:rFonts w:ascii="Arial" w:hAnsi="Arial" w:cs="Arial"/>
          <w:color w:val="auto"/>
          <w:sz w:val="22"/>
          <w:szCs w:val="22"/>
        </w:rPr>
        <w:t>Fax:</w:t>
      </w:r>
      <w:r w:rsidR="00E675D4" w:rsidRPr="00966696">
        <w:rPr>
          <w:rFonts w:ascii="Arial" w:hAnsi="Arial" w:cs="Arial"/>
          <w:color w:val="auto"/>
          <w:sz w:val="22"/>
          <w:szCs w:val="22"/>
        </w:rPr>
        <w:t>00 40 21 326 87 31</w:t>
      </w:r>
    </w:p>
    <w:p w14:paraId="0F719F39" w14:textId="77777777" w:rsidR="00E675D4" w:rsidRPr="00966696" w:rsidRDefault="00E675D4" w:rsidP="001053C8">
      <w:pPr>
        <w:jc w:val="both"/>
        <w:rPr>
          <w:rFonts w:ascii="Arial" w:hAnsi="Arial" w:cs="Arial"/>
          <w:color w:val="auto"/>
          <w:sz w:val="22"/>
          <w:szCs w:val="22"/>
        </w:rPr>
      </w:pPr>
    </w:p>
    <w:bookmarkEnd w:id="9"/>
    <w:bookmarkEnd w:id="10"/>
    <w:bookmarkEnd w:id="11"/>
    <w:bookmarkEnd w:id="12"/>
    <w:p w14:paraId="39C48B74" w14:textId="7E574920" w:rsidR="002B6696" w:rsidRPr="00966696" w:rsidRDefault="00E675D4" w:rsidP="002B6696">
      <w:pPr>
        <w:contextualSpacing/>
        <w:jc w:val="both"/>
        <w:rPr>
          <w:rFonts w:ascii="Arial" w:eastAsia="Calibri" w:hAnsi="Arial" w:cs="Arial"/>
          <w:b/>
          <w:color w:val="auto"/>
          <w:sz w:val="22"/>
          <w:szCs w:val="22"/>
        </w:rPr>
      </w:pPr>
      <w:r w:rsidRPr="00966696">
        <w:rPr>
          <w:rFonts w:ascii="Arial" w:hAnsi="Arial" w:cs="Arial"/>
          <w:b/>
          <w:bCs/>
          <w:color w:val="auto"/>
          <w:sz w:val="22"/>
          <w:szCs w:val="22"/>
        </w:rPr>
        <w:t xml:space="preserve">1.1 </w:t>
      </w:r>
      <w:r w:rsidR="002B6696" w:rsidRPr="00966696">
        <w:rPr>
          <w:rFonts w:ascii="Arial" w:eastAsia="Calibri" w:hAnsi="Arial" w:cs="Arial"/>
          <w:b/>
          <w:color w:val="auto"/>
          <w:sz w:val="22"/>
          <w:szCs w:val="22"/>
        </w:rPr>
        <w:t xml:space="preserve">Descrierea cadrului existent </w:t>
      </w:r>
    </w:p>
    <w:p w14:paraId="3CEB95FF" w14:textId="4B1B57AE" w:rsidR="00E675D4" w:rsidRPr="00966696" w:rsidRDefault="00E675D4" w:rsidP="00D44201">
      <w:pPr>
        <w:jc w:val="both"/>
        <w:rPr>
          <w:rFonts w:ascii="Arial" w:hAnsi="Arial" w:cs="Arial"/>
          <w:color w:val="auto"/>
          <w:sz w:val="22"/>
          <w:szCs w:val="22"/>
        </w:rPr>
      </w:pPr>
    </w:p>
    <w:p w14:paraId="7D4A0F65" w14:textId="5E147193" w:rsidR="00E675D4" w:rsidRPr="00966696" w:rsidRDefault="002B6696" w:rsidP="003E460C">
      <w:pPr>
        <w:pStyle w:val="NormalWeb"/>
        <w:shd w:val="clear" w:color="auto" w:fill="FFFFFF"/>
        <w:spacing w:before="0" w:beforeAutospacing="0" w:after="0" w:afterAutospacing="0"/>
        <w:jc w:val="both"/>
        <w:rPr>
          <w:rFonts w:ascii="Arial" w:hAnsi="Arial" w:cs="Arial"/>
          <w:sz w:val="22"/>
          <w:szCs w:val="22"/>
          <w:lang w:val="ro-RO"/>
        </w:rPr>
      </w:pPr>
      <w:r w:rsidRPr="00966696">
        <w:rPr>
          <w:rFonts w:ascii="Arial" w:hAnsi="Arial" w:cs="Arial"/>
          <w:sz w:val="22"/>
          <w:szCs w:val="22"/>
          <w:lang w:val="ro-RO"/>
        </w:rPr>
        <w:t xml:space="preserve">Funcția de certificare pentru perioada de programare 2014 – 2020 este îndeplinită de structura distinctă organizată la nivel de direcție generală din cadrul Ministerului Finanțelor Publice, potrivit prevederilor art. 12 din HG nr. 398/2015, respectiv de către Autoritatea de Certificare și Plată (ACP) pentru </w:t>
      </w:r>
      <w:r w:rsidR="00E675D4" w:rsidRPr="00966696">
        <w:rPr>
          <w:rFonts w:ascii="Arial" w:hAnsi="Arial" w:cs="Arial"/>
          <w:sz w:val="22"/>
          <w:szCs w:val="22"/>
          <w:lang w:val="ro-RO"/>
        </w:rPr>
        <w:t xml:space="preserve">următoarele programe </w:t>
      </w:r>
      <w:r w:rsidR="00966696" w:rsidRPr="00966696">
        <w:rPr>
          <w:rFonts w:ascii="Arial" w:hAnsi="Arial" w:cs="Arial"/>
          <w:sz w:val="22"/>
          <w:szCs w:val="22"/>
          <w:lang w:val="ro-RO"/>
        </w:rPr>
        <w:t>operaționale</w:t>
      </w:r>
      <w:r w:rsidR="00E675D4" w:rsidRPr="00966696">
        <w:rPr>
          <w:rFonts w:ascii="Arial" w:hAnsi="Arial" w:cs="Arial"/>
          <w:sz w:val="22"/>
          <w:szCs w:val="22"/>
          <w:lang w:val="ro-RO"/>
        </w:rPr>
        <w:t>:</w:t>
      </w:r>
    </w:p>
    <w:p w14:paraId="1D3D94C6" w14:textId="77777777" w:rsidR="00E675D4" w:rsidRPr="00966696" w:rsidRDefault="00E675D4" w:rsidP="00AC5CFC">
      <w:pPr>
        <w:pStyle w:val="NormalWeb"/>
        <w:numPr>
          <w:ilvl w:val="0"/>
          <w:numId w:val="7"/>
        </w:numPr>
        <w:shd w:val="clear" w:color="auto" w:fill="FFFFFF"/>
        <w:spacing w:before="240" w:beforeAutospacing="0" w:after="0" w:afterAutospacing="0"/>
        <w:ind w:left="714" w:hanging="357"/>
        <w:jc w:val="both"/>
        <w:rPr>
          <w:rFonts w:ascii="Arial" w:hAnsi="Arial" w:cs="Arial"/>
          <w:sz w:val="22"/>
          <w:szCs w:val="22"/>
          <w:lang w:val="ro-RO"/>
        </w:rPr>
      </w:pPr>
      <w:r w:rsidRPr="00966696">
        <w:rPr>
          <w:rFonts w:ascii="Arial" w:hAnsi="Arial" w:cs="Arial"/>
          <w:sz w:val="22"/>
          <w:szCs w:val="22"/>
          <w:lang w:val="ro-RO"/>
        </w:rPr>
        <w:t>Programul Operațional Infrastructură Mare – POIM,</w:t>
      </w:r>
    </w:p>
    <w:p w14:paraId="5E8125CD" w14:textId="77777777" w:rsidR="00E675D4" w:rsidRPr="00966696" w:rsidRDefault="00E675D4" w:rsidP="00AC5CFC">
      <w:pPr>
        <w:pStyle w:val="NormalWeb"/>
        <w:numPr>
          <w:ilvl w:val="0"/>
          <w:numId w:val="7"/>
        </w:numPr>
        <w:shd w:val="clear" w:color="auto" w:fill="FFFFFF"/>
        <w:spacing w:before="0" w:beforeAutospacing="0" w:after="0" w:afterAutospacing="0"/>
        <w:jc w:val="both"/>
        <w:rPr>
          <w:rFonts w:ascii="Arial" w:hAnsi="Arial" w:cs="Arial"/>
          <w:sz w:val="22"/>
          <w:szCs w:val="22"/>
          <w:lang w:val="ro-RO"/>
        </w:rPr>
      </w:pPr>
      <w:r w:rsidRPr="00966696">
        <w:rPr>
          <w:rFonts w:ascii="Arial" w:hAnsi="Arial" w:cs="Arial"/>
          <w:sz w:val="22"/>
          <w:szCs w:val="22"/>
          <w:lang w:val="ro-RO"/>
        </w:rPr>
        <w:t>Programul Operațional Capital Uman – POCU</w:t>
      </w:r>
    </w:p>
    <w:p w14:paraId="1B941A51" w14:textId="77777777" w:rsidR="00E675D4" w:rsidRPr="00966696" w:rsidRDefault="00E675D4" w:rsidP="00AC5CFC">
      <w:pPr>
        <w:pStyle w:val="NormalWeb"/>
        <w:numPr>
          <w:ilvl w:val="0"/>
          <w:numId w:val="7"/>
        </w:numPr>
        <w:shd w:val="clear" w:color="auto" w:fill="FFFFFF"/>
        <w:spacing w:before="0" w:beforeAutospacing="0" w:after="0" w:afterAutospacing="0"/>
        <w:jc w:val="both"/>
        <w:rPr>
          <w:rFonts w:ascii="Arial" w:hAnsi="Arial" w:cs="Arial"/>
          <w:sz w:val="22"/>
          <w:szCs w:val="22"/>
          <w:lang w:val="ro-RO"/>
        </w:rPr>
      </w:pPr>
      <w:r w:rsidRPr="00966696">
        <w:rPr>
          <w:rFonts w:ascii="Arial" w:hAnsi="Arial" w:cs="Arial"/>
          <w:sz w:val="22"/>
          <w:szCs w:val="22"/>
          <w:lang w:val="ro-RO"/>
        </w:rPr>
        <w:t>Programul Operațional Competitivitate – POC</w:t>
      </w:r>
    </w:p>
    <w:p w14:paraId="1BC25E09" w14:textId="77777777" w:rsidR="00E675D4" w:rsidRPr="00966696" w:rsidRDefault="00E675D4" w:rsidP="00AC5CFC">
      <w:pPr>
        <w:pStyle w:val="NormalWeb"/>
        <w:numPr>
          <w:ilvl w:val="0"/>
          <w:numId w:val="7"/>
        </w:numPr>
        <w:shd w:val="clear" w:color="auto" w:fill="FFFFFF"/>
        <w:spacing w:before="0" w:beforeAutospacing="0" w:after="0" w:afterAutospacing="0"/>
        <w:jc w:val="both"/>
        <w:rPr>
          <w:rFonts w:ascii="Arial" w:hAnsi="Arial" w:cs="Arial"/>
          <w:sz w:val="22"/>
          <w:szCs w:val="22"/>
          <w:lang w:val="ro-RO"/>
        </w:rPr>
      </w:pPr>
      <w:r w:rsidRPr="00966696">
        <w:rPr>
          <w:rFonts w:ascii="Arial" w:hAnsi="Arial" w:cs="Arial"/>
          <w:sz w:val="22"/>
          <w:szCs w:val="22"/>
          <w:lang w:val="ro-RO"/>
        </w:rPr>
        <w:t>Programul Operațional Asistență Tehnică – POAT</w:t>
      </w:r>
    </w:p>
    <w:p w14:paraId="0A9E3320" w14:textId="77777777" w:rsidR="00E675D4" w:rsidRPr="00966696" w:rsidRDefault="00E675D4" w:rsidP="00AC5CFC">
      <w:pPr>
        <w:pStyle w:val="NormalWeb"/>
        <w:numPr>
          <w:ilvl w:val="0"/>
          <w:numId w:val="7"/>
        </w:numPr>
        <w:shd w:val="clear" w:color="auto" w:fill="FFFFFF"/>
        <w:spacing w:before="0" w:beforeAutospacing="0" w:after="0" w:afterAutospacing="0"/>
        <w:jc w:val="both"/>
        <w:rPr>
          <w:rFonts w:ascii="Arial" w:hAnsi="Arial" w:cs="Arial"/>
          <w:sz w:val="22"/>
          <w:szCs w:val="22"/>
          <w:lang w:val="ro-RO"/>
        </w:rPr>
      </w:pPr>
      <w:r w:rsidRPr="00966696">
        <w:rPr>
          <w:rFonts w:ascii="Arial" w:hAnsi="Arial" w:cs="Arial"/>
          <w:sz w:val="22"/>
          <w:szCs w:val="22"/>
          <w:lang w:val="ro-RO"/>
        </w:rPr>
        <w:t>Programul Operațional Regional – POR</w:t>
      </w:r>
    </w:p>
    <w:p w14:paraId="721BFA69" w14:textId="77777777" w:rsidR="00E675D4" w:rsidRPr="00966696" w:rsidRDefault="00E675D4" w:rsidP="00AC5CFC">
      <w:pPr>
        <w:pStyle w:val="NormalWeb"/>
        <w:numPr>
          <w:ilvl w:val="0"/>
          <w:numId w:val="7"/>
        </w:numPr>
        <w:shd w:val="clear" w:color="auto" w:fill="FFFFFF"/>
        <w:spacing w:before="0" w:beforeAutospacing="0" w:after="0" w:afterAutospacing="0"/>
        <w:jc w:val="both"/>
        <w:rPr>
          <w:rFonts w:ascii="Arial" w:hAnsi="Arial" w:cs="Arial"/>
          <w:sz w:val="22"/>
          <w:szCs w:val="22"/>
          <w:lang w:val="ro-RO"/>
        </w:rPr>
      </w:pPr>
      <w:r w:rsidRPr="00966696">
        <w:rPr>
          <w:rFonts w:ascii="Arial" w:hAnsi="Arial" w:cs="Arial"/>
          <w:sz w:val="22"/>
          <w:szCs w:val="22"/>
          <w:lang w:val="ro-RO"/>
        </w:rPr>
        <w:t>Programul Operațional Capacitate Administrativă – POCA</w:t>
      </w:r>
    </w:p>
    <w:p w14:paraId="7AD4027E" w14:textId="7A74486E" w:rsidR="00E675D4" w:rsidRPr="00966696" w:rsidRDefault="00E675D4" w:rsidP="003A0562">
      <w:pPr>
        <w:pStyle w:val="NormalWeb"/>
        <w:numPr>
          <w:ilvl w:val="0"/>
          <w:numId w:val="7"/>
        </w:numPr>
        <w:shd w:val="clear" w:color="auto" w:fill="FFFFFF"/>
        <w:spacing w:before="0" w:beforeAutospacing="0" w:after="0" w:afterAutospacing="0"/>
        <w:jc w:val="both"/>
        <w:rPr>
          <w:rFonts w:ascii="Arial" w:hAnsi="Arial" w:cs="Arial"/>
          <w:sz w:val="22"/>
          <w:szCs w:val="22"/>
          <w:lang w:val="ro-RO"/>
        </w:rPr>
      </w:pPr>
      <w:r w:rsidRPr="00966696">
        <w:rPr>
          <w:rFonts w:ascii="Arial" w:hAnsi="Arial" w:cs="Arial"/>
          <w:sz w:val="22"/>
          <w:szCs w:val="22"/>
          <w:lang w:val="ro-RO"/>
        </w:rPr>
        <w:t>Programul Operațional Pescuit și Afaceri Maritime  - POPAM</w:t>
      </w:r>
      <w:r w:rsidR="009727F1" w:rsidRPr="00966696">
        <w:rPr>
          <w:rFonts w:ascii="Arial" w:hAnsi="Arial" w:cs="Arial"/>
          <w:sz w:val="22"/>
          <w:szCs w:val="22"/>
          <w:lang w:val="ro-RO"/>
        </w:rPr>
        <w:t>.</w:t>
      </w:r>
    </w:p>
    <w:p w14:paraId="32708A38" w14:textId="77777777" w:rsidR="00E675D4" w:rsidRPr="00966696" w:rsidRDefault="00E675D4" w:rsidP="00874B07">
      <w:pPr>
        <w:pStyle w:val="NormalWeb"/>
        <w:shd w:val="clear" w:color="auto" w:fill="FFFFFF"/>
        <w:spacing w:before="0" w:beforeAutospacing="0" w:after="0" w:afterAutospacing="0"/>
        <w:jc w:val="both"/>
        <w:rPr>
          <w:rFonts w:ascii="Arial" w:hAnsi="Arial" w:cs="Arial"/>
          <w:sz w:val="22"/>
          <w:szCs w:val="22"/>
          <w:lang w:val="ro-RO"/>
        </w:rPr>
      </w:pPr>
    </w:p>
    <w:p w14:paraId="2273564B" w14:textId="18454BDC" w:rsidR="00E675D4" w:rsidRPr="00966696" w:rsidRDefault="00E675D4" w:rsidP="00874B07">
      <w:pPr>
        <w:pStyle w:val="NormalWeb"/>
        <w:shd w:val="clear" w:color="auto" w:fill="FFFFFF"/>
        <w:spacing w:before="0" w:beforeAutospacing="0" w:after="0" w:afterAutospacing="0"/>
        <w:jc w:val="both"/>
        <w:rPr>
          <w:rFonts w:ascii="Arial" w:hAnsi="Arial" w:cs="Arial"/>
          <w:sz w:val="22"/>
          <w:szCs w:val="22"/>
          <w:lang w:val="ro-RO"/>
        </w:rPr>
      </w:pPr>
      <w:r w:rsidRPr="00966696">
        <w:rPr>
          <w:rFonts w:ascii="Arial" w:hAnsi="Arial" w:cs="Arial"/>
          <w:sz w:val="22"/>
          <w:szCs w:val="22"/>
          <w:lang w:val="ro-RO"/>
        </w:rPr>
        <w:t xml:space="preserve">Totodată, </w:t>
      </w:r>
      <w:r w:rsidR="002B6696" w:rsidRPr="00966696">
        <w:rPr>
          <w:rFonts w:ascii="Arial" w:hAnsi="Arial" w:cs="Arial"/>
          <w:sz w:val="22"/>
          <w:szCs w:val="22"/>
          <w:lang w:val="ro-RO"/>
        </w:rPr>
        <w:t xml:space="preserve">conform HG nr. 398/2015, </w:t>
      </w:r>
      <w:r w:rsidRPr="00966696">
        <w:rPr>
          <w:rFonts w:ascii="Arial" w:hAnsi="Arial" w:cs="Arial"/>
          <w:sz w:val="22"/>
          <w:szCs w:val="22"/>
          <w:lang w:val="ro-RO"/>
        </w:rPr>
        <w:t xml:space="preserve">ACP este organismul desemnat </w:t>
      </w:r>
      <w:r w:rsidR="002B6696" w:rsidRPr="00966696">
        <w:rPr>
          <w:rFonts w:ascii="Arial" w:hAnsi="Arial" w:cs="Arial"/>
          <w:sz w:val="22"/>
          <w:szCs w:val="22"/>
          <w:lang w:val="ro-RO"/>
        </w:rPr>
        <w:t xml:space="preserve">și </w:t>
      </w:r>
      <w:r w:rsidRPr="00966696">
        <w:rPr>
          <w:rFonts w:ascii="Arial" w:hAnsi="Arial" w:cs="Arial"/>
          <w:sz w:val="22"/>
          <w:szCs w:val="22"/>
          <w:lang w:val="ro-RO"/>
        </w:rPr>
        <w:t xml:space="preserve">pentru primirea fondurilor de la CE pentru programele </w:t>
      </w:r>
      <w:r w:rsidR="002B6696" w:rsidRPr="00966696">
        <w:rPr>
          <w:rFonts w:ascii="Arial" w:hAnsi="Arial" w:cs="Arial"/>
          <w:sz w:val="22"/>
          <w:szCs w:val="22"/>
          <w:lang w:val="ro-RO"/>
        </w:rPr>
        <w:t xml:space="preserve">operaționale </w:t>
      </w:r>
      <w:r w:rsidRPr="00966696">
        <w:rPr>
          <w:rFonts w:ascii="Arial" w:hAnsi="Arial" w:cs="Arial"/>
          <w:sz w:val="22"/>
          <w:szCs w:val="22"/>
          <w:lang w:val="ro-RO"/>
        </w:rPr>
        <w:t xml:space="preserve">anterior </w:t>
      </w:r>
      <w:proofErr w:type="spellStart"/>
      <w:r w:rsidRPr="00966696">
        <w:rPr>
          <w:rFonts w:ascii="Arial" w:hAnsi="Arial" w:cs="Arial"/>
          <w:sz w:val="22"/>
          <w:szCs w:val="22"/>
          <w:lang w:val="ro-RO"/>
        </w:rPr>
        <w:t>menţionate</w:t>
      </w:r>
      <w:proofErr w:type="spellEnd"/>
      <w:r w:rsidR="002B6696" w:rsidRPr="00966696">
        <w:rPr>
          <w:rFonts w:ascii="Arial" w:hAnsi="Arial" w:cs="Arial"/>
          <w:sz w:val="22"/>
          <w:szCs w:val="22"/>
          <w:lang w:val="ro-RO"/>
        </w:rPr>
        <w:t xml:space="preserve"> (cu excepția POPAM)</w:t>
      </w:r>
      <w:r w:rsidRPr="00966696">
        <w:rPr>
          <w:rFonts w:ascii="Arial" w:hAnsi="Arial" w:cs="Arial"/>
          <w:sz w:val="22"/>
          <w:szCs w:val="22"/>
          <w:lang w:val="ro-RO"/>
        </w:rPr>
        <w:t xml:space="preserve">. </w:t>
      </w:r>
    </w:p>
    <w:p w14:paraId="357BFA95" w14:textId="77777777" w:rsidR="002B6696" w:rsidRPr="00966696" w:rsidRDefault="002B6696" w:rsidP="00874B07">
      <w:pPr>
        <w:pStyle w:val="NormalWeb"/>
        <w:shd w:val="clear" w:color="auto" w:fill="FFFFFF"/>
        <w:spacing w:before="0" w:beforeAutospacing="0" w:after="0" w:afterAutospacing="0"/>
        <w:jc w:val="both"/>
        <w:rPr>
          <w:rFonts w:ascii="Arial" w:hAnsi="Arial" w:cs="Arial"/>
          <w:sz w:val="22"/>
          <w:szCs w:val="22"/>
          <w:lang w:val="ro-RO"/>
        </w:rPr>
      </w:pPr>
    </w:p>
    <w:p w14:paraId="70B4AB86" w14:textId="77777777" w:rsidR="002B6696" w:rsidRPr="00966696" w:rsidRDefault="002B6696" w:rsidP="002B6696">
      <w:pPr>
        <w:tabs>
          <w:tab w:val="left" w:pos="720"/>
          <w:tab w:val="left" w:pos="810"/>
          <w:tab w:val="left" w:pos="900"/>
        </w:tabs>
        <w:spacing w:after="120"/>
        <w:jc w:val="both"/>
        <w:rPr>
          <w:rFonts w:ascii="Arial" w:eastAsia="Calibri" w:hAnsi="Arial" w:cs="Arial"/>
          <w:color w:val="auto"/>
          <w:sz w:val="22"/>
          <w:szCs w:val="22"/>
        </w:rPr>
      </w:pPr>
      <w:r w:rsidRPr="00966696">
        <w:rPr>
          <w:rFonts w:ascii="Arial" w:eastAsia="Calibri" w:hAnsi="Arial" w:cs="Arial"/>
          <w:color w:val="auto"/>
          <w:sz w:val="22"/>
          <w:szCs w:val="22"/>
        </w:rPr>
        <w:t>Având în vedere prevederile art.126 din Regulamentul (UE) nr. 1303/2013, ACP este responsabilă cu:</w:t>
      </w:r>
    </w:p>
    <w:p w14:paraId="5E252FD6" w14:textId="77777777" w:rsidR="002B6696" w:rsidRPr="00966696" w:rsidRDefault="002B6696" w:rsidP="00AC5CFC">
      <w:pPr>
        <w:pStyle w:val="CM4"/>
        <w:numPr>
          <w:ilvl w:val="0"/>
          <w:numId w:val="9"/>
        </w:numPr>
        <w:spacing w:after="120"/>
        <w:jc w:val="both"/>
        <w:rPr>
          <w:rFonts w:ascii="Arial" w:eastAsia="Calibri" w:hAnsi="Arial" w:cs="Arial"/>
          <w:sz w:val="22"/>
          <w:szCs w:val="22"/>
          <w:lang w:val="ro-RO" w:eastAsia="en-US"/>
        </w:rPr>
      </w:pPr>
      <w:r w:rsidRPr="00966696">
        <w:rPr>
          <w:rFonts w:ascii="Arial" w:eastAsia="Calibri" w:hAnsi="Arial" w:cs="Arial"/>
          <w:sz w:val="22"/>
          <w:szCs w:val="22"/>
          <w:lang w:val="ro-RO" w:eastAsia="en-US"/>
        </w:rPr>
        <w:t xml:space="preserve">elaborarea și transmiterea declarațiilor de cheltuieli și a cererilor de plată către CE, precum și cu certificarea faptului că acestea provin din sisteme contabile fiabile, se bazează pe documente justificative verificabile și au fost supuse unor verificări efectuate de autoritatea de management; </w:t>
      </w:r>
    </w:p>
    <w:p w14:paraId="53A8FDD5" w14:textId="77777777" w:rsidR="002B6696" w:rsidRPr="00966696" w:rsidRDefault="002B6696" w:rsidP="00AC5CFC">
      <w:pPr>
        <w:pStyle w:val="CM4"/>
        <w:numPr>
          <w:ilvl w:val="0"/>
          <w:numId w:val="9"/>
        </w:numPr>
        <w:spacing w:after="120"/>
        <w:jc w:val="both"/>
        <w:rPr>
          <w:rFonts w:ascii="Arial" w:eastAsia="Calibri" w:hAnsi="Arial" w:cs="Arial"/>
          <w:sz w:val="22"/>
          <w:szCs w:val="22"/>
          <w:lang w:val="ro-RO" w:eastAsia="en-US"/>
        </w:rPr>
      </w:pPr>
      <w:r w:rsidRPr="00966696">
        <w:rPr>
          <w:rFonts w:ascii="Arial" w:eastAsia="Calibri" w:hAnsi="Arial" w:cs="Arial"/>
          <w:sz w:val="22"/>
          <w:szCs w:val="22"/>
          <w:lang w:val="ro-RO" w:eastAsia="en-US"/>
        </w:rPr>
        <w:t xml:space="preserve">întocmirea și transmiterea la CE a conturilor aferente fiecărui an contabil, conform art. 137 din Regulamentul UE nr. 1303/2013; </w:t>
      </w:r>
    </w:p>
    <w:p w14:paraId="151EAD19" w14:textId="77777777" w:rsidR="002B6696" w:rsidRPr="00966696" w:rsidRDefault="002B6696" w:rsidP="00AC5CFC">
      <w:pPr>
        <w:pStyle w:val="CM4"/>
        <w:numPr>
          <w:ilvl w:val="0"/>
          <w:numId w:val="9"/>
        </w:numPr>
        <w:spacing w:after="120"/>
        <w:jc w:val="both"/>
        <w:rPr>
          <w:rFonts w:ascii="Arial" w:eastAsia="Calibri" w:hAnsi="Arial" w:cs="Arial"/>
          <w:sz w:val="22"/>
          <w:szCs w:val="22"/>
          <w:lang w:val="ro-RO" w:eastAsia="en-US"/>
        </w:rPr>
      </w:pPr>
      <w:r w:rsidRPr="00966696">
        <w:rPr>
          <w:rFonts w:ascii="Arial" w:eastAsia="Calibri" w:hAnsi="Arial" w:cs="Arial"/>
          <w:sz w:val="22"/>
          <w:szCs w:val="22"/>
          <w:lang w:val="ro-RO" w:eastAsia="en-US"/>
        </w:rPr>
        <w:t xml:space="preserve">atestarea caracterului complet, a exactității și veridicității conturilor și a faptului că cheltuielile înscrise în conturi sunt în conformitate cu dreptul UE aplicabil și au fost suportate în legătură cu operațiuni selectate în vederea finanțării în conformitate cu criteriile aplicabile PO și sunt în conformitate cu legislația aplicabilă; </w:t>
      </w:r>
    </w:p>
    <w:p w14:paraId="54E34DF4" w14:textId="77777777" w:rsidR="002B6696" w:rsidRPr="00966696" w:rsidRDefault="002B6696" w:rsidP="00AC5CFC">
      <w:pPr>
        <w:pStyle w:val="CM4"/>
        <w:numPr>
          <w:ilvl w:val="0"/>
          <w:numId w:val="9"/>
        </w:numPr>
        <w:spacing w:after="120"/>
        <w:jc w:val="both"/>
        <w:rPr>
          <w:rFonts w:ascii="Arial" w:eastAsia="Calibri" w:hAnsi="Arial" w:cs="Arial"/>
          <w:sz w:val="22"/>
          <w:szCs w:val="22"/>
          <w:lang w:val="ro-RO" w:eastAsia="en-US"/>
        </w:rPr>
      </w:pPr>
      <w:r w:rsidRPr="00966696">
        <w:rPr>
          <w:rFonts w:ascii="Arial" w:eastAsia="Calibri" w:hAnsi="Arial" w:cs="Arial"/>
          <w:sz w:val="22"/>
          <w:szCs w:val="22"/>
          <w:lang w:val="ro-RO" w:eastAsia="en-US"/>
        </w:rPr>
        <w:t>garantarea faptului că există un sistem care înregistrează și stochează, în format electronic, evidențele contabile pentru fiecare operațiune, și care conține toate datele necesare pentru întocmirea conturilor și a cererilor de plată, inclusiv înregistrări ale sumelor care pot fi recuperate, ale sumelor recuperate și ale sumelor retrase în urma anulării integrale sau parțiale a contribuției pentru o operațiune sau pentru un program operațional;</w:t>
      </w:r>
    </w:p>
    <w:p w14:paraId="2F327A7C" w14:textId="77777777" w:rsidR="002B6696" w:rsidRPr="00966696" w:rsidRDefault="002B6696" w:rsidP="00AC5CFC">
      <w:pPr>
        <w:pStyle w:val="CM4"/>
        <w:numPr>
          <w:ilvl w:val="0"/>
          <w:numId w:val="9"/>
        </w:numPr>
        <w:spacing w:after="120"/>
        <w:jc w:val="both"/>
        <w:rPr>
          <w:rFonts w:ascii="Arial" w:eastAsia="Calibri" w:hAnsi="Arial" w:cs="Arial"/>
          <w:sz w:val="22"/>
          <w:szCs w:val="22"/>
          <w:lang w:val="ro-RO" w:eastAsia="en-US"/>
        </w:rPr>
      </w:pPr>
      <w:r w:rsidRPr="00966696">
        <w:rPr>
          <w:rFonts w:ascii="Arial" w:eastAsia="Calibri" w:hAnsi="Arial" w:cs="Arial"/>
          <w:sz w:val="22"/>
          <w:szCs w:val="22"/>
          <w:lang w:val="ro-RO" w:eastAsia="en-US"/>
        </w:rPr>
        <w:lastRenderedPageBreak/>
        <w:t xml:space="preserve">garantarea faptului că, pentru întocmirea și prezentarea cererilor de plată, a primit informațiile adecvate din partea AM privind procedurile urmate și verificările efectuate cu privire la cheltuieli; </w:t>
      </w:r>
    </w:p>
    <w:p w14:paraId="3E91AFA7" w14:textId="77777777" w:rsidR="002B6696" w:rsidRPr="00966696" w:rsidRDefault="002B6696" w:rsidP="00AC5CFC">
      <w:pPr>
        <w:pStyle w:val="CM4"/>
        <w:numPr>
          <w:ilvl w:val="0"/>
          <w:numId w:val="9"/>
        </w:numPr>
        <w:spacing w:after="120"/>
        <w:jc w:val="both"/>
        <w:rPr>
          <w:rFonts w:ascii="Arial" w:eastAsia="Calibri" w:hAnsi="Arial" w:cs="Arial"/>
          <w:sz w:val="22"/>
          <w:szCs w:val="22"/>
          <w:lang w:val="ro-RO" w:eastAsia="en-US"/>
        </w:rPr>
      </w:pPr>
      <w:r w:rsidRPr="00966696">
        <w:rPr>
          <w:rFonts w:ascii="Arial" w:eastAsia="Calibri" w:hAnsi="Arial" w:cs="Arial"/>
          <w:sz w:val="22"/>
          <w:szCs w:val="22"/>
          <w:lang w:val="ro-RO" w:eastAsia="en-US"/>
        </w:rPr>
        <w:t xml:space="preserve">luarea în considerare, la momentul stabilirii și depunerii cererilor de plată, a rezultatelor tuturor auditurilor desfășurate de către sau sub responsabilitatea autorității de audit; </w:t>
      </w:r>
    </w:p>
    <w:p w14:paraId="760C73E1" w14:textId="77777777" w:rsidR="002B6696" w:rsidRPr="00966696" w:rsidRDefault="002B6696" w:rsidP="00AC5CFC">
      <w:pPr>
        <w:pStyle w:val="CM4"/>
        <w:numPr>
          <w:ilvl w:val="0"/>
          <w:numId w:val="10"/>
        </w:numPr>
        <w:spacing w:after="120"/>
        <w:jc w:val="both"/>
        <w:rPr>
          <w:rFonts w:ascii="Arial" w:eastAsia="Calibri" w:hAnsi="Arial" w:cs="Arial"/>
          <w:sz w:val="22"/>
          <w:szCs w:val="22"/>
          <w:lang w:val="ro-RO" w:eastAsia="en-US"/>
        </w:rPr>
      </w:pPr>
      <w:r w:rsidRPr="00966696">
        <w:rPr>
          <w:rFonts w:ascii="Arial" w:eastAsia="Calibri" w:hAnsi="Arial" w:cs="Arial"/>
          <w:sz w:val="22"/>
          <w:szCs w:val="22"/>
          <w:lang w:val="ro-RO" w:eastAsia="en-US"/>
        </w:rPr>
        <w:t>ținerea în format electronic a evidențelor contabile privind cheltuielile declarate CE și contribuția publică aferentă plătită către beneficiari;</w:t>
      </w:r>
    </w:p>
    <w:p w14:paraId="56C67340" w14:textId="77777777" w:rsidR="002B6696" w:rsidRPr="00966696" w:rsidRDefault="002B6696" w:rsidP="00AC5CFC">
      <w:pPr>
        <w:pStyle w:val="CM4"/>
        <w:numPr>
          <w:ilvl w:val="0"/>
          <w:numId w:val="10"/>
        </w:numPr>
        <w:spacing w:after="120"/>
        <w:jc w:val="both"/>
        <w:rPr>
          <w:rFonts w:ascii="Arial" w:eastAsia="Calibri" w:hAnsi="Arial" w:cs="Arial"/>
          <w:sz w:val="22"/>
          <w:szCs w:val="22"/>
          <w:lang w:val="ro-RO" w:eastAsia="en-US"/>
        </w:rPr>
      </w:pPr>
      <w:r w:rsidRPr="00966696">
        <w:rPr>
          <w:rFonts w:ascii="Arial" w:eastAsia="Calibri" w:hAnsi="Arial" w:cs="Arial"/>
          <w:sz w:val="22"/>
          <w:szCs w:val="22"/>
          <w:lang w:val="ro-RO" w:eastAsia="en-US"/>
        </w:rPr>
        <w:t>ținerea contabilității sumelor care pot fi recuperate și a sumelor retrase în urma anulării integrale sau parțiale a contribuției pentru o operațiune. Garantarea faptului că sumele recuperate se varsă la bugetul UE, înainte de încheierea programului operațional, prin deducerea acestora din declarația de cheltuieli ulterioară.</w:t>
      </w:r>
    </w:p>
    <w:p w14:paraId="4CF5A8EA" w14:textId="0914EF6A" w:rsidR="001A1464" w:rsidRPr="00966696" w:rsidRDefault="00966696" w:rsidP="001A1464">
      <w:pPr>
        <w:jc w:val="both"/>
        <w:rPr>
          <w:rFonts w:ascii="Arial" w:eastAsia="Calibri" w:hAnsi="Arial" w:cs="Arial"/>
          <w:color w:val="auto"/>
          <w:sz w:val="22"/>
          <w:szCs w:val="22"/>
        </w:rPr>
      </w:pPr>
      <w:r w:rsidRPr="00966696">
        <w:rPr>
          <w:rFonts w:ascii="Arial" w:hAnsi="Arial" w:cs="Arial"/>
          <w:color w:val="auto"/>
          <w:sz w:val="22"/>
          <w:szCs w:val="22"/>
        </w:rPr>
        <w:t>Absorbția</w:t>
      </w:r>
      <w:r w:rsidR="002B6696" w:rsidRPr="00966696">
        <w:rPr>
          <w:rFonts w:ascii="Arial" w:hAnsi="Arial" w:cs="Arial"/>
          <w:color w:val="auto"/>
          <w:sz w:val="22"/>
          <w:szCs w:val="22"/>
        </w:rPr>
        <w:t xml:space="preserve"> Fondurilor Europene Structurale </w:t>
      </w:r>
      <w:proofErr w:type="spellStart"/>
      <w:r w:rsidR="002B6696" w:rsidRPr="00966696">
        <w:rPr>
          <w:rFonts w:ascii="Arial" w:hAnsi="Arial" w:cs="Arial"/>
          <w:color w:val="auto"/>
          <w:sz w:val="22"/>
          <w:szCs w:val="22"/>
        </w:rPr>
        <w:t>şi</w:t>
      </w:r>
      <w:proofErr w:type="spellEnd"/>
      <w:r w:rsidR="002B6696" w:rsidRPr="00966696">
        <w:rPr>
          <w:rFonts w:ascii="Arial" w:hAnsi="Arial" w:cs="Arial"/>
          <w:color w:val="auto"/>
          <w:sz w:val="22"/>
          <w:szCs w:val="22"/>
        </w:rPr>
        <w:t xml:space="preserve"> de </w:t>
      </w:r>
      <w:proofErr w:type="spellStart"/>
      <w:r w:rsidR="002B6696" w:rsidRPr="00966696">
        <w:rPr>
          <w:rFonts w:ascii="Arial" w:hAnsi="Arial" w:cs="Arial"/>
          <w:color w:val="auto"/>
          <w:sz w:val="22"/>
          <w:szCs w:val="22"/>
        </w:rPr>
        <w:t>Investitii</w:t>
      </w:r>
      <w:proofErr w:type="spellEnd"/>
      <w:r w:rsidR="002B6696" w:rsidRPr="00966696">
        <w:rPr>
          <w:rFonts w:ascii="Arial" w:hAnsi="Arial" w:cs="Arial"/>
          <w:color w:val="auto"/>
          <w:sz w:val="22"/>
          <w:szCs w:val="22"/>
        </w:rPr>
        <w:t xml:space="preserve"> (FESI) este o prioritate pentru România, fiind necesar ca aceasta să se realizeze într-un mod legal, transparent, eficient </w:t>
      </w:r>
      <w:proofErr w:type="spellStart"/>
      <w:r w:rsidR="002B6696" w:rsidRPr="00966696">
        <w:rPr>
          <w:rFonts w:ascii="Arial" w:hAnsi="Arial" w:cs="Arial"/>
          <w:color w:val="auto"/>
          <w:sz w:val="22"/>
          <w:szCs w:val="22"/>
        </w:rPr>
        <w:t>şi</w:t>
      </w:r>
      <w:proofErr w:type="spellEnd"/>
      <w:r w:rsidR="002B6696" w:rsidRPr="00966696">
        <w:rPr>
          <w:rFonts w:ascii="Arial" w:hAnsi="Arial" w:cs="Arial"/>
          <w:color w:val="auto"/>
          <w:sz w:val="22"/>
          <w:szCs w:val="22"/>
        </w:rPr>
        <w:t xml:space="preserve"> care să asigure eligibilitatea cheltuielilor</w:t>
      </w:r>
      <w:r w:rsidR="001A1464" w:rsidRPr="00966696">
        <w:rPr>
          <w:rFonts w:ascii="Arial" w:hAnsi="Arial" w:cs="Arial"/>
          <w:color w:val="auto"/>
          <w:sz w:val="22"/>
          <w:szCs w:val="22"/>
        </w:rPr>
        <w:t>.</w:t>
      </w:r>
      <w:r w:rsidR="001A1464" w:rsidRPr="00966696">
        <w:rPr>
          <w:rFonts w:ascii="Arial" w:eastAsia="Calibri" w:hAnsi="Arial" w:cs="Arial"/>
          <w:color w:val="auto"/>
          <w:sz w:val="22"/>
          <w:szCs w:val="22"/>
        </w:rPr>
        <w:t xml:space="preserve"> ACP trebuie să garanteze în conformitate cu </w:t>
      </w:r>
      <w:proofErr w:type="spellStart"/>
      <w:r w:rsidR="001A1464" w:rsidRPr="00966696">
        <w:rPr>
          <w:rFonts w:ascii="Arial" w:eastAsia="Calibri" w:hAnsi="Arial" w:cs="Arial"/>
          <w:color w:val="auto"/>
          <w:sz w:val="22"/>
          <w:szCs w:val="22"/>
        </w:rPr>
        <w:t>legislaţia</w:t>
      </w:r>
      <w:proofErr w:type="spellEnd"/>
      <w:r w:rsidR="001A1464" w:rsidRPr="00966696">
        <w:rPr>
          <w:rFonts w:ascii="Arial" w:eastAsia="Calibri" w:hAnsi="Arial" w:cs="Arial"/>
          <w:color w:val="auto"/>
          <w:sz w:val="22"/>
          <w:szCs w:val="22"/>
        </w:rPr>
        <w:t xml:space="preserve"> relevantă, atât </w:t>
      </w:r>
      <w:proofErr w:type="spellStart"/>
      <w:r w:rsidR="001A1464" w:rsidRPr="00966696">
        <w:rPr>
          <w:rFonts w:ascii="Arial" w:eastAsia="Calibri" w:hAnsi="Arial" w:cs="Arial"/>
          <w:color w:val="auto"/>
          <w:sz w:val="22"/>
          <w:szCs w:val="22"/>
        </w:rPr>
        <w:t>naţională</w:t>
      </w:r>
      <w:proofErr w:type="spellEnd"/>
      <w:r w:rsidR="002A7846" w:rsidRPr="00966696">
        <w:rPr>
          <w:rFonts w:ascii="Arial" w:eastAsia="Calibri" w:hAnsi="Arial" w:cs="Arial"/>
          <w:color w:val="auto"/>
          <w:sz w:val="22"/>
          <w:szCs w:val="22"/>
        </w:rPr>
        <w:t>,</w:t>
      </w:r>
      <w:r w:rsidR="001A1464" w:rsidRPr="00966696">
        <w:rPr>
          <w:rFonts w:ascii="Arial" w:eastAsia="Calibri" w:hAnsi="Arial" w:cs="Arial"/>
          <w:color w:val="auto"/>
          <w:sz w:val="22"/>
          <w:szCs w:val="22"/>
        </w:rPr>
        <w:t xml:space="preserve"> cât </w:t>
      </w:r>
      <w:proofErr w:type="spellStart"/>
      <w:r w:rsidR="001A1464" w:rsidRPr="00966696">
        <w:rPr>
          <w:rFonts w:ascii="Arial" w:eastAsia="Calibri" w:hAnsi="Arial" w:cs="Arial"/>
          <w:color w:val="auto"/>
          <w:sz w:val="22"/>
          <w:szCs w:val="22"/>
        </w:rPr>
        <w:t>şi</w:t>
      </w:r>
      <w:proofErr w:type="spellEnd"/>
      <w:r w:rsidR="001A1464" w:rsidRPr="00966696">
        <w:rPr>
          <w:rFonts w:ascii="Arial" w:eastAsia="Calibri" w:hAnsi="Arial" w:cs="Arial"/>
          <w:color w:val="auto"/>
          <w:sz w:val="22"/>
          <w:szCs w:val="22"/>
        </w:rPr>
        <w:t xml:space="preserve"> comunitară, prin implementarea propriilor proceduri, că are capacitatea administrativă adecvată de a examina </w:t>
      </w:r>
      <w:proofErr w:type="spellStart"/>
      <w:r w:rsidR="001A1464" w:rsidRPr="00966696">
        <w:rPr>
          <w:rFonts w:ascii="Arial" w:eastAsia="Calibri" w:hAnsi="Arial" w:cs="Arial"/>
          <w:color w:val="auto"/>
          <w:sz w:val="22"/>
          <w:szCs w:val="22"/>
        </w:rPr>
        <w:t>şi</w:t>
      </w:r>
      <w:proofErr w:type="spellEnd"/>
      <w:r w:rsidR="001A1464" w:rsidRPr="00966696">
        <w:rPr>
          <w:rFonts w:ascii="Arial" w:eastAsia="Calibri" w:hAnsi="Arial" w:cs="Arial"/>
          <w:color w:val="auto"/>
          <w:sz w:val="22"/>
          <w:szCs w:val="22"/>
        </w:rPr>
        <w:t xml:space="preserve"> evalua </w:t>
      </w:r>
      <w:proofErr w:type="spellStart"/>
      <w:r w:rsidR="001A1464" w:rsidRPr="00966696">
        <w:rPr>
          <w:rFonts w:ascii="Arial" w:eastAsia="Calibri" w:hAnsi="Arial" w:cs="Arial"/>
          <w:color w:val="auto"/>
          <w:sz w:val="22"/>
          <w:szCs w:val="22"/>
        </w:rPr>
        <w:t>Declaraţiile</w:t>
      </w:r>
      <w:proofErr w:type="spellEnd"/>
      <w:r w:rsidR="001A1464" w:rsidRPr="00966696">
        <w:rPr>
          <w:rFonts w:ascii="Arial" w:eastAsia="Calibri" w:hAnsi="Arial" w:cs="Arial"/>
          <w:color w:val="auto"/>
          <w:sz w:val="22"/>
          <w:szCs w:val="22"/>
        </w:rPr>
        <w:t xml:space="preserve"> de cheltuieli ale </w:t>
      </w:r>
      <w:proofErr w:type="spellStart"/>
      <w:r w:rsidR="001A1464" w:rsidRPr="00966696">
        <w:rPr>
          <w:rFonts w:ascii="Arial" w:eastAsia="Calibri" w:hAnsi="Arial" w:cs="Arial"/>
          <w:color w:val="auto"/>
          <w:sz w:val="22"/>
          <w:szCs w:val="22"/>
        </w:rPr>
        <w:t>autorităţilor</w:t>
      </w:r>
      <w:proofErr w:type="spellEnd"/>
      <w:r w:rsidR="001A1464" w:rsidRPr="00966696">
        <w:rPr>
          <w:rFonts w:ascii="Arial" w:eastAsia="Calibri" w:hAnsi="Arial" w:cs="Arial"/>
          <w:color w:val="auto"/>
          <w:sz w:val="22"/>
          <w:szCs w:val="22"/>
        </w:rPr>
        <w:t xml:space="preserve"> de management în vederea certificării cheltuielilor/conturilor anuale către Comisia Europeană.</w:t>
      </w:r>
    </w:p>
    <w:p w14:paraId="295311D7" w14:textId="3F17AD44" w:rsidR="002A5F32" w:rsidRPr="00966696" w:rsidRDefault="002A5F32" w:rsidP="002F5EC0">
      <w:pPr>
        <w:tabs>
          <w:tab w:val="left" w:pos="720"/>
          <w:tab w:val="left" w:pos="810"/>
          <w:tab w:val="left" w:pos="900"/>
        </w:tabs>
        <w:spacing w:before="120" w:after="120"/>
        <w:jc w:val="both"/>
        <w:rPr>
          <w:rFonts w:ascii="Arial" w:hAnsi="Arial" w:cs="Arial"/>
          <w:color w:val="auto"/>
          <w:sz w:val="22"/>
          <w:szCs w:val="22"/>
        </w:rPr>
      </w:pPr>
      <w:r w:rsidRPr="00966696">
        <w:rPr>
          <w:rFonts w:ascii="Arial" w:eastAsia="Calibri" w:hAnsi="Arial" w:cs="Arial"/>
          <w:color w:val="auto"/>
          <w:sz w:val="22"/>
          <w:szCs w:val="22"/>
        </w:rPr>
        <w:t xml:space="preserve">Misiunea </w:t>
      </w:r>
      <w:r w:rsidR="002B6696" w:rsidRPr="00966696">
        <w:rPr>
          <w:rFonts w:ascii="Arial" w:hAnsi="Arial" w:cs="Arial"/>
          <w:color w:val="auto"/>
          <w:sz w:val="22"/>
          <w:szCs w:val="22"/>
        </w:rPr>
        <w:t>ACP este aceea de a asigura în condi</w:t>
      </w:r>
      <w:r w:rsidR="00077840" w:rsidRPr="00966696">
        <w:rPr>
          <w:rFonts w:ascii="Arial" w:hAnsi="Arial" w:cs="Arial"/>
          <w:color w:val="auto"/>
          <w:sz w:val="22"/>
          <w:szCs w:val="22"/>
        </w:rPr>
        <w:t>ț</w:t>
      </w:r>
      <w:r w:rsidR="002B6696" w:rsidRPr="00966696">
        <w:rPr>
          <w:rFonts w:ascii="Arial" w:hAnsi="Arial" w:cs="Arial"/>
          <w:color w:val="auto"/>
          <w:sz w:val="22"/>
          <w:szCs w:val="22"/>
        </w:rPr>
        <w:t xml:space="preserve">ii de </w:t>
      </w:r>
      <w:proofErr w:type="spellStart"/>
      <w:r w:rsidR="002B6696" w:rsidRPr="00966696">
        <w:rPr>
          <w:rFonts w:ascii="Arial" w:hAnsi="Arial" w:cs="Arial"/>
          <w:color w:val="auto"/>
          <w:sz w:val="22"/>
          <w:szCs w:val="22"/>
        </w:rPr>
        <w:t>eficienţă</w:t>
      </w:r>
      <w:proofErr w:type="spellEnd"/>
      <w:r w:rsidR="002B6696" w:rsidRPr="00966696">
        <w:rPr>
          <w:rFonts w:ascii="Arial" w:hAnsi="Arial" w:cs="Arial"/>
          <w:color w:val="auto"/>
          <w:sz w:val="22"/>
          <w:szCs w:val="22"/>
        </w:rPr>
        <w:t xml:space="preserve"> o bună gestiune a </w:t>
      </w:r>
      <w:proofErr w:type="spellStart"/>
      <w:r w:rsidR="002B6696" w:rsidRPr="00966696">
        <w:rPr>
          <w:rFonts w:ascii="Arial" w:hAnsi="Arial" w:cs="Arial"/>
          <w:color w:val="auto"/>
          <w:sz w:val="22"/>
          <w:szCs w:val="22"/>
        </w:rPr>
        <w:t>asistenţei</w:t>
      </w:r>
      <w:proofErr w:type="spellEnd"/>
      <w:r w:rsidR="002B6696" w:rsidRPr="00966696">
        <w:rPr>
          <w:rFonts w:ascii="Arial" w:hAnsi="Arial" w:cs="Arial"/>
          <w:color w:val="auto"/>
          <w:sz w:val="22"/>
          <w:szCs w:val="22"/>
        </w:rPr>
        <w:t xml:space="preserve"> financiare nerambursabile oferită României de UE</w:t>
      </w:r>
      <w:r w:rsidRPr="00966696">
        <w:rPr>
          <w:rFonts w:ascii="Arial" w:hAnsi="Arial" w:cs="Arial"/>
          <w:color w:val="auto"/>
          <w:sz w:val="22"/>
          <w:szCs w:val="22"/>
        </w:rPr>
        <w:t>,</w:t>
      </w:r>
      <w:r w:rsidR="002B6696" w:rsidRPr="00966696">
        <w:rPr>
          <w:rFonts w:ascii="Arial" w:hAnsi="Arial" w:cs="Arial"/>
          <w:color w:val="auto"/>
          <w:sz w:val="22"/>
          <w:szCs w:val="22"/>
        </w:rPr>
        <w:t xml:space="preserve"> </w:t>
      </w:r>
      <w:r w:rsidRPr="00966696">
        <w:rPr>
          <w:rFonts w:ascii="Arial" w:eastAsia="Calibri" w:hAnsi="Arial" w:cs="Arial"/>
          <w:color w:val="auto"/>
          <w:sz w:val="22"/>
          <w:szCs w:val="22"/>
        </w:rPr>
        <w:t>potrivit prevederilor reglementărilor comunitare și naționale</w:t>
      </w:r>
      <w:r w:rsidR="00077840" w:rsidRPr="00966696">
        <w:rPr>
          <w:rFonts w:ascii="Arial" w:eastAsia="Calibri" w:hAnsi="Arial" w:cs="Arial"/>
          <w:color w:val="auto"/>
          <w:sz w:val="22"/>
          <w:szCs w:val="22"/>
        </w:rPr>
        <w:t>.</w:t>
      </w:r>
    </w:p>
    <w:p w14:paraId="1AC244C3" w14:textId="21FB2425" w:rsidR="001A1464" w:rsidRPr="00966696" w:rsidRDefault="001A1464" w:rsidP="001A1464">
      <w:pPr>
        <w:spacing w:before="120" w:after="120"/>
        <w:jc w:val="both"/>
        <w:rPr>
          <w:rFonts w:ascii="Arial" w:hAnsi="Arial" w:cs="Arial"/>
          <w:b/>
          <w:color w:val="auto"/>
          <w:sz w:val="22"/>
          <w:szCs w:val="22"/>
        </w:rPr>
      </w:pPr>
      <w:r w:rsidRPr="00966696">
        <w:rPr>
          <w:rFonts w:ascii="Arial" w:hAnsi="Arial" w:cs="Arial"/>
          <w:b/>
          <w:color w:val="auto"/>
          <w:sz w:val="22"/>
          <w:szCs w:val="22"/>
        </w:rPr>
        <w:t>1.2 Context</w:t>
      </w:r>
    </w:p>
    <w:p w14:paraId="46A9B15D" w14:textId="4B01D325" w:rsidR="00E675D4" w:rsidRPr="00966696" w:rsidRDefault="00180943" w:rsidP="003E460C">
      <w:pPr>
        <w:overflowPunct w:val="0"/>
        <w:spacing w:after="60"/>
        <w:jc w:val="both"/>
        <w:rPr>
          <w:rFonts w:ascii="Arial" w:hAnsi="Arial" w:cs="Arial"/>
          <w:color w:val="auto"/>
          <w:sz w:val="22"/>
          <w:szCs w:val="22"/>
        </w:rPr>
      </w:pPr>
      <w:r w:rsidRPr="00966696">
        <w:rPr>
          <w:rFonts w:ascii="Arial" w:hAnsi="Arial" w:cs="Arial"/>
          <w:color w:val="auto"/>
          <w:sz w:val="22"/>
          <w:szCs w:val="22"/>
        </w:rPr>
        <w:t>ACP are în implementare proiectul de formare profesională</w:t>
      </w:r>
      <w:r w:rsidR="00E675D4" w:rsidRPr="00966696">
        <w:rPr>
          <w:rFonts w:ascii="Arial" w:hAnsi="Arial" w:cs="Arial"/>
          <w:color w:val="auto"/>
          <w:sz w:val="22"/>
          <w:szCs w:val="22"/>
        </w:rPr>
        <w:t xml:space="preserve"> „</w:t>
      </w:r>
      <w:r w:rsidR="00E675D4" w:rsidRPr="00966696">
        <w:rPr>
          <w:rFonts w:ascii="Arial" w:hAnsi="Arial" w:cs="Arial"/>
          <w:i/>
          <w:color w:val="auto"/>
          <w:sz w:val="22"/>
          <w:szCs w:val="22"/>
        </w:rPr>
        <w:t xml:space="preserve">Formarea continuă a personalului </w:t>
      </w:r>
      <w:r w:rsidRPr="00966696">
        <w:rPr>
          <w:rFonts w:ascii="Arial" w:hAnsi="Arial" w:cs="Arial"/>
          <w:bCs/>
          <w:i/>
          <w:color w:val="auto"/>
          <w:sz w:val="22"/>
          <w:szCs w:val="22"/>
        </w:rPr>
        <w:t xml:space="preserve">Autorității de Certificare și Plată </w:t>
      </w:r>
      <w:r w:rsidR="00E675D4" w:rsidRPr="00966696">
        <w:rPr>
          <w:rFonts w:ascii="Arial" w:hAnsi="Arial" w:cs="Arial"/>
          <w:i/>
          <w:color w:val="auto"/>
          <w:sz w:val="22"/>
          <w:szCs w:val="22"/>
        </w:rPr>
        <w:t xml:space="preserve">pentru </w:t>
      </w:r>
      <w:proofErr w:type="spellStart"/>
      <w:r w:rsidR="00E675D4" w:rsidRPr="00966696">
        <w:rPr>
          <w:rFonts w:ascii="Arial" w:hAnsi="Arial" w:cs="Arial"/>
          <w:i/>
          <w:color w:val="auto"/>
          <w:sz w:val="22"/>
          <w:szCs w:val="22"/>
        </w:rPr>
        <w:t>îmbunătăţirea</w:t>
      </w:r>
      <w:proofErr w:type="spellEnd"/>
      <w:r w:rsidR="00E675D4" w:rsidRPr="00966696">
        <w:rPr>
          <w:rFonts w:ascii="Arial" w:hAnsi="Arial" w:cs="Arial"/>
          <w:i/>
          <w:color w:val="auto"/>
          <w:sz w:val="22"/>
          <w:szCs w:val="22"/>
        </w:rPr>
        <w:t xml:space="preserve"> </w:t>
      </w:r>
      <w:proofErr w:type="spellStart"/>
      <w:r w:rsidR="00E675D4" w:rsidRPr="00966696">
        <w:rPr>
          <w:rFonts w:ascii="Arial" w:hAnsi="Arial" w:cs="Arial"/>
          <w:i/>
          <w:color w:val="auto"/>
          <w:sz w:val="22"/>
          <w:szCs w:val="22"/>
        </w:rPr>
        <w:t>performanţelor</w:t>
      </w:r>
      <w:proofErr w:type="spellEnd"/>
      <w:r w:rsidR="00E675D4" w:rsidRPr="00966696">
        <w:rPr>
          <w:rFonts w:ascii="Arial" w:hAnsi="Arial" w:cs="Arial"/>
          <w:i/>
          <w:color w:val="auto"/>
          <w:sz w:val="22"/>
          <w:szCs w:val="22"/>
        </w:rPr>
        <w:t xml:space="preserve"> la locul de muncă în vederea gestionării eficiente a </w:t>
      </w:r>
      <w:r w:rsidRPr="00966696">
        <w:rPr>
          <w:rFonts w:ascii="Arial" w:hAnsi="Arial" w:cs="Arial"/>
          <w:bCs/>
          <w:i/>
          <w:color w:val="auto"/>
          <w:sz w:val="22"/>
          <w:szCs w:val="22"/>
        </w:rPr>
        <w:t>Fondurilor Europene Structurale și de Investiții</w:t>
      </w:r>
      <w:r w:rsidR="00E675D4" w:rsidRPr="00966696">
        <w:rPr>
          <w:rFonts w:ascii="Arial" w:hAnsi="Arial" w:cs="Arial"/>
          <w:i/>
          <w:color w:val="auto"/>
          <w:sz w:val="22"/>
          <w:szCs w:val="22"/>
        </w:rPr>
        <w:t>”</w:t>
      </w:r>
      <w:r w:rsidR="00E675D4" w:rsidRPr="00966696">
        <w:rPr>
          <w:rFonts w:ascii="Arial" w:hAnsi="Arial" w:cs="Arial"/>
          <w:color w:val="auto"/>
          <w:sz w:val="22"/>
          <w:szCs w:val="22"/>
        </w:rPr>
        <w:t xml:space="preserve"> – cod SMIS 128054. </w:t>
      </w:r>
    </w:p>
    <w:p w14:paraId="770604F0" w14:textId="75FC5969" w:rsidR="00E675D4" w:rsidRPr="00966696" w:rsidRDefault="00E675D4" w:rsidP="00EB5905">
      <w:pPr>
        <w:autoSpaceDE w:val="0"/>
        <w:autoSpaceDN w:val="0"/>
        <w:adjustRightInd w:val="0"/>
        <w:spacing w:before="120" w:after="120"/>
        <w:jc w:val="both"/>
        <w:rPr>
          <w:rFonts w:ascii="Arial" w:hAnsi="Arial" w:cs="Arial"/>
          <w:color w:val="auto"/>
          <w:sz w:val="22"/>
          <w:szCs w:val="22"/>
        </w:rPr>
      </w:pPr>
      <w:r w:rsidRPr="00966696">
        <w:rPr>
          <w:rFonts w:ascii="Arial" w:hAnsi="Arial" w:cs="Arial"/>
          <w:color w:val="auto"/>
          <w:sz w:val="22"/>
          <w:szCs w:val="22"/>
        </w:rPr>
        <w:t xml:space="preserve">Una dintre </w:t>
      </w:r>
      <w:proofErr w:type="spellStart"/>
      <w:r w:rsidRPr="00966696">
        <w:rPr>
          <w:rFonts w:ascii="Arial" w:hAnsi="Arial" w:cs="Arial"/>
          <w:color w:val="auto"/>
          <w:sz w:val="22"/>
          <w:szCs w:val="22"/>
        </w:rPr>
        <w:t>activităţile</w:t>
      </w:r>
      <w:proofErr w:type="spellEnd"/>
      <w:r w:rsidRPr="00966696">
        <w:rPr>
          <w:rFonts w:ascii="Arial" w:hAnsi="Arial" w:cs="Arial"/>
          <w:color w:val="auto"/>
          <w:sz w:val="22"/>
          <w:szCs w:val="22"/>
        </w:rPr>
        <w:t xml:space="preserve"> proiectului </w:t>
      </w:r>
      <w:r w:rsidR="00180943" w:rsidRPr="00966696">
        <w:rPr>
          <w:rFonts w:ascii="Arial" w:hAnsi="Arial" w:cs="Arial"/>
          <w:color w:val="auto"/>
          <w:sz w:val="22"/>
          <w:szCs w:val="22"/>
        </w:rPr>
        <w:t>mai sus menționat</w:t>
      </w:r>
      <w:r w:rsidRPr="00966696">
        <w:rPr>
          <w:rFonts w:ascii="Arial" w:hAnsi="Arial" w:cs="Arial"/>
          <w:color w:val="auto"/>
          <w:sz w:val="22"/>
          <w:szCs w:val="22"/>
        </w:rPr>
        <w:t xml:space="preserve"> constă în participarea </w:t>
      </w:r>
      <w:r w:rsidR="00180943" w:rsidRPr="00966696">
        <w:rPr>
          <w:rFonts w:ascii="Arial" w:hAnsi="Arial" w:cs="Arial"/>
          <w:bCs/>
          <w:color w:val="auto"/>
          <w:sz w:val="22"/>
          <w:szCs w:val="22"/>
        </w:rPr>
        <w:t xml:space="preserve">personalului ACP </w:t>
      </w:r>
      <w:r w:rsidRPr="00966696">
        <w:rPr>
          <w:rFonts w:ascii="Arial" w:hAnsi="Arial" w:cs="Arial"/>
          <w:color w:val="auto"/>
          <w:sz w:val="22"/>
          <w:szCs w:val="22"/>
        </w:rPr>
        <w:t xml:space="preserve">la </w:t>
      </w:r>
      <w:r w:rsidR="00180943" w:rsidRPr="00966696">
        <w:rPr>
          <w:rFonts w:ascii="Arial" w:eastAsia="Calibri" w:hAnsi="Arial" w:cs="Arial"/>
          <w:color w:val="auto"/>
          <w:sz w:val="22"/>
          <w:szCs w:val="22"/>
        </w:rPr>
        <w:t>formare specializată, în țară, în vederea dezvoltării profesionale</w:t>
      </w:r>
      <w:r w:rsidRPr="00966696">
        <w:rPr>
          <w:rFonts w:ascii="Arial" w:hAnsi="Arial" w:cs="Arial"/>
          <w:color w:val="auto"/>
          <w:sz w:val="22"/>
          <w:szCs w:val="22"/>
        </w:rPr>
        <w:t xml:space="preserve">. </w:t>
      </w:r>
    </w:p>
    <w:p w14:paraId="2A6E3422" w14:textId="7FFD490B" w:rsidR="00180943" w:rsidRPr="00966696" w:rsidRDefault="00180943" w:rsidP="00180943">
      <w:pPr>
        <w:spacing w:before="120" w:after="120"/>
        <w:jc w:val="both"/>
        <w:rPr>
          <w:rFonts w:ascii="Arial" w:eastAsia="Calibri" w:hAnsi="Arial" w:cs="Arial"/>
          <w:color w:val="auto"/>
          <w:sz w:val="22"/>
          <w:szCs w:val="22"/>
        </w:rPr>
      </w:pPr>
      <w:r w:rsidRPr="00966696">
        <w:rPr>
          <w:rFonts w:ascii="Arial" w:eastAsia="Calibri" w:hAnsi="Arial" w:cs="Arial"/>
          <w:color w:val="auto"/>
          <w:sz w:val="22"/>
          <w:szCs w:val="22"/>
        </w:rPr>
        <w:t>Valoare</w:t>
      </w:r>
      <w:r w:rsidR="00093353" w:rsidRPr="00966696">
        <w:rPr>
          <w:rFonts w:ascii="Arial" w:eastAsia="Calibri" w:hAnsi="Arial" w:cs="Arial"/>
          <w:color w:val="auto"/>
          <w:sz w:val="22"/>
          <w:szCs w:val="22"/>
        </w:rPr>
        <w:t>a</w:t>
      </w:r>
      <w:r w:rsidRPr="00966696">
        <w:rPr>
          <w:rFonts w:ascii="Arial" w:eastAsia="Calibri" w:hAnsi="Arial" w:cs="Arial"/>
          <w:color w:val="auto"/>
          <w:sz w:val="22"/>
          <w:szCs w:val="22"/>
        </w:rPr>
        <w:t xml:space="preserve"> adăugată a acestui proiect constă în faptul că, prin participarea personalului la sesiuni de instruire pe tematici specifice și generale adecvate asigură ca ACP s</w:t>
      </w:r>
      <w:r w:rsidR="00093353" w:rsidRPr="00966696">
        <w:rPr>
          <w:rFonts w:ascii="Arial" w:eastAsia="Calibri" w:hAnsi="Arial" w:cs="Arial"/>
          <w:color w:val="auto"/>
          <w:sz w:val="22"/>
          <w:szCs w:val="22"/>
        </w:rPr>
        <w:t>ă</w:t>
      </w:r>
      <w:r w:rsidRPr="00966696">
        <w:rPr>
          <w:rFonts w:ascii="Arial" w:eastAsia="Calibri" w:hAnsi="Arial" w:cs="Arial"/>
          <w:color w:val="auto"/>
          <w:sz w:val="22"/>
          <w:szCs w:val="22"/>
        </w:rPr>
        <w:t xml:space="preserve"> aibă personal motivat, responsabilizat, stabil și înalt calificat și care să lucreze cât mai eficient, în echipă, asigurându-se astfel cadrul pentru creșterea eficienței și eficacității resurselor umane implicate în gestionarea FESI în România.</w:t>
      </w:r>
    </w:p>
    <w:p w14:paraId="60D2C21C" w14:textId="77777777" w:rsidR="00180943" w:rsidRPr="00966696" w:rsidRDefault="00180943" w:rsidP="00180943">
      <w:pPr>
        <w:autoSpaceDE w:val="0"/>
        <w:autoSpaceDN w:val="0"/>
        <w:adjustRightInd w:val="0"/>
        <w:spacing w:before="120" w:after="120"/>
        <w:jc w:val="both"/>
        <w:rPr>
          <w:rFonts w:ascii="Arial" w:eastAsia="Calibri" w:hAnsi="Arial" w:cs="Arial"/>
          <w:color w:val="auto"/>
          <w:sz w:val="22"/>
          <w:szCs w:val="22"/>
        </w:rPr>
      </w:pPr>
      <w:r w:rsidRPr="00966696">
        <w:rPr>
          <w:rFonts w:ascii="Arial" w:eastAsia="Calibri" w:hAnsi="Arial" w:cs="Arial"/>
          <w:color w:val="auto"/>
          <w:sz w:val="22"/>
          <w:szCs w:val="22"/>
        </w:rPr>
        <w:t>Creșterea performanțelor profesionale este indisolubil legată de necesitatea formării continue a personalului în domeniile necesare și prin intervenții specifice domeniilor cruciale identificate la nivelul direcției (inclusiv prin procesul anual de evaluare al performanțelor profesionale).</w:t>
      </w:r>
    </w:p>
    <w:p w14:paraId="106D8A23" w14:textId="77777777" w:rsidR="00180943" w:rsidRPr="00966696" w:rsidRDefault="00180943" w:rsidP="00180943">
      <w:pPr>
        <w:contextualSpacing/>
        <w:jc w:val="both"/>
        <w:rPr>
          <w:rFonts w:ascii="Arial" w:hAnsi="Arial" w:cs="Arial"/>
          <w:color w:val="auto"/>
          <w:sz w:val="22"/>
          <w:szCs w:val="22"/>
        </w:rPr>
      </w:pPr>
      <w:r w:rsidRPr="00966696">
        <w:rPr>
          <w:rFonts w:ascii="Arial" w:hAnsi="Arial" w:cs="Arial"/>
          <w:b/>
          <w:color w:val="auto"/>
          <w:sz w:val="22"/>
          <w:szCs w:val="22"/>
        </w:rPr>
        <w:t xml:space="preserve">1.3 Grupul </w:t>
      </w:r>
      <w:proofErr w:type="spellStart"/>
      <w:r w:rsidRPr="00966696">
        <w:rPr>
          <w:rFonts w:ascii="Arial" w:hAnsi="Arial" w:cs="Arial"/>
          <w:b/>
          <w:color w:val="auto"/>
          <w:sz w:val="22"/>
          <w:szCs w:val="22"/>
        </w:rPr>
        <w:t>ţintă</w:t>
      </w:r>
      <w:proofErr w:type="spellEnd"/>
    </w:p>
    <w:p w14:paraId="55590BA6" w14:textId="371E06F7" w:rsidR="00180943" w:rsidRPr="00966696" w:rsidRDefault="00180943" w:rsidP="00180943">
      <w:pPr>
        <w:jc w:val="both"/>
        <w:rPr>
          <w:rFonts w:ascii="Arial" w:hAnsi="Arial" w:cs="Arial"/>
          <w:color w:val="auto"/>
          <w:sz w:val="22"/>
          <w:szCs w:val="22"/>
        </w:rPr>
      </w:pPr>
      <w:r w:rsidRPr="00966696">
        <w:rPr>
          <w:rFonts w:ascii="Arial" w:hAnsi="Arial" w:cs="Arial"/>
          <w:color w:val="auto"/>
          <w:sz w:val="22"/>
          <w:szCs w:val="22"/>
        </w:rPr>
        <w:t xml:space="preserve">Grupul </w:t>
      </w:r>
      <w:proofErr w:type="spellStart"/>
      <w:r w:rsidRPr="00966696">
        <w:rPr>
          <w:rFonts w:ascii="Arial" w:hAnsi="Arial" w:cs="Arial"/>
          <w:color w:val="auto"/>
          <w:sz w:val="22"/>
          <w:szCs w:val="22"/>
        </w:rPr>
        <w:t>ţintă</w:t>
      </w:r>
      <w:proofErr w:type="spellEnd"/>
      <w:r w:rsidRPr="00966696">
        <w:rPr>
          <w:rFonts w:ascii="Arial" w:hAnsi="Arial" w:cs="Arial"/>
          <w:color w:val="auto"/>
          <w:sz w:val="22"/>
          <w:szCs w:val="22"/>
        </w:rPr>
        <w:t xml:space="preserve"> este format din personalul ACP – MFP, în principal. Grupul țintă secundar este reprezentat de personalul structurilor din cadrul MFP care sprijină implementarea proiectelor </w:t>
      </w:r>
      <w:r w:rsidR="00C7738A" w:rsidRPr="00966696">
        <w:rPr>
          <w:rFonts w:ascii="Arial" w:hAnsi="Arial" w:cs="Arial"/>
          <w:color w:val="auto"/>
          <w:sz w:val="22"/>
          <w:szCs w:val="22"/>
        </w:rPr>
        <w:t xml:space="preserve">de asistență tehnică ale </w:t>
      </w:r>
      <w:r w:rsidRPr="00966696">
        <w:rPr>
          <w:rFonts w:ascii="Arial" w:hAnsi="Arial" w:cs="Arial"/>
          <w:color w:val="auto"/>
          <w:sz w:val="22"/>
          <w:szCs w:val="22"/>
        </w:rPr>
        <w:t>Beneficiarului final.</w:t>
      </w:r>
    </w:p>
    <w:p w14:paraId="20C6D274" w14:textId="77777777" w:rsidR="00E675D4" w:rsidRPr="00966696" w:rsidRDefault="00E675D4" w:rsidP="00D44201">
      <w:pPr>
        <w:jc w:val="both"/>
        <w:rPr>
          <w:rFonts w:ascii="Arial" w:hAnsi="Arial" w:cs="Arial"/>
          <w:color w:val="auto"/>
          <w:sz w:val="22"/>
          <w:szCs w:val="22"/>
        </w:rPr>
      </w:pPr>
    </w:p>
    <w:p w14:paraId="32D41AA2" w14:textId="77777777" w:rsidR="00180943" w:rsidRPr="00966696" w:rsidRDefault="00180943" w:rsidP="00180943">
      <w:pPr>
        <w:contextualSpacing/>
        <w:jc w:val="both"/>
        <w:rPr>
          <w:rFonts w:ascii="Arial" w:hAnsi="Arial" w:cs="Arial"/>
          <w:b/>
          <w:color w:val="auto"/>
          <w:sz w:val="22"/>
          <w:szCs w:val="22"/>
        </w:rPr>
      </w:pPr>
      <w:r w:rsidRPr="00966696">
        <w:rPr>
          <w:rFonts w:ascii="Arial" w:hAnsi="Arial" w:cs="Arial"/>
          <w:b/>
          <w:color w:val="auto"/>
          <w:sz w:val="22"/>
          <w:szCs w:val="22"/>
        </w:rPr>
        <w:t>2. SCO</w:t>
      </w:r>
      <w:bookmarkStart w:id="13" w:name="_Toc194903072"/>
      <w:bookmarkStart w:id="14" w:name="_Toc194809197"/>
      <w:bookmarkStart w:id="15" w:name="_Toc188437864"/>
      <w:bookmarkStart w:id="16" w:name="_Toc173243251"/>
      <w:bookmarkEnd w:id="13"/>
      <w:bookmarkEnd w:id="14"/>
      <w:bookmarkEnd w:id="15"/>
      <w:bookmarkEnd w:id="16"/>
      <w:r w:rsidRPr="00966696">
        <w:rPr>
          <w:rFonts w:ascii="Arial" w:hAnsi="Arial" w:cs="Arial"/>
          <w:b/>
          <w:color w:val="auto"/>
          <w:sz w:val="22"/>
          <w:szCs w:val="22"/>
        </w:rPr>
        <w:t>PUL CONTRACTULUI ŞI REZULTATELE AŞTEPTATE</w:t>
      </w:r>
    </w:p>
    <w:p w14:paraId="06847C9E" w14:textId="014A0AEC" w:rsidR="00E675D4" w:rsidRPr="00966696" w:rsidRDefault="00E675D4" w:rsidP="00D44201">
      <w:pPr>
        <w:jc w:val="both"/>
        <w:rPr>
          <w:rFonts w:ascii="Arial" w:hAnsi="Arial" w:cs="Arial"/>
          <w:b/>
          <w:bCs/>
          <w:color w:val="auto"/>
          <w:sz w:val="22"/>
          <w:szCs w:val="22"/>
        </w:rPr>
      </w:pPr>
    </w:p>
    <w:p w14:paraId="2882DE1E" w14:textId="77777777" w:rsidR="00180943" w:rsidRPr="00966696" w:rsidRDefault="00180943" w:rsidP="00180943">
      <w:pPr>
        <w:jc w:val="both"/>
        <w:rPr>
          <w:rFonts w:ascii="Arial" w:hAnsi="Arial" w:cs="Arial"/>
          <w:b/>
          <w:color w:val="auto"/>
          <w:sz w:val="22"/>
          <w:szCs w:val="22"/>
        </w:rPr>
      </w:pPr>
      <w:bookmarkStart w:id="17" w:name="_Toc194903073"/>
      <w:bookmarkStart w:id="18" w:name="_Toc194809198"/>
      <w:bookmarkStart w:id="19" w:name="_Toc188437865"/>
      <w:bookmarkStart w:id="20" w:name="_Toc173243252"/>
      <w:bookmarkStart w:id="21" w:name="_Toc117329892"/>
      <w:r w:rsidRPr="00966696">
        <w:rPr>
          <w:rFonts w:ascii="Arial" w:hAnsi="Arial" w:cs="Arial"/>
          <w:b/>
          <w:color w:val="auto"/>
          <w:sz w:val="22"/>
          <w:szCs w:val="22"/>
        </w:rPr>
        <w:t>2.1 Obiectiv general</w:t>
      </w:r>
      <w:bookmarkEnd w:id="17"/>
      <w:bookmarkEnd w:id="18"/>
      <w:bookmarkEnd w:id="19"/>
      <w:bookmarkEnd w:id="20"/>
      <w:bookmarkEnd w:id="21"/>
      <w:r w:rsidRPr="00966696">
        <w:rPr>
          <w:rFonts w:ascii="Arial" w:hAnsi="Arial" w:cs="Arial"/>
          <w:b/>
          <w:color w:val="auto"/>
          <w:sz w:val="22"/>
          <w:szCs w:val="22"/>
        </w:rPr>
        <w:t xml:space="preserve"> al contractului</w:t>
      </w:r>
    </w:p>
    <w:p w14:paraId="01E53A74" w14:textId="04A6D3A4" w:rsidR="00E675D4" w:rsidRPr="00966696" w:rsidRDefault="00E675D4" w:rsidP="00D44201">
      <w:pPr>
        <w:jc w:val="both"/>
        <w:rPr>
          <w:rFonts w:ascii="Arial" w:hAnsi="Arial" w:cs="Arial"/>
          <w:color w:val="auto"/>
          <w:sz w:val="22"/>
          <w:szCs w:val="22"/>
        </w:rPr>
      </w:pPr>
    </w:p>
    <w:p w14:paraId="3EB8779A" w14:textId="77777777" w:rsidR="00BB4D1C" w:rsidRPr="00966696" w:rsidRDefault="00BB4D1C" w:rsidP="00BB4D1C">
      <w:pPr>
        <w:jc w:val="both"/>
        <w:rPr>
          <w:rFonts w:ascii="Arial" w:eastAsia="Calibri" w:hAnsi="Arial" w:cs="Arial"/>
          <w:color w:val="auto"/>
          <w:sz w:val="22"/>
          <w:szCs w:val="22"/>
        </w:rPr>
      </w:pPr>
      <w:r w:rsidRPr="00966696">
        <w:rPr>
          <w:rFonts w:ascii="Arial" w:eastAsia="Calibri" w:hAnsi="Arial" w:cs="Arial"/>
          <w:color w:val="auto"/>
          <w:sz w:val="22"/>
          <w:szCs w:val="22"/>
        </w:rPr>
        <w:t xml:space="preserve">Obiectivul contractului constă în continuarea dezvoltării capacității administrative a ACP din cadrul Ministerului Finanțelor Publice și îmbunătățirea calității activității la locul de muncă a personalului ACP implicat în gestionarea financiară a fondurilor europene structurale și de investiții. </w:t>
      </w:r>
    </w:p>
    <w:p w14:paraId="6C559A8D" w14:textId="403C45DC" w:rsidR="00E675D4" w:rsidRPr="00966696" w:rsidRDefault="00E675D4" w:rsidP="006F3C7A">
      <w:pPr>
        <w:jc w:val="both"/>
        <w:rPr>
          <w:rFonts w:ascii="Arial" w:hAnsi="Arial" w:cs="Arial"/>
          <w:color w:val="auto"/>
          <w:sz w:val="22"/>
          <w:szCs w:val="22"/>
        </w:rPr>
      </w:pPr>
      <w:r w:rsidRPr="00966696">
        <w:rPr>
          <w:rFonts w:ascii="Arial" w:hAnsi="Arial" w:cs="Arial"/>
          <w:color w:val="auto"/>
          <w:sz w:val="22"/>
          <w:szCs w:val="22"/>
        </w:rPr>
        <w:t xml:space="preserve">Contractul </w:t>
      </w:r>
      <w:r w:rsidR="00BB4D1C" w:rsidRPr="00966696">
        <w:rPr>
          <w:rFonts w:ascii="Arial" w:hAnsi="Arial" w:cs="Arial"/>
          <w:color w:val="auto"/>
          <w:sz w:val="22"/>
          <w:szCs w:val="22"/>
        </w:rPr>
        <w:t>este în strânsă legătură cu</w:t>
      </w:r>
      <w:r w:rsidR="00BB4D1C" w:rsidRPr="00966696" w:rsidDel="00BB4D1C">
        <w:rPr>
          <w:rFonts w:ascii="Arial" w:hAnsi="Arial" w:cs="Arial"/>
          <w:color w:val="auto"/>
          <w:sz w:val="22"/>
          <w:szCs w:val="22"/>
        </w:rPr>
        <w:t xml:space="preserve"> </w:t>
      </w:r>
      <w:r w:rsidRPr="00966696">
        <w:rPr>
          <w:rFonts w:ascii="Arial" w:hAnsi="Arial" w:cs="Arial"/>
          <w:color w:val="auto"/>
          <w:sz w:val="22"/>
          <w:szCs w:val="22"/>
        </w:rPr>
        <w:t>îndeplinirea obiectivelor majore ale axei prioritare 3</w:t>
      </w:r>
      <w:r w:rsidR="00BB4D1C" w:rsidRPr="00966696">
        <w:rPr>
          <w:rFonts w:ascii="Arial" w:eastAsia="Calibri" w:hAnsi="Arial" w:cs="Arial"/>
          <w:color w:val="auto"/>
          <w:sz w:val="22"/>
          <w:szCs w:val="22"/>
        </w:rPr>
        <w:t xml:space="preserve"> a Programului Operațional Asistență Tehnică,  "Creșterea eficienței și eficacității resurselor umane implicate în sistemul de coordonare, gestionare și control al FESI în Romania"</w:t>
      </w:r>
      <w:r w:rsidRPr="00966696">
        <w:rPr>
          <w:rFonts w:ascii="Arial" w:hAnsi="Arial" w:cs="Arial"/>
          <w:color w:val="auto"/>
          <w:sz w:val="22"/>
          <w:szCs w:val="22"/>
        </w:rPr>
        <w:t xml:space="preserve">, obiectivul specific 3.1 urmărind dezvoltarea unei politici îmbunătățite a managementului resurselor umane care să asigure stabilitatea, calificarea și motivarea adecvată a personalului care lucrează în cadrul sistemului de coordonare, gestionare și control al FESI. </w:t>
      </w:r>
    </w:p>
    <w:p w14:paraId="5C2A1D1A" w14:textId="168712D7" w:rsidR="00F439C6" w:rsidRPr="00966696" w:rsidRDefault="00F439C6" w:rsidP="00F439C6">
      <w:pPr>
        <w:contextualSpacing/>
        <w:jc w:val="both"/>
        <w:rPr>
          <w:rFonts w:ascii="Arial" w:hAnsi="Arial" w:cs="Arial"/>
          <w:b/>
          <w:color w:val="auto"/>
          <w:sz w:val="22"/>
          <w:szCs w:val="22"/>
        </w:rPr>
      </w:pPr>
      <w:bookmarkStart w:id="22" w:name="_Toc204659103"/>
    </w:p>
    <w:p w14:paraId="56EA7A00" w14:textId="77777777" w:rsidR="0011596E" w:rsidRPr="00966696" w:rsidRDefault="0011596E" w:rsidP="00F439C6">
      <w:pPr>
        <w:contextualSpacing/>
        <w:jc w:val="both"/>
        <w:rPr>
          <w:rFonts w:ascii="Arial" w:hAnsi="Arial" w:cs="Arial"/>
          <w:b/>
          <w:color w:val="auto"/>
          <w:sz w:val="22"/>
          <w:szCs w:val="22"/>
        </w:rPr>
      </w:pPr>
    </w:p>
    <w:p w14:paraId="05B3DDBD" w14:textId="6C38DAAD" w:rsidR="00F439C6" w:rsidRPr="00966696" w:rsidRDefault="00F439C6" w:rsidP="00F439C6">
      <w:pPr>
        <w:contextualSpacing/>
        <w:jc w:val="both"/>
        <w:rPr>
          <w:rFonts w:ascii="Arial" w:hAnsi="Arial" w:cs="Arial"/>
          <w:color w:val="auto"/>
          <w:sz w:val="22"/>
          <w:szCs w:val="22"/>
        </w:rPr>
      </w:pPr>
      <w:r w:rsidRPr="00966696">
        <w:rPr>
          <w:rFonts w:ascii="Arial" w:hAnsi="Arial" w:cs="Arial"/>
          <w:b/>
          <w:color w:val="auto"/>
          <w:sz w:val="22"/>
          <w:szCs w:val="22"/>
        </w:rPr>
        <w:lastRenderedPageBreak/>
        <w:t>2.2 Obiectul contractului</w:t>
      </w:r>
      <w:bookmarkEnd w:id="22"/>
      <w:r w:rsidRPr="00966696">
        <w:rPr>
          <w:rFonts w:ascii="Arial" w:hAnsi="Arial" w:cs="Arial"/>
          <w:color w:val="auto"/>
          <w:sz w:val="22"/>
          <w:szCs w:val="22"/>
        </w:rPr>
        <w:t xml:space="preserve"> </w:t>
      </w:r>
    </w:p>
    <w:p w14:paraId="02C5B260" w14:textId="367764EB" w:rsidR="00F439C6" w:rsidRPr="00966696" w:rsidRDefault="00F439C6" w:rsidP="00F439C6">
      <w:pPr>
        <w:contextualSpacing/>
        <w:jc w:val="both"/>
        <w:rPr>
          <w:rFonts w:ascii="Arial" w:hAnsi="Arial" w:cs="Arial"/>
          <w:color w:val="auto"/>
          <w:sz w:val="22"/>
          <w:szCs w:val="22"/>
        </w:rPr>
      </w:pPr>
      <w:r w:rsidRPr="00966696">
        <w:rPr>
          <w:rFonts w:ascii="Arial" w:hAnsi="Arial" w:cs="Arial"/>
          <w:color w:val="auto"/>
          <w:sz w:val="22"/>
          <w:szCs w:val="22"/>
        </w:rPr>
        <w:t xml:space="preserve">Obiectul acestui contract îl reprezintă organizarea și prestarea de servicii de formare specializată </w:t>
      </w:r>
      <w:r w:rsidR="000A4E83" w:rsidRPr="00966696">
        <w:rPr>
          <w:rFonts w:ascii="Arial" w:hAnsi="Arial" w:cs="Arial"/>
          <w:color w:val="auto"/>
          <w:sz w:val="22"/>
          <w:szCs w:val="22"/>
        </w:rPr>
        <w:t xml:space="preserve">în </w:t>
      </w:r>
      <w:r w:rsidR="00966696" w:rsidRPr="00966696">
        <w:rPr>
          <w:rFonts w:ascii="Arial" w:hAnsi="Arial" w:cs="Arial"/>
          <w:color w:val="auto"/>
          <w:sz w:val="22"/>
          <w:szCs w:val="22"/>
        </w:rPr>
        <w:t>următoarele</w:t>
      </w:r>
      <w:r w:rsidR="000A4E83" w:rsidRPr="00966696">
        <w:rPr>
          <w:rFonts w:ascii="Arial" w:hAnsi="Arial" w:cs="Arial"/>
          <w:color w:val="auto"/>
          <w:sz w:val="22"/>
          <w:szCs w:val="22"/>
        </w:rPr>
        <w:t xml:space="preserve"> domenii</w:t>
      </w:r>
      <w:r w:rsidRPr="00966696">
        <w:rPr>
          <w:rFonts w:ascii="Arial" w:hAnsi="Arial" w:cs="Arial"/>
          <w:color w:val="auto"/>
          <w:sz w:val="22"/>
          <w:szCs w:val="22"/>
        </w:rPr>
        <w:t xml:space="preserve">: </w:t>
      </w:r>
      <w:r w:rsidR="004E32A1" w:rsidRPr="00966696">
        <w:rPr>
          <w:rFonts w:ascii="Arial" w:hAnsi="Arial" w:cs="Arial"/>
          <w:color w:val="auto"/>
          <w:sz w:val="22"/>
          <w:szCs w:val="22"/>
        </w:rPr>
        <w:t>managementul schimbări</w:t>
      </w:r>
      <w:r w:rsidR="00BC2BEB" w:rsidRPr="00966696">
        <w:rPr>
          <w:rFonts w:ascii="Arial" w:hAnsi="Arial" w:cs="Arial"/>
          <w:color w:val="auto"/>
          <w:sz w:val="22"/>
          <w:szCs w:val="22"/>
        </w:rPr>
        <w:t>i</w:t>
      </w:r>
      <w:r w:rsidR="004E32A1" w:rsidRPr="00966696">
        <w:rPr>
          <w:rFonts w:ascii="Arial" w:hAnsi="Arial" w:cs="Arial"/>
          <w:color w:val="auto"/>
          <w:sz w:val="22"/>
          <w:szCs w:val="22"/>
        </w:rPr>
        <w:t xml:space="preserve"> și rezolvarea problemelor și </w:t>
      </w:r>
      <w:r w:rsidRPr="00966696">
        <w:rPr>
          <w:rFonts w:ascii="Arial" w:hAnsi="Arial" w:cs="Arial"/>
          <w:color w:val="auto"/>
          <w:sz w:val="22"/>
          <w:szCs w:val="22"/>
        </w:rPr>
        <w:t>gestionar</w:t>
      </w:r>
      <w:r w:rsidR="004E32A1" w:rsidRPr="00966696">
        <w:rPr>
          <w:rFonts w:ascii="Arial" w:hAnsi="Arial" w:cs="Arial"/>
          <w:color w:val="auto"/>
          <w:sz w:val="22"/>
          <w:szCs w:val="22"/>
        </w:rPr>
        <w:t>ea</w:t>
      </w:r>
      <w:r w:rsidRPr="00966696">
        <w:rPr>
          <w:rFonts w:ascii="Arial" w:hAnsi="Arial" w:cs="Arial"/>
          <w:color w:val="auto"/>
          <w:sz w:val="22"/>
          <w:szCs w:val="22"/>
        </w:rPr>
        <w:t xml:space="preserve"> conflictelor</w:t>
      </w:r>
      <w:r w:rsidR="004E32A1" w:rsidRPr="00966696">
        <w:rPr>
          <w:rFonts w:ascii="Arial" w:hAnsi="Arial" w:cs="Arial"/>
          <w:color w:val="auto"/>
          <w:sz w:val="22"/>
          <w:szCs w:val="22"/>
        </w:rPr>
        <w:t>.</w:t>
      </w:r>
    </w:p>
    <w:p w14:paraId="5470354D" w14:textId="77777777" w:rsidR="00E675D4" w:rsidRPr="00966696" w:rsidRDefault="00E675D4" w:rsidP="00D44201">
      <w:pPr>
        <w:keepNext/>
        <w:jc w:val="both"/>
        <w:rPr>
          <w:rFonts w:ascii="Arial" w:hAnsi="Arial" w:cs="Arial"/>
          <w:color w:val="auto"/>
          <w:sz w:val="22"/>
          <w:szCs w:val="22"/>
        </w:rPr>
      </w:pPr>
    </w:p>
    <w:p w14:paraId="243A28C3" w14:textId="41B206FC" w:rsidR="00F439C6" w:rsidRPr="00966696" w:rsidRDefault="00F439C6" w:rsidP="00F439C6">
      <w:pPr>
        <w:keepNext/>
        <w:contextualSpacing/>
        <w:jc w:val="both"/>
        <w:rPr>
          <w:rFonts w:ascii="Arial" w:hAnsi="Arial" w:cs="Arial"/>
          <w:color w:val="auto"/>
          <w:sz w:val="22"/>
          <w:szCs w:val="22"/>
          <w:lang w:eastAsia="ro-RO"/>
        </w:rPr>
      </w:pPr>
      <w:r w:rsidRPr="00966696">
        <w:rPr>
          <w:rFonts w:ascii="Arial" w:hAnsi="Arial" w:cs="Arial"/>
          <w:b/>
          <w:color w:val="auto"/>
          <w:sz w:val="22"/>
          <w:szCs w:val="22"/>
        </w:rPr>
        <w:t>2.3 Rezultate</w:t>
      </w:r>
      <w:r w:rsidR="005F66FC" w:rsidRPr="00966696">
        <w:rPr>
          <w:rFonts w:ascii="Arial" w:hAnsi="Arial" w:cs="Arial"/>
          <w:b/>
          <w:color w:val="auto"/>
          <w:sz w:val="22"/>
          <w:szCs w:val="22"/>
        </w:rPr>
        <w:t xml:space="preserve">le contractului </w:t>
      </w:r>
      <w:r w:rsidRPr="00966696">
        <w:rPr>
          <w:rFonts w:ascii="Arial" w:hAnsi="Arial" w:cs="Arial"/>
          <w:b/>
          <w:color w:val="auto"/>
          <w:sz w:val="22"/>
          <w:szCs w:val="22"/>
        </w:rPr>
        <w:t>:</w:t>
      </w:r>
      <w:r w:rsidRPr="00966696">
        <w:rPr>
          <w:rFonts w:ascii="Arial" w:hAnsi="Arial" w:cs="Arial"/>
          <w:color w:val="auto"/>
          <w:sz w:val="22"/>
          <w:szCs w:val="22"/>
          <w:lang w:eastAsia="ro-RO"/>
        </w:rPr>
        <w:t xml:space="preserve"> </w:t>
      </w:r>
    </w:p>
    <w:p w14:paraId="3F287A6B" w14:textId="332026B3" w:rsidR="00E675D4" w:rsidRPr="00966696" w:rsidRDefault="00E675D4" w:rsidP="00E6636A">
      <w:pPr>
        <w:keepNext/>
        <w:spacing w:line="360" w:lineRule="auto"/>
        <w:jc w:val="both"/>
        <w:rPr>
          <w:rFonts w:ascii="Arial" w:hAnsi="Arial" w:cs="Arial"/>
          <w:color w:val="auto"/>
          <w:sz w:val="22"/>
          <w:szCs w:val="22"/>
          <w:lang w:eastAsia="ro-RO"/>
        </w:rPr>
      </w:pPr>
      <w:r w:rsidRPr="00966696">
        <w:rPr>
          <w:rFonts w:ascii="Arial" w:hAnsi="Arial" w:cs="Arial"/>
          <w:color w:val="auto"/>
          <w:sz w:val="22"/>
          <w:szCs w:val="22"/>
        </w:rPr>
        <w:t xml:space="preserve">Rezultatele </w:t>
      </w:r>
      <w:r w:rsidR="00966696" w:rsidRPr="00966696">
        <w:rPr>
          <w:rFonts w:ascii="Arial" w:hAnsi="Arial" w:cs="Arial"/>
          <w:color w:val="auto"/>
          <w:sz w:val="22"/>
          <w:szCs w:val="22"/>
        </w:rPr>
        <w:t>așteptate</w:t>
      </w:r>
      <w:r w:rsidRPr="00966696">
        <w:rPr>
          <w:rFonts w:ascii="Arial" w:hAnsi="Arial" w:cs="Arial"/>
          <w:color w:val="auto"/>
          <w:sz w:val="22"/>
          <w:szCs w:val="22"/>
        </w:rPr>
        <w:t xml:space="preserve"> în urma </w:t>
      </w:r>
      <w:r w:rsidR="00093353" w:rsidRPr="00966696">
        <w:rPr>
          <w:rFonts w:ascii="Arial" w:hAnsi="Arial" w:cs="Arial"/>
          <w:color w:val="auto"/>
          <w:sz w:val="22"/>
          <w:szCs w:val="22"/>
        </w:rPr>
        <w:t xml:space="preserve">implementării </w:t>
      </w:r>
      <w:r w:rsidRPr="00966696">
        <w:rPr>
          <w:rFonts w:ascii="Arial" w:hAnsi="Arial" w:cs="Arial"/>
          <w:color w:val="auto"/>
          <w:sz w:val="22"/>
          <w:szCs w:val="22"/>
        </w:rPr>
        <w:t>acestui contract constau în:</w:t>
      </w:r>
    </w:p>
    <w:p w14:paraId="508BAC41" w14:textId="7720E477" w:rsidR="00511058" w:rsidRPr="00966696" w:rsidRDefault="00966696" w:rsidP="00AC5CFC">
      <w:pPr>
        <w:numPr>
          <w:ilvl w:val="0"/>
          <w:numId w:val="6"/>
        </w:numPr>
        <w:jc w:val="both"/>
        <w:rPr>
          <w:rFonts w:ascii="Arial" w:hAnsi="Arial" w:cs="Arial"/>
          <w:color w:val="auto"/>
          <w:sz w:val="22"/>
          <w:szCs w:val="22"/>
        </w:rPr>
      </w:pPr>
      <w:r w:rsidRPr="00966696">
        <w:rPr>
          <w:rFonts w:ascii="Arial" w:hAnsi="Arial" w:cs="Arial"/>
          <w:color w:val="auto"/>
          <w:sz w:val="22"/>
          <w:szCs w:val="22"/>
        </w:rPr>
        <w:t>desfășurarea</w:t>
      </w:r>
      <w:r w:rsidR="00093353" w:rsidRPr="00966696">
        <w:rPr>
          <w:rFonts w:ascii="Arial" w:hAnsi="Arial" w:cs="Arial"/>
          <w:color w:val="auto"/>
          <w:sz w:val="22"/>
          <w:szCs w:val="22"/>
        </w:rPr>
        <w:t xml:space="preserve"> a </w:t>
      </w:r>
      <w:r w:rsidR="00E675D4" w:rsidRPr="00966696">
        <w:rPr>
          <w:rFonts w:ascii="Arial" w:hAnsi="Arial" w:cs="Arial"/>
          <w:color w:val="auto"/>
          <w:sz w:val="22"/>
          <w:szCs w:val="22"/>
        </w:rPr>
        <w:t>3 (trei) sesiuni de formare specializată,</w:t>
      </w:r>
      <w:r w:rsidR="00F439C6" w:rsidRPr="00966696">
        <w:rPr>
          <w:rFonts w:ascii="Arial" w:hAnsi="Arial" w:cs="Arial"/>
          <w:color w:val="auto"/>
          <w:sz w:val="22"/>
          <w:szCs w:val="22"/>
        </w:rPr>
        <w:t xml:space="preserve"> realizate în afara Bucureștiului,</w:t>
      </w:r>
      <w:r w:rsidR="00E675D4" w:rsidRPr="00966696">
        <w:rPr>
          <w:rFonts w:ascii="Arial" w:hAnsi="Arial" w:cs="Arial"/>
          <w:color w:val="auto"/>
          <w:sz w:val="22"/>
          <w:szCs w:val="22"/>
        </w:rPr>
        <w:t xml:space="preserve"> derulate cu participarea personalului din cadrul ACP</w:t>
      </w:r>
      <w:r w:rsidR="00F439C6" w:rsidRPr="00966696">
        <w:rPr>
          <w:rFonts w:ascii="Arial" w:hAnsi="Arial" w:cs="Arial"/>
          <w:color w:val="auto"/>
          <w:sz w:val="22"/>
          <w:szCs w:val="22"/>
        </w:rPr>
        <w:t xml:space="preserve"> în principal</w:t>
      </w:r>
      <w:r w:rsidR="00E675D4" w:rsidRPr="00966696">
        <w:rPr>
          <w:rFonts w:ascii="Arial" w:hAnsi="Arial" w:cs="Arial"/>
          <w:color w:val="auto"/>
          <w:sz w:val="22"/>
          <w:szCs w:val="22"/>
        </w:rPr>
        <w:t>,</w:t>
      </w:r>
      <w:r w:rsidR="00F439C6" w:rsidRPr="00966696">
        <w:rPr>
          <w:rFonts w:ascii="Arial" w:hAnsi="Arial" w:cs="Arial"/>
          <w:color w:val="auto"/>
          <w:sz w:val="22"/>
          <w:szCs w:val="22"/>
          <w:lang w:eastAsia="ro-RO"/>
        </w:rPr>
        <w:t xml:space="preserve"> dar pot fi invitați și </w:t>
      </w:r>
      <w:r w:rsidR="00F439C6" w:rsidRPr="00966696">
        <w:rPr>
          <w:rFonts w:ascii="Arial" w:hAnsi="Arial" w:cs="Arial"/>
          <w:color w:val="auto"/>
          <w:sz w:val="22"/>
          <w:szCs w:val="22"/>
        </w:rPr>
        <w:t>reprezentanți din cadrul structurilor MFP implicate în gestionarea proiectelor pentru care ACP are calitatea de beneficiar final</w:t>
      </w:r>
      <w:r w:rsidR="00F439C6" w:rsidRPr="00966696">
        <w:rPr>
          <w:rFonts w:ascii="Arial" w:hAnsi="Arial" w:cs="Arial"/>
          <w:color w:val="auto"/>
          <w:sz w:val="22"/>
          <w:szCs w:val="22"/>
          <w:lang w:eastAsia="ro-RO"/>
        </w:rPr>
        <w:t xml:space="preserve">, </w:t>
      </w:r>
      <w:r w:rsidR="002A7846" w:rsidRPr="00966696">
        <w:rPr>
          <w:rFonts w:ascii="Arial" w:hAnsi="Arial" w:cs="Arial"/>
          <w:color w:val="auto"/>
          <w:sz w:val="22"/>
          <w:szCs w:val="22"/>
        </w:rPr>
        <w:t>c</w:t>
      </w:r>
      <w:r w:rsidR="00E675D4" w:rsidRPr="00966696">
        <w:rPr>
          <w:rFonts w:ascii="Arial" w:hAnsi="Arial" w:cs="Arial"/>
          <w:color w:val="auto"/>
          <w:sz w:val="22"/>
          <w:szCs w:val="22"/>
        </w:rPr>
        <w:t xml:space="preserve">u o medie de </w:t>
      </w:r>
      <w:r w:rsidR="00511058" w:rsidRPr="00966696">
        <w:rPr>
          <w:rFonts w:ascii="Arial" w:hAnsi="Arial" w:cs="Arial"/>
          <w:color w:val="auto"/>
          <w:sz w:val="22"/>
          <w:szCs w:val="22"/>
        </w:rPr>
        <w:t xml:space="preserve">aproximativ </w:t>
      </w:r>
      <w:r w:rsidR="00E675D4" w:rsidRPr="00966696">
        <w:rPr>
          <w:rFonts w:ascii="Arial" w:hAnsi="Arial" w:cs="Arial"/>
          <w:color w:val="auto"/>
          <w:sz w:val="22"/>
          <w:szCs w:val="22"/>
        </w:rPr>
        <w:t>15 de participanți/sesiune</w:t>
      </w:r>
      <w:r w:rsidR="00511058" w:rsidRPr="00966696">
        <w:rPr>
          <w:rFonts w:ascii="Arial" w:hAnsi="Arial" w:cs="Arial"/>
          <w:color w:val="auto"/>
          <w:sz w:val="22"/>
          <w:szCs w:val="22"/>
        </w:rPr>
        <w:t>;</w:t>
      </w:r>
    </w:p>
    <w:p w14:paraId="52826A77" w14:textId="5D9F4A82" w:rsidR="00511058" w:rsidRPr="00966696" w:rsidRDefault="00511058" w:rsidP="00AC5CFC">
      <w:pPr>
        <w:pStyle w:val="ListParagraph"/>
        <w:numPr>
          <w:ilvl w:val="0"/>
          <w:numId w:val="6"/>
        </w:numPr>
        <w:contextualSpacing/>
        <w:jc w:val="both"/>
        <w:rPr>
          <w:rFonts w:ascii="Arial" w:hAnsi="Arial" w:cs="Arial"/>
          <w:color w:val="auto"/>
          <w:sz w:val="22"/>
          <w:szCs w:val="22"/>
          <w:lang w:eastAsia="ro-RO"/>
        </w:rPr>
      </w:pPr>
      <w:r w:rsidRPr="00966696">
        <w:rPr>
          <w:rFonts w:ascii="Arial" w:hAnsi="Arial" w:cs="Arial"/>
          <w:color w:val="auto"/>
          <w:sz w:val="22"/>
          <w:szCs w:val="22"/>
        </w:rPr>
        <w:t xml:space="preserve">Raportul final privind </w:t>
      </w:r>
      <w:r w:rsidR="00232073" w:rsidRPr="00966696">
        <w:rPr>
          <w:rFonts w:ascii="Arial" w:hAnsi="Arial" w:cs="Arial"/>
          <w:color w:val="auto"/>
          <w:sz w:val="22"/>
          <w:szCs w:val="22"/>
        </w:rPr>
        <w:t>implementarea</w:t>
      </w:r>
      <w:r w:rsidR="002A7846" w:rsidRPr="00966696">
        <w:rPr>
          <w:rFonts w:ascii="Arial" w:hAnsi="Arial" w:cs="Arial"/>
          <w:color w:val="auto"/>
          <w:sz w:val="22"/>
          <w:szCs w:val="22"/>
        </w:rPr>
        <w:t xml:space="preserve"> contractului care să conțină inclusiv</w:t>
      </w:r>
      <w:r w:rsidRPr="00966696">
        <w:rPr>
          <w:rFonts w:ascii="Arial" w:hAnsi="Arial" w:cs="Arial"/>
          <w:color w:val="auto"/>
          <w:sz w:val="22"/>
          <w:szCs w:val="22"/>
        </w:rPr>
        <w:t xml:space="preserve"> concluzii și recomandări pentru acțiuni viitoare cu scopul asigurării sustenabilității activităților contractului</w:t>
      </w:r>
      <w:r w:rsidR="000D65CB" w:rsidRPr="00966696">
        <w:rPr>
          <w:rFonts w:ascii="Arial" w:hAnsi="Arial" w:cs="Arial"/>
          <w:color w:val="auto"/>
          <w:sz w:val="22"/>
          <w:szCs w:val="22"/>
        </w:rPr>
        <w:t>.</w:t>
      </w:r>
    </w:p>
    <w:p w14:paraId="65920B69" w14:textId="77777777" w:rsidR="00E675D4" w:rsidRPr="00966696" w:rsidRDefault="00E675D4" w:rsidP="006F3C7A">
      <w:pPr>
        <w:widowControl w:val="0"/>
        <w:tabs>
          <w:tab w:val="left" w:pos="180"/>
          <w:tab w:val="left" w:pos="6525"/>
        </w:tabs>
        <w:jc w:val="both"/>
        <w:rPr>
          <w:rFonts w:ascii="Arial" w:hAnsi="Arial" w:cs="Arial"/>
          <w:b/>
          <w:bCs/>
          <w:color w:val="auto"/>
          <w:sz w:val="22"/>
          <w:szCs w:val="22"/>
        </w:rPr>
      </w:pPr>
    </w:p>
    <w:p w14:paraId="5E885417" w14:textId="77777777" w:rsidR="00594D26" w:rsidRPr="00966696" w:rsidRDefault="00594D26" w:rsidP="00594D26">
      <w:pPr>
        <w:jc w:val="both"/>
        <w:rPr>
          <w:rFonts w:ascii="Arial" w:hAnsi="Arial" w:cs="Arial"/>
          <w:color w:val="auto"/>
          <w:sz w:val="22"/>
          <w:szCs w:val="22"/>
        </w:rPr>
      </w:pPr>
      <w:r w:rsidRPr="00966696">
        <w:rPr>
          <w:rFonts w:ascii="Arial" w:hAnsi="Arial" w:cs="Arial"/>
          <w:b/>
          <w:color w:val="auto"/>
          <w:sz w:val="22"/>
          <w:szCs w:val="22"/>
        </w:rPr>
        <w:t>3. IPOTEZE ŞI RISCURI</w:t>
      </w:r>
    </w:p>
    <w:p w14:paraId="2F0ED5D1" w14:textId="77777777" w:rsidR="00594D26" w:rsidRPr="00966696" w:rsidRDefault="00594D26" w:rsidP="00594D26">
      <w:pPr>
        <w:jc w:val="both"/>
        <w:rPr>
          <w:rFonts w:ascii="Arial" w:hAnsi="Arial" w:cs="Arial"/>
          <w:color w:val="auto"/>
          <w:sz w:val="22"/>
          <w:szCs w:val="22"/>
        </w:rPr>
      </w:pPr>
    </w:p>
    <w:p w14:paraId="672D7622" w14:textId="77777777" w:rsidR="00594D26" w:rsidRPr="00966696" w:rsidRDefault="00594D26" w:rsidP="00594D26">
      <w:pPr>
        <w:pStyle w:val="Heading2"/>
        <w:rPr>
          <w:rFonts w:ascii="Arial" w:hAnsi="Arial" w:cs="Arial"/>
          <w:color w:val="auto"/>
          <w:sz w:val="22"/>
          <w:szCs w:val="22"/>
        </w:rPr>
      </w:pPr>
      <w:r w:rsidRPr="00966696">
        <w:rPr>
          <w:rFonts w:ascii="Arial" w:hAnsi="Arial" w:cs="Arial"/>
          <w:color w:val="auto"/>
          <w:sz w:val="22"/>
          <w:szCs w:val="22"/>
        </w:rPr>
        <w:t xml:space="preserve">3.1. Ipoteze care fundamentează </w:t>
      </w:r>
      <w:proofErr w:type="spellStart"/>
      <w:r w:rsidRPr="00966696">
        <w:rPr>
          <w:rFonts w:ascii="Arial" w:hAnsi="Arial" w:cs="Arial"/>
          <w:color w:val="auto"/>
          <w:sz w:val="22"/>
          <w:szCs w:val="22"/>
        </w:rPr>
        <w:t>intervenţia</w:t>
      </w:r>
      <w:proofErr w:type="spellEnd"/>
      <w:r w:rsidRPr="00966696">
        <w:rPr>
          <w:rFonts w:ascii="Arial" w:hAnsi="Arial" w:cs="Arial"/>
          <w:color w:val="auto"/>
          <w:sz w:val="22"/>
          <w:szCs w:val="22"/>
        </w:rPr>
        <w:t xml:space="preserve"> contractului</w:t>
      </w:r>
    </w:p>
    <w:p w14:paraId="5619F3EE" w14:textId="77777777" w:rsidR="00594D26" w:rsidRPr="00966696" w:rsidRDefault="00594D26" w:rsidP="00594D26">
      <w:pPr>
        <w:jc w:val="both"/>
        <w:rPr>
          <w:rFonts w:ascii="Arial" w:hAnsi="Arial" w:cs="Arial"/>
          <w:color w:val="auto"/>
          <w:sz w:val="22"/>
          <w:szCs w:val="22"/>
        </w:rPr>
      </w:pPr>
      <w:r w:rsidRPr="00966696">
        <w:rPr>
          <w:rFonts w:ascii="Arial" w:hAnsi="Arial" w:cs="Arial"/>
          <w:color w:val="auto"/>
          <w:sz w:val="22"/>
          <w:szCs w:val="22"/>
        </w:rPr>
        <w:t>Ipotezele la baza acestui contract sunt:</w:t>
      </w:r>
    </w:p>
    <w:p w14:paraId="3CAFDBC9" w14:textId="77777777" w:rsidR="00594D26" w:rsidRPr="00966696" w:rsidRDefault="00594D26" w:rsidP="00AC5CFC">
      <w:pPr>
        <w:numPr>
          <w:ilvl w:val="0"/>
          <w:numId w:val="11"/>
        </w:numPr>
        <w:suppressAutoHyphens w:val="0"/>
        <w:spacing w:before="120" w:after="120"/>
        <w:ind w:left="284" w:hanging="284"/>
        <w:jc w:val="both"/>
        <w:rPr>
          <w:rFonts w:ascii="Arial" w:hAnsi="Arial" w:cs="Arial"/>
          <w:color w:val="auto"/>
          <w:sz w:val="22"/>
          <w:szCs w:val="22"/>
        </w:rPr>
      </w:pPr>
      <w:r w:rsidRPr="00966696">
        <w:rPr>
          <w:rFonts w:ascii="Arial" w:hAnsi="Arial" w:cs="Arial"/>
          <w:color w:val="auto"/>
          <w:sz w:val="22"/>
          <w:szCs w:val="22"/>
        </w:rPr>
        <w:t xml:space="preserve">Beneficiarul final </w:t>
      </w:r>
      <w:proofErr w:type="spellStart"/>
      <w:r w:rsidRPr="00966696">
        <w:rPr>
          <w:rFonts w:ascii="Arial" w:hAnsi="Arial" w:cs="Arial"/>
          <w:color w:val="auto"/>
          <w:sz w:val="22"/>
          <w:szCs w:val="22"/>
        </w:rPr>
        <w:t>îşi</w:t>
      </w:r>
      <w:proofErr w:type="spellEnd"/>
      <w:r w:rsidRPr="00966696">
        <w:rPr>
          <w:rFonts w:ascii="Arial" w:hAnsi="Arial" w:cs="Arial"/>
          <w:color w:val="auto"/>
          <w:sz w:val="22"/>
          <w:szCs w:val="22"/>
        </w:rPr>
        <w:t xml:space="preserve"> asumă responsabilitatea implementării propunerilor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măsurilor care rezultă din prezentul contract;</w:t>
      </w:r>
    </w:p>
    <w:p w14:paraId="418F7E31" w14:textId="1D6AA8B4" w:rsidR="00594D26" w:rsidRPr="00966696" w:rsidRDefault="00594D26" w:rsidP="00AC5CFC">
      <w:pPr>
        <w:numPr>
          <w:ilvl w:val="0"/>
          <w:numId w:val="11"/>
        </w:numPr>
        <w:suppressAutoHyphens w:val="0"/>
        <w:spacing w:before="120" w:after="120"/>
        <w:ind w:left="284" w:hanging="284"/>
        <w:jc w:val="both"/>
        <w:rPr>
          <w:rFonts w:ascii="Arial" w:hAnsi="Arial" w:cs="Arial"/>
          <w:color w:val="auto"/>
          <w:sz w:val="22"/>
          <w:szCs w:val="22"/>
        </w:rPr>
      </w:pPr>
      <w:r w:rsidRPr="00966696">
        <w:rPr>
          <w:rFonts w:ascii="Arial" w:hAnsi="Arial" w:cs="Arial"/>
          <w:color w:val="auto"/>
          <w:sz w:val="22"/>
          <w:szCs w:val="22"/>
        </w:rPr>
        <w:t>Resurse financiare și umane adecvate sunt alocate atât de către Prestator</w:t>
      </w:r>
      <w:r w:rsidR="00966696">
        <w:rPr>
          <w:rFonts w:ascii="Arial" w:hAnsi="Arial" w:cs="Arial"/>
          <w:color w:val="auto"/>
          <w:sz w:val="22"/>
          <w:szCs w:val="22"/>
        </w:rPr>
        <w:t>,</w:t>
      </w:r>
      <w:r w:rsidRPr="00966696">
        <w:rPr>
          <w:rFonts w:ascii="Arial" w:hAnsi="Arial" w:cs="Arial"/>
          <w:color w:val="auto"/>
          <w:sz w:val="22"/>
          <w:szCs w:val="22"/>
        </w:rPr>
        <w:t xml:space="preserve"> cât și de către Autoritatea Contractantă pe termen mediu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lung în vederea implementării propunerilor rezultate din acest contract;</w:t>
      </w:r>
    </w:p>
    <w:p w14:paraId="38E90547" w14:textId="77777777" w:rsidR="00594D26" w:rsidRPr="00966696" w:rsidRDefault="00594D26" w:rsidP="00AC5CFC">
      <w:pPr>
        <w:numPr>
          <w:ilvl w:val="0"/>
          <w:numId w:val="11"/>
        </w:numPr>
        <w:suppressAutoHyphens w:val="0"/>
        <w:spacing w:before="120" w:after="120"/>
        <w:ind w:left="284" w:hanging="284"/>
        <w:jc w:val="both"/>
        <w:rPr>
          <w:rFonts w:ascii="Arial" w:hAnsi="Arial" w:cs="Arial"/>
          <w:color w:val="auto"/>
          <w:sz w:val="22"/>
          <w:szCs w:val="22"/>
        </w:rPr>
      </w:pPr>
      <w:r w:rsidRPr="00966696">
        <w:rPr>
          <w:rFonts w:ascii="Arial" w:hAnsi="Arial" w:cs="Arial"/>
          <w:color w:val="auto"/>
          <w:sz w:val="22"/>
          <w:szCs w:val="22"/>
        </w:rPr>
        <w:t xml:space="preserve">ACP are resursele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capacitatea necesare de a sprijini coordonarea implementării rezultatelor contractului;</w:t>
      </w:r>
    </w:p>
    <w:p w14:paraId="5E7C48B6" w14:textId="77777777" w:rsidR="00594D26" w:rsidRPr="00966696" w:rsidRDefault="00594D26" w:rsidP="00AC5CFC">
      <w:pPr>
        <w:numPr>
          <w:ilvl w:val="0"/>
          <w:numId w:val="11"/>
        </w:numPr>
        <w:suppressAutoHyphens w:val="0"/>
        <w:spacing w:before="120" w:after="120"/>
        <w:ind w:left="284" w:hanging="284"/>
        <w:jc w:val="both"/>
        <w:rPr>
          <w:rFonts w:ascii="Arial" w:hAnsi="Arial" w:cs="Arial"/>
          <w:color w:val="auto"/>
          <w:sz w:val="22"/>
          <w:szCs w:val="22"/>
        </w:rPr>
      </w:pPr>
      <w:r w:rsidRPr="00966696">
        <w:rPr>
          <w:rFonts w:ascii="Arial" w:hAnsi="Arial" w:cs="Arial"/>
          <w:color w:val="auto"/>
          <w:sz w:val="22"/>
          <w:szCs w:val="22"/>
        </w:rPr>
        <w:t xml:space="preserve">Colaborare </w:t>
      </w:r>
      <w:proofErr w:type="spellStart"/>
      <w:r w:rsidRPr="00966696">
        <w:rPr>
          <w:rFonts w:ascii="Arial" w:hAnsi="Arial" w:cs="Arial"/>
          <w:color w:val="auto"/>
          <w:sz w:val="22"/>
          <w:szCs w:val="22"/>
        </w:rPr>
        <w:t>instituţională</w:t>
      </w:r>
      <w:proofErr w:type="spellEnd"/>
      <w:r w:rsidRPr="00966696">
        <w:rPr>
          <w:rFonts w:ascii="Arial" w:hAnsi="Arial" w:cs="Arial"/>
          <w:color w:val="auto"/>
          <w:sz w:val="22"/>
          <w:szCs w:val="22"/>
        </w:rPr>
        <w:t xml:space="preserve"> eficientă între principalele </w:t>
      </w:r>
      <w:proofErr w:type="spellStart"/>
      <w:r w:rsidRPr="00966696">
        <w:rPr>
          <w:rFonts w:ascii="Arial" w:hAnsi="Arial" w:cs="Arial"/>
          <w:color w:val="auto"/>
          <w:sz w:val="22"/>
          <w:szCs w:val="22"/>
        </w:rPr>
        <w:t>instituţii</w:t>
      </w:r>
      <w:proofErr w:type="spellEnd"/>
      <w:r w:rsidRPr="00966696">
        <w:rPr>
          <w:rFonts w:ascii="Arial" w:hAnsi="Arial" w:cs="Arial"/>
          <w:color w:val="auto"/>
          <w:sz w:val="22"/>
          <w:szCs w:val="22"/>
        </w:rPr>
        <w:t xml:space="preserve"> responsabile din domeniu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ACP pentru implementarea contractului;</w:t>
      </w:r>
    </w:p>
    <w:p w14:paraId="60FE58BD" w14:textId="77777777" w:rsidR="00594D26" w:rsidRPr="00966696" w:rsidRDefault="00594D26" w:rsidP="00AC5CFC">
      <w:pPr>
        <w:numPr>
          <w:ilvl w:val="0"/>
          <w:numId w:val="11"/>
        </w:numPr>
        <w:suppressAutoHyphens w:val="0"/>
        <w:spacing w:before="120" w:after="120"/>
        <w:ind w:left="284" w:hanging="284"/>
        <w:jc w:val="both"/>
        <w:rPr>
          <w:rFonts w:ascii="Arial" w:hAnsi="Arial" w:cs="Arial"/>
          <w:color w:val="auto"/>
          <w:sz w:val="22"/>
          <w:szCs w:val="22"/>
        </w:rPr>
      </w:pPr>
      <w:r w:rsidRPr="00966696">
        <w:rPr>
          <w:rFonts w:ascii="Arial" w:hAnsi="Arial" w:cs="Arial"/>
          <w:color w:val="auto"/>
          <w:sz w:val="22"/>
          <w:szCs w:val="22"/>
        </w:rPr>
        <w:t>Prestatorul are experiență în derularea de contracte similare iar echipa de experți are pregătirea și experiența necesară îndeplinirii în cele mai bune condiții a sarcinilor specifice;</w:t>
      </w:r>
    </w:p>
    <w:p w14:paraId="189F36B6" w14:textId="7C5EB092" w:rsidR="00594D26" w:rsidRPr="00966696" w:rsidRDefault="00594D26" w:rsidP="00AC5CFC">
      <w:pPr>
        <w:numPr>
          <w:ilvl w:val="0"/>
          <w:numId w:val="11"/>
        </w:numPr>
        <w:suppressAutoHyphens w:val="0"/>
        <w:spacing w:before="120" w:after="120"/>
        <w:ind w:left="284" w:hanging="284"/>
        <w:jc w:val="both"/>
        <w:rPr>
          <w:rFonts w:ascii="Arial" w:hAnsi="Arial" w:cs="Arial"/>
          <w:color w:val="auto"/>
          <w:sz w:val="22"/>
          <w:szCs w:val="22"/>
        </w:rPr>
      </w:pPr>
      <w:r w:rsidRPr="00966696">
        <w:rPr>
          <w:rFonts w:ascii="Arial" w:hAnsi="Arial" w:cs="Arial"/>
          <w:color w:val="auto"/>
          <w:sz w:val="22"/>
          <w:szCs w:val="22"/>
        </w:rPr>
        <w:t>Prestatorul realizeaz</w:t>
      </w:r>
      <w:r w:rsidR="00093353" w:rsidRPr="00966696">
        <w:rPr>
          <w:rFonts w:ascii="Arial" w:hAnsi="Arial" w:cs="Arial"/>
          <w:color w:val="auto"/>
          <w:sz w:val="22"/>
          <w:szCs w:val="22"/>
        </w:rPr>
        <w:t>ă</w:t>
      </w:r>
      <w:r w:rsidRPr="00966696">
        <w:rPr>
          <w:rFonts w:ascii="Arial" w:hAnsi="Arial" w:cs="Arial"/>
          <w:color w:val="auto"/>
          <w:sz w:val="22"/>
          <w:szCs w:val="22"/>
        </w:rPr>
        <w:t xml:space="preserve"> planificarea activităților ținând cont de mediul instituțional specific </w:t>
      </w:r>
      <w:r w:rsidR="00093353" w:rsidRPr="00966696">
        <w:rPr>
          <w:rFonts w:ascii="Arial" w:hAnsi="Arial" w:cs="Arial"/>
          <w:color w:val="auto"/>
          <w:sz w:val="22"/>
          <w:szCs w:val="22"/>
        </w:rPr>
        <w:t xml:space="preserve">Autorității contractante </w:t>
      </w:r>
      <w:r w:rsidRPr="00966696">
        <w:rPr>
          <w:rFonts w:ascii="Arial" w:hAnsi="Arial" w:cs="Arial"/>
          <w:color w:val="auto"/>
          <w:sz w:val="22"/>
          <w:szCs w:val="22"/>
        </w:rPr>
        <w:t>(</w:t>
      </w:r>
      <w:r w:rsidRPr="00966696">
        <w:rPr>
          <w:rFonts w:ascii="Arial" w:eastAsia="Calibri" w:hAnsi="Arial" w:cs="Arial"/>
          <w:color w:val="auto"/>
          <w:sz w:val="22"/>
          <w:szCs w:val="22"/>
        </w:rPr>
        <w:t>standarde de excelență în ceea ce privește implementarea și respectarea unor proceduri de lucru, necesitatea de avizare a actelor interne, legislație specifică funcției publice, constrângeri legale/politice)</w:t>
      </w:r>
      <w:r w:rsidRPr="00966696">
        <w:rPr>
          <w:rFonts w:ascii="Arial" w:hAnsi="Arial" w:cs="Arial"/>
          <w:color w:val="auto"/>
          <w:sz w:val="22"/>
          <w:szCs w:val="22"/>
        </w:rPr>
        <w:t>;</w:t>
      </w:r>
    </w:p>
    <w:p w14:paraId="2F0294BF" w14:textId="03852AEB" w:rsidR="00594D26" w:rsidRPr="00966696" w:rsidRDefault="00594D26" w:rsidP="00AC5CFC">
      <w:pPr>
        <w:numPr>
          <w:ilvl w:val="0"/>
          <w:numId w:val="11"/>
        </w:numPr>
        <w:suppressAutoHyphens w:val="0"/>
        <w:spacing w:before="120" w:after="120"/>
        <w:ind w:left="284" w:hanging="284"/>
        <w:jc w:val="both"/>
        <w:rPr>
          <w:rFonts w:ascii="Arial" w:hAnsi="Arial" w:cs="Arial"/>
          <w:color w:val="auto"/>
          <w:sz w:val="22"/>
          <w:szCs w:val="22"/>
        </w:rPr>
      </w:pPr>
      <w:r w:rsidRPr="00966696">
        <w:rPr>
          <w:rFonts w:ascii="Arial" w:hAnsi="Arial" w:cs="Arial"/>
          <w:bCs/>
          <w:iCs/>
          <w:noProof/>
          <w:color w:val="auto"/>
          <w:sz w:val="22"/>
          <w:szCs w:val="22"/>
        </w:rPr>
        <w:t>Abordările propuse de Prestator se bazează pe o serie de metodologii, metode și/sau instrumente testate și care demonstrează o foarte bună înțelegere a contextului, respectiv a particularității sarcinilor stabilite prin Caietul de sarcini;</w:t>
      </w:r>
    </w:p>
    <w:p w14:paraId="111138CF" w14:textId="77777777" w:rsidR="00594D26" w:rsidRPr="00966696" w:rsidRDefault="00594D26" w:rsidP="00594D26">
      <w:pPr>
        <w:widowControl w:val="0"/>
        <w:tabs>
          <w:tab w:val="left" w:pos="180"/>
          <w:tab w:val="left" w:pos="6525"/>
        </w:tabs>
        <w:ind w:left="1080"/>
        <w:contextualSpacing/>
        <w:jc w:val="both"/>
        <w:rPr>
          <w:rFonts w:ascii="Arial" w:hAnsi="Arial" w:cs="Arial"/>
          <w:b/>
          <w:color w:val="auto"/>
          <w:sz w:val="22"/>
          <w:szCs w:val="22"/>
        </w:rPr>
      </w:pPr>
    </w:p>
    <w:p w14:paraId="5CBD135F" w14:textId="77777777" w:rsidR="00594D26" w:rsidRPr="00966696" w:rsidRDefault="00594D26" w:rsidP="00AC5CFC">
      <w:pPr>
        <w:numPr>
          <w:ilvl w:val="1"/>
          <w:numId w:val="12"/>
        </w:numPr>
        <w:suppressAutoHyphens w:val="0"/>
        <w:jc w:val="both"/>
        <w:rPr>
          <w:rFonts w:ascii="Arial" w:hAnsi="Arial" w:cs="Arial"/>
          <w:b/>
          <w:color w:val="auto"/>
          <w:sz w:val="22"/>
          <w:szCs w:val="22"/>
        </w:rPr>
      </w:pPr>
      <w:r w:rsidRPr="00966696">
        <w:rPr>
          <w:rFonts w:ascii="Arial" w:hAnsi="Arial" w:cs="Arial"/>
          <w:b/>
          <w:color w:val="auto"/>
          <w:sz w:val="22"/>
          <w:szCs w:val="22"/>
        </w:rPr>
        <w:t>Riscuri</w:t>
      </w:r>
    </w:p>
    <w:p w14:paraId="0FF7A664" w14:textId="216F255F" w:rsidR="00594D26" w:rsidRPr="00966696" w:rsidRDefault="00594D26" w:rsidP="00AC5CFC">
      <w:pPr>
        <w:numPr>
          <w:ilvl w:val="0"/>
          <w:numId w:val="11"/>
        </w:numPr>
        <w:suppressAutoHyphens w:val="0"/>
        <w:ind w:left="284" w:hanging="284"/>
        <w:jc w:val="both"/>
        <w:rPr>
          <w:rFonts w:ascii="Arial" w:hAnsi="Arial" w:cs="Arial"/>
          <w:color w:val="auto"/>
          <w:sz w:val="22"/>
          <w:szCs w:val="22"/>
        </w:rPr>
      </w:pPr>
      <w:r w:rsidRPr="00966696">
        <w:rPr>
          <w:rFonts w:ascii="Arial" w:hAnsi="Arial" w:cs="Arial"/>
          <w:color w:val="auto"/>
          <w:sz w:val="22"/>
          <w:szCs w:val="22"/>
        </w:rPr>
        <w:t xml:space="preserve">schimbări de personal în </w:t>
      </w:r>
      <w:r w:rsidR="00966696" w:rsidRPr="00966696">
        <w:rPr>
          <w:rFonts w:ascii="Arial" w:hAnsi="Arial" w:cs="Arial"/>
          <w:color w:val="auto"/>
          <w:sz w:val="22"/>
          <w:szCs w:val="22"/>
        </w:rPr>
        <w:t>poziții</w:t>
      </w:r>
      <w:r w:rsidRPr="00966696">
        <w:rPr>
          <w:rFonts w:ascii="Arial" w:hAnsi="Arial" w:cs="Arial"/>
          <w:color w:val="auto"/>
          <w:sz w:val="22"/>
          <w:szCs w:val="22"/>
        </w:rPr>
        <w:t xml:space="preserve"> cheie pentru contract;</w:t>
      </w:r>
    </w:p>
    <w:p w14:paraId="2AB70706" w14:textId="4FB1CC05" w:rsidR="00594D26" w:rsidRPr="00966696" w:rsidRDefault="00594D26" w:rsidP="00AC5CFC">
      <w:pPr>
        <w:numPr>
          <w:ilvl w:val="0"/>
          <w:numId w:val="11"/>
        </w:numPr>
        <w:suppressAutoHyphens w:val="0"/>
        <w:ind w:left="284" w:hanging="284"/>
        <w:jc w:val="both"/>
        <w:rPr>
          <w:rFonts w:ascii="Arial" w:hAnsi="Arial" w:cs="Arial"/>
          <w:color w:val="auto"/>
          <w:sz w:val="22"/>
          <w:szCs w:val="22"/>
        </w:rPr>
      </w:pPr>
      <w:r w:rsidRPr="00966696">
        <w:rPr>
          <w:rFonts w:ascii="Arial" w:hAnsi="Arial" w:cs="Arial"/>
          <w:color w:val="auto"/>
          <w:sz w:val="22"/>
          <w:szCs w:val="22"/>
        </w:rPr>
        <w:t xml:space="preserve">neîndeplinirea/îndeplinirea </w:t>
      </w:r>
      <w:r w:rsidR="00966696" w:rsidRPr="00966696">
        <w:rPr>
          <w:rFonts w:ascii="Arial" w:hAnsi="Arial" w:cs="Arial"/>
          <w:color w:val="auto"/>
          <w:sz w:val="22"/>
          <w:szCs w:val="22"/>
        </w:rPr>
        <w:t>defectuoasă</w:t>
      </w:r>
      <w:r w:rsidRPr="00966696">
        <w:rPr>
          <w:rFonts w:ascii="Arial" w:hAnsi="Arial" w:cs="Arial"/>
          <w:color w:val="auto"/>
          <w:sz w:val="22"/>
          <w:szCs w:val="22"/>
        </w:rPr>
        <w:t xml:space="preserve"> a obligațiilor contractuale </w:t>
      </w:r>
      <w:r w:rsidR="00093353" w:rsidRPr="00966696">
        <w:rPr>
          <w:rFonts w:ascii="Arial" w:hAnsi="Arial" w:cs="Arial"/>
          <w:color w:val="auto"/>
          <w:sz w:val="22"/>
          <w:szCs w:val="22"/>
        </w:rPr>
        <w:t xml:space="preserve">cauzate de </w:t>
      </w:r>
      <w:r w:rsidRPr="00966696">
        <w:rPr>
          <w:rFonts w:ascii="Arial" w:hAnsi="Arial" w:cs="Arial"/>
          <w:color w:val="auto"/>
          <w:sz w:val="22"/>
          <w:szCs w:val="22"/>
        </w:rPr>
        <w:t>capacit</w:t>
      </w:r>
      <w:r w:rsidR="00093353" w:rsidRPr="00966696">
        <w:rPr>
          <w:rFonts w:ascii="Arial" w:hAnsi="Arial" w:cs="Arial"/>
          <w:color w:val="auto"/>
          <w:sz w:val="22"/>
          <w:szCs w:val="22"/>
        </w:rPr>
        <w:t>atea</w:t>
      </w:r>
      <w:r w:rsidRPr="00966696">
        <w:rPr>
          <w:rFonts w:ascii="Arial" w:hAnsi="Arial" w:cs="Arial"/>
          <w:color w:val="auto"/>
          <w:sz w:val="22"/>
          <w:szCs w:val="22"/>
        </w:rPr>
        <w:t xml:space="preserve"> tehnic</w:t>
      </w:r>
      <w:r w:rsidR="00093353" w:rsidRPr="00966696">
        <w:rPr>
          <w:rFonts w:ascii="Arial" w:hAnsi="Arial" w:cs="Arial"/>
          <w:color w:val="auto"/>
          <w:sz w:val="22"/>
          <w:szCs w:val="22"/>
        </w:rPr>
        <w:t>ă</w:t>
      </w:r>
      <w:r w:rsidRPr="00966696">
        <w:rPr>
          <w:rFonts w:ascii="Arial" w:hAnsi="Arial" w:cs="Arial"/>
          <w:color w:val="auto"/>
          <w:sz w:val="22"/>
          <w:szCs w:val="22"/>
        </w:rPr>
        <w:t>/</w:t>
      </w:r>
      <w:r w:rsidR="00966696" w:rsidRPr="00966696">
        <w:rPr>
          <w:rFonts w:ascii="Arial" w:hAnsi="Arial" w:cs="Arial"/>
          <w:color w:val="auto"/>
          <w:sz w:val="22"/>
          <w:szCs w:val="22"/>
        </w:rPr>
        <w:t>financiară</w:t>
      </w:r>
      <w:r w:rsidRPr="00966696">
        <w:rPr>
          <w:rFonts w:ascii="Arial" w:hAnsi="Arial" w:cs="Arial"/>
          <w:color w:val="auto"/>
          <w:sz w:val="22"/>
          <w:szCs w:val="22"/>
        </w:rPr>
        <w:t>/profesional</w:t>
      </w:r>
      <w:r w:rsidR="00093353" w:rsidRPr="00966696">
        <w:rPr>
          <w:rFonts w:ascii="Arial" w:hAnsi="Arial" w:cs="Arial"/>
          <w:color w:val="auto"/>
          <w:sz w:val="22"/>
          <w:szCs w:val="22"/>
        </w:rPr>
        <w:t>ă</w:t>
      </w:r>
      <w:r w:rsidRPr="00966696">
        <w:rPr>
          <w:rFonts w:ascii="Arial" w:hAnsi="Arial" w:cs="Arial"/>
          <w:color w:val="auto"/>
          <w:sz w:val="22"/>
          <w:szCs w:val="22"/>
        </w:rPr>
        <w:t xml:space="preserve"> redus</w:t>
      </w:r>
      <w:r w:rsidR="00093353" w:rsidRPr="00966696">
        <w:rPr>
          <w:rFonts w:ascii="Arial" w:hAnsi="Arial" w:cs="Arial"/>
          <w:color w:val="auto"/>
          <w:sz w:val="22"/>
          <w:szCs w:val="22"/>
        </w:rPr>
        <w:t>ă</w:t>
      </w:r>
      <w:r w:rsidRPr="00966696">
        <w:rPr>
          <w:rFonts w:ascii="Arial" w:hAnsi="Arial" w:cs="Arial"/>
          <w:color w:val="auto"/>
          <w:sz w:val="22"/>
          <w:szCs w:val="22"/>
        </w:rPr>
        <w:t>;</w:t>
      </w:r>
    </w:p>
    <w:p w14:paraId="4A95299A" w14:textId="77777777" w:rsidR="00594D26" w:rsidRPr="00966696" w:rsidRDefault="00594D26" w:rsidP="00AC5CFC">
      <w:pPr>
        <w:numPr>
          <w:ilvl w:val="0"/>
          <w:numId w:val="11"/>
        </w:numPr>
        <w:suppressAutoHyphens w:val="0"/>
        <w:ind w:left="284" w:hanging="284"/>
        <w:jc w:val="both"/>
        <w:rPr>
          <w:rFonts w:ascii="Arial" w:hAnsi="Arial" w:cs="Arial"/>
          <w:color w:val="auto"/>
          <w:sz w:val="22"/>
          <w:szCs w:val="22"/>
        </w:rPr>
      </w:pPr>
      <w:r w:rsidRPr="00966696">
        <w:rPr>
          <w:rFonts w:ascii="Arial" w:hAnsi="Arial" w:cs="Arial"/>
          <w:color w:val="auto"/>
          <w:sz w:val="22"/>
          <w:szCs w:val="22"/>
        </w:rPr>
        <w:t xml:space="preserve">nerespectarea termenului de implementare a contractului ca urmare a neîncadrării în termenele de realizare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în prevederile financiare ale </w:t>
      </w:r>
      <w:proofErr w:type="spellStart"/>
      <w:r w:rsidRPr="00966696">
        <w:rPr>
          <w:rFonts w:ascii="Arial" w:hAnsi="Arial" w:cs="Arial"/>
          <w:color w:val="auto"/>
          <w:sz w:val="22"/>
          <w:szCs w:val="22"/>
        </w:rPr>
        <w:t>activităţilor</w:t>
      </w:r>
      <w:proofErr w:type="spellEnd"/>
      <w:r w:rsidRPr="00966696">
        <w:rPr>
          <w:rFonts w:ascii="Arial" w:hAnsi="Arial" w:cs="Arial"/>
          <w:color w:val="auto"/>
          <w:sz w:val="22"/>
          <w:szCs w:val="22"/>
        </w:rPr>
        <w:t xml:space="preserve"> propuse;</w:t>
      </w:r>
    </w:p>
    <w:p w14:paraId="5769CA2B" w14:textId="77777777" w:rsidR="00594D26" w:rsidRPr="00966696" w:rsidRDefault="00594D26" w:rsidP="00AC5CFC">
      <w:pPr>
        <w:numPr>
          <w:ilvl w:val="0"/>
          <w:numId w:val="11"/>
        </w:numPr>
        <w:suppressAutoHyphens w:val="0"/>
        <w:ind w:left="284" w:hanging="284"/>
        <w:jc w:val="both"/>
        <w:rPr>
          <w:rFonts w:ascii="Arial" w:hAnsi="Arial" w:cs="Arial"/>
          <w:color w:val="auto"/>
          <w:sz w:val="22"/>
          <w:szCs w:val="22"/>
        </w:rPr>
      </w:pPr>
      <w:r w:rsidRPr="00966696">
        <w:rPr>
          <w:rFonts w:ascii="Arial" w:hAnsi="Arial" w:cs="Arial"/>
          <w:color w:val="auto"/>
          <w:sz w:val="22"/>
          <w:szCs w:val="22"/>
        </w:rPr>
        <w:t xml:space="preserve">contractarea </w:t>
      </w:r>
      <w:proofErr w:type="spellStart"/>
      <w:r w:rsidRPr="00966696">
        <w:rPr>
          <w:rFonts w:ascii="Arial" w:hAnsi="Arial" w:cs="Arial"/>
          <w:color w:val="auto"/>
          <w:sz w:val="22"/>
          <w:szCs w:val="22"/>
        </w:rPr>
        <w:t>asistenţei</w:t>
      </w:r>
      <w:proofErr w:type="spellEnd"/>
      <w:r w:rsidRPr="00966696">
        <w:rPr>
          <w:rFonts w:ascii="Arial" w:hAnsi="Arial" w:cs="Arial"/>
          <w:color w:val="auto"/>
          <w:sz w:val="22"/>
          <w:szCs w:val="22"/>
        </w:rPr>
        <w:t xml:space="preserve"> tehnice este îngreunată din motive procedurale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/sau administrative;</w:t>
      </w:r>
    </w:p>
    <w:p w14:paraId="107DA991" w14:textId="77777777" w:rsidR="00594D26" w:rsidRPr="00966696" w:rsidRDefault="00594D26" w:rsidP="00AC5CFC">
      <w:pPr>
        <w:numPr>
          <w:ilvl w:val="0"/>
          <w:numId w:val="11"/>
        </w:numPr>
        <w:suppressAutoHyphens w:val="0"/>
        <w:ind w:left="284" w:hanging="284"/>
        <w:jc w:val="both"/>
        <w:rPr>
          <w:rFonts w:ascii="Arial" w:hAnsi="Arial" w:cs="Arial"/>
          <w:color w:val="auto"/>
          <w:sz w:val="22"/>
          <w:szCs w:val="22"/>
        </w:rPr>
      </w:pPr>
      <w:r w:rsidRPr="00966696">
        <w:rPr>
          <w:rFonts w:ascii="Arial" w:hAnsi="Arial" w:cs="Arial"/>
          <w:color w:val="auto"/>
          <w:sz w:val="22"/>
          <w:szCs w:val="22"/>
        </w:rPr>
        <w:t>blocaje în implementarea contractului generate de lipsa de disponibilitate a resurselor necesare a fi alocate pentru îndeplinirea obligațiilor contractuale asumate;</w:t>
      </w:r>
    </w:p>
    <w:p w14:paraId="3FDEE044" w14:textId="180A431B" w:rsidR="00594D26" w:rsidRPr="00966696" w:rsidRDefault="00594D26" w:rsidP="00AC5CFC">
      <w:pPr>
        <w:numPr>
          <w:ilvl w:val="0"/>
          <w:numId w:val="11"/>
        </w:numPr>
        <w:suppressAutoHyphens w:val="0"/>
        <w:ind w:left="284" w:hanging="284"/>
        <w:jc w:val="both"/>
        <w:rPr>
          <w:rFonts w:ascii="Arial" w:hAnsi="Arial" w:cs="Arial"/>
          <w:color w:val="auto"/>
          <w:sz w:val="22"/>
          <w:szCs w:val="22"/>
        </w:rPr>
      </w:pPr>
      <w:r w:rsidRPr="00966696">
        <w:rPr>
          <w:rFonts w:ascii="Arial" w:hAnsi="Arial" w:cs="Arial"/>
          <w:color w:val="auto"/>
          <w:sz w:val="22"/>
          <w:szCs w:val="22"/>
        </w:rPr>
        <w:t xml:space="preserve">întârzieri </w:t>
      </w:r>
      <w:r w:rsidR="00093353" w:rsidRPr="00966696">
        <w:rPr>
          <w:rFonts w:ascii="Arial" w:hAnsi="Arial" w:cs="Arial"/>
          <w:color w:val="auto"/>
          <w:sz w:val="22"/>
          <w:szCs w:val="22"/>
        </w:rPr>
        <w:t>cauzate de</w:t>
      </w:r>
      <w:r w:rsidRPr="00966696">
        <w:rPr>
          <w:rFonts w:ascii="Arial" w:hAnsi="Arial" w:cs="Arial"/>
          <w:color w:val="auto"/>
          <w:sz w:val="22"/>
          <w:szCs w:val="22"/>
        </w:rPr>
        <w:t xml:space="preserve"> situații de forță majoră (ex. pandemia cu virusul SARS-CoV-2)</w:t>
      </w:r>
    </w:p>
    <w:p w14:paraId="644E5A35" w14:textId="77777777" w:rsidR="00594D26" w:rsidRPr="00966696" w:rsidRDefault="00594D26" w:rsidP="00AC5CFC">
      <w:pPr>
        <w:numPr>
          <w:ilvl w:val="0"/>
          <w:numId w:val="11"/>
        </w:numPr>
        <w:suppressAutoHyphens w:val="0"/>
        <w:ind w:left="284" w:hanging="284"/>
        <w:jc w:val="both"/>
        <w:rPr>
          <w:rFonts w:ascii="Arial" w:hAnsi="Arial" w:cs="Arial"/>
          <w:color w:val="auto"/>
          <w:sz w:val="22"/>
          <w:szCs w:val="22"/>
        </w:rPr>
      </w:pPr>
      <w:r w:rsidRPr="00966696">
        <w:rPr>
          <w:rFonts w:ascii="Arial" w:hAnsi="Arial" w:cs="Arial"/>
          <w:color w:val="auto"/>
          <w:sz w:val="22"/>
          <w:szCs w:val="22"/>
        </w:rPr>
        <w:t>comunicare neadecvată sau ineficientă între Prestator și Beneficiarul final;</w:t>
      </w:r>
    </w:p>
    <w:p w14:paraId="2CE7845D" w14:textId="46C48510" w:rsidR="00594D26" w:rsidRPr="00966696" w:rsidRDefault="00594D26" w:rsidP="00AC5CFC">
      <w:pPr>
        <w:numPr>
          <w:ilvl w:val="0"/>
          <w:numId w:val="11"/>
        </w:numPr>
        <w:suppressAutoHyphens w:val="0"/>
        <w:ind w:left="284" w:hanging="284"/>
        <w:jc w:val="both"/>
        <w:rPr>
          <w:rFonts w:ascii="Arial" w:hAnsi="Arial" w:cs="Arial"/>
          <w:color w:val="auto"/>
          <w:sz w:val="22"/>
          <w:szCs w:val="22"/>
        </w:rPr>
      </w:pPr>
      <w:r w:rsidRPr="00966696">
        <w:rPr>
          <w:rFonts w:ascii="Arial" w:hAnsi="Arial" w:cs="Arial"/>
          <w:color w:val="auto"/>
          <w:sz w:val="22"/>
          <w:szCs w:val="22"/>
        </w:rPr>
        <w:t xml:space="preserve">prestația experților propuși în ofertă nu corespunde standardelor </w:t>
      </w:r>
      <w:r w:rsidR="00ED4153" w:rsidRPr="00966696">
        <w:rPr>
          <w:rFonts w:ascii="Arial" w:hAnsi="Arial" w:cs="Arial"/>
          <w:color w:val="auto"/>
          <w:sz w:val="22"/>
          <w:szCs w:val="22"/>
        </w:rPr>
        <w:t>A</w:t>
      </w:r>
      <w:r w:rsidRPr="00966696">
        <w:rPr>
          <w:rFonts w:ascii="Arial" w:hAnsi="Arial" w:cs="Arial"/>
          <w:color w:val="auto"/>
          <w:sz w:val="22"/>
          <w:szCs w:val="22"/>
        </w:rPr>
        <w:t xml:space="preserve">utorității </w:t>
      </w:r>
      <w:r w:rsidR="00ED4153" w:rsidRPr="00966696">
        <w:rPr>
          <w:rFonts w:ascii="Arial" w:hAnsi="Arial" w:cs="Arial"/>
          <w:color w:val="auto"/>
          <w:sz w:val="22"/>
          <w:szCs w:val="22"/>
        </w:rPr>
        <w:t>C</w:t>
      </w:r>
      <w:r w:rsidRPr="00966696">
        <w:rPr>
          <w:rFonts w:ascii="Arial" w:hAnsi="Arial" w:cs="Arial"/>
          <w:color w:val="auto"/>
          <w:sz w:val="22"/>
          <w:szCs w:val="22"/>
        </w:rPr>
        <w:t>ontractante;</w:t>
      </w:r>
    </w:p>
    <w:p w14:paraId="7C3192F9" w14:textId="77777777" w:rsidR="0011596E" w:rsidRPr="00966696" w:rsidRDefault="0011596E" w:rsidP="007B36C7">
      <w:pPr>
        <w:suppressAutoHyphens w:val="0"/>
        <w:ind w:left="284"/>
        <w:jc w:val="both"/>
        <w:rPr>
          <w:rFonts w:ascii="Arial" w:hAnsi="Arial" w:cs="Arial"/>
          <w:color w:val="auto"/>
          <w:sz w:val="22"/>
          <w:szCs w:val="22"/>
        </w:rPr>
      </w:pPr>
    </w:p>
    <w:p w14:paraId="06EB28D8" w14:textId="645FAAB8" w:rsidR="00E675D4" w:rsidRPr="00966696" w:rsidRDefault="00E675D4" w:rsidP="00AC5CFC">
      <w:pPr>
        <w:pStyle w:val="ListParagraph"/>
        <w:widowControl w:val="0"/>
        <w:numPr>
          <w:ilvl w:val="0"/>
          <w:numId w:val="12"/>
        </w:numPr>
        <w:tabs>
          <w:tab w:val="left" w:pos="180"/>
          <w:tab w:val="left" w:pos="540"/>
          <w:tab w:val="left" w:pos="900"/>
        </w:tabs>
        <w:jc w:val="both"/>
        <w:rPr>
          <w:rFonts w:ascii="Arial" w:hAnsi="Arial" w:cs="Arial"/>
          <w:b/>
          <w:bCs/>
          <w:color w:val="auto"/>
          <w:sz w:val="22"/>
          <w:szCs w:val="22"/>
        </w:rPr>
      </w:pPr>
      <w:r w:rsidRPr="00966696">
        <w:rPr>
          <w:rFonts w:ascii="Arial" w:hAnsi="Arial" w:cs="Arial"/>
          <w:b/>
          <w:bCs/>
          <w:color w:val="auto"/>
          <w:sz w:val="22"/>
          <w:szCs w:val="22"/>
        </w:rPr>
        <w:t>ACTIVITĂŢI SPECIFICE</w:t>
      </w:r>
    </w:p>
    <w:p w14:paraId="068A9920" w14:textId="77777777" w:rsidR="00E675D4" w:rsidRPr="00966696" w:rsidRDefault="00E675D4" w:rsidP="00232541">
      <w:pPr>
        <w:widowControl w:val="0"/>
        <w:tabs>
          <w:tab w:val="left" w:pos="180"/>
          <w:tab w:val="left" w:pos="540"/>
          <w:tab w:val="left" w:pos="900"/>
        </w:tabs>
        <w:jc w:val="both"/>
        <w:rPr>
          <w:rFonts w:ascii="Arial" w:hAnsi="Arial" w:cs="Arial"/>
          <w:b/>
          <w:bCs/>
          <w:color w:val="auto"/>
          <w:sz w:val="22"/>
          <w:szCs w:val="22"/>
        </w:rPr>
      </w:pPr>
    </w:p>
    <w:p w14:paraId="6343D58F" w14:textId="42FA35F2" w:rsidR="00D414AF" w:rsidRPr="00966696" w:rsidRDefault="00D414AF" w:rsidP="00D414AF">
      <w:pPr>
        <w:pStyle w:val="Text2"/>
        <w:spacing w:after="0"/>
        <w:ind w:left="0"/>
        <w:contextualSpacing/>
        <w:rPr>
          <w:color w:val="auto"/>
          <w:sz w:val="22"/>
          <w:szCs w:val="22"/>
          <w:lang w:val="ro-RO"/>
        </w:rPr>
      </w:pPr>
      <w:r w:rsidRPr="00966696">
        <w:rPr>
          <w:color w:val="auto"/>
          <w:sz w:val="22"/>
          <w:szCs w:val="22"/>
          <w:lang w:val="ro-RO"/>
        </w:rPr>
        <w:t xml:space="preserve">4.1  </w:t>
      </w:r>
      <w:r w:rsidRPr="00966696">
        <w:rPr>
          <w:b/>
          <w:color w:val="auto"/>
          <w:sz w:val="22"/>
          <w:szCs w:val="22"/>
          <w:lang w:val="ro-RO" w:eastAsia="en-US"/>
        </w:rPr>
        <w:t>Organizarea și susținerea a 3 sesiuni de formare specializată</w:t>
      </w:r>
      <w:r w:rsidRPr="00966696">
        <w:rPr>
          <w:color w:val="auto"/>
          <w:sz w:val="22"/>
          <w:szCs w:val="22"/>
          <w:lang w:val="ro-RO" w:eastAsia="en-US"/>
        </w:rPr>
        <w:t xml:space="preserve"> pentru dezvol</w:t>
      </w:r>
      <w:r w:rsidR="00A84A3B" w:rsidRPr="00966696">
        <w:rPr>
          <w:color w:val="auto"/>
          <w:sz w:val="22"/>
          <w:szCs w:val="22"/>
          <w:lang w:val="ro-RO" w:eastAsia="en-US"/>
        </w:rPr>
        <w:t>t</w:t>
      </w:r>
      <w:r w:rsidRPr="00966696">
        <w:rPr>
          <w:color w:val="auto"/>
          <w:sz w:val="22"/>
          <w:szCs w:val="22"/>
          <w:lang w:val="ro-RO" w:eastAsia="en-US"/>
        </w:rPr>
        <w:t>area competențelor prof</w:t>
      </w:r>
      <w:r w:rsidR="00A7192D" w:rsidRPr="00966696">
        <w:rPr>
          <w:color w:val="auto"/>
          <w:sz w:val="22"/>
          <w:szCs w:val="22"/>
          <w:lang w:val="ro-RO" w:eastAsia="en-US"/>
        </w:rPr>
        <w:t xml:space="preserve">esionale, cu durata de </w:t>
      </w:r>
      <w:r w:rsidR="00C61E80" w:rsidRPr="00966696">
        <w:rPr>
          <w:color w:val="auto"/>
          <w:sz w:val="22"/>
          <w:szCs w:val="22"/>
          <w:lang w:val="ro-RO" w:eastAsia="en-US"/>
        </w:rPr>
        <w:t>16 ore de formare/per sesiune</w:t>
      </w:r>
      <w:r w:rsidR="008A69A3" w:rsidRPr="00966696">
        <w:rPr>
          <w:color w:val="auto"/>
          <w:sz w:val="22"/>
          <w:szCs w:val="22"/>
          <w:lang w:val="ro-RO" w:eastAsia="en-US"/>
        </w:rPr>
        <w:t xml:space="preserve"> </w:t>
      </w:r>
      <w:r w:rsidR="00A7192D" w:rsidRPr="00966696">
        <w:rPr>
          <w:color w:val="auto"/>
          <w:sz w:val="22"/>
          <w:szCs w:val="22"/>
          <w:lang w:val="ro-RO" w:eastAsia="en-US"/>
        </w:rPr>
        <w:t xml:space="preserve"> (3</w:t>
      </w:r>
      <w:r w:rsidRPr="00966696">
        <w:rPr>
          <w:color w:val="auto"/>
          <w:sz w:val="22"/>
          <w:szCs w:val="22"/>
          <w:lang w:val="ro-RO" w:eastAsia="en-US"/>
        </w:rPr>
        <w:t xml:space="preserve"> nopți de cazare</w:t>
      </w:r>
      <w:r w:rsidR="00A7192D" w:rsidRPr="00966696">
        <w:rPr>
          <w:color w:val="auto"/>
          <w:sz w:val="22"/>
          <w:szCs w:val="22"/>
          <w:lang w:val="ro-RO" w:eastAsia="en-US"/>
        </w:rPr>
        <w:t xml:space="preserve">, </w:t>
      </w:r>
      <w:r w:rsidR="00A7192D" w:rsidRPr="00966696">
        <w:rPr>
          <w:color w:val="auto"/>
          <w:sz w:val="22"/>
          <w:szCs w:val="22"/>
          <w:lang w:val="ro-RO" w:eastAsia="en-US"/>
        </w:rPr>
        <w:lastRenderedPageBreak/>
        <w:t>respectiv 4 zile durata</w:t>
      </w:r>
      <w:r w:rsidR="009F3484" w:rsidRPr="00966696">
        <w:rPr>
          <w:color w:val="auto"/>
          <w:sz w:val="22"/>
          <w:szCs w:val="22"/>
          <w:lang w:val="ro-RO" w:eastAsia="en-US"/>
        </w:rPr>
        <w:t xml:space="preserve"> unei</w:t>
      </w:r>
      <w:r w:rsidR="00A7192D" w:rsidRPr="00966696">
        <w:rPr>
          <w:color w:val="auto"/>
          <w:sz w:val="22"/>
          <w:szCs w:val="22"/>
          <w:lang w:val="ro-RO" w:eastAsia="en-US"/>
        </w:rPr>
        <w:t xml:space="preserve"> deplasări</w:t>
      </w:r>
      <w:r w:rsidRPr="00966696">
        <w:rPr>
          <w:color w:val="auto"/>
          <w:sz w:val="22"/>
          <w:szCs w:val="22"/>
          <w:lang w:val="ro-RO" w:eastAsia="en-US"/>
        </w:rPr>
        <w:t xml:space="preserve">), în afara Municipiului </w:t>
      </w:r>
      <w:proofErr w:type="spellStart"/>
      <w:r w:rsidRPr="00966696">
        <w:rPr>
          <w:color w:val="auto"/>
          <w:sz w:val="22"/>
          <w:szCs w:val="22"/>
          <w:lang w:val="ro-RO" w:eastAsia="en-US"/>
        </w:rPr>
        <w:t>Bucureşti</w:t>
      </w:r>
      <w:proofErr w:type="spellEnd"/>
      <w:r w:rsidRPr="00966696">
        <w:rPr>
          <w:color w:val="auto"/>
          <w:sz w:val="22"/>
          <w:szCs w:val="22"/>
          <w:lang w:val="ro-RO" w:eastAsia="en-US"/>
        </w:rPr>
        <w:t xml:space="preserve">, la o </w:t>
      </w:r>
      <w:proofErr w:type="spellStart"/>
      <w:r w:rsidRPr="00966696">
        <w:rPr>
          <w:color w:val="auto"/>
          <w:sz w:val="22"/>
          <w:szCs w:val="22"/>
          <w:lang w:val="ro-RO" w:eastAsia="en-US"/>
        </w:rPr>
        <w:t>distanţă</w:t>
      </w:r>
      <w:proofErr w:type="spellEnd"/>
      <w:r w:rsidRPr="00966696">
        <w:rPr>
          <w:color w:val="auto"/>
          <w:sz w:val="22"/>
          <w:szCs w:val="22"/>
          <w:lang w:val="ro-RO" w:eastAsia="en-US"/>
        </w:rPr>
        <w:t xml:space="preserve"> de maxim 400 Km, pentru o medie de 15 </w:t>
      </w:r>
      <w:r w:rsidR="00E87D8C" w:rsidRPr="00966696">
        <w:rPr>
          <w:color w:val="auto"/>
          <w:sz w:val="22"/>
          <w:szCs w:val="22"/>
          <w:lang w:val="ro-RO" w:eastAsia="en-US"/>
        </w:rPr>
        <w:t>participanți</w:t>
      </w:r>
      <w:r w:rsidRPr="00966696">
        <w:rPr>
          <w:color w:val="auto"/>
          <w:sz w:val="22"/>
          <w:szCs w:val="22"/>
          <w:lang w:val="ro-RO" w:eastAsia="en-US"/>
        </w:rPr>
        <w:t>/sesiune.</w:t>
      </w:r>
    </w:p>
    <w:p w14:paraId="3C64BBF8" w14:textId="77777777" w:rsidR="00D414AF" w:rsidRPr="00966696" w:rsidRDefault="00D414AF" w:rsidP="00D414AF">
      <w:pPr>
        <w:contextualSpacing/>
        <w:jc w:val="both"/>
        <w:rPr>
          <w:rFonts w:ascii="Arial" w:hAnsi="Arial" w:cs="Arial"/>
          <w:color w:val="auto"/>
          <w:sz w:val="22"/>
          <w:szCs w:val="22"/>
        </w:rPr>
      </w:pPr>
    </w:p>
    <w:p w14:paraId="7F8BFDF2" w14:textId="3F2AC240" w:rsidR="00D414AF" w:rsidRPr="00966696" w:rsidRDefault="00D414AF" w:rsidP="00D414AF">
      <w:pPr>
        <w:contextualSpacing/>
        <w:jc w:val="both"/>
        <w:rPr>
          <w:rFonts w:ascii="Arial" w:hAnsi="Arial" w:cs="Arial"/>
          <w:color w:val="auto"/>
          <w:sz w:val="22"/>
          <w:szCs w:val="22"/>
        </w:rPr>
      </w:pPr>
      <w:r w:rsidRPr="00966696">
        <w:rPr>
          <w:rFonts w:ascii="Arial" w:hAnsi="Arial" w:cs="Arial"/>
          <w:color w:val="auto"/>
          <w:sz w:val="22"/>
          <w:szCs w:val="22"/>
        </w:rPr>
        <w:t>Tematicile care se doresc</w:t>
      </w:r>
      <w:r w:rsidR="00627AC8" w:rsidRPr="00966696">
        <w:rPr>
          <w:rFonts w:ascii="Arial" w:hAnsi="Arial" w:cs="Arial"/>
          <w:color w:val="auto"/>
          <w:sz w:val="22"/>
          <w:szCs w:val="22"/>
        </w:rPr>
        <w:t xml:space="preserve"> </w:t>
      </w:r>
      <w:r w:rsidR="00DD6B8A" w:rsidRPr="00966696">
        <w:rPr>
          <w:rFonts w:ascii="Arial" w:hAnsi="Arial" w:cs="Arial"/>
          <w:color w:val="auto"/>
          <w:sz w:val="22"/>
          <w:szCs w:val="22"/>
        </w:rPr>
        <w:t xml:space="preserve">în principiu </w:t>
      </w:r>
      <w:r w:rsidR="00627AC8" w:rsidRPr="00966696">
        <w:rPr>
          <w:rFonts w:ascii="Arial" w:hAnsi="Arial" w:cs="Arial"/>
          <w:color w:val="auto"/>
          <w:sz w:val="22"/>
          <w:szCs w:val="22"/>
        </w:rPr>
        <w:t>a fi abordate</w:t>
      </w:r>
      <w:r w:rsidR="00BC2BF3" w:rsidRPr="00966696">
        <w:rPr>
          <w:rFonts w:ascii="Arial" w:hAnsi="Arial" w:cs="Arial"/>
          <w:color w:val="auto"/>
          <w:sz w:val="22"/>
          <w:szCs w:val="22"/>
        </w:rPr>
        <w:t xml:space="preserve"> </w:t>
      </w:r>
      <w:r w:rsidR="00627AC8" w:rsidRPr="00966696">
        <w:rPr>
          <w:rFonts w:ascii="Arial" w:hAnsi="Arial" w:cs="Arial"/>
          <w:color w:val="auto"/>
          <w:sz w:val="22"/>
          <w:szCs w:val="22"/>
        </w:rPr>
        <w:t>în timpul sesiuni</w:t>
      </w:r>
      <w:r w:rsidRPr="00966696">
        <w:rPr>
          <w:rFonts w:ascii="Arial" w:hAnsi="Arial" w:cs="Arial"/>
          <w:color w:val="auto"/>
          <w:sz w:val="22"/>
          <w:szCs w:val="22"/>
        </w:rPr>
        <w:t>lor de formare sunt următoarele:</w:t>
      </w:r>
    </w:p>
    <w:p w14:paraId="0F8FD482" w14:textId="7340396A" w:rsidR="00D414AF" w:rsidRPr="00966696" w:rsidRDefault="00D414AF" w:rsidP="00AC5CFC">
      <w:pPr>
        <w:pStyle w:val="ListParagraph"/>
        <w:numPr>
          <w:ilvl w:val="0"/>
          <w:numId w:val="13"/>
        </w:numPr>
        <w:spacing w:before="120" w:after="120"/>
        <w:ind w:hanging="357"/>
        <w:jc w:val="both"/>
        <w:rPr>
          <w:rFonts w:ascii="Arial" w:hAnsi="Arial" w:cs="Arial"/>
          <w:b/>
          <w:color w:val="auto"/>
          <w:sz w:val="22"/>
          <w:szCs w:val="22"/>
        </w:rPr>
      </w:pPr>
      <w:r w:rsidRPr="00966696">
        <w:rPr>
          <w:rFonts w:ascii="Arial" w:hAnsi="Arial" w:cs="Arial"/>
          <w:b/>
          <w:color w:val="auto"/>
          <w:sz w:val="22"/>
          <w:szCs w:val="22"/>
          <w:u w:val="single"/>
        </w:rPr>
        <w:t>Managementul schimbării</w:t>
      </w:r>
      <w:r w:rsidRPr="00966696">
        <w:rPr>
          <w:rFonts w:ascii="Arial" w:hAnsi="Arial" w:cs="Arial"/>
          <w:b/>
          <w:color w:val="auto"/>
          <w:sz w:val="22"/>
          <w:szCs w:val="22"/>
        </w:rPr>
        <w:t xml:space="preserve">, </w:t>
      </w:r>
      <w:r w:rsidRPr="00966696">
        <w:rPr>
          <w:rFonts w:ascii="Arial" w:eastAsia="Times New Roman" w:hAnsi="Arial" w:cs="Arial"/>
          <w:color w:val="auto"/>
          <w:kern w:val="0"/>
          <w:sz w:val="22"/>
          <w:szCs w:val="22"/>
          <w:lang w:eastAsia="ro-RO"/>
        </w:rPr>
        <w:t>av</w:t>
      </w:r>
      <w:r w:rsidR="00093353" w:rsidRPr="00966696">
        <w:rPr>
          <w:rFonts w:ascii="Arial" w:eastAsia="Times New Roman" w:hAnsi="Arial" w:cs="Arial"/>
          <w:color w:val="auto"/>
          <w:kern w:val="0"/>
          <w:sz w:val="22"/>
          <w:szCs w:val="22"/>
          <w:lang w:eastAsia="ro-RO"/>
        </w:rPr>
        <w:t>â</w:t>
      </w:r>
      <w:r w:rsidRPr="00966696">
        <w:rPr>
          <w:rFonts w:ascii="Arial" w:eastAsia="Times New Roman" w:hAnsi="Arial" w:cs="Arial"/>
          <w:color w:val="auto"/>
          <w:kern w:val="0"/>
          <w:sz w:val="22"/>
          <w:szCs w:val="22"/>
          <w:lang w:eastAsia="ro-RO"/>
        </w:rPr>
        <w:t>nd ca</w:t>
      </w:r>
      <w:r w:rsidRPr="00966696">
        <w:rPr>
          <w:rFonts w:ascii="Arial" w:eastAsia="Times New Roman" w:hAnsi="Arial" w:cs="Arial"/>
          <w:b/>
          <w:color w:val="auto"/>
          <w:kern w:val="0"/>
          <w:sz w:val="22"/>
          <w:szCs w:val="22"/>
          <w:lang w:eastAsia="ro-RO"/>
        </w:rPr>
        <w:t xml:space="preserve"> </w:t>
      </w:r>
      <w:r w:rsidRPr="00966696">
        <w:rPr>
          <w:rFonts w:ascii="Arial" w:eastAsia="Times New Roman" w:hAnsi="Arial" w:cs="Arial"/>
          <w:color w:val="auto"/>
          <w:kern w:val="0"/>
          <w:sz w:val="22"/>
          <w:szCs w:val="22"/>
          <w:u w:val="single"/>
          <w:lang w:eastAsia="ro-RO"/>
        </w:rPr>
        <w:t>obiectiv</w:t>
      </w:r>
      <w:r w:rsidRPr="00966696">
        <w:rPr>
          <w:rFonts w:ascii="Arial" w:eastAsia="Times New Roman" w:hAnsi="Arial" w:cs="Arial"/>
          <w:color w:val="auto"/>
          <w:kern w:val="0"/>
          <w:sz w:val="22"/>
          <w:szCs w:val="22"/>
          <w:lang w:eastAsia="ro-RO"/>
        </w:rPr>
        <w:t xml:space="preserve"> dezvoltarea de abilități și competențe care să ajute la un cât mai eficient și simplu management al schimbărilor, în special prin:</w:t>
      </w:r>
    </w:p>
    <w:p w14:paraId="1BD83960" w14:textId="65571489" w:rsidR="00D414AF" w:rsidRPr="00966696" w:rsidRDefault="00D414AF" w:rsidP="00AC5CFC">
      <w:pPr>
        <w:numPr>
          <w:ilvl w:val="0"/>
          <w:numId w:val="16"/>
        </w:numPr>
        <w:shd w:val="clear" w:color="auto" w:fill="FFFFFF"/>
        <w:suppressAutoHyphens w:val="0"/>
        <w:ind w:left="1077" w:hanging="357"/>
        <w:contextualSpacing/>
        <w:jc w:val="both"/>
        <w:rPr>
          <w:rFonts w:ascii="Arial" w:eastAsia="Times New Roman" w:hAnsi="Arial" w:cs="Arial"/>
          <w:color w:val="auto"/>
          <w:kern w:val="0"/>
          <w:sz w:val="22"/>
          <w:szCs w:val="22"/>
          <w:lang w:eastAsia="ro-RO"/>
        </w:rPr>
      </w:pPr>
      <w:r w:rsidRPr="00966696">
        <w:rPr>
          <w:rFonts w:ascii="Arial" w:eastAsia="Times New Roman" w:hAnsi="Arial" w:cs="Arial"/>
          <w:color w:val="auto"/>
          <w:kern w:val="0"/>
          <w:sz w:val="22"/>
          <w:szCs w:val="22"/>
          <w:lang w:eastAsia="ro-RO"/>
        </w:rPr>
        <w:t>dezvoltarea capacității de în</w:t>
      </w:r>
      <w:r w:rsidR="003538B9" w:rsidRPr="00966696">
        <w:rPr>
          <w:rFonts w:ascii="Arial" w:eastAsia="Times New Roman" w:hAnsi="Arial" w:cs="Arial"/>
          <w:color w:val="auto"/>
          <w:kern w:val="0"/>
          <w:sz w:val="22"/>
          <w:szCs w:val="22"/>
          <w:lang w:eastAsia="ro-RO"/>
        </w:rPr>
        <w:t>ț</w:t>
      </w:r>
      <w:r w:rsidRPr="00966696">
        <w:rPr>
          <w:rFonts w:ascii="Arial" w:eastAsia="Times New Roman" w:hAnsi="Arial" w:cs="Arial"/>
          <w:color w:val="auto"/>
          <w:kern w:val="0"/>
          <w:sz w:val="22"/>
          <w:szCs w:val="22"/>
          <w:lang w:eastAsia="ro-RO"/>
        </w:rPr>
        <w:t>elegere a dinamicii schimbărilor și a cauzelor generatoare;</w:t>
      </w:r>
    </w:p>
    <w:p w14:paraId="511DC98D" w14:textId="59DC1360" w:rsidR="00D414AF" w:rsidRPr="00966696" w:rsidRDefault="00D414AF" w:rsidP="00AC5CFC">
      <w:pPr>
        <w:numPr>
          <w:ilvl w:val="0"/>
          <w:numId w:val="16"/>
        </w:numPr>
        <w:shd w:val="clear" w:color="auto" w:fill="FFFFFF"/>
        <w:suppressAutoHyphens w:val="0"/>
        <w:ind w:left="1077" w:hanging="357"/>
        <w:jc w:val="both"/>
        <w:rPr>
          <w:rFonts w:ascii="Arial" w:hAnsi="Arial" w:cs="Arial"/>
          <w:color w:val="auto"/>
          <w:sz w:val="22"/>
          <w:szCs w:val="22"/>
        </w:rPr>
      </w:pPr>
      <w:r w:rsidRPr="00966696">
        <w:rPr>
          <w:rFonts w:ascii="Arial" w:hAnsi="Arial" w:cs="Arial"/>
          <w:color w:val="auto"/>
          <w:sz w:val="22"/>
          <w:szCs w:val="22"/>
        </w:rPr>
        <w:t>cunoa</w:t>
      </w:r>
      <w:r w:rsidR="003538B9" w:rsidRPr="00966696">
        <w:rPr>
          <w:rFonts w:ascii="Arial" w:hAnsi="Arial" w:cs="Arial"/>
          <w:color w:val="auto"/>
          <w:sz w:val="22"/>
          <w:szCs w:val="22"/>
        </w:rPr>
        <w:t>ș</w:t>
      </w:r>
      <w:r w:rsidRPr="00966696">
        <w:rPr>
          <w:rFonts w:ascii="Arial" w:hAnsi="Arial" w:cs="Arial"/>
          <w:color w:val="auto"/>
          <w:sz w:val="22"/>
          <w:szCs w:val="22"/>
        </w:rPr>
        <w:t>terea elementelor rezistente la schimbare;</w:t>
      </w:r>
    </w:p>
    <w:p w14:paraId="7ECA1078" w14:textId="77777777" w:rsidR="00D414AF" w:rsidRPr="00966696" w:rsidRDefault="00D414AF" w:rsidP="00AC5CFC">
      <w:pPr>
        <w:numPr>
          <w:ilvl w:val="0"/>
          <w:numId w:val="16"/>
        </w:numPr>
        <w:shd w:val="clear" w:color="auto" w:fill="FFFFFF"/>
        <w:suppressAutoHyphens w:val="0"/>
        <w:ind w:left="1077" w:hanging="357"/>
        <w:jc w:val="both"/>
        <w:rPr>
          <w:rFonts w:ascii="Arial" w:hAnsi="Arial" w:cs="Arial"/>
          <w:color w:val="auto"/>
          <w:sz w:val="22"/>
          <w:szCs w:val="22"/>
        </w:rPr>
      </w:pPr>
      <w:r w:rsidRPr="00966696">
        <w:rPr>
          <w:rFonts w:ascii="Arial" w:eastAsiaTheme="minorHAnsi" w:hAnsi="Arial" w:cs="Arial"/>
          <w:color w:val="auto"/>
          <w:kern w:val="0"/>
          <w:sz w:val="22"/>
          <w:szCs w:val="22"/>
        </w:rPr>
        <w:t>identificarea momentului optim al schimbării;</w:t>
      </w:r>
    </w:p>
    <w:p w14:paraId="28E6BB2A" w14:textId="77777777" w:rsidR="00D414AF" w:rsidRPr="00966696" w:rsidRDefault="00D414AF" w:rsidP="00AC5CFC">
      <w:pPr>
        <w:numPr>
          <w:ilvl w:val="0"/>
          <w:numId w:val="16"/>
        </w:numPr>
        <w:shd w:val="clear" w:color="auto" w:fill="FFFFFF"/>
        <w:suppressAutoHyphens w:val="0"/>
        <w:ind w:left="1077" w:hanging="357"/>
        <w:jc w:val="both"/>
        <w:rPr>
          <w:rFonts w:ascii="Arial" w:hAnsi="Arial" w:cs="Arial"/>
          <w:color w:val="auto"/>
          <w:sz w:val="22"/>
          <w:szCs w:val="22"/>
        </w:rPr>
      </w:pPr>
      <w:proofErr w:type="spellStart"/>
      <w:r w:rsidRPr="00966696">
        <w:rPr>
          <w:rFonts w:ascii="Arial" w:eastAsiaTheme="minorHAnsi" w:hAnsi="Arial" w:cs="Arial"/>
          <w:color w:val="auto"/>
          <w:kern w:val="0"/>
          <w:sz w:val="22"/>
          <w:szCs w:val="22"/>
        </w:rPr>
        <w:t>afişarea</w:t>
      </w:r>
      <w:proofErr w:type="spellEnd"/>
      <w:r w:rsidRPr="00966696">
        <w:rPr>
          <w:rFonts w:ascii="Arial" w:eastAsiaTheme="minorHAnsi" w:hAnsi="Arial" w:cs="Arial"/>
          <w:color w:val="auto"/>
          <w:kern w:val="0"/>
          <w:sz w:val="22"/>
          <w:szCs w:val="22"/>
        </w:rPr>
        <w:t xml:space="preserve"> unei atitudini </w:t>
      </w:r>
      <w:proofErr w:type="spellStart"/>
      <w:r w:rsidRPr="00966696">
        <w:rPr>
          <w:rFonts w:ascii="Arial" w:eastAsiaTheme="minorHAnsi" w:hAnsi="Arial" w:cs="Arial"/>
          <w:color w:val="auto"/>
          <w:kern w:val="0"/>
          <w:sz w:val="22"/>
          <w:szCs w:val="22"/>
        </w:rPr>
        <w:t>proactive</w:t>
      </w:r>
      <w:proofErr w:type="spellEnd"/>
      <w:r w:rsidRPr="00966696">
        <w:rPr>
          <w:rFonts w:ascii="Arial" w:eastAsiaTheme="minorHAnsi" w:hAnsi="Arial" w:cs="Arial"/>
          <w:color w:val="auto"/>
          <w:kern w:val="0"/>
          <w:sz w:val="22"/>
          <w:szCs w:val="22"/>
        </w:rPr>
        <w:t xml:space="preserve"> în abordarea schimbării;</w:t>
      </w:r>
    </w:p>
    <w:p w14:paraId="36A6FF91" w14:textId="079FBC19" w:rsidR="00D414AF" w:rsidRPr="00966696" w:rsidRDefault="00D414AF" w:rsidP="00AC5CFC">
      <w:pPr>
        <w:numPr>
          <w:ilvl w:val="0"/>
          <w:numId w:val="16"/>
        </w:numPr>
        <w:shd w:val="clear" w:color="auto" w:fill="FFFFFF"/>
        <w:suppressAutoHyphens w:val="0"/>
        <w:ind w:left="1077" w:hanging="357"/>
        <w:jc w:val="both"/>
        <w:rPr>
          <w:rFonts w:ascii="Arial" w:hAnsi="Arial" w:cs="Arial"/>
          <w:color w:val="auto"/>
          <w:sz w:val="22"/>
          <w:szCs w:val="22"/>
        </w:rPr>
      </w:pPr>
      <w:r w:rsidRPr="00966696">
        <w:rPr>
          <w:rFonts w:ascii="Arial" w:eastAsiaTheme="minorHAnsi" w:hAnsi="Arial" w:cs="Arial"/>
          <w:color w:val="auto"/>
          <w:kern w:val="0"/>
          <w:sz w:val="22"/>
          <w:szCs w:val="22"/>
        </w:rPr>
        <w:t xml:space="preserve">abordarea </w:t>
      </w:r>
      <w:proofErr w:type="spellStart"/>
      <w:r w:rsidRPr="00966696">
        <w:rPr>
          <w:rFonts w:ascii="Arial" w:eastAsiaTheme="minorHAnsi" w:hAnsi="Arial" w:cs="Arial"/>
          <w:color w:val="auto"/>
          <w:kern w:val="0"/>
          <w:sz w:val="22"/>
          <w:szCs w:val="22"/>
        </w:rPr>
        <w:t>diferenţiat</w:t>
      </w:r>
      <w:r w:rsidR="003538B9" w:rsidRPr="00966696">
        <w:rPr>
          <w:rFonts w:ascii="Arial" w:eastAsiaTheme="minorHAnsi" w:hAnsi="Arial" w:cs="Arial"/>
          <w:color w:val="auto"/>
          <w:kern w:val="0"/>
          <w:sz w:val="22"/>
          <w:szCs w:val="22"/>
        </w:rPr>
        <w:t>ă</w:t>
      </w:r>
      <w:proofErr w:type="spellEnd"/>
      <w:r w:rsidRPr="00966696">
        <w:rPr>
          <w:rFonts w:ascii="Arial" w:eastAsiaTheme="minorHAnsi" w:hAnsi="Arial" w:cs="Arial"/>
          <w:color w:val="auto"/>
          <w:kern w:val="0"/>
          <w:sz w:val="22"/>
          <w:szCs w:val="22"/>
        </w:rPr>
        <w:t xml:space="preserve"> a atitudinilor celor </w:t>
      </w:r>
      <w:r w:rsidR="003D667A" w:rsidRPr="00966696">
        <w:rPr>
          <w:rFonts w:ascii="Arial" w:eastAsiaTheme="minorHAnsi" w:hAnsi="Arial" w:cs="Arial"/>
          <w:color w:val="auto"/>
          <w:kern w:val="0"/>
          <w:sz w:val="22"/>
          <w:szCs w:val="22"/>
        </w:rPr>
        <w:t>implicați</w:t>
      </w:r>
      <w:r w:rsidRPr="00966696">
        <w:rPr>
          <w:rFonts w:ascii="Arial" w:eastAsiaTheme="minorHAnsi" w:hAnsi="Arial" w:cs="Arial"/>
          <w:color w:val="auto"/>
          <w:kern w:val="0"/>
          <w:sz w:val="22"/>
          <w:szCs w:val="22"/>
        </w:rPr>
        <w:t xml:space="preserve"> în schimbare;</w:t>
      </w:r>
    </w:p>
    <w:p w14:paraId="3FA73831" w14:textId="5A94ABEE" w:rsidR="00D414AF" w:rsidRPr="00966696" w:rsidRDefault="00D414AF" w:rsidP="00AC5CFC">
      <w:pPr>
        <w:numPr>
          <w:ilvl w:val="0"/>
          <w:numId w:val="16"/>
        </w:numPr>
        <w:shd w:val="clear" w:color="auto" w:fill="FFFFFF"/>
        <w:suppressAutoHyphens w:val="0"/>
        <w:ind w:left="1077" w:hanging="357"/>
        <w:jc w:val="both"/>
        <w:rPr>
          <w:rFonts w:ascii="Arial" w:hAnsi="Arial" w:cs="Arial"/>
          <w:color w:val="auto"/>
          <w:sz w:val="22"/>
          <w:szCs w:val="22"/>
        </w:rPr>
      </w:pPr>
      <w:r w:rsidRPr="00966696">
        <w:rPr>
          <w:rFonts w:ascii="Arial" w:eastAsiaTheme="minorHAnsi" w:hAnsi="Arial" w:cs="Arial"/>
          <w:color w:val="auto"/>
          <w:kern w:val="0"/>
          <w:sz w:val="22"/>
          <w:szCs w:val="22"/>
        </w:rPr>
        <w:t>c</w:t>
      </w:r>
      <w:r w:rsidR="003538B9" w:rsidRPr="00966696">
        <w:rPr>
          <w:rFonts w:ascii="Arial" w:eastAsiaTheme="minorHAnsi" w:hAnsi="Arial" w:cs="Arial"/>
          <w:color w:val="auto"/>
          <w:kern w:val="0"/>
          <w:sz w:val="22"/>
          <w:szCs w:val="22"/>
        </w:rPr>
        <w:t>ă</w:t>
      </w:r>
      <w:r w:rsidRPr="00966696">
        <w:rPr>
          <w:rFonts w:ascii="Arial" w:eastAsiaTheme="minorHAnsi" w:hAnsi="Arial" w:cs="Arial"/>
          <w:color w:val="auto"/>
          <w:kern w:val="0"/>
          <w:sz w:val="22"/>
          <w:szCs w:val="22"/>
        </w:rPr>
        <w:t xml:space="preserve">utarea </w:t>
      </w:r>
      <w:proofErr w:type="spellStart"/>
      <w:r w:rsidRPr="00966696">
        <w:rPr>
          <w:rFonts w:ascii="Arial" w:eastAsiaTheme="minorHAnsi" w:hAnsi="Arial" w:cs="Arial"/>
          <w:color w:val="auto"/>
          <w:kern w:val="0"/>
          <w:sz w:val="22"/>
          <w:szCs w:val="22"/>
        </w:rPr>
        <w:t>şi</w:t>
      </w:r>
      <w:proofErr w:type="spellEnd"/>
      <w:r w:rsidRPr="00966696">
        <w:rPr>
          <w:rFonts w:ascii="Arial" w:eastAsiaTheme="minorHAnsi" w:hAnsi="Arial" w:cs="Arial"/>
          <w:color w:val="auto"/>
          <w:kern w:val="0"/>
          <w:sz w:val="22"/>
          <w:szCs w:val="22"/>
        </w:rPr>
        <w:t xml:space="preserve"> valorificarea unor </w:t>
      </w:r>
      <w:r w:rsidR="00966696" w:rsidRPr="00966696">
        <w:rPr>
          <w:rFonts w:ascii="Arial" w:eastAsiaTheme="minorHAnsi" w:hAnsi="Arial" w:cs="Arial"/>
          <w:color w:val="auto"/>
          <w:kern w:val="0"/>
          <w:sz w:val="22"/>
          <w:szCs w:val="22"/>
        </w:rPr>
        <w:t>oportunități</w:t>
      </w:r>
      <w:r w:rsidRPr="00966696">
        <w:rPr>
          <w:rFonts w:ascii="Arial" w:eastAsiaTheme="minorHAnsi" w:hAnsi="Arial" w:cs="Arial"/>
          <w:color w:val="auto"/>
          <w:kern w:val="0"/>
          <w:sz w:val="22"/>
          <w:szCs w:val="22"/>
        </w:rPr>
        <w:t>, definind precis rezultatul dorit;</w:t>
      </w:r>
    </w:p>
    <w:p w14:paraId="0D237377" w14:textId="413C4348" w:rsidR="00D414AF" w:rsidRPr="00966696" w:rsidRDefault="00D414AF" w:rsidP="00AC5CFC">
      <w:pPr>
        <w:numPr>
          <w:ilvl w:val="0"/>
          <w:numId w:val="16"/>
        </w:numPr>
        <w:shd w:val="clear" w:color="auto" w:fill="FFFFFF"/>
        <w:suppressAutoHyphens w:val="0"/>
        <w:ind w:left="1077" w:hanging="357"/>
        <w:jc w:val="both"/>
        <w:rPr>
          <w:rFonts w:ascii="Arial" w:eastAsia="Times New Roman" w:hAnsi="Arial" w:cs="Arial"/>
          <w:color w:val="auto"/>
          <w:kern w:val="0"/>
          <w:sz w:val="22"/>
          <w:szCs w:val="22"/>
          <w:lang w:eastAsia="ro-RO"/>
        </w:rPr>
      </w:pPr>
      <w:r w:rsidRPr="00966696">
        <w:rPr>
          <w:rFonts w:ascii="Arial" w:eastAsiaTheme="minorHAnsi" w:hAnsi="Arial" w:cs="Arial"/>
          <w:color w:val="auto"/>
          <w:kern w:val="0"/>
          <w:sz w:val="22"/>
          <w:szCs w:val="22"/>
        </w:rPr>
        <w:t>comunicarea eficientă în schimbare cu oamenii care au profiluri comportamentale diferite ș.a.</w:t>
      </w:r>
      <w:r w:rsidR="00093353" w:rsidRPr="00966696">
        <w:rPr>
          <w:rFonts w:ascii="Arial" w:eastAsiaTheme="minorHAnsi" w:hAnsi="Arial" w:cs="Arial"/>
          <w:color w:val="auto"/>
          <w:kern w:val="0"/>
          <w:sz w:val="22"/>
          <w:szCs w:val="22"/>
        </w:rPr>
        <w:t>m.d.</w:t>
      </w:r>
    </w:p>
    <w:p w14:paraId="7E3D25A8" w14:textId="77777777" w:rsidR="00BC2BEB" w:rsidRPr="00966696" w:rsidRDefault="00BC2BEB" w:rsidP="00BC2BEB">
      <w:pPr>
        <w:pStyle w:val="ListParagraph"/>
        <w:numPr>
          <w:ilvl w:val="0"/>
          <w:numId w:val="13"/>
        </w:numPr>
        <w:shd w:val="clear" w:color="auto" w:fill="FFFFFF"/>
        <w:suppressAutoHyphens w:val="0"/>
        <w:autoSpaceDE w:val="0"/>
        <w:autoSpaceDN w:val="0"/>
        <w:adjustRightInd w:val="0"/>
        <w:spacing w:before="120" w:after="120"/>
        <w:ind w:hanging="357"/>
        <w:jc w:val="both"/>
        <w:rPr>
          <w:rFonts w:ascii="Arial" w:eastAsiaTheme="minorHAnsi" w:hAnsi="Arial" w:cs="Arial"/>
          <w:color w:val="auto"/>
          <w:kern w:val="0"/>
          <w:sz w:val="22"/>
          <w:szCs w:val="22"/>
        </w:rPr>
      </w:pPr>
      <w:r w:rsidRPr="00966696">
        <w:rPr>
          <w:rFonts w:ascii="Arial" w:eastAsia="Times New Roman" w:hAnsi="Arial" w:cs="Arial"/>
          <w:b/>
          <w:color w:val="auto"/>
          <w:kern w:val="0"/>
          <w:sz w:val="22"/>
          <w:szCs w:val="22"/>
          <w:u w:val="single"/>
          <w:lang w:eastAsia="ro-RO"/>
        </w:rPr>
        <w:t>Rezolvarea problemelor și gestionarea conflictelor</w:t>
      </w:r>
      <w:r w:rsidRPr="00966696">
        <w:rPr>
          <w:rFonts w:ascii="Arial" w:eastAsia="Times New Roman" w:hAnsi="Arial" w:cs="Arial"/>
          <w:color w:val="auto"/>
          <w:kern w:val="0"/>
          <w:sz w:val="22"/>
          <w:szCs w:val="22"/>
          <w:u w:val="single"/>
          <w:lang w:eastAsia="ro-RO"/>
        </w:rPr>
        <w:t>,</w:t>
      </w:r>
      <w:r w:rsidRPr="00966696">
        <w:rPr>
          <w:rFonts w:ascii="Arial" w:eastAsia="Times New Roman" w:hAnsi="Arial" w:cs="Arial"/>
          <w:color w:val="auto"/>
          <w:kern w:val="0"/>
          <w:sz w:val="22"/>
          <w:szCs w:val="22"/>
          <w:lang w:eastAsia="ro-RO"/>
        </w:rPr>
        <w:t xml:space="preserve"> având ca</w:t>
      </w:r>
      <w:r w:rsidRPr="00966696">
        <w:rPr>
          <w:rFonts w:ascii="Arial" w:eastAsia="Times New Roman" w:hAnsi="Arial" w:cs="Arial"/>
          <w:b/>
          <w:color w:val="auto"/>
          <w:kern w:val="0"/>
          <w:sz w:val="22"/>
          <w:szCs w:val="22"/>
          <w:lang w:eastAsia="ro-RO"/>
        </w:rPr>
        <w:t xml:space="preserve"> </w:t>
      </w:r>
      <w:r w:rsidRPr="00966696">
        <w:rPr>
          <w:rFonts w:ascii="Arial" w:eastAsia="Times New Roman" w:hAnsi="Arial" w:cs="Arial"/>
          <w:color w:val="auto"/>
          <w:kern w:val="0"/>
          <w:sz w:val="22"/>
          <w:szCs w:val="22"/>
          <w:u w:val="single"/>
          <w:lang w:eastAsia="ro-RO"/>
        </w:rPr>
        <w:t>obiectiv</w:t>
      </w:r>
      <w:r w:rsidRPr="00966696">
        <w:rPr>
          <w:rFonts w:ascii="Arial" w:eastAsia="Times New Roman" w:hAnsi="Arial" w:cs="Arial"/>
          <w:color w:val="auto"/>
          <w:kern w:val="0"/>
          <w:sz w:val="22"/>
          <w:szCs w:val="22"/>
          <w:lang w:eastAsia="ro-RO"/>
        </w:rPr>
        <w:t xml:space="preserve"> dezvoltarea de abilități și competențe care să ajute la înțelegerea și depășirea crizelor și conflictelor, în principal prin: </w:t>
      </w:r>
    </w:p>
    <w:p w14:paraId="0ADAA98D" w14:textId="77777777" w:rsidR="00BC2BEB" w:rsidRPr="00966696" w:rsidRDefault="00BC2BEB" w:rsidP="00BC2BEB">
      <w:pPr>
        <w:pStyle w:val="ListParagraph"/>
        <w:numPr>
          <w:ilvl w:val="1"/>
          <w:numId w:val="15"/>
        </w:numPr>
        <w:shd w:val="clear" w:color="auto" w:fill="FFFFFF"/>
        <w:suppressAutoHyphens w:val="0"/>
        <w:autoSpaceDE w:val="0"/>
        <w:autoSpaceDN w:val="0"/>
        <w:adjustRightInd w:val="0"/>
        <w:spacing w:before="120" w:after="120"/>
        <w:jc w:val="both"/>
        <w:rPr>
          <w:rFonts w:ascii="Arial" w:eastAsiaTheme="minorHAnsi" w:hAnsi="Arial" w:cs="Arial"/>
          <w:color w:val="auto"/>
          <w:kern w:val="0"/>
          <w:sz w:val="22"/>
          <w:szCs w:val="22"/>
        </w:rPr>
      </w:pPr>
      <w:r w:rsidRPr="00966696">
        <w:rPr>
          <w:rFonts w:ascii="Arial" w:eastAsia="LucidaGrande" w:hAnsi="Arial" w:cs="Arial"/>
          <w:color w:val="auto"/>
          <w:kern w:val="0"/>
          <w:sz w:val="22"/>
          <w:szCs w:val="22"/>
        </w:rPr>
        <w:t>rec</w:t>
      </w:r>
      <w:r w:rsidRPr="00966696">
        <w:rPr>
          <w:rFonts w:ascii="Arial" w:eastAsiaTheme="minorHAnsi" w:hAnsi="Arial" w:cs="Arial"/>
          <w:color w:val="auto"/>
          <w:kern w:val="0"/>
          <w:sz w:val="22"/>
          <w:szCs w:val="22"/>
        </w:rPr>
        <w:t>unoașterea tipurilor de conflicte, a factorilor declanșatori</w:t>
      </w:r>
      <w:r w:rsidRPr="00966696">
        <w:rPr>
          <w:rFonts w:ascii="Arial" w:eastAsia="Times New Roman" w:hAnsi="Arial" w:cs="Arial"/>
          <w:color w:val="auto"/>
          <w:kern w:val="0"/>
          <w:sz w:val="22"/>
          <w:szCs w:val="22"/>
          <w:lang w:eastAsia="ro-RO"/>
        </w:rPr>
        <w:t xml:space="preserve"> și înțelegerea cauzelor comportamentelor negative și distructive și a instrumentelor pe care le avem la îndemână pentru a le transforma în comportamente profesionale, asertive și pozitive</w:t>
      </w:r>
      <w:r w:rsidRPr="00966696">
        <w:rPr>
          <w:rFonts w:ascii="Arial" w:eastAsiaTheme="minorHAnsi" w:hAnsi="Arial" w:cs="Arial"/>
          <w:color w:val="auto"/>
          <w:kern w:val="0"/>
          <w:sz w:val="22"/>
          <w:szCs w:val="22"/>
        </w:rPr>
        <w:t>;</w:t>
      </w:r>
    </w:p>
    <w:p w14:paraId="01A74218" w14:textId="77777777" w:rsidR="00BC2BEB" w:rsidRPr="00966696" w:rsidRDefault="00BC2BEB" w:rsidP="00BC2BEB">
      <w:pPr>
        <w:pStyle w:val="ListParagraph"/>
        <w:numPr>
          <w:ilvl w:val="1"/>
          <w:numId w:val="15"/>
        </w:numPr>
        <w:shd w:val="clear" w:color="auto" w:fill="FFFFFF"/>
        <w:suppressAutoHyphens w:val="0"/>
        <w:autoSpaceDE w:val="0"/>
        <w:autoSpaceDN w:val="0"/>
        <w:adjustRightInd w:val="0"/>
        <w:spacing w:before="120" w:after="120"/>
        <w:contextualSpacing/>
        <w:jc w:val="both"/>
        <w:rPr>
          <w:rFonts w:ascii="Arial" w:eastAsiaTheme="minorHAnsi" w:hAnsi="Arial" w:cs="Arial"/>
          <w:color w:val="auto"/>
          <w:kern w:val="0"/>
          <w:sz w:val="22"/>
          <w:szCs w:val="22"/>
        </w:rPr>
      </w:pPr>
      <w:r w:rsidRPr="00966696">
        <w:rPr>
          <w:rFonts w:ascii="Arial" w:eastAsia="Times New Roman" w:hAnsi="Arial" w:cs="Arial"/>
          <w:color w:val="auto"/>
          <w:kern w:val="0"/>
          <w:sz w:val="22"/>
          <w:szCs w:val="22"/>
          <w:lang w:eastAsia="ro-RO"/>
        </w:rPr>
        <w:t>gestionarea crizelor și situațiilor conflictuale ce pot apărea în relația cu colegii, șefii, subalternii, terțe persoane;</w:t>
      </w:r>
    </w:p>
    <w:p w14:paraId="089F4B38" w14:textId="77777777" w:rsidR="00BC2BEB" w:rsidRPr="00966696" w:rsidRDefault="00BC2BEB" w:rsidP="00BC2BEB">
      <w:pPr>
        <w:pStyle w:val="ListParagraph"/>
        <w:numPr>
          <w:ilvl w:val="1"/>
          <w:numId w:val="15"/>
        </w:numPr>
        <w:shd w:val="clear" w:color="auto" w:fill="FFFFFF"/>
        <w:suppressAutoHyphens w:val="0"/>
        <w:autoSpaceDE w:val="0"/>
        <w:autoSpaceDN w:val="0"/>
        <w:adjustRightInd w:val="0"/>
        <w:spacing w:before="120" w:after="120"/>
        <w:contextualSpacing/>
        <w:jc w:val="both"/>
        <w:rPr>
          <w:rFonts w:ascii="Arial" w:eastAsiaTheme="minorHAnsi" w:hAnsi="Arial" w:cs="Arial"/>
          <w:color w:val="auto"/>
          <w:kern w:val="0"/>
          <w:sz w:val="22"/>
          <w:szCs w:val="22"/>
        </w:rPr>
      </w:pPr>
      <w:r w:rsidRPr="00966696">
        <w:rPr>
          <w:rFonts w:ascii="Arial" w:eastAsia="Times New Roman" w:hAnsi="Arial" w:cs="Arial"/>
          <w:color w:val="auto"/>
          <w:kern w:val="0"/>
          <w:sz w:val="22"/>
          <w:szCs w:val="22"/>
          <w:lang w:eastAsia="ro-RO"/>
        </w:rPr>
        <w:t>transformarea în factori pozitivi a consecințelor negative ale conflictelor;</w:t>
      </w:r>
    </w:p>
    <w:p w14:paraId="6215552C" w14:textId="77777777" w:rsidR="00BC2BEB" w:rsidRPr="00966696" w:rsidRDefault="00BC2BEB" w:rsidP="00BC2BEB">
      <w:pPr>
        <w:pStyle w:val="ListParagraph"/>
        <w:numPr>
          <w:ilvl w:val="1"/>
          <w:numId w:val="15"/>
        </w:numPr>
        <w:shd w:val="clear" w:color="auto" w:fill="FFFFFF"/>
        <w:suppressAutoHyphens w:val="0"/>
        <w:autoSpaceDE w:val="0"/>
        <w:autoSpaceDN w:val="0"/>
        <w:adjustRightInd w:val="0"/>
        <w:spacing w:before="120" w:after="120"/>
        <w:contextualSpacing/>
        <w:jc w:val="both"/>
        <w:rPr>
          <w:rFonts w:ascii="Arial" w:eastAsiaTheme="minorHAnsi" w:hAnsi="Arial" w:cs="Arial"/>
          <w:color w:val="auto"/>
          <w:kern w:val="0"/>
          <w:sz w:val="22"/>
          <w:szCs w:val="22"/>
        </w:rPr>
      </w:pPr>
      <w:r w:rsidRPr="00966696">
        <w:rPr>
          <w:rFonts w:ascii="Arial" w:hAnsi="Arial" w:cs="Arial"/>
          <w:color w:val="auto"/>
          <w:sz w:val="22"/>
          <w:szCs w:val="22"/>
        </w:rPr>
        <w:t>conștientizarea problemelor care apar și reacțiile umane în cazul declanșării conflictelor;</w:t>
      </w:r>
    </w:p>
    <w:p w14:paraId="6771564E" w14:textId="77777777" w:rsidR="00BC2BEB" w:rsidRPr="00966696" w:rsidRDefault="00BC2BEB" w:rsidP="00BC2BEB">
      <w:pPr>
        <w:pStyle w:val="ListParagraph"/>
        <w:numPr>
          <w:ilvl w:val="1"/>
          <w:numId w:val="15"/>
        </w:numPr>
        <w:shd w:val="clear" w:color="auto" w:fill="FFFFFF"/>
        <w:suppressAutoHyphens w:val="0"/>
        <w:autoSpaceDE w:val="0"/>
        <w:autoSpaceDN w:val="0"/>
        <w:adjustRightInd w:val="0"/>
        <w:spacing w:before="120" w:after="120"/>
        <w:jc w:val="both"/>
        <w:rPr>
          <w:rFonts w:ascii="Arial" w:eastAsiaTheme="minorHAnsi" w:hAnsi="Arial" w:cs="Arial"/>
          <w:color w:val="auto"/>
          <w:kern w:val="0"/>
          <w:sz w:val="22"/>
          <w:szCs w:val="22"/>
        </w:rPr>
      </w:pPr>
      <w:r w:rsidRPr="00966696">
        <w:rPr>
          <w:rFonts w:ascii="Arial" w:hAnsi="Arial" w:cs="Arial"/>
          <w:color w:val="auto"/>
          <w:sz w:val="22"/>
          <w:szCs w:val="22"/>
        </w:rPr>
        <w:t>aflarea unor tehnici de </w:t>
      </w:r>
      <w:r w:rsidRPr="00966696">
        <w:rPr>
          <w:rStyle w:val="Strong"/>
          <w:rFonts w:ascii="Arial" w:hAnsi="Arial" w:cs="Arial"/>
          <w:b w:val="0"/>
          <w:color w:val="auto"/>
          <w:sz w:val="22"/>
          <w:szCs w:val="22"/>
        </w:rPr>
        <w:t>negociere și mediere a conflictelor ș.a.m.d.</w:t>
      </w:r>
    </w:p>
    <w:p w14:paraId="6F30B9DE" w14:textId="49CC5E2D" w:rsidR="00DD6B8A" w:rsidRPr="00966696" w:rsidRDefault="00844721" w:rsidP="00010697">
      <w:pPr>
        <w:autoSpaceDE w:val="0"/>
        <w:spacing w:before="120" w:after="120"/>
        <w:jc w:val="both"/>
        <w:rPr>
          <w:rFonts w:ascii="Arial" w:hAnsi="Arial" w:cs="Arial"/>
          <w:color w:val="auto"/>
          <w:sz w:val="22"/>
          <w:szCs w:val="22"/>
        </w:rPr>
      </w:pPr>
      <w:r w:rsidRPr="00966696">
        <w:rPr>
          <w:rFonts w:ascii="Arial" w:hAnsi="Arial" w:cs="Arial"/>
          <w:color w:val="auto"/>
          <w:sz w:val="22"/>
          <w:szCs w:val="22"/>
        </w:rPr>
        <w:t>Din cele 3 sesiuni de formare pro</w:t>
      </w:r>
      <w:r w:rsidR="00292D63" w:rsidRPr="00966696">
        <w:rPr>
          <w:rFonts w:ascii="Arial" w:hAnsi="Arial" w:cs="Arial"/>
          <w:color w:val="auto"/>
          <w:sz w:val="22"/>
          <w:szCs w:val="22"/>
        </w:rPr>
        <w:t>f</w:t>
      </w:r>
      <w:r w:rsidRPr="00966696">
        <w:rPr>
          <w:rFonts w:ascii="Arial" w:hAnsi="Arial" w:cs="Arial"/>
          <w:color w:val="auto"/>
          <w:sz w:val="22"/>
          <w:szCs w:val="22"/>
        </w:rPr>
        <w:t xml:space="preserve">esională, 2 vor avea ca tematică managementul schimbării, iar 1 sesiune de formare va avea ca tematică rezolvarea </w:t>
      </w:r>
      <w:r w:rsidR="003D667A" w:rsidRPr="00966696">
        <w:rPr>
          <w:rFonts w:ascii="Arial" w:hAnsi="Arial" w:cs="Arial"/>
          <w:color w:val="auto"/>
          <w:sz w:val="22"/>
          <w:szCs w:val="22"/>
        </w:rPr>
        <w:t>problemelor</w:t>
      </w:r>
      <w:r w:rsidRPr="00966696">
        <w:rPr>
          <w:rFonts w:ascii="Arial" w:hAnsi="Arial" w:cs="Arial"/>
          <w:color w:val="auto"/>
          <w:sz w:val="22"/>
          <w:szCs w:val="22"/>
        </w:rPr>
        <w:t xml:space="preserve"> și </w:t>
      </w:r>
      <w:r w:rsidR="003D667A" w:rsidRPr="00966696">
        <w:rPr>
          <w:rFonts w:ascii="Arial" w:hAnsi="Arial" w:cs="Arial"/>
          <w:color w:val="auto"/>
          <w:sz w:val="22"/>
          <w:szCs w:val="22"/>
        </w:rPr>
        <w:t>gestionarea</w:t>
      </w:r>
      <w:r w:rsidRPr="00966696">
        <w:rPr>
          <w:rFonts w:ascii="Arial" w:hAnsi="Arial" w:cs="Arial"/>
          <w:color w:val="auto"/>
          <w:sz w:val="22"/>
          <w:szCs w:val="22"/>
        </w:rPr>
        <w:t xml:space="preserve"> conflictelor.</w:t>
      </w:r>
      <w:r w:rsidR="003B3C01" w:rsidRPr="00966696">
        <w:rPr>
          <w:rFonts w:ascii="Arial" w:hAnsi="Arial" w:cs="Arial"/>
          <w:color w:val="auto"/>
          <w:sz w:val="22"/>
          <w:szCs w:val="22"/>
        </w:rPr>
        <w:t xml:space="preserve"> </w:t>
      </w:r>
      <w:r w:rsidR="00DD6B8A" w:rsidRPr="00966696">
        <w:rPr>
          <w:rFonts w:ascii="Arial" w:hAnsi="Arial" w:cs="Arial"/>
          <w:color w:val="auto"/>
          <w:sz w:val="22"/>
          <w:szCs w:val="22"/>
        </w:rPr>
        <w:t xml:space="preserve">Prestatorul va dezvolta </w:t>
      </w:r>
      <w:r w:rsidR="00C06712" w:rsidRPr="00966696">
        <w:rPr>
          <w:rFonts w:ascii="Arial" w:hAnsi="Arial" w:cs="Arial"/>
          <w:color w:val="auto"/>
          <w:sz w:val="22"/>
          <w:szCs w:val="22"/>
        </w:rPr>
        <w:t>ș</w:t>
      </w:r>
      <w:r w:rsidR="00DD6B8A" w:rsidRPr="00966696">
        <w:rPr>
          <w:rFonts w:ascii="Arial" w:hAnsi="Arial" w:cs="Arial"/>
          <w:color w:val="auto"/>
          <w:sz w:val="22"/>
          <w:szCs w:val="22"/>
        </w:rPr>
        <w:t xml:space="preserve">i va propune </w:t>
      </w:r>
      <w:proofErr w:type="spellStart"/>
      <w:r w:rsidR="00DD6B8A" w:rsidRPr="00966696">
        <w:rPr>
          <w:rFonts w:ascii="Arial" w:hAnsi="Arial" w:cs="Arial"/>
          <w:color w:val="auto"/>
          <w:sz w:val="22"/>
          <w:szCs w:val="22"/>
        </w:rPr>
        <w:t>curricula</w:t>
      </w:r>
      <w:proofErr w:type="spellEnd"/>
      <w:r w:rsidR="00A72022" w:rsidRPr="00966696">
        <w:rPr>
          <w:rFonts w:ascii="Arial" w:hAnsi="Arial" w:cs="Arial"/>
          <w:color w:val="auto"/>
          <w:sz w:val="22"/>
          <w:szCs w:val="22"/>
        </w:rPr>
        <w:t>/programa</w:t>
      </w:r>
      <w:r w:rsidR="00DD6B8A" w:rsidRPr="00966696">
        <w:rPr>
          <w:rFonts w:ascii="Arial" w:hAnsi="Arial" w:cs="Arial"/>
          <w:color w:val="auto"/>
          <w:sz w:val="22"/>
          <w:szCs w:val="22"/>
        </w:rPr>
        <w:t xml:space="preserve"> p</w:t>
      </w:r>
      <w:r w:rsidR="00C06712" w:rsidRPr="00966696">
        <w:rPr>
          <w:rFonts w:ascii="Arial" w:hAnsi="Arial" w:cs="Arial"/>
          <w:color w:val="auto"/>
          <w:sz w:val="22"/>
          <w:szCs w:val="22"/>
        </w:rPr>
        <w:t>en</w:t>
      </w:r>
      <w:r w:rsidR="00DD6B8A" w:rsidRPr="00966696">
        <w:rPr>
          <w:rFonts w:ascii="Arial" w:hAnsi="Arial" w:cs="Arial"/>
          <w:color w:val="auto"/>
          <w:sz w:val="22"/>
          <w:szCs w:val="22"/>
        </w:rPr>
        <w:t>t</w:t>
      </w:r>
      <w:r w:rsidR="00C06712" w:rsidRPr="00966696">
        <w:rPr>
          <w:rFonts w:ascii="Arial" w:hAnsi="Arial" w:cs="Arial"/>
          <w:color w:val="auto"/>
          <w:sz w:val="22"/>
          <w:szCs w:val="22"/>
        </w:rPr>
        <w:t>ru</w:t>
      </w:r>
      <w:r w:rsidR="00DD6B8A" w:rsidRPr="00966696">
        <w:rPr>
          <w:rFonts w:ascii="Arial" w:hAnsi="Arial" w:cs="Arial"/>
          <w:color w:val="auto"/>
          <w:sz w:val="22"/>
          <w:szCs w:val="22"/>
        </w:rPr>
        <w:t xml:space="preserve"> fiecare </w:t>
      </w:r>
      <w:r w:rsidR="00C06712" w:rsidRPr="00966696">
        <w:rPr>
          <w:rFonts w:ascii="Arial" w:hAnsi="Arial" w:cs="Arial"/>
          <w:color w:val="auto"/>
          <w:sz w:val="22"/>
          <w:szCs w:val="22"/>
        </w:rPr>
        <w:t>sesiune de formare care va fi agreată</w:t>
      </w:r>
      <w:r w:rsidR="00DD6B8A" w:rsidRPr="00966696">
        <w:rPr>
          <w:rFonts w:ascii="Arial" w:hAnsi="Arial" w:cs="Arial"/>
          <w:color w:val="auto"/>
          <w:sz w:val="22"/>
          <w:szCs w:val="22"/>
        </w:rPr>
        <w:t xml:space="preserve"> </w:t>
      </w:r>
      <w:r w:rsidR="00C06712" w:rsidRPr="00966696">
        <w:rPr>
          <w:rFonts w:ascii="Arial" w:hAnsi="Arial" w:cs="Arial"/>
          <w:color w:val="auto"/>
          <w:sz w:val="22"/>
          <w:szCs w:val="22"/>
        </w:rPr>
        <w:t>în pre</w:t>
      </w:r>
      <w:r w:rsidR="00DD6B8A" w:rsidRPr="00966696">
        <w:rPr>
          <w:rFonts w:ascii="Arial" w:hAnsi="Arial" w:cs="Arial"/>
          <w:color w:val="auto"/>
          <w:sz w:val="22"/>
          <w:szCs w:val="22"/>
        </w:rPr>
        <w:t>alab</w:t>
      </w:r>
      <w:r w:rsidR="00C06712" w:rsidRPr="00966696">
        <w:rPr>
          <w:rFonts w:ascii="Arial" w:hAnsi="Arial" w:cs="Arial"/>
          <w:color w:val="auto"/>
          <w:sz w:val="22"/>
          <w:szCs w:val="22"/>
        </w:rPr>
        <w:t>i</w:t>
      </w:r>
      <w:r w:rsidR="00DD6B8A" w:rsidRPr="00966696">
        <w:rPr>
          <w:rFonts w:ascii="Arial" w:hAnsi="Arial" w:cs="Arial"/>
          <w:color w:val="auto"/>
          <w:sz w:val="22"/>
          <w:szCs w:val="22"/>
        </w:rPr>
        <w:t xml:space="preserve">l </w:t>
      </w:r>
      <w:r w:rsidR="00E46398" w:rsidRPr="00966696">
        <w:rPr>
          <w:rFonts w:ascii="Arial" w:hAnsi="Arial" w:cs="Arial"/>
          <w:color w:val="auto"/>
          <w:sz w:val="22"/>
          <w:szCs w:val="22"/>
        </w:rPr>
        <w:t>cu</w:t>
      </w:r>
      <w:r w:rsidR="00C06712" w:rsidRPr="00966696">
        <w:rPr>
          <w:rFonts w:ascii="Arial" w:hAnsi="Arial" w:cs="Arial"/>
          <w:color w:val="auto"/>
          <w:sz w:val="22"/>
          <w:szCs w:val="22"/>
        </w:rPr>
        <w:t xml:space="preserve"> Beneficiarul final.</w:t>
      </w:r>
    </w:p>
    <w:p w14:paraId="0F140E8F" w14:textId="14F6F5F6" w:rsidR="00802A7B" w:rsidRPr="00966696" w:rsidRDefault="005C06C1" w:rsidP="00010697">
      <w:pPr>
        <w:autoSpaceDE w:val="0"/>
        <w:spacing w:before="120" w:after="120"/>
        <w:jc w:val="both"/>
        <w:rPr>
          <w:rFonts w:ascii="Arial" w:hAnsi="Arial" w:cs="Arial"/>
          <w:color w:val="auto"/>
          <w:sz w:val="22"/>
          <w:szCs w:val="22"/>
        </w:rPr>
      </w:pPr>
      <w:r w:rsidRPr="00966696">
        <w:rPr>
          <w:rFonts w:ascii="Arial" w:hAnsi="Arial" w:cs="Arial"/>
          <w:color w:val="auto"/>
          <w:sz w:val="22"/>
          <w:szCs w:val="22"/>
        </w:rPr>
        <w:t>Prezentările/materialele vor fi elaborate astfel încât să capteze</w:t>
      </w:r>
      <w:r w:rsidR="00E3535C" w:rsidRPr="00966696">
        <w:rPr>
          <w:rFonts w:ascii="Arial" w:hAnsi="Arial" w:cs="Arial"/>
          <w:color w:val="auto"/>
          <w:sz w:val="22"/>
          <w:szCs w:val="22"/>
        </w:rPr>
        <w:t xml:space="preserve"> și să mențină</w:t>
      </w:r>
      <w:r w:rsidRPr="00966696">
        <w:rPr>
          <w:rFonts w:ascii="Arial" w:hAnsi="Arial" w:cs="Arial"/>
          <w:color w:val="auto"/>
          <w:sz w:val="22"/>
          <w:szCs w:val="22"/>
        </w:rPr>
        <w:t xml:space="preserve"> atenția grupului țintă, </w:t>
      </w:r>
      <w:r w:rsidR="002F420E" w:rsidRPr="00966696">
        <w:rPr>
          <w:rFonts w:ascii="Arial" w:hAnsi="Arial" w:cs="Arial"/>
          <w:color w:val="auto"/>
          <w:sz w:val="22"/>
          <w:szCs w:val="22"/>
        </w:rPr>
        <w:t xml:space="preserve">cu text minimum necesar </w:t>
      </w:r>
      <w:r w:rsidR="002C1880" w:rsidRPr="00966696">
        <w:rPr>
          <w:rFonts w:ascii="Arial" w:hAnsi="Arial" w:cs="Arial"/>
          <w:color w:val="auto"/>
          <w:sz w:val="22"/>
          <w:szCs w:val="22"/>
        </w:rPr>
        <w:t>care să transmită esențialul,</w:t>
      </w:r>
      <w:r w:rsidR="002F420E" w:rsidRPr="00966696">
        <w:rPr>
          <w:rFonts w:ascii="Arial" w:hAnsi="Arial" w:cs="Arial"/>
          <w:color w:val="auto"/>
          <w:sz w:val="22"/>
          <w:szCs w:val="22"/>
        </w:rPr>
        <w:t xml:space="preserve"> să fie folosite elemente vizuale </w:t>
      </w:r>
      <w:r w:rsidR="00802A7B" w:rsidRPr="00966696">
        <w:rPr>
          <w:rFonts w:ascii="Arial" w:hAnsi="Arial" w:cs="Arial"/>
          <w:color w:val="auto"/>
          <w:sz w:val="22"/>
          <w:szCs w:val="22"/>
        </w:rPr>
        <w:t xml:space="preserve">și video </w:t>
      </w:r>
      <w:r w:rsidR="002F420E" w:rsidRPr="00966696">
        <w:rPr>
          <w:rFonts w:ascii="Arial" w:hAnsi="Arial" w:cs="Arial"/>
          <w:color w:val="auto"/>
          <w:sz w:val="22"/>
          <w:szCs w:val="22"/>
        </w:rPr>
        <w:t>pentru ca</w:t>
      </w:r>
      <w:r w:rsidR="00CB5723" w:rsidRPr="00966696">
        <w:rPr>
          <w:rFonts w:ascii="Arial" w:hAnsi="Arial" w:cs="Arial"/>
          <w:color w:val="auto"/>
          <w:sz w:val="22"/>
          <w:szCs w:val="22"/>
        </w:rPr>
        <w:t xml:space="preserve"> mesajele</w:t>
      </w:r>
      <w:r w:rsidR="002F420E" w:rsidRPr="00966696">
        <w:rPr>
          <w:rFonts w:ascii="Arial" w:hAnsi="Arial" w:cs="Arial"/>
          <w:color w:val="auto"/>
          <w:sz w:val="22"/>
          <w:szCs w:val="22"/>
        </w:rPr>
        <w:t xml:space="preserve"> să fie mai ușor de reținut și mai interesant</w:t>
      </w:r>
      <w:r w:rsidR="00CB5723" w:rsidRPr="00966696">
        <w:rPr>
          <w:rFonts w:ascii="Arial" w:hAnsi="Arial" w:cs="Arial"/>
          <w:color w:val="auto"/>
          <w:sz w:val="22"/>
          <w:szCs w:val="22"/>
        </w:rPr>
        <w:t>e</w:t>
      </w:r>
      <w:r w:rsidR="002F420E" w:rsidRPr="00966696">
        <w:rPr>
          <w:rFonts w:ascii="Arial" w:hAnsi="Arial" w:cs="Arial"/>
          <w:color w:val="auto"/>
          <w:sz w:val="22"/>
          <w:szCs w:val="22"/>
        </w:rPr>
        <w:t xml:space="preserve"> pentru grupul țintă. </w:t>
      </w:r>
    </w:p>
    <w:p w14:paraId="0D8DDB24" w14:textId="08EFC811" w:rsidR="00F63249" w:rsidRPr="00966696" w:rsidRDefault="00CB5723" w:rsidP="00010697">
      <w:pPr>
        <w:shd w:val="clear" w:color="auto" w:fill="FFFFFF"/>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S</w:t>
      </w:r>
      <w:r w:rsidR="00E3535C" w:rsidRPr="00966696">
        <w:rPr>
          <w:rFonts w:ascii="Arial" w:hAnsi="Arial" w:cs="Arial"/>
          <w:color w:val="auto"/>
          <w:sz w:val="22"/>
          <w:szCs w:val="22"/>
        </w:rPr>
        <w:t>usținerea prezentărilor</w:t>
      </w:r>
      <w:r w:rsidR="00F63249" w:rsidRPr="00966696">
        <w:rPr>
          <w:rFonts w:ascii="Arial" w:hAnsi="Arial" w:cs="Arial"/>
          <w:color w:val="auto"/>
          <w:sz w:val="22"/>
          <w:szCs w:val="22"/>
        </w:rPr>
        <w:t xml:space="preserve"> </w:t>
      </w:r>
      <w:r w:rsidR="00802A7B" w:rsidRPr="00966696">
        <w:rPr>
          <w:rFonts w:ascii="Arial" w:hAnsi="Arial" w:cs="Arial"/>
          <w:color w:val="auto"/>
          <w:sz w:val="22"/>
          <w:szCs w:val="22"/>
        </w:rPr>
        <w:t xml:space="preserve">de către formator(i) </w:t>
      </w:r>
      <w:r w:rsidR="00F63249" w:rsidRPr="00966696">
        <w:rPr>
          <w:rFonts w:ascii="Arial" w:hAnsi="Arial" w:cs="Arial"/>
          <w:color w:val="auto"/>
          <w:sz w:val="22"/>
          <w:szCs w:val="22"/>
        </w:rPr>
        <w:t xml:space="preserve">nu trebuie să însemne doar citirea textului de pe </w:t>
      </w:r>
      <w:proofErr w:type="spellStart"/>
      <w:r w:rsidR="00F63249" w:rsidRPr="00966696">
        <w:rPr>
          <w:rFonts w:ascii="Arial" w:hAnsi="Arial" w:cs="Arial"/>
          <w:color w:val="auto"/>
          <w:sz w:val="22"/>
          <w:szCs w:val="22"/>
        </w:rPr>
        <w:t>slide</w:t>
      </w:r>
      <w:proofErr w:type="spellEnd"/>
      <w:r w:rsidR="00F63249" w:rsidRPr="00966696">
        <w:rPr>
          <w:rFonts w:ascii="Arial" w:hAnsi="Arial" w:cs="Arial"/>
          <w:color w:val="auto"/>
          <w:sz w:val="22"/>
          <w:szCs w:val="22"/>
        </w:rPr>
        <w:t>-uri, ci să fie un discurs liber,</w:t>
      </w:r>
      <w:r w:rsidR="00E3535C" w:rsidRPr="00966696">
        <w:rPr>
          <w:rFonts w:ascii="Arial" w:hAnsi="Arial" w:cs="Arial"/>
          <w:color w:val="auto"/>
          <w:sz w:val="22"/>
          <w:szCs w:val="22"/>
        </w:rPr>
        <w:t xml:space="preserve"> </w:t>
      </w:r>
      <w:r w:rsidR="00802A7B" w:rsidRPr="00966696">
        <w:rPr>
          <w:rFonts w:ascii="Arial" w:hAnsi="Arial" w:cs="Arial"/>
          <w:color w:val="auto"/>
          <w:sz w:val="22"/>
          <w:szCs w:val="22"/>
        </w:rPr>
        <w:t xml:space="preserve">iar informațiile/mesajele să fie transmise cu încredere și </w:t>
      </w:r>
      <w:r w:rsidR="00E3535C" w:rsidRPr="00966696">
        <w:rPr>
          <w:rFonts w:ascii="Arial" w:hAnsi="Arial" w:cs="Arial"/>
          <w:color w:val="auto"/>
          <w:sz w:val="22"/>
          <w:szCs w:val="22"/>
        </w:rPr>
        <w:t>facil</w:t>
      </w:r>
      <w:r w:rsidR="00802A7B" w:rsidRPr="00966696">
        <w:rPr>
          <w:rFonts w:ascii="Arial" w:hAnsi="Arial" w:cs="Arial"/>
          <w:color w:val="auto"/>
          <w:sz w:val="22"/>
          <w:szCs w:val="22"/>
        </w:rPr>
        <w:t xml:space="preserve"> către participanți</w:t>
      </w:r>
      <w:r w:rsidR="00E3535C" w:rsidRPr="00966696">
        <w:rPr>
          <w:rFonts w:ascii="Arial" w:hAnsi="Arial" w:cs="Arial"/>
          <w:color w:val="auto"/>
          <w:sz w:val="22"/>
          <w:szCs w:val="22"/>
        </w:rPr>
        <w:t>.</w:t>
      </w:r>
      <w:r w:rsidR="00F63249" w:rsidRPr="00966696">
        <w:rPr>
          <w:rFonts w:ascii="Calibri" w:hAnsi="Calibri" w:cs="Calibri"/>
          <w:bCs/>
          <w:sz w:val="20"/>
        </w:rPr>
        <w:t> </w:t>
      </w:r>
    </w:p>
    <w:p w14:paraId="7D463E57" w14:textId="24D8EB9E" w:rsidR="00D414AF" w:rsidRPr="00966696" w:rsidRDefault="00D414AF" w:rsidP="00010697">
      <w:pPr>
        <w:spacing w:before="120" w:after="120"/>
        <w:jc w:val="both"/>
        <w:rPr>
          <w:rFonts w:ascii="Arial" w:hAnsi="Arial" w:cs="Arial"/>
          <w:color w:val="auto"/>
          <w:sz w:val="22"/>
          <w:szCs w:val="22"/>
        </w:rPr>
      </w:pPr>
      <w:r w:rsidRPr="00966696">
        <w:rPr>
          <w:rFonts w:ascii="Arial" w:eastAsiaTheme="minorHAnsi" w:hAnsi="Arial" w:cs="Arial"/>
          <w:color w:val="auto"/>
          <w:kern w:val="0"/>
          <w:sz w:val="22"/>
          <w:szCs w:val="22"/>
        </w:rPr>
        <w:t xml:space="preserve">Sesiunile de formare trebuie să fie dinamice, să combine prezentările cu studii de caz, să existe interactivitate, </w:t>
      </w:r>
      <w:proofErr w:type="spellStart"/>
      <w:r w:rsidRPr="00966696">
        <w:rPr>
          <w:rFonts w:ascii="Arial" w:eastAsiaTheme="minorHAnsi" w:hAnsi="Arial" w:cs="Arial"/>
          <w:color w:val="auto"/>
          <w:kern w:val="0"/>
          <w:sz w:val="22"/>
          <w:szCs w:val="22"/>
        </w:rPr>
        <w:t>discuţii</w:t>
      </w:r>
      <w:proofErr w:type="spellEnd"/>
      <w:r w:rsidRPr="00966696">
        <w:rPr>
          <w:rFonts w:ascii="Arial" w:eastAsiaTheme="minorHAnsi" w:hAnsi="Arial" w:cs="Arial"/>
          <w:color w:val="auto"/>
          <w:kern w:val="0"/>
          <w:sz w:val="22"/>
          <w:szCs w:val="22"/>
        </w:rPr>
        <w:t xml:space="preserve"> ghidate, </w:t>
      </w:r>
      <w:proofErr w:type="spellStart"/>
      <w:r w:rsidRPr="00966696">
        <w:rPr>
          <w:rFonts w:ascii="Arial" w:eastAsiaTheme="minorHAnsi" w:hAnsi="Arial" w:cs="Arial"/>
          <w:color w:val="auto"/>
          <w:kern w:val="0"/>
          <w:sz w:val="22"/>
          <w:szCs w:val="22"/>
        </w:rPr>
        <w:t>exerciţii</w:t>
      </w:r>
      <w:proofErr w:type="spellEnd"/>
      <w:r w:rsidRPr="00966696">
        <w:rPr>
          <w:rFonts w:ascii="Arial" w:eastAsiaTheme="minorHAnsi" w:hAnsi="Arial" w:cs="Arial"/>
          <w:color w:val="auto"/>
          <w:kern w:val="0"/>
          <w:sz w:val="22"/>
          <w:szCs w:val="22"/>
        </w:rPr>
        <w:t xml:space="preserve"> individuale și/sau de grup, activități practice și, după caz, </w:t>
      </w:r>
      <w:r w:rsidR="00CB5723" w:rsidRPr="00966696">
        <w:rPr>
          <w:rFonts w:ascii="Arial" w:eastAsiaTheme="minorHAnsi" w:hAnsi="Arial" w:cs="Arial"/>
          <w:color w:val="auto"/>
          <w:kern w:val="0"/>
          <w:sz w:val="22"/>
          <w:szCs w:val="22"/>
        </w:rPr>
        <w:t xml:space="preserve">să fie oferite sfaturi practice pentru atingerea unui anumit scop/formulate </w:t>
      </w:r>
      <w:r w:rsidRPr="00966696">
        <w:rPr>
          <w:rFonts w:ascii="Arial" w:eastAsiaTheme="minorHAnsi" w:hAnsi="Arial" w:cs="Arial"/>
          <w:color w:val="auto"/>
          <w:kern w:val="0"/>
          <w:sz w:val="22"/>
          <w:szCs w:val="22"/>
        </w:rPr>
        <w:t>recomandări.</w:t>
      </w:r>
    </w:p>
    <w:p w14:paraId="0AD28DDD" w14:textId="372EB72B" w:rsidR="00D414AF" w:rsidRPr="00966696" w:rsidRDefault="00D414AF" w:rsidP="00A6182A">
      <w:pPr>
        <w:autoSpaceDE w:val="0"/>
        <w:spacing w:before="120" w:after="120"/>
        <w:jc w:val="both"/>
        <w:rPr>
          <w:rFonts w:ascii="Arial" w:hAnsi="Arial" w:cs="Arial"/>
          <w:color w:val="auto"/>
          <w:sz w:val="22"/>
          <w:szCs w:val="22"/>
        </w:rPr>
      </w:pPr>
      <w:r w:rsidRPr="00966696">
        <w:rPr>
          <w:rFonts w:ascii="Arial" w:hAnsi="Arial" w:cs="Arial"/>
          <w:color w:val="auto"/>
          <w:sz w:val="22"/>
          <w:szCs w:val="22"/>
        </w:rPr>
        <w:t>Numărul de participanți pentru fiecare eveniment este aproximativ, numărul efectiv al participanților putând fi mai mic sau mai mare decât acesta</w:t>
      </w:r>
      <w:r w:rsidR="00120E72" w:rsidRPr="00966696">
        <w:rPr>
          <w:rFonts w:ascii="Arial" w:hAnsi="Arial" w:cs="Arial"/>
          <w:color w:val="auto"/>
          <w:sz w:val="22"/>
          <w:szCs w:val="22"/>
        </w:rPr>
        <w:t xml:space="preserve"> </w:t>
      </w:r>
      <w:r w:rsidR="00120E72" w:rsidRPr="00966696">
        <w:rPr>
          <w:rFonts w:ascii="Arial" w:hAnsi="Arial" w:cs="Arial"/>
          <w:color w:val="auto"/>
        </w:rPr>
        <w:t>(+/- 1-2 persoane)</w:t>
      </w:r>
      <w:r w:rsidRPr="00966696">
        <w:rPr>
          <w:rFonts w:ascii="Arial" w:hAnsi="Arial" w:cs="Arial"/>
          <w:color w:val="auto"/>
          <w:sz w:val="22"/>
          <w:szCs w:val="22"/>
        </w:rPr>
        <w:t xml:space="preserve">. Pentru toate sesiunile de formare, numărul efectiv de </w:t>
      </w:r>
      <w:r w:rsidR="003D667A" w:rsidRPr="00966696">
        <w:rPr>
          <w:rFonts w:ascii="Arial" w:hAnsi="Arial" w:cs="Arial"/>
          <w:color w:val="auto"/>
          <w:sz w:val="22"/>
          <w:szCs w:val="22"/>
        </w:rPr>
        <w:t>participanți</w:t>
      </w:r>
      <w:r w:rsidRPr="00966696">
        <w:rPr>
          <w:rFonts w:ascii="Arial" w:hAnsi="Arial" w:cs="Arial"/>
          <w:color w:val="auto"/>
          <w:sz w:val="22"/>
          <w:szCs w:val="22"/>
        </w:rPr>
        <w:t xml:space="preserve"> va fi comunicat operatorului economic cu cel </w:t>
      </w:r>
      <w:r w:rsidR="003D667A" w:rsidRPr="00966696">
        <w:rPr>
          <w:rFonts w:ascii="Arial" w:hAnsi="Arial" w:cs="Arial"/>
          <w:color w:val="auto"/>
          <w:sz w:val="22"/>
          <w:szCs w:val="22"/>
        </w:rPr>
        <w:t>puțin</w:t>
      </w:r>
      <w:r w:rsidRPr="00966696">
        <w:rPr>
          <w:rFonts w:ascii="Arial" w:hAnsi="Arial" w:cs="Arial"/>
          <w:color w:val="auto"/>
          <w:sz w:val="22"/>
          <w:szCs w:val="22"/>
        </w:rPr>
        <w:t xml:space="preserve"> două zile lucrătoare înaintea </w:t>
      </w:r>
      <w:r w:rsidR="003D667A" w:rsidRPr="00966696">
        <w:rPr>
          <w:rFonts w:ascii="Arial" w:hAnsi="Arial" w:cs="Arial"/>
          <w:color w:val="auto"/>
          <w:sz w:val="22"/>
          <w:szCs w:val="22"/>
        </w:rPr>
        <w:t>desfășurării</w:t>
      </w:r>
      <w:r w:rsidRPr="00966696">
        <w:rPr>
          <w:rFonts w:ascii="Arial" w:hAnsi="Arial" w:cs="Arial"/>
          <w:color w:val="auto"/>
          <w:sz w:val="22"/>
          <w:szCs w:val="22"/>
        </w:rPr>
        <w:t xml:space="preserve"> evenimentelor.</w:t>
      </w:r>
    </w:p>
    <w:p w14:paraId="4A990D4F" w14:textId="2BD23A17" w:rsidR="00D414AF" w:rsidRPr="00966696" w:rsidRDefault="00D414AF" w:rsidP="008677A7">
      <w:pPr>
        <w:widowControl w:val="0"/>
        <w:tabs>
          <w:tab w:val="left" w:pos="180"/>
          <w:tab w:val="left" w:pos="6525"/>
        </w:tabs>
        <w:autoSpaceDE w:val="0"/>
        <w:autoSpaceDN w:val="0"/>
        <w:adjustRightInd w:val="0"/>
        <w:spacing w:before="120" w:after="120"/>
        <w:jc w:val="both"/>
        <w:rPr>
          <w:rFonts w:ascii="Arial" w:hAnsi="Arial" w:cs="Arial"/>
          <w:color w:val="auto"/>
          <w:sz w:val="22"/>
          <w:szCs w:val="22"/>
        </w:rPr>
      </w:pPr>
      <w:r w:rsidRPr="00966696">
        <w:rPr>
          <w:rFonts w:ascii="Arial" w:hAnsi="Arial" w:cs="Arial"/>
          <w:color w:val="auto"/>
          <w:sz w:val="22"/>
          <w:szCs w:val="22"/>
        </w:rPr>
        <w:t xml:space="preserve">După fiecare sesiune de formare organizată, operatorul economic va emite un raport </w:t>
      </w:r>
      <w:proofErr w:type="spellStart"/>
      <w:r w:rsidRPr="00966696">
        <w:rPr>
          <w:rFonts w:ascii="Arial" w:hAnsi="Arial" w:cs="Arial"/>
          <w:color w:val="auto"/>
          <w:sz w:val="22"/>
          <w:szCs w:val="22"/>
        </w:rPr>
        <w:t>tehnico</w:t>
      </w:r>
      <w:proofErr w:type="spellEnd"/>
      <w:r w:rsidRPr="00966696">
        <w:rPr>
          <w:rFonts w:ascii="Arial" w:hAnsi="Arial" w:cs="Arial"/>
          <w:color w:val="auto"/>
          <w:sz w:val="22"/>
          <w:szCs w:val="22"/>
        </w:rPr>
        <w:t>-financiar care va cuprinde și o evaluare a sesiunii de formare și recomandări,</w:t>
      </w:r>
      <w:r w:rsidR="00685DF9" w:rsidRPr="00966696">
        <w:rPr>
          <w:rFonts w:ascii="Arial" w:hAnsi="Arial" w:cs="Arial"/>
          <w:color w:val="auto"/>
          <w:sz w:val="22"/>
          <w:szCs w:val="22"/>
        </w:rPr>
        <w:t xml:space="preserve"> rezultatul evaluării fiind luat în calcul la </w:t>
      </w:r>
      <w:r w:rsidRPr="00966696">
        <w:rPr>
          <w:rFonts w:ascii="Arial" w:hAnsi="Arial" w:cs="Arial"/>
          <w:color w:val="auto"/>
          <w:sz w:val="22"/>
          <w:szCs w:val="22"/>
        </w:rPr>
        <w:t>efectu</w:t>
      </w:r>
      <w:r w:rsidR="00685DF9" w:rsidRPr="00966696">
        <w:rPr>
          <w:rFonts w:ascii="Arial" w:hAnsi="Arial" w:cs="Arial"/>
          <w:color w:val="auto"/>
          <w:sz w:val="22"/>
          <w:szCs w:val="22"/>
        </w:rPr>
        <w:t>area</w:t>
      </w:r>
      <w:r w:rsidRPr="00966696">
        <w:rPr>
          <w:rFonts w:ascii="Arial" w:hAnsi="Arial" w:cs="Arial"/>
          <w:color w:val="auto"/>
          <w:sz w:val="22"/>
          <w:szCs w:val="22"/>
        </w:rPr>
        <w:t xml:space="preserve"> plății.</w:t>
      </w:r>
    </w:p>
    <w:p w14:paraId="6CA0681D" w14:textId="77777777" w:rsidR="00D414AF" w:rsidRPr="00966696" w:rsidRDefault="00D414AF" w:rsidP="00D414AF">
      <w:pPr>
        <w:widowControl w:val="0"/>
        <w:tabs>
          <w:tab w:val="left" w:pos="180"/>
          <w:tab w:val="left" w:pos="6525"/>
        </w:tabs>
        <w:autoSpaceDE w:val="0"/>
        <w:autoSpaceDN w:val="0"/>
        <w:adjustRightInd w:val="0"/>
        <w:spacing w:before="120" w:after="120"/>
        <w:jc w:val="both"/>
        <w:rPr>
          <w:rFonts w:ascii="Arial" w:hAnsi="Arial" w:cs="Arial"/>
          <w:color w:val="auto"/>
          <w:sz w:val="22"/>
          <w:szCs w:val="22"/>
        </w:rPr>
      </w:pPr>
      <w:r w:rsidRPr="00966696">
        <w:rPr>
          <w:rFonts w:ascii="Arial" w:hAnsi="Arial" w:cs="Arial"/>
          <w:color w:val="auto"/>
          <w:sz w:val="22"/>
          <w:szCs w:val="22"/>
        </w:rPr>
        <w:t>Cerințele specifice pentru fiecare sesiune de formare în parte se regăsesc în Anexa 1 a prezentului caiet de sarcini.</w:t>
      </w:r>
    </w:p>
    <w:p w14:paraId="4E6E7061" w14:textId="371E3176" w:rsidR="00D414AF" w:rsidRPr="00966696" w:rsidRDefault="00D414AF" w:rsidP="00AC5CFC">
      <w:pPr>
        <w:pStyle w:val="Text2"/>
        <w:numPr>
          <w:ilvl w:val="1"/>
          <w:numId w:val="14"/>
        </w:numPr>
        <w:tabs>
          <w:tab w:val="clear" w:pos="2161"/>
          <w:tab w:val="left" w:pos="284"/>
          <w:tab w:val="left" w:pos="426"/>
        </w:tabs>
        <w:spacing w:after="0"/>
        <w:ind w:left="0" w:firstLine="0"/>
        <w:contextualSpacing/>
        <w:rPr>
          <w:color w:val="auto"/>
          <w:sz w:val="22"/>
          <w:szCs w:val="22"/>
          <w:lang w:val="ro-RO"/>
        </w:rPr>
      </w:pPr>
      <w:r w:rsidRPr="00966696">
        <w:rPr>
          <w:color w:val="auto"/>
          <w:sz w:val="22"/>
          <w:szCs w:val="22"/>
          <w:lang w:val="ro-RO"/>
        </w:rPr>
        <w:t xml:space="preserve">Elaborarea unui </w:t>
      </w:r>
      <w:r w:rsidRPr="00966696">
        <w:rPr>
          <w:b/>
          <w:color w:val="auto"/>
          <w:sz w:val="22"/>
          <w:szCs w:val="22"/>
          <w:lang w:val="ro-RO"/>
        </w:rPr>
        <w:t>Raport final</w:t>
      </w:r>
      <w:r w:rsidRPr="00966696">
        <w:rPr>
          <w:color w:val="auto"/>
          <w:sz w:val="22"/>
          <w:szCs w:val="22"/>
          <w:lang w:val="ro-RO"/>
        </w:rPr>
        <w:t xml:space="preserve"> cuprinzând, printre altele, propuneri/recomandări privind modalitatea de atingere a obiectivelor fiecărei sesiuni de formare profesională, bazate pe constatările din cadrul sesiunilor de formare, precum și mijloace de monitorizare a implementării acestora. Detalii privind </w:t>
      </w:r>
      <w:r w:rsidR="00764522" w:rsidRPr="00966696">
        <w:rPr>
          <w:color w:val="auto"/>
          <w:sz w:val="22"/>
          <w:szCs w:val="22"/>
          <w:lang w:val="ro-RO"/>
        </w:rPr>
        <w:t>conținutul</w:t>
      </w:r>
      <w:r w:rsidRPr="00966696">
        <w:rPr>
          <w:color w:val="auto"/>
          <w:sz w:val="22"/>
          <w:szCs w:val="22"/>
          <w:lang w:val="ro-RO"/>
        </w:rPr>
        <w:t xml:space="preserve"> Raportul</w:t>
      </w:r>
      <w:r w:rsidR="00764522" w:rsidRPr="00966696">
        <w:rPr>
          <w:color w:val="auto"/>
          <w:sz w:val="22"/>
          <w:szCs w:val="22"/>
          <w:lang w:val="ro-RO"/>
        </w:rPr>
        <w:t>ui</w:t>
      </w:r>
      <w:r w:rsidRPr="00966696">
        <w:rPr>
          <w:color w:val="auto"/>
          <w:sz w:val="22"/>
          <w:szCs w:val="22"/>
          <w:lang w:val="ro-RO"/>
        </w:rPr>
        <w:t xml:space="preserve"> final se regăsesc la cap. 8.1 </w:t>
      </w:r>
      <w:r w:rsidR="001B186F" w:rsidRPr="00966696">
        <w:rPr>
          <w:color w:val="auto"/>
          <w:sz w:val="22"/>
          <w:szCs w:val="22"/>
          <w:lang w:val="ro-RO"/>
        </w:rPr>
        <w:t>Cerinț</w:t>
      </w:r>
      <w:r w:rsidRPr="00966696">
        <w:rPr>
          <w:color w:val="auto"/>
          <w:sz w:val="22"/>
          <w:szCs w:val="22"/>
          <w:lang w:val="ro-RO"/>
        </w:rPr>
        <w:t>e privind raportarea.</w:t>
      </w:r>
    </w:p>
    <w:p w14:paraId="1C73FB13" w14:textId="77777777" w:rsidR="00B70A08" w:rsidRPr="00966696" w:rsidRDefault="00B70A08" w:rsidP="00B70A08">
      <w:pPr>
        <w:suppressAutoHyphens w:val="0"/>
        <w:autoSpaceDE w:val="0"/>
        <w:spacing w:before="57"/>
        <w:contextualSpacing/>
        <w:jc w:val="both"/>
        <w:rPr>
          <w:rFonts w:ascii="Arial" w:hAnsi="Arial" w:cs="Arial"/>
          <w:color w:val="auto"/>
          <w:sz w:val="22"/>
          <w:szCs w:val="22"/>
        </w:rPr>
      </w:pPr>
      <w:r w:rsidRPr="00966696">
        <w:rPr>
          <w:rFonts w:ascii="Arial" w:hAnsi="Arial" w:cs="Arial"/>
          <w:b/>
          <w:color w:val="auto"/>
          <w:sz w:val="22"/>
          <w:szCs w:val="22"/>
        </w:rPr>
        <w:lastRenderedPageBreak/>
        <w:t>5. MANAGEMENTUL CONTRACTULUI</w:t>
      </w:r>
    </w:p>
    <w:p w14:paraId="2873CB90" w14:textId="77777777" w:rsidR="00B70A08" w:rsidRPr="00966696" w:rsidRDefault="00B70A08" w:rsidP="00B70A08">
      <w:pPr>
        <w:pStyle w:val="Heading2"/>
        <w:contextualSpacing/>
        <w:rPr>
          <w:rStyle w:val="LO-normal"/>
          <w:color w:val="auto"/>
          <w:sz w:val="22"/>
          <w:szCs w:val="22"/>
        </w:rPr>
      </w:pPr>
      <w:bookmarkStart w:id="23" w:name="_Toc245284406"/>
      <w:r w:rsidRPr="00966696">
        <w:rPr>
          <w:rFonts w:ascii="Arial" w:hAnsi="Arial" w:cs="Arial"/>
          <w:color w:val="auto"/>
          <w:sz w:val="22"/>
          <w:szCs w:val="22"/>
        </w:rPr>
        <w:t>5.1 Aspecte organizatorice</w:t>
      </w:r>
      <w:bookmarkEnd w:id="23"/>
      <w:r w:rsidRPr="00966696">
        <w:rPr>
          <w:rFonts w:ascii="Arial" w:hAnsi="Arial" w:cs="Arial"/>
          <w:color w:val="auto"/>
          <w:sz w:val="22"/>
          <w:szCs w:val="22"/>
        </w:rPr>
        <w:t xml:space="preserve"> </w:t>
      </w:r>
    </w:p>
    <w:p w14:paraId="7D552DF9" w14:textId="0533CE28" w:rsidR="00B70A08" w:rsidRPr="00966696" w:rsidRDefault="00B70A08" w:rsidP="00B70A08">
      <w:pPr>
        <w:pStyle w:val="CharCharCaracterCaracterCaracter"/>
        <w:spacing w:after="0" w:line="240" w:lineRule="auto"/>
        <w:contextualSpacing/>
        <w:jc w:val="both"/>
        <w:rPr>
          <w:rFonts w:ascii="Arial" w:hAnsi="Arial" w:cs="Arial"/>
          <w:color w:val="auto"/>
          <w:sz w:val="22"/>
          <w:szCs w:val="22"/>
          <w:lang w:val="ro-RO"/>
        </w:rPr>
      </w:pPr>
      <w:r w:rsidRPr="00966696">
        <w:rPr>
          <w:rFonts w:ascii="Arial" w:hAnsi="Arial" w:cs="Arial"/>
          <w:b/>
          <w:color w:val="auto"/>
          <w:sz w:val="22"/>
          <w:szCs w:val="22"/>
          <w:lang w:val="ro-RO"/>
        </w:rPr>
        <w:t>Autoritatea contractantă:</w:t>
      </w:r>
      <w:r w:rsidRPr="00966696">
        <w:rPr>
          <w:rStyle w:val="LO-normal"/>
          <w:b/>
          <w:color w:val="auto"/>
          <w:sz w:val="22"/>
          <w:szCs w:val="22"/>
          <w:lang w:val="ro-RO"/>
        </w:rPr>
        <w:t xml:space="preserve"> </w:t>
      </w:r>
      <w:r w:rsidRPr="00966696">
        <w:rPr>
          <w:rFonts w:ascii="Arial" w:hAnsi="Arial" w:cs="Arial"/>
          <w:color w:val="auto"/>
          <w:sz w:val="22"/>
          <w:szCs w:val="22"/>
          <w:lang w:val="ro-RO"/>
        </w:rPr>
        <w:t xml:space="preserve">Ministerul </w:t>
      </w:r>
      <w:proofErr w:type="spellStart"/>
      <w:r w:rsidRPr="00966696">
        <w:rPr>
          <w:rFonts w:ascii="Arial" w:hAnsi="Arial" w:cs="Arial"/>
          <w:color w:val="auto"/>
          <w:sz w:val="22"/>
          <w:szCs w:val="22"/>
          <w:lang w:val="ro-RO"/>
        </w:rPr>
        <w:t>Finanţelor</w:t>
      </w:r>
      <w:proofErr w:type="spellEnd"/>
      <w:r w:rsidRPr="00966696">
        <w:rPr>
          <w:rFonts w:ascii="Arial" w:hAnsi="Arial" w:cs="Arial"/>
          <w:color w:val="auto"/>
          <w:sz w:val="22"/>
          <w:szCs w:val="22"/>
          <w:lang w:val="ro-RO"/>
        </w:rPr>
        <w:t xml:space="preserve"> Publice</w:t>
      </w:r>
      <w:r w:rsidR="0015520B" w:rsidRPr="00966696">
        <w:rPr>
          <w:rFonts w:ascii="Arial" w:hAnsi="Arial" w:cs="Arial"/>
          <w:color w:val="auto"/>
          <w:sz w:val="22"/>
          <w:szCs w:val="22"/>
          <w:lang w:val="ro-RO"/>
        </w:rPr>
        <w:t>.</w:t>
      </w:r>
      <w:r w:rsidRPr="00966696">
        <w:rPr>
          <w:rFonts w:ascii="Arial" w:hAnsi="Arial" w:cs="Arial"/>
          <w:color w:val="auto"/>
          <w:sz w:val="22"/>
          <w:szCs w:val="22"/>
          <w:lang w:val="ro-RO"/>
        </w:rPr>
        <w:t xml:space="preserve"> </w:t>
      </w:r>
      <w:proofErr w:type="spellStart"/>
      <w:r w:rsidRPr="00966696">
        <w:rPr>
          <w:rFonts w:ascii="Arial" w:hAnsi="Arial" w:cs="Arial"/>
          <w:color w:val="auto"/>
          <w:sz w:val="22"/>
          <w:szCs w:val="22"/>
          <w:lang w:val="ro-RO"/>
        </w:rPr>
        <w:t>Direcţia</w:t>
      </w:r>
      <w:proofErr w:type="spellEnd"/>
      <w:r w:rsidRPr="00966696">
        <w:rPr>
          <w:rFonts w:ascii="Arial" w:hAnsi="Arial" w:cs="Arial"/>
          <w:color w:val="auto"/>
          <w:sz w:val="22"/>
          <w:szCs w:val="22"/>
          <w:lang w:val="ro-RO"/>
        </w:rPr>
        <w:t xml:space="preserve"> </w:t>
      </w:r>
      <w:r w:rsidR="0015520B" w:rsidRPr="00966696">
        <w:rPr>
          <w:rFonts w:ascii="Arial" w:hAnsi="Arial" w:cs="Arial"/>
          <w:color w:val="auto"/>
          <w:sz w:val="22"/>
          <w:szCs w:val="22"/>
          <w:lang w:val="ro-RO"/>
        </w:rPr>
        <w:t>g</w:t>
      </w:r>
      <w:r w:rsidRPr="00966696">
        <w:rPr>
          <w:rFonts w:ascii="Arial" w:hAnsi="Arial" w:cs="Arial"/>
          <w:color w:val="auto"/>
          <w:sz w:val="22"/>
          <w:szCs w:val="22"/>
          <w:lang w:val="ro-RO"/>
        </w:rPr>
        <w:t xml:space="preserve">enerală </w:t>
      </w:r>
      <w:r w:rsidR="0015520B" w:rsidRPr="00966696">
        <w:rPr>
          <w:rFonts w:ascii="Arial" w:hAnsi="Arial" w:cs="Arial"/>
          <w:color w:val="auto"/>
          <w:sz w:val="22"/>
          <w:szCs w:val="22"/>
          <w:lang w:val="ro-RO"/>
        </w:rPr>
        <w:t>de s</w:t>
      </w:r>
      <w:r w:rsidRPr="00966696">
        <w:rPr>
          <w:rFonts w:ascii="Arial" w:hAnsi="Arial" w:cs="Arial"/>
          <w:color w:val="auto"/>
          <w:sz w:val="22"/>
          <w:szCs w:val="22"/>
          <w:lang w:val="ro-RO"/>
        </w:rPr>
        <w:t xml:space="preserve">ervicii </w:t>
      </w:r>
      <w:r w:rsidR="0015520B" w:rsidRPr="00966696">
        <w:rPr>
          <w:rFonts w:ascii="Arial" w:hAnsi="Arial" w:cs="Arial"/>
          <w:color w:val="auto"/>
          <w:sz w:val="22"/>
          <w:szCs w:val="22"/>
          <w:lang w:val="ro-RO"/>
        </w:rPr>
        <w:t>i</w:t>
      </w:r>
      <w:r w:rsidRPr="00966696">
        <w:rPr>
          <w:rFonts w:ascii="Arial" w:hAnsi="Arial" w:cs="Arial"/>
          <w:color w:val="auto"/>
          <w:sz w:val="22"/>
          <w:szCs w:val="22"/>
          <w:lang w:val="ro-RO"/>
        </w:rPr>
        <w:t xml:space="preserve">nterne și </w:t>
      </w:r>
      <w:r w:rsidR="0015520B" w:rsidRPr="00966696">
        <w:rPr>
          <w:rFonts w:ascii="Arial" w:hAnsi="Arial" w:cs="Arial"/>
          <w:color w:val="auto"/>
          <w:sz w:val="22"/>
          <w:szCs w:val="22"/>
          <w:lang w:val="ro-RO"/>
        </w:rPr>
        <w:t>a</w:t>
      </w:r>
      <w:r w:rsidRPr="00966696">
        <w:rPr>
          <w:rFonts w:ascii="Arial" w:hAnsi="Arial" w:cs="Arial"/>
          <w:color w:val="auto"/>
          <w:sz w:val="22"/>
          <w:szCs w:val="22"/>
          <w:lang w:val="ro-RO"/>
        </w:rPr>
        <w:t xml:space="preserve">chiziții </w:t>
      </w:r>
      <w:r w:rsidR="0015520B" w:rsidRPr="00966696">
        <w:rPr>
          <w:rFonts w:ascii="Arial" w:hAnsi="Arial" w:cs="Arial"/>
          <w:color w:val="auto"/>
          <w:sz w:val="22"/>
          <w:szCs w:val="22"/>
          <w:lang w:val="ro-RO"/>
        </w:rPr>
        <w:t>p</w:t>
      </w:r>
      <w:r w:rsidRPr="00966696">
        <w:rPr>
          <w:rFonts w:ascii="Arial" w:hAnsi="Arial" w:cs="Arial"/>
          <w:color w:val="auto"/>
          <w:sz w:val="22"/>
          <w:szCs w:val="22"/>
          <w:lang w:val="ro-RO"/>
        </w:rPr>
        <w:t xml:space="preserve">ublice va fi responsabilă de organizarea procedurii de atribuire, de aspectele procedurale </w:t>
      </w:r>
      <w:proofErr w:type="spellStart"/>
      <w:r w:rsidRPr="00966696">
        <w:rPr>
          <w:rFonts w:ascii="Arial" w:hAnsi="Arial" w:cs="Arial"/>
          <w:color w:val="auto"/>
          <w:sz w:val="22"/>
          <w:szCs w:val="22"/>
          <w:lang w:val="ro-RO"/>
        </w:rPr>
        <w:t>şi</w:t>
      </w:r>
      <w:proofErr w:type="spellEnd"/>
      <w:r w:rsidRPr="00966696">
        <w:rPr>
          <w:rFonts w:ascii="Arial" w:hAnsi="Arial" w:cs="Arial"/>
          <w:color w:val="auto"/>
          <w:sz w:val="22"/>
          <w:szCs w:val="22"/>
          <w:lang w:val="ro-RO"/>
        </w:rPr>
        <w:t xml:space="preserve"> administrative referitoare la lansare și contractare. </w:t>
      </w:r>
    </w:p>
    <w:p w14:paraId="47D1A16B" w14:textId="77777777" w:rsidR="00B70A08" w:rsidRPr="00966696" w:rsidRDefault="00B70A08" w:rsidP="00B70A08">
      <w:pPr>
        <w:contextualSpacing/>
        <w:jc w:val="both"/>
        <w:rPr>
          <w:rFonts w:ascii="Arial" w:hAnsi="Arial" w:cs="Arial"/>
          <w:color w:val="auto"/>
          <w:sz w:val="22"/>
          <w:szCs w:val="22"/>
        </w:rPr>
      </w:pPr>
    </w:p>
    <w:p w14:paraId="502A585E" w14:textId="00329CB0" w:rsidR="00B70A08" w:rsidRPr="00966696" w:rsidRDefault="00B70A08" w:rsidP="00B70A08">
      <w:pPr>
        <w:contextualSpacing/>
        <w:jc w:val="both"/>
        <w:rPr>
          <w:rFonts w:ascii="Arial" w:hAnsi="Arial" w:cs="Arial"/>
          <w:color w:val="auto"/>
          <w:sz w:val="22"/>
          <w:szCs w:val="22"/>
        </w:rPr>
      </w:pPr>
      <w:r w:rsidRPr="00966696">
        <w:rPr>
          <w:rFonts w:ascii="Arial" w:hAnsi="Arial" w:cs="Arial"/>
          <w:b/>
          <w:color w:val="auto"/>
          <w:sz w:val="22"/>
          <w:szCs w:val="22"/>
        </w:rPr>
        <w:t xml:space="preserve">Beneficiarul final al contractului: </w:t>
      </w:r>
      <w:r w:rsidRPr="00966696">
        <w:rPr>
          <w:rFonts w:ascii="Arial" w:hAnsi="Arial" w:cs="Arial"/>
          <w:color w:val="auto"/>
          <w:sz w:val="22"/>
          <w:szCs w:val="22"/>
        </w:rPr>
        <w:t xml:space="preserve">Autoritatea de Certificare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Plată din cadrul Ministerului </w:t>
      </w:r>
      <w:proofErr w:type="spellStart"/>
      <w:r w:rsidRPr="00966696">
        <w:rPr>
          <w:rFonts w:ascii="Arial" w:hAnsi="Arial" w:cs="Arial"/>
          <w:color w:val="auto"/>
          <w:sz w:val="22"/>
          <w:szCs w:val="22"/>
        </w:rPr>
        <w:t>Finanţelor</w:t>
      </w:r>
      <w:proofErr w:type="spellEnd"/>
      <w:r w:rsidRPr="00966696">
        <w:rPr>
          <w:rFonts w:ascii="Arial" w:hAnsi="Arial" w:cs="Arial"/>
          <w:color w:val="auto"/>
          <w:sz w:val="22"/>
          <w:szCs w:val="22"/>
        </w:rPr>
        <w:t xml:space="preserve"> Pu</w:t>
      </w:r>
      <w:r w:rsidR="00083EC1" w:rsidRPr="00966696">
        <w:rPr>
          <w:rFonts w:ascii="Arial" w:hAnsi="Arial" w:cs="Arial"/>
          <w:color w:val="auto"/>
          <w:sz w:val="22"/>
          <w:szCs w:val="22"/>
        </w:rPr>
        <w:t xml:space="preserve">blice care este responsabilă </w:t>
      </w:r>
      <w:r w:rsidRPr="00966696">
        <w:rPr>
          <w:rFonts w:ascii="Arial" w:hAnsi="Arial" w:cs="Arial"/>
          <w:color w:val="auto"/>
          <w:sz w:val="22"/>
          <w:szCs w:val="22"/>
        </w:rPr>
        <w:t xml:space="preserve">de </w:t>
      </w:r>
      <w:r w:rsidR="0015520B" w:rsidRPr="00966696">
        <w:rPr>
          <w:rFonts w:ascii="Arial" w:hAnsi="Arial" w:cs="Arial"/>
          <w:color w:val="auto"/>
          <w:sz w:val="22"/>
          <w:szCs w:val="22"/>
        </w:rPr>
        <w:t>următoa</w:t>
      </w:r>
      <w:r w:rsidR="00327FC7" w:rsidRPr="00966696">
        <w:rPr>
          <w:rFonts w:ascii="Arial" w:hAnsi="Arial" w:cs="Arial"/>
          <w:color w:val="auto"/>
          <w:sz w:val="22"/>
          <w:szCs w:val="22"/>
        </w:rPr>
        <w:t>r</w:t>
      </w:r>
      <w:r w:rsidR="0015520B" w:rsidRPr="00966696">
        <w:rPr>
          <w:rFonts w:ascii="Arial" w:hAnsi="Arial" w:cs="Arial"/>
          <w:color w:val="auto"/>
          <w:sz w:val="22"/>
          <w:szCs w:val="22"/>
        </w:rPr>
        <w:t xml:space="preserve">ele activități în etapa de implementare a contractului: </w:t>
      </w:r>
      <w:r w:rsidR="00DA7A7E" w:rsidRPr="00966696">
        <w:rPr>
          <w:rFonts w:ascii="Arial" w:hAnsi="Arial" w:cs="Arial"/>
          <w:color w:val="auto"/>
          <w:sz w:val="22"/>
          <w:szCs w:val="22"/>
        </w:rPr>
        <w:t xml:space="preserve">comunicarea cu Prestatorul și </w:t>
      </w:r>
      <w:r w:rsidRPr="00966696">
        <w:rPr>
          <w:rFonts w:ascii="Arial" w:hAnsi="Arial" w:cs="Arial"/>
          <w:color w:val="auto"/>
          <w:sz w:val="22"/>
          <w:szCs w:val="22"/>
        </w:rPr>
        <w:t xml:space="preserve">monitorizarea </w:t>
      </w:r>
      <w:proofErr w:type="spellStart"/>
      <w:r w:rsidRPr="00966696">
        <w:rPr>
          <w:rFonts w:ascii="Arial" w:hAnsi="Arial" w:cs="Arial"/>
          <w:color w:val="auto"/>
          <w:sz w:val="22"/>
          <w:szCs w:val="22"/>
        </w:rPr>
        <w:t>activităţilor</w:t>
      </w:r>
      <w:proofErr w:type="spellEnd"/>
      <w:r w:rsidRPr="00966696">
        <w:rPr>
          <w:rFonts w:ascii="Arial" w:hAnsi="Arial" w:cs="Arial"/>
          <w:color w:val="auto"/>
          <w:sz w:val="22"/>
          <w:szCs w:val="22"/>
        </w:rPr>
        <w:t xml:space="preserve"> întreprinse de </w:t>
      </w:r>
      <w:r w:rsidR="00DA7A7E" w:rsidRPr="00966696">
        <w:rPr>
          <w:rFonts w:ascii="Arial" w:hAnsi="Arial" w:cs="Arial"/>
          <w:color w:val="auto"/>
          <w:sz w:val="22"/>
          <w:szCs w:val="22"/>
        </w:rPr>
        <w:t>acesta</w:t>
      </w:r>
      <w:r w:rsidR="0015520B" w:rsidRPr="00966696">
        <w:rPr>
          <w:rFonts w:ascii="Arial" w:hAnsi="Arial" w:cs="Arial"/>
          <w:color w:val="auto"/>
          <w:sz w:val="22"/>
          <w:szCs w:val="22"/>
        </w:rPr>
        <w:t>, recepția serviciilor, certificarea conformității și regularității serviciilor prestate, acordarea bunului de plată pe facturile emise și întocmirea documentelor necesare pentru efectuarea plăților (ALOP)</w:t>
      </w:r>
      <w:r w:rsidR="00DA7A7E" w:rsidRPr="00966696">
        <w:rPr>
          <w:rFonts w:ascii="Arial" w:hAnsi="Arial" w:cs="Arial"/>
          <w:color w:val="auto"/>
          <w:sz w:val="22"/>
          <w:szCs w:val="22"/>
        </w:rPr>
        <w:t xml:space="preserve"> etc</w:t>
      </w:r>
    </w:p>
    <w:p w14:paraId="038CE778" w14:textId="77777777" w:rsidR="00B70A08" w:rsidRPr="00966696" w:rsidRDefault="00B70A08" w:rsidP="00B70A08">
      <w:pPr>
        <w:contextualSpacing/>
        <w:jc w:val="both"/>
        <w:rPr>
          <w:rFonts w:ascii="Arial" w:hAnsi="Arial" w:cs="Arial"/>
          <w:color w:val="auto"/>
          <w:sz w:val="22"/>
          <w:szCs w:val="22"/>
        </w:rPr>
      </w:pPr>
    </w:p>
    <w:p w14:paraId="4F98877D" w14:textId="77777777" w:rsidR="00B70A08" w:rsidRPr="00966696" w:rsidRDefault="00B70A08" w:rsidP="00B70A08">
      <w:pPr>
        <w:contextualSpacing/>
        <w:jc w:val="both"/>
        <w:rPr>
          <w:rFonts w:ascii="Arial" w:hAnsi="Arial" w:cs="Arial"/>
          <w:color w:val="auto"/>
          <w:sz w:val="22"/>
          <w:szCs w:val="22"/>
        </w:rPr>
      </w:pPr>
      <w:r w:rsidRPr="00966696">
        <w:rPr>
          <w:rFonts w:ascii="Arial" w:hAnsi="Arial" w:cs="Arial"/>
          <w:b/>
          <w:color w:val="auto"/>
          <w:sz w:val="22"/>
          <w:szCs w:val="22"/>
        </w:rPr>
        <w:t>Operatorul economic (Prestatorul):</w:t>
      </w:r>
    </w:p>
    <w:p w14:paraId="29929649" w14:textId="689B955D" w:rsidR="00B70A08" w:rsidRPr="00966696" w:rsidRDefault="00B70A08" w:rsidP="00B70A08">
      <w:pPr>
        <w:pStyle w:val="BodyText"/>
        <w:spacing w:after="0" w:line="240" w:lineRule="auto"/>
        <w:contextualSpacing/>
        <w:rPr>
          <w:rFonts w:ascii="Arial" w:hAnsi="Arial" w:cs="Arial"/>
          <w:color w:val="auto"/>
          <w:sz w:val="22"/>
          <w:szCs w:val="22"/>
          <w:lang w:eastAsia="en-US"/>
        </w:rPr>
      </w:pPr>
      <w:r w:rsidRPr="00966696">
        <w:rPr>
          <w:rFonts w:ascii="Arial" w:hAnsi="Arial" w:cs="Arial"/>
          <w:color w:val="auto"/>
          <w:sz w:val="22"/>
          <w:szCs w:val="22"/>
        </w:rPr>
        <w:t xml:space="preserve">Prestatorul </w:t>
      </w:r>
      <w:r w:rsidRPr="00966696">
        <w:rPr>
          <w:rFonts w:ascii="Arial" w:hAnsi="Arial" w:cs="Arial"/>
          <w:color w:val="auto"/>
          <w:sz w:val="22"/>
          <w:szCs w:val="22"/>
          <w:lang w:eastAsia="en-US"/>
        </w:rPr>
        <w:t xml:space="preserve">este responsabil pentru </w:t>
      </w:r>
      <w:proofErr w:type="spellStart"/>
      <w:r w:rsidRPr="00966696">
        <w:rPr>
          <w:rFonts w:ascii="Arial" w:hAnsi="Arial" w:cs="Arial"/>
          <w:color w:val="auto"/>
          <w:sz w:val="22"/>
          <w:szCs w:val="22"/>
          <w:lang w:eastAsia="en-US"/>
        </w:rPr>
        <w:t>execuţia</w:t>
      </w:r>
      <w:proofErr w:type="spellEnd"/>
      <w:r w:rsidRPr="00966696">
        <w:rPr>
          <w:rFonts w:ascii="Arial" w:hAnsi="Arial" w:cs="Arial"/>
          <w:color w:val="auto"/>
          <w:sz w:val="22"/>
          <w:szCs w:val="22"/>
          <w:lang w:eastAsia="en-US"/>
        </w:rPr>
        <w:t xml:space="preserve"> la timp a contractului </w:t>
      </w:r>
      <w:proofErr w:type="spellStart"/>
      <w:r w:rsidR="00B50DFC" w:rsidRPr="00966696">
        <w:rPr>
          <w:rFonts w:ascii="Arial" w:hAnsi="Arial" w:cs="Arial"/>
          <w:color w:val="auto"/>
          <w:sz w:val="22"/>
          <w:szCs w:val="22"/>
        </w:rPr>
        <w:t>şi</w:t>
      </w:r>
      <w:proofErr w:type="spellEnd"/>
      <w:r w:rsidR="00B50DFC" w:rsidRPr="00966696">
        <w:rPr>
          <w:rFonts w:ascii="Arial" w:hAnsi="Arial" w:cs="Arial"/>
          <w:color w:val="auto"/>
          <w:sz w:val="22"/>
          <w:szCs w:val="22"/>
        </w:rPr>
        <w:t xml:space="preserve"> calitatea serviciilor </w:t>
      </w:r>
      <w:r w:rsidRPr="00966696">
        <w:rPr>
          <w:rFonts w:ascii="Arial" w:hAnsi="Arial" w:cs="Arial"/>
          <w:color w:val="auto"/>
          <w:sz w:val="22"/>
          <w:szCs w:val="22"/>
          <w:lang w:eastAsia="en-US"/>
        </w:rPr>
        <w:t xml:space="preserve">și pentru obținerea rezultatelor/respectarea sarcinilor prevăzute în Caietul de sarcini. El va realiza toate cerințele acestui contract, respectând </w:t>
      </w:r>
      <w:proofErr w:type="spellStart"/>
      <w:r w:rsidRPr="00966696">
        <w:rPr>
          <w:rFonts w:ascii="Arial" w:hAnsi="Arial" w:cs="Arial"/>
          <w:color w:val="auto"/>
          <w:sz w:val="22"/>
          <w:szCs w:val="22"/>
          <w:lang w:eastAsia="en-US"/>
        </w:rPr>
        <w:t>şi</w:t>
      </w:r>
      <w:proofErr w:type="spellEnd"/>
      <w:r w:rsidRPr="00966696">
        <w:rPr>
          <w:rFonts w:ascii="Arial" w:hAnsi="Arial" w:cs="Arial"/>
          <w:color w:val="auto"/>
          <w:sz w:val="22"/>
          <w:szCs w:val="22"/>
          <w:lang w:eastAsia="en-US"/>
        </w:rPr>
        <w:t xml:space="preserve"> aplicând cele mai bune practici în domeniu. </w:t>
      </w:r>
    </w:p>
    <w:p w14:paraId="4640FA94" w14:textId="77777777" w:rsidR="00DB3702" w:rsidRPr="00966696" w:rsidRDefault="00DB3702" w:rsidP="001B186F">
      <w:pPr>
        <w:pStyle w:val="BodyText"/>
        <w:spacing w:before="120" w:after="120" w:line="240" w:lineRule="auto"/>
        <w:rPr>
          <w:rFonts w:ascii="Arial" w:hAnsi="Arial" w:cs="Arial"/>
          <w:color w:val="auto"/>
          <w:sz w:val="22"/>
          <w:szCs w:val="22"/>
        </w:rPr>
      </w:pPr>
      <w:r w:rsidRPr="00966696">
        <w:rPr>
          <w:rFonts w:ascii="Arial" w:hAnsi="Arial" w:cs="Arial"/>
          <w:color w:val="auto"/>
          <w:sz w:val="22"/>
          <w:szCs w:val="22"/>
          <w:lang w:eastAsia="en-US"/>
        </w:rPr>
        <w:t xml:space="preserve">În derularea contractului este importantă furnizarea, în timp util, a </w:t>
      </w:r>
      <w:proofErr w:type="spellStart"/>
      <w:r w:rsidRPr="00966696">
        <w:rPr>
          <w:rFonts w:ascii="Arial" w:hAnsi="Arial" w:cs="Arial"/>
          <w:color w:val="auto"/>
          <w:sz w:val="22"/>
          <w:szCs w:val="22"/>
          <w:lang w:eastAsia="en-US"/>
        </w:rPr>
        <w:t>informaţiilor</w:t>
      </w:r>
      <w:proofErr w:type="spellEnd"/>
      <w:r w:rsidRPr="00966696">
        <w:rPr>
          <w:rFonts w:ascii="Arial" w:hAnsi="Arial" w:cs="Arial"/>
          <w:color w:val="auto"/>
          <w:sz w:val="22"/>
          <w:szCs w:val="22"/>
          <w:lang w:eastAsia="en-US"/>
        </w:rPr>
        <w:t xml:space="preserve"> </w:t>
      </w:r>
      <w:proofErr w:type="spellStart"/>
      <w:r w:rsidRPr="00966696">
        <w:rPr>
          <w:rFonts w:ascii="Arial" w:hAnsi="Arial" w:cs="Arial"/>
          <w:color w:val="auto"/>
          <w:sz w:val="22"/>
          <w:szCs w:val="22"/>
          <w:lang w:eastAsia="en-US"/>
        </w:rPr>
        <w:t>şi</w:t>
      </w:r>
      <w:proofErr w:type="spellEnd"/>
      <w:r w:rsidRPr="00966696">
        <w:rPr>
          <w:rFonts w:ascii="Arial" w:hAnsi="Arial" w:cs="Arial"/>
          <w:color w:val="auto"/>
          <w:sz w:val="22"/>
          <w:szCs w:val="22"/>
          <w:lang w:eastAsia="en-US"/>
        </w:rPr>
        <w:t xml:space="preserve"> datelor, </w:t>
      </w:r>
      <w:r w:rsidRPr="00966696">
        <w:rPr>
          <w:rFonts w:ascii="Arial" w:hAnsi="Arial" w:cs="Arial"/>
          <w:color w:val="auto"/>
          <w:sz w:val="22"/>
          <w:szCs w:val="22"/>
        </w:rPr>
        <w:t xml:space="preserve">Prestatorul </w:t>
      </w:r>
      <w:proofErr w:type="spellStart"/>
      <w:r w:rsidRPr="00966696">
        <w:rPr>
          <w:rFonts w:ascii="Arial" w:hAnsi="Arial" w:cs="Arial"/>
          <w:color w:val="auto"/>
          <w:sz w:val="22"/>
          <w:szCs w:val="22"/>
          <w:lang w:eastAsia="en-US"/>
        </w:rPr>
        <w:t>asumându-şi</w:t>
      </w:r>
      <w:proofErr w:type="spellEnd"/>
      <w:r w:rsidRPr="00966696">
        <w:rPr>
          <w:rFonts w:ascii="Arial" w:hAnsi="Arial" w:cs="Arial"/>
          <w:color w:val="auto"/>
          <w:sz w:val="22"/>
          <w:szCs w:val="22"/>
          <w:lang w:eastAsia="en-US"/>
        </w:rPr>
        <w:t xml:space="preserve"> responsabilitatea pentru pregătirea tuturor documentelor, materialelor, redactării de documente clare.</w:t>
      </w:r>
    </w:p>
    <w:p w14:paraId="45D9CE0E" w14:textId="11B3C355" w:rsidR="00DB3702" w:rsidRPr="00966696" w:rsidRDefault="00DB3702" w:rsidP="001B186F">
      <w:pPr>
        <w:spacing w:before="120" w:after="120"/>
        <w:jc w:val="both"/>
        <w:rPr>
          <w:rFonts w:ascii="Arial" w:hAnsi="Arial" w:cs="Arial"/>
          <w:color w:val="auto"/>
          <w:sz w:val="22"/>
          <w:szCs w:val="22"/>
        </w:rPr>
      </w:pPr>
      <w:r w:rsidRPr="00966696">
        <w:rPr>
          <w:rFonts w:ascii="Arial" w:hAnsi="Arial" w:cs="Arial"/>
          <w:color w:val="auto"/>
          <w:sz w:val="22"/>
          <w:szCs w:val="22"/>
        </w:rPr>
        <w:t xml:space="preserve">Beneficiarul </w:t>
      </w:r>
      <w:r w:rsidR="00093353" w:rsidRPr="00966696">
        <w:rPr>
          <w:rFonts w:ascii="Arial" w:hAnsi="Arial" w:cs="Arial"/>
          <w:color w:val="auto"/>
          <w:sz w:val="22"/>
          <w:szCs w:val="22"/>
        </w:rPr>
        <w:t xml:space="preserve">final </w:t>
      </w:r>
      <w:r w:rsidRPr="00966696">
        <w:rPr>
          <w:rFonts w:ascii="Arial" w:hAnsi="Arial" w:cs="Arial"/>
          <w:color w:val="auto"/>
          <w:sz w:val="22"/>
          <w:szCs w:val="22"/>
        </w:rPr>
        <w:t xml:space="preserve">va organiza, după atribuirea contractului, o întâlnire preliminară cu operatorul economic </w:t>
      </w:r>
      <w:r w:rsidR="00B76176" w:rsidRPr="00966696">
        <w:rPr>
          <w:rFonts w:ascii="Arial" w:hAnsi="Arial" w:cs="Arial"/>
          <w:color w:val="auto"/>
          <w:sz w:val="22"/>
          <w:szCs w:val="22"/>
        </w:rPr>
        <w:t>câștigător</w:t>
      </w:r>
      <w:r w:rsidRPr="00966696">
        <w:rPr>
          <w:rFonts w:ascii="Arial" w:hAnsi="Arial" w:cs="Arial"/>
          <w:color w:val="auto"/>
          <w:sz w:val="22"/>
          <w:szCs w:val="22"/>
        </w:rPr>
        <w:t>, pentru a detalia modalitatea de lucru pe parcursul derulării contractului</w:t>
      </w:r>
      <w:r w:rsidR="00AE1A0B" w:rsidRPr="00966696">
        <w:rPr>
          <w:rFonts w:ascii="Arial" w:hAnsi="Arial" w:cs="Arial"/>
          <w:color w:val="auto"/>
          <w:sz w:val="22"/>
          <w:szCs w:val="22"/>
        </w:rPr>
        <w:t>.</w:t>
      </w:r>
    </w:p>
    <w:p w14:paraId="0107423A" w14:textId="14E1E562" w:rsidR="00DB3702" w:rsidRPr="00966696" w:rsidRDefault="00DB3702" w:rsidP="001B186F">
      <w:pPr>
        <w:pStyle w:val="BodyText"/>
        <w:spacing w:before="120" w:after="120" w:line="240" w:lineRule="auto"/>
        <w:rPr>
          <w:rFonts w:ascii="Arial" w:hAnsi="Arial" w:cs="Arial"/>
          <w:color w:val="auto"/>
          <w:sz w:val="22"/>
          <w:szCs w:val="22"/>
          <w:lang w:eastAsia="en-US"/>
        </w:rPr>
      </w:pPr>
      <w:r w:rsidRPr="00966696">
        <w:rPr>
          <w:rFonts w:ascii="Arial" w:hAnsi="Arial" w:cs="Arial"/>
          <w:color w:val="auto"/>
          <w:sz w:val="22"/>
          <w:szCs w:val="22"/>
          <w:lang w:eastAsia="en-US"/>
        </w:rPr>
        <w:t xml:space="preserve">Beneficiarul </w:t>
      </w:r>
      <w:r w:rsidR="00093353" w:rsidRPr="00966696">
        <w:rPr>
          <w:rFonts w:ascii="Arial" w:hAnsi="Arial" w:cs="Arial"/>
          <w:color w:val="auto"/>
          <w:sz w:val="22"/>
          <w:szCs w:val="22"/>
          <w:lang w:eastAsia="en-US"/>
        </w:rPr>
        <w:t xml:space="preserve">final </w:t>
      </w:r>
      <w:r w:rsidRPr="00966696">
        <w:rPr>
          <w:rFonts w:ascii="Arial" w:hAnsi="Arial" w:cs="Arial"/>
          <w:color w:val="auto"/>
          <w:sz w:val="22"/>
          <w:szCs w:val="22"/>
          <w:lang w:eastAsia="en-US"/>
        </w:rPr>
        <w:t xml:space="preserve">va pune la </w:t>
      </w:r>
      <w:r w:rsidR="00B76176" w:rsidRPr="00966696">
        <w:rPr>
          <w:rFonts w:ascii="Arial" w:hAnsi="Arial" w:cs="Arial"/>
          <w:color w:val="auto"/>
          <w:sz w:val="22"/>
          <w:szCs w:val="22"/>
          <w:lang w:eastAsia="en-US"/>
        </w:rPr>
        <w:t xml:space="preserve">dispoziția </w:t>
      </w:r>
      <w:r w:rsidR="00D24F9B" w:rsidRPr="00966696">
        <w:rPr>
          <w:rFonts w:ascii="Arial" w:hAnsi="Arial" w:cs="Arial"/>
          <w:color w:val="auto"/>
          <w:sz w:val="22"/>
          <w:szCs w:val="22"/>
          <w:lang w:eastAsia="en-US"/>
        </w:rPr>
        <w:t>Prestatorului</w:t>
      </w:r>
      <w:r w:rsidRPr="00966696">
        <w:rPr>
          <w:rFonts w:ascii="Arial" w:hAnsi="Arial" w:cs="Arial"/>
          <w:color w:val="auto"/>
          <w:sz w:val="22"/>
          <w:szCs w:val="22"/>
          <w:lang w:eastAsia="en-US"/>
        </w:rPr>
        <w:t xml:space="preserve"> toate </w:t>
      </w:r>
      <w:proofErr w:type="spellStart"/>
      <w:r w:rsidRPr="00966696">
        <w:rPr>
          <w:rFonts w:ascii="Arial" w:hAnsi="Arial" w:cs="Arial"/>
          <w:color w:val="auto"/>
          <w:sz w:val="22"/>
          <w:szCs w:val="22"/>
          <w:lang w:eastAsia="en-US"/>
        </w:rPr>
        <w:t>informaţiile</w:t>
      </w:r>
      <w:proofErr w:type="spellEnd"/>
      <w:r w:rsidRPr="00966696">
        <w:rPr>
          <w:rFonts w:ascii="Arial" w:hAnsi="Arial" w:cs="Arial"/>
          <w:color w:val="auto"/>
          <w:sz w:val="22"/>
          <w:szCs w:val="22"/>
          <w:lang w:eastAsia="en-US"/>
        </w:rPr>
        <w:t xml:space="preserve"> / documentele relevante existente, necesar</w:t>
      </w:r>
      <w:r w:rsidR="00691C43" w:rsidRPr="00966696">
        <w:rPr>
          <w:rFonts w:ascii="Arial" w:hAnsi="Arial" w:cs="Arial"/>
          <w:color w:val="auto"/>
          <w:sz w:val="22"/>
          <w:szCs w:val="22"/>
          <w:lang w:eastAsia="en-US"/>
        </w:rPr>
        <w:t xml:space="preserve">e bunei derulări a proiectului. </w:t>
      </w:r>
      <w:r w:rsidRPr="00966696">
        <w:rPr>
          <w:rFonts w:ascii="Arial" w:hAnsi="Arial" w:cs="Arial"/>
          <w:color w:val="auto"/>
          <w:sz w:val="22"/>
          <w:szCs w:val="22"/>
          <w:lang w:eastAsia="en-US"/>
        </w:rPr>
        <w:t xml:space="preserve">Toate comunicările din partea Prestatorului vor fi transmise în </w:t>
      </w:r>
      <w:proofErr w:type="spellStart"/>
      <w:r w:rsidRPr="00966696">
        <w:rPr>
          <w:rFonts w:ascii="Arial" w:hAnsi="Arial" w:cs="Arial"/>
          <w:color w:val="auto"/>
          <w:sz w:val="22"/>
          <w:szCs w:val="22"/>
          <w:lang w:eastAsia="en-US"/>
        </w:rPr>
        <w:t>atenţia</w:t>
      </w:r>
      <w:proofErr w:type="spellEnd"/>
      <w:r w:rsidRPr="00966696">
        <w:rPr>
          <w:rFonts w:ascii="Arial" w:hAnsi="Arial" w:cs="Arial"/>
          <w:color w:val="auto"/>
          <w:sz w:val="22"/>
          <w:szCs w:val="22"/>
          <w:lang w:eastAsia="en-US"/>
        </w:rPr>
        <w:t xml:space="preserve"> Beneficiarului</w:t>
      </w:r>
      <w:r w:rsidR="00691C43" w:rsidRPr="00966696">
        <w:rPr>
          <w:rFonts w:ascii="Arial" w:hAnsi="Arial" w:cs="Arial"/>
          <w:color w:val="auto"/>
          <w:sz w:val="22"/>
          <w:szCs w:val="22"/>
          <w:lang w:eastAsia="en-US"/>
        </w:rPr>
        <w:t xml:space="preserve"> final</w:t>
      </w:r>
      <w:r w:rsidR="00AE1A0B" w:rsidRPr="00966696">
        <w:rPr>
          <w:rFonts w:ascii="Arial" w:hAnsi="Arial" w:cs="Arial"/>
          <w:color w:val="auto"/>
          <w:sz w:val="22"/>
          <w:szCs w:val="22"/>
          <w:lang w:eastAsia="en-US"/>
        </w:rPr>
        <w:t>.</w:t>
      </w:r>
    </w:p>
    <w:p w14:paraId="07CA0B6C" w14:textId="50F1C491" w:rsidR="00DB3702" w:rsidRPr="00966696" w:rsidRDefault="00DB3702" w:rsidP="001B186F">
      <w:pPr>
        <w:pStyle w:val="BodyText"/>
        <w:spacing w:before="120" w:after="120" w:line="240" w:lineRule="auto"/>
        <w:rPr>
          <w:rFonts w:ascii="Arial" w:hAnsi="Arial" w:cs="Arial"/>
          <w:color w:val="auto"/>
          <w:sz w:val="22"/>
          <w:szCs w:val="22"/>
          <w:lang w:eastAsia="en-US"/>
        </w:rPr>
      </w:pPr>
      <w:r w:rsidRPr="00966696">
        <w:rPr>
          <w:rFonts w:ascii="Arial" w:hAnsi="Arial" w:cs="Arial"/>
          <w:color w:val="auto"/>
          <w:sz w:val="22"/>
          <w:szCs w:val="22"/>
          <w:lang w:eastAsia="en-US"/>
        </w:rPr>
        <w:t xml:space="preserve">Prestatorul va informa de </w:t>
      </w:r>
      <w:proofErr w:type="spellStart"/>
      <w:r w:rsidRPr="00966696">
        <w:rPr>
          <w:rFonts w:ascii="Arial" w:hAnsi="Arial" w:cs="Arial"/>
          <w:color w:val="auto"/>
          <w:sz w:val="22"/>
          <w:szCs w:val="22"/>
          <w:lang w:eastAsia="en-US"/>
        </w:rPr>
        <w:t>urgenţă</w:t>
      </w:r>
      <w:proofErr w:type="spellEnd"/>
      <w:r w:rsidRPr="00966696">
        <w:rPr>
          <w:rFonts w:ascii="Arial" w:hAnsi="Arial" w:cs="Arial"/>
          <w:color w:val="auto"/>
          <w:sz w:val="22"/>
          <w:szCs w:val="22"/>
          <w:lang w:eastAsia="en-US"/>
        </w:rPr>
        <w:t xml:space="preserve"> Autoritatea Contractantă </w:t>
      </w:r>
      <w:proofErr w:type="spellStart"/>
      <w:r w:rsidRPr="00966696">
        <w:rPr>
          <w:rFonts w:ascii="Arial" w:hAnsi="Arial" w:cs="Arial"/>
          <w:color w:val="auto"/>
          <w:sz w:val="22"/>
          <w:szCs w:val="22"/>
          <w:lang w:eastAsia="en-US"/>
        </w:rPr>
        <w:t>şi</w:t>
      </w:r>
      <w:proofErr w:type="spellEnd"/>
      <w:r w:rsidRPr="00966696">
        <w:rPr>
          <w:rFonts w:ascii="Arial" w:hAnsi="Arial" w:cs="Arial"/>
          <w:color w:val="auto"/>
          <w:sz w:val="22"/>
          <w:szCs w:val="22"/>
          <w:lang w:eastAsia="en-US"/>
        </w:rPr>
        <w:t xml:space="preserve"> Beneficiarul final de</w:t>
      </w:r>
      <w:r w:rsidR="00093353" w:rsidRPr="00966696">
        <w:rPr>
          <w:rFonts w:ascii="Arial" w:hAnsi="Arial" w:cs="Arial"/>
          <w:color w:val="auto"/>
          <w:sz w:val="22"/>
          <w:szCs w:val="22"/>
          <w:lang w:eastAsia="en-US"/>
        </w:rPr>
        <w:t>spre</w:t>
      </w:r>
      <w:r w:rsidRPr="00966696">
        <w:rPr>
          <w:rFonts w:ascii="Arial" w:hAnsi="Arial" w:cs="Arial"/>
          <w:color w:val="auto"/>
          <w:sz w:val="22"/>
          <w:szCs w:val="22"/>
          <w:lang w:eastAsia="en-US"/>
        </w:rPr>
        <w:t xml:space="preserve"> orice eveniment sau </w:t>
      </w:r>
      <w:proofErr w:type="spellStart"/>
      <w:r w:rsidRPr="00966696">
        <w:rPr>
          <w:rFonts w:ascii="Arial" w:hAnsi="Arial" w:cs="Arial"/>
          <w:color w:val="auto"/>
          <w:sz w:val="22"/>
          <w:szCs w:val="22"/>
          <w:lang w:eastAsia="en-US"/>
        </w:rPr>
        <w:t>circumstanţe</w:t>
      </w:r>
      <w:proofErr w:type="spellEnd"/>
      <w:r w:rsidRPr="00966696">
        <w:rPr>
          <w:rFonts w:ascii="Arial" w:hAnsi="Arial" w:cs="Arial"/>
          <w:color w:val="auto"/>
          <w:sz w:val="22"/>
          <w:szCs w:val="22"/>
          <w:lang w:eastAsia="en-US"/>
        </w:rPr>
        <w:t xml:space="preserve"> ce împiedică </w:t>
      </w:r>
      <w:proofErr w:type="spellStart"/>
      <w:r w:rsidRPr="00966696">
        <w:rPr>
          <w:rFonts w:ascii="Arial" w:hAnsi="Arial" w:cs="Arial"/>
          <w:color w:val="auto"/>
          <w:sz w:val="22"/>
          <w:szCs w:val="22"/>
          <w:lang w:eastAsia="en-US"/>
        </w:rPr>
        <w:t>execuţia</w:t>
      </w:r>
      <w:proofErr w:type="spellEnd"/>
      <w:r w:rsidRPr="00966696">
        <w:rPr>
          <w:rFonts w:ascii="Arial" w:hAnsi="Arial" w:cs="Arial"/>
          <w:color w:val="auto"/>
          <w:sz w:val="22"/>
          <w:szCs w:val="22"/>
          <w:lang w:eastAsia="en-US"/>
        </w:rPr>
        <w:t xml:space="preserve"> la timp </w:t>
      </w:r>
      <w:proofErr w:type="spellStart"/>
      <w:r w:rsidRPr="00966696">
        <w:rPr>
          <w:rFonts w:ascii="Arial" w:hAnsi="Arial" w:cs="Arial"/>
          <w:color w:val="auto"/>
          <w:sz w:val="22"/>
          <w:szCs w:val="22"/>
          <w:lang w:eastAsia="en-US"/>
        </w:rPr>
        <w:t>şi</w:t>
      </w:r>
      <w:proofErr w:type="spellEnd"/>
      <w:r w:rsidRPr="00966696">
        <w:rPr>
          <w:rFonts w:ascii="Arial" w:hAnsi="Arial" w:cs="Arial"/>
          <w:color w:val="auto"/>
          <w:sz w:val="22"/>
          <w:szCs w:val="22"/>
          <w:lang w:eastAsia="en-US"/>
        </w:rPr>
        <w:t xml:space="preserve"> cu </w:t>
      </w:r>
      <w:proofErr w:type="spellStart"/>
      <w:r w:rsidRPr="00966696">
        <w:rPr>
          <w:rFonts w:ascii="Arial" w:hAnsi="Arial" w:cs="Arial"/>
          <w:color w:val="auto"/>
          <w:sz w:val="22"/>
          <w:szCs w:val="22"/>
          <w:lang w:eastAsia="en-US"/>
        </w:rPr>
        <w:t>eficienţă</w:t>
      </w:r>
      <w:proofErr w:type="spellEnd"/>
      <w:r w:rsidRPr="00966696">
        <w:rPr>
          <w:rFonts w:ascii="Arial" w:hAnsi="Arial" w:cs="Arial"/>
          <w:color w:val="auto"/>
          <w:sz w:val="22"/>
          <w:szCs w:val="22"/>
          <w:lang w:eastAsia="en-US"/>
        </w:rPr>
        <w:t xml:space="preserve"> a sarcinilor sale</w:t>
      </w:r>
      <w:r w:rsidR="00AE1A0B" w:rsidRPr="00966696">
        <w:rPr>
          <w:rFonts w:ascii="Arial" w:hAnsi="Arial" w:cs="Arial"/>
          <w:color w:val="auto"/>
          <w:sz w:val="22"/>
          <w:szCs w:val="22"/>
          <w:lang w:eastAsia="en-US"/>
        </w:rPr>
        <w:t>.</w:t>
      </w:r>
    </w:p>
    <w:p w14:paraId="3D22EBA3" w14:textId="01C0CBB8" w:rsidR="00DB3702" w:rsidRPr="00966696" w:rsidRDefault="00DB3702" w:rsidP="001B186F">
      <w:pPr>
        <w:pStyle w:val="BodyText"/>
        <w:spacing w:before="120" w:after="120" w:line="240" w:lineRule="auto"/>
        <w:rPr>
          <w:rFonts w:ascii="Arial" w:hAnsi="Arial" w:cs="Arial"/>
          <w:color w:val="auto"/>
          <w:sz w:val="22"/>
          <w:szCs w:val="22"/>
          <w:lang w:eastAsia="en-US"/>
        </w:rPr>
      </w:pPr>
      <w:r w:rsidRPr="00966696">
        <w:rPr>
          <w:rFonts w:ascii="Arial" w:hAnsi="Arial" w:cs="Arial"/>
          <w:color w:val="auto"/>
          <w:sz w:val="22"/>
          <w:szCs w:val="22"/>
          <w:lang w:eastAsia="en-US"/>
        </w:rPr>
        <w:t xml:space="preserve">Prestatorul va furniza tuturor </w:t>
      </w:r>
      <w:proofErr w:type="spellStart"/>
      <w:r w:rsidRPr="00966696">
        <w:rPr>
          <w:rFonts w:ascii="Arial" w:hAnsi="Arial" w:cs="Arial"/>
          <w:color w:val="auto"/>
          <w:sz w:val="22"/>
          <w:szCs w:val="22"/>
          <w:lang w:eastAsia="en-US"/>
        </w:rPr>
        <w:t>părţilor</w:t>
      </w:r>
      <w:proofErr w:type="spellEnd"/>
      <w:r w:rsidRPr="00966696">
        <w:rPr>
          <w:rFonts w:ascii="Arial" w:hAnsi="Arial" w:cs="Arial"/>
          <w:color w:val="auto"/>
          <w:sz w:val="22"/>
          <w:szCs w:val="22"/>
          <w:lang w:eastAsia="en-US"/>
        </w:rPr>
        <w:t xml:space="preserve"> implicate în contract (Autoritate Contractantă, Beneficiar final) toate </w:t>
      </w:r>
      <w:proofErr w:type="spellStart"/>
      <w:r w:rsidRPr="00966696">
        <w:rPr>
          <w:rFonts w:ascii="Arial" w:hAnsi="Arial" w:cs="Arial"/>
          <w:color w:val="auto"/>
          <w:sz w:val="22"/>
          <w:szCs w:val="22"/>
          <w:lang w:eastAsia="en-US"/>
        </w:rPr>
        <w:t>informaţiile</w:t>
      </w:r>
      <w:proofErr w:type="spellEnd"/>
      <w:r w:rsidRPr="00966696">
        <w:rPr>
          <w:rFonts w:ascii="Arial" w:hAnsi="Arial" w:cs="Arial"/>
          <w:color w:val="auto"/>
          <w:sz w:val="22"/>
          <w:szCs w:val="22"/>
          <w:lang w:eastAsia="en-US"/>
        </w:rPr>
        <w:t xml:space="preserve"> solic</w:t>
      </w:r>
      <w:r w:rsidR="00691C43" w:rsidRPr="00966696">
        <w:rPr>
          <w:rFonts w:ascii="Arial" w:hAnsi="Arial" w:cs="Arial"/>
          <w:color w:val="auto"/>
          <w:sz w:val="22"/>
          <w:szCs w:val="22"/>
          <w:lang w:eastAsia="en-US"/>
        </w:rPr>
        <w:t xml:space="preserve">itate referitoare la contract. </w:t>
      </w:r>
      <w:r w:rsidRPr="00966696">
        <w:rPr>
          <w:rFonts w:ascii="Arial" w:hAnsi="Arial" w:cs="Arial"/>
          <w:color w:val="auto"/>
          <w:sz w:val="22"/>
          <w:szCs w:val="22"/>
          <w:lang w:eastAsia="en-US"/>
        </w:rPr>
        <w:t xml:space="preserve">Acesta are </w:t>
      </w:r>
      <w:proofErr w:type="spellStart"/>
      <w:r w:rsidRPr="00966696">
        <w:rPr>
          <w:rFonts w:ascii="Arial" w:hAnsi="Arial" w:cs="Arial"/>
          <w:color w:val="auto"/>
          <w:sz w:val="22"/>
          <w:szCs w:val="22"/>
          <w:lang w:eastAsia="en-US"/>
        </w:rPr>
        <w:t>obligaţia</w:t>
      </w:r>
      <w:proofErr w:type="spellEnd"/>
      <w:r w:rsidRPr="00966696">
        <w:rPr>
          <w:rFonts w:ascii="Arial" w:hAnsi="Arial" w:cs="Arial"/>
          <w:color w:val="auto"/>
          <w:sz w:val="22"/>
          <w:szCs w:val="22"/>
          <w:lang w:eastAsia="en-US"/>
        </w:rPr>
        <w:t xml:space="preserve"> de a propune spre mobilizare </w:t>
      </w:r>
      <w:proofErr w:type="spellStart"/>
      <w:r w:rsidRPr="00966696">
        <w:rPr>
          <w:rFonts w:ascii="Arial" w:hAnsi="Arial" w:cs="Arial"/>
          <w:color w:val="auto"/>
          <w:sz w:val="22"/>
          <w:szCs w:val="22"/>
          <w:lang w:eastAsia="en-US"/>
        </w:rPr>
        <w:t>experţi</w:t>
      </w:r>
      <w:proofErr w:type="spellEnd"/>
      <w:r w:rsidRPr="00966696">
        <w:rPr>
          <w:rFonts w:ascii="Arial" w:hAnsi="Arial" w:cs="Arial"/>
          <w:color w:val="auto"/>
          <w:sz w:val="22"/>
          <w:szCs w:val="22"/>
          <w:lang w:eastAsia="en-US"/>
        </w:rPr>
        <w:t xml:space="preserve"> </w:t>
      </w:r>
      <w:proofErr w:type="spellStart"/>
      <w:r w:rsidRPr="00966696">
        <w:rPr>
          <w:rFonts w:ascii="Arial" w:hAnsi="Arial" w:cs="Arial"/>
          <w:color w:val="auto"/>
          <w:sz w:val="22"/>
          <w:szCs w:val="22"/>
          <w:lang w:eastAsia="en-US"/>
        </w:rPr>
        <w:t>calificaţi</w:t>
      </w:r>
      <w:proofErr w:type="spellEnd"/>
      <w:r w:rsidRPr="00966696">
        <w:rPr>
          <w:rFonts w:ascii="Arial" w:hAnsi="Arial" w:cs="Arial"/>
          <w:color w:val="auto"/>
          <w:sz w:val="22"/>
          <w:szCs w:val="22"/>
          <w:lang w:eastAsia="en-US"/>
        </w:rPr>
        <w:t xml:space="preserve"> pentru realizarea </w:t>
      </w:r>
      <w:proofErr w:type="spellStart"/>
      <w:r w:rsidRPr="00966696">
        <w:rPr>
          <w:rFonts w:ascii="Arial" w:hAnsi="Arial" w:cs="Arial"/>
          <w:color w:val="auto"/>
          <w:sz w:val="22"/>
          <w:szCs w:val="22"/>
          <w:lang w:eastAsia="en-US"/>
        </w:rPr>
        <w:t>activităţilor</w:t>
      </w:r>
      <w:proofErr w:type="spellEnd"/>
      <w:r w:rsidRPr="00966696">
        <w:rPr>
          <w:rFonts w:ascii="Arial" w:hAnsi="Arial" w:cs="Arial"/>
          <w:color w:val="auto"/>
          <w:sz w:val="22"/>
          <w:szCs w:val="22"/>
          <w:lang w:eastAsia="en-US"/>
        </w:rPr>
        <w:t xml:space="preserve"> prevăzute în </w:t>
      </w:r>
      <w:r w:rsidR="00D24F9B" w:rsidRPr="00966696">
        <w:rPr>
          <w:rFonts w:ascii="Arial" w:hAnsi="Arial" w:cs="Arial"/>
          <w:color w:val="auto"/>
          <w:sz w:val="22"/>
          <w:szCs w:val="22"/>
          <w:lang w:eastAsia="en-US"/>
        </w:rPr>
        <w:t xml:space="preserve">caietul </w:t>
      </w:r>
      <w:r w:rsidRPr="00966696">
        <w:rPr>
          <w:rFonts w:ascii="Arial" w:hAnsi="Arial" w:cs="Arial"/>
          <w:color w:val="auto"/>
          <w:sz w:val="22"/>
          <w:szCs w:val="22"/>
          <w:lang w:eastAsia="en-US"/>
        </w:rPr>
        <w:t xml:space="preserve">de </w:t>
      </w:r>
      <w:r w:rsidR="00D24F9B" w:rsidRPr="00966696">
        <w:rPr>
          <w:rFonts w:ascii="Arial" w:hAnsi="Arial" w:cs="Arial"/>
          <w:color w:val="auto"/>
          <w:sz w:val="22"/>
          <w:szCs w:val="22"/>
          <w:lang w:eastAsia="en-US"/>
        </w:rPr>
        <w:t>sarcini</w:t>
      </w:r>
      <w:r w:rsidRPr="00966696">
        <w:rPr>
          <w:rFonts w:ascii="Arial" w:hAnsi="Arial" w:cs="Arial"/>
          <w:color w:val="auto"/>
          <w:sz w:val="22"/>
          <w:szCs w:val="22"/>
          <w:lang w:eastAsia="en-US"/>
        </w:rPr>
        <w:t xml:space="preserve">. </w:t>
      </w:r>
      <w:r w:rsidR="00D24F9B" w:rsidRPr="00966696">
        <w:rPr>
          <w:rFonts w:ascii="Arial" w:hAnsi="Arial" w:cs="Arial"/>
          <w:color w:val="auto"/>
          <w:sz w:val="22"/>
          <w:szCs w:val="22"/>
          <w:lang w:eastAsia="en-US"/>
        </w:rPr>
        <w:t>Prestatorul</w:t>
      </w:r>
      <w:r w:rsidRPr="00966696">
        <w:rPr>
          <w:rFonts w:ascii="Arial" w:hAnsi="Arial" w:cs="Arial"/>
          <w:color w:val="auto"/>
          <w:sz w:val="22"/>
          <w:szCs w:val="22"/>
          <w:lang w:eastAsia="en-US"/>
        </w:rPr>
        <w:t xml:space="preserve"> este responsabil pentru activitatea </w:t>
      </w:r>
      <w:proofErr w:type="spellStart"/>
      <w:r w:rsidRPr="00966696">
        <w:rPr>
          <w:rFonts w:ascii="Arial" w:hAnsi="Arial" w:cs="Arial"/>
          <w:color w:val="auto"/>
          <w:sz w:val="22"/>
          <w:szCs w:val="22"/>
          <w:lang w:eastAsia="en-US"/>
        </w:rPr>
        <w:t>experţilor</w:t>
      </w:r>
      <w:proofErr w:type="spellEnd"/>
      <w:r w:rsidRPr="00966696">
        <w:rPr>
          <w:rFonts w:ascii="Arial" w:hAnsi="Arial" w:cs="Arial"/>
          <w:color w:val="auto"/>
          <w:sz w:val="22"/>
          <w:szCs w:val="22"/>
          <w:lang w:eastAsia="en-US"/>
        </w:rPr>
        <w:t xml:space="preserve">, pentru atingerea indicatorilor </w:t>
      </w:r>
      <w:proofErr w:type="spellStart"/>
      <w:r w:rsidRPr="00966696">
        <w:rPr>
          <w:rFonts w:ascii="Arial" w:hAnsi="Arial" w:cs="Arial"/>
          <w:color w:val="auto"/>
          <w:sz w:val="22"/>
          <w:szCs w:val="22"/>
          <w:lang w:eastAsia="en-US"/>
        </w:rPr>
        <w:t>şi</w:t>
      </w:r>
      <w:proofErr w:type="spellEnd"/>
      <w:r w:rsidRPr="00966696">
        <w:rPr>
          <w:rFonts w:ascii="Arial" w:hAnsi="Arial" w:cs="Arial"/>
          <w:color w:val="auto"/>
          <w:sz w:val="22"/>
          <w:szCs w:val="22"/>
          <w:lang w:eastAsia="en-US"/>
        </w:rPr>
        <w:t xml:space="preserve"> pentru calitatea rezultatelor ob</w:t>
      </w:r>
      <w:r w:rsidR="00D24F9B" w:rsidRPr="00966696">
        <w:rPr>
          <w:rFonts w:ascii="Arial" w:hAnsi="Arial" w:cs="Arial"/>
          <w:color w:val="auto"/>
          <w:sz w:val="22"/>
          <w:szCs w:val="22"/>
          <w:lang w:eastAsia="en-US"/>
        </w:rPr>
        <w:t>ț</w:t>
      </w:r>
      <w:r w:rsidRPr="00966696">
        <w:rPr>
          <w:rFonts w:ascii="Arial" w:hAnsi="Arial" w:cs="Arial"/>
          <w:color w:val="auto"/>
          <w:sz w:val="22"/>
          <w:szCs w:val="22"/>
          <w:lang w:eastAsia="en-US"/>
        </w:rPr>
        <w:t xml:space="preserve">inute în cadrul contractului. De asemenea, </w:t>
      </w:r>
      <w:proofErr w:type="spellStart"/>
      <w:r w:rsidRPr="00966696">
        <w:rPr>
          <w:rFonts w:ascii="Arial" w:hAnsi="Arial" w:cs="Arial"/>
          <w:color w:val="auto"/>
          <w:sz w:val="22"/>
          <w:szCs w:val="22"/>
          <w:lang w:eastAsia="en-US"/>
        </w:rPr>
        <w:t>experţii</w:t>
      </w:r>
      <w:proofErr w:type="spellEnd"/>
      <w:r w:rsidRPr="00966696">
        <w:rPr>
          <w:rFonts w:ascii="Arial" w:hAnsi="Arial" w:cs="Arial"/>
          <w:color w:val="auto"/>
          <w:sz w:val="22"/>
          <w:szCs w:val="22"/>
          <w:lang w:eastAsia="en-US"/>
        </w:rPr>
        <w:t xml:space="preserve"> Prestatorului </w:t>
      </w:r>
      <w:proofErr w:type="spellStart"/>
      <w:r w:rsidRPr="00966696">
        <w:rPr>
          <w:rFonts w:ascii="Arial" w:hAnsi="Arial" w:cs="Arial"/>
          <w:color w:val="auto"/>
          <w:sz w:val="22"/>
          <w:szCs w:val="22"/>
          <w:lang w:eastAsia="en-US"/>
        </w:rPr>
        <w:t>nominalizaţi</w:t>
      </w:r>
      <w:proofErr w:type="spellEnd"/>
      <w:r w:rsidRPr="00966696">
        <w:rPr>
          <w:rFonts w:ascii="Arial" w:hAnsi="Arial" w:cs="Arial"/>
          <w:color w:val="auto"/>
          <w:sz w:val="22"/>
          <w:szCs w:val="22"/>
          <w:lang w:eastAsia="en-US"/>
        </w:rPr>
        <w:t xml:space="preserve"> în cadrul contractului vor depune o </w:t>
      </w:r>
      <w:proofErr w:type="spellStart"/>
      <w:r w:rsidRPr="00966696">
        <w:rPr>
          <w:rFonts w:ascii="Arial" w:hAnsi="Arial" w:cs="Arial"/>
          <w:color w:val="auto"/>
          <w:sz w:val="22"/>
          <w:szCs w:val="22"/>
          <w:lang w:eastAsia="en-US"/>
        </w:rPr>
        <w:t>declaraţie</w:t>
      </w:r>
      <w:proofErr w:type="spellEnd"/>
      <w:r w:rsidRPr="00966696">
        <w:rPr>
          <w:rFonts w:ascii="Arial" w:hAnsi="Arial" w:cs="Arial"/>
          <w:color w:val="auto"/>
          <w:sz w:val="22"/>
          <w:szCs w:val="22"/>
          <w:lang w:eastAsia="en-US"/>
        </w:rPr>
        <w:t xml:space="preserve"> de </w:t>
      </w:r>
      <w:proofErr w:type="spellStart"/>
      <w:r w:rsidRPr="00966696">
        <w:rPr>
          <w:rFonts w:ascii="Arial" w:hAnsi="Arial" w:cs="Arial"/>
          <w:color w:val="auto"/>
          <w:sz w:val="22"/>
          <w:szCs w:val="22"/>
          <w:lang w:eastAsia="en-US"/>
        </w:rPr>
        <w:t>confidenţialitate</w:t>
      </w:r>
      <w:proofErr w:type="spellEnd"/>
      <w:r w:rsidRPr="00966696">
        <w:rPr>
          <w:rFonts w:ascii="Arial" w:hAnsi="Arial" w:cs="Arial"/>
          <w:color w:val="auto"/>
          <w:sz w:val="22"/>
          <w:szCs w:val="22"/>
          <w:lang w:eastAsia="en-US"/>
        </w:rPr>
        <w:t xml:space="preserve"> </w:t>
      </w:r>
      <w:proofErr w:type="spellStart"/>
      <w:r w:rsidRPr="00966696">
        <w:rPr>
          <w:rFonts w:ascii="Arial" w:hAnsi="Arial" w:cs="Arial"/>
          <w:color w:val="auto"/>
          <w:sz w:val="22"/>
          <w:szCs w:val="22"/>
          <w:lang w:eastAsia="en-US"/>
        </w:rPr>
        <w:t>şi</w:t>
      </w:r>
      <w:proofErr w:type="spellEnd"/>
      <w:r w:rsidRPr="00966696">
        <w:rPr>
          <w:rFonts w:ascii="Arial" w:hAnsi="Arial" w:cs="Arial"/>
          <w:color w:val="auto"/>
          <w:sz w:val="22"/>
          <w:szCs w:val="22"/>
          <w:lang w:eastAsia="en-US"/>
        </w:rPr>
        <w:t xml:space="preserve"> </w:t>
      </w:r>
      <w:proofErr w:type="spellStart"/>
      <w:r w:rsidRPr="00966696">
        <w:rPr>
          <w:rFonts w:ascii="Arial" w:hAnsi="Arial" w:cs="Arial"/>
          <w:color w:val="auto"/>
          <w:sz w:val="22"/>
          <w:szCs w:val="22"/>
          <w:lang w:eastAsia="en-US"/>
        </w:rPr>
        <w:t>imparţialitate</w:t>
      </w:r>
      <w:proofErr w:type="spellEnd"/>
      <w:r w:rsidRPr="00966696">
        <w:rPr>
          <w:rFonts w:ascii="Arial" w:hAnsi="Arial" w:cs="Arial"/>
          <w:color w:val="auto"/>
          <w:sz w:val="22"/>
          <w:szCs w:val="22"/>
          <w:lang w:eastAsia="en-US"/>
        </w:rPr>
        <w:t xml:space="preserve"> (acest document va fi depus, înainte de semnarea contractului cu ofertantul </w:t>
      </w:r>
      <w:proofErr w:type="spellStart"/>
      <w:r w:rsidRPr="00966696">
        <w:rPr>
          <w:rFonts w:ascii="Arial" w:hAnsi="Arial" w:cs="Arial"/>
          <w:color w:val="auto"/>
          <w:sz w:val="22"/>
          <w:szCs w:val="22"/>
          <w:lang w:eastAsia="en-US"/>
        </w:rPr>
        <w:t>câştigător</w:t>
      </w:r>
      <w:proofErr w:type="spellEnd"/>
      <w:r w:rsidRPr="00966696">
        <w:rPr>
          <w:rFonts w:ascii="Arial" w:hAnsi="Arial" w:cs="Arial"/>
          <w:color w:val="auto"/>
          <w:sz w:val="22"/>
          <w:szCs w:val="22"/>
          <w:lang w:eastAsia="en-US"/>
        </w:rPr>
        <w:t>, de către fiecare expert)</w:t>
      </w:r>
      <w:r w:rsidR="00D24F9B" w:rsidRPr="00966696">
        <w:rPr>
          <w:rFonts w:ascii="Arial" w:hAnsi="Arial" w:cs="Arial"/>
          <w:color w:val="auto"/>
          <w:sz w:val="22"/>
          <w:szCs w:val="22"/>
          <w:lang w:eastAsia="en-US"/>
        </w:rPr>
        <w:t>.</w:t>
      </w:r>
    </w:p>
    <w:p w14:paraId="7CD844C8" w14:textId="3E8B7F44" w:rsidR="00F24ECB" w:rsidRPr="00966696" w:rsidRDefault="00DB3702" w:rsidP="001B186F">
      <w:pPr>
        <w:pStyle w:val="BodyText"/>
        <w:spacing w:before="120" w:after="120" w:line="240" w:lineRule="auto"/>
        <w:rPr>
          <w:rFonts w:ascii="Arial" w:hAnsi="Arial" w:cs="Arial"/>
          <w:color w:val="auto"/>
          <w:sz w:val="22"/>
          <w:szCs w:val="22"/>
          <w:lang w:eastAsia="en-US"/>
        </w:rPr>
      </w:pPr>
      <w:proofErr w:type="spellStart"/>
      <w:r w:rsidRPr="00966696">
        <w:rPr>
          <w:rFonts w:ascii="Arial" w:hAnsi="Arial" w:cs="Arial"/>
          <w:color w:val="auto"/>
          <w:sz w:val="22"/>
          <w:szCs w:val="22"/>
          <w:lang w:eastAsia="en-US"/>
        </w:rPr>
        <w:t>Activităţile</w:t>
      </w:r>
      <w:proofErr w:type="spellEnd"/>
      <w:r w:rsidRPr="00966696">
        <w:rPr>
          <w:rFonts w:ascii="Arial" w:hAnsi="Arial" w:cs="Arial"/>
          <w:color w:val="auto"/>
          <w:sz w:val="22"/>
          <w:szCs w:val="22"/>
          <w:lang w:eastAsia="en-US"/>
        </w:rPr>
        <w:t xml:space="preserve"> contractului se vor derula la sediul Prestatorului/ Beneficiarului final unde fiecare dintre </w:t>
      </w:r>
      <w:proofErr w:type="spellStart"/>
      <w:r w:rsidRPr="00966696">
        <w:rPr>
          <w:rFonts w:ascii="Arial" w:hAnsi="Arial" w:cs="Arial"/>
          <w:color w:val="auto"/>
          <w:sz w:val="22"/>
          <w:szCs w:val="22"/>
          <w:lang w:eastAsia="en-US"/>
        </w:rPr>
        <w:t>părţi</w:t>
      </w:r>
      <w:proofErr w:type="spellEnd"/>
      <w:r w:rsidRPr="00966696">
        <w:rPr>
          <w:rFonts w:ascii="Arial" w:hAnsi="Arial" w:cs="Arial"/>
          <w:color w:val="auto"/>
          <w:sz w:val="22"/>
          <w:szCs w:val="22"/>
          <w:lang w:eastAsia="en-US"/>
        </w:rPr>
        <w:t xml:space="preserve"> va dispune de linie telefonică, fax, acces la internet, pe toat</w:t>
      </w:r>
      <w:r w:rsidR="00093353" w:rsidRPr="00966696">
        <w:rPr>
          <w:rFonts w:ascii="Arial" w:hAnsi="Arial" w:cs="Arial"/>
          <w:color w:val="auto"/>
          <w:sz w:val="22"/>
          <w:szCs w:val="22"/>
          <w:lang w:eastAsia="en-US"/>
        </w:rPr>
        <w:t>ă</w:t>
      </w:r>
      <w:r w:rsidRPr="00966696">
        <w:rPr>
          <w:rFonts w:ascii="Arial" w:hAnsi="Arial" w:cs="Arial"/>
          <w:color w:val="auto"/>
          <w:sz w:val="22"/>
          <w:szCs w:val="22"/>
          <w:lang w:eastAsia="en-US"/>
        </w:rPr>
        <w:t xml:space="preserve"> durata derulării </w:t>
      </w:r>
      <w:proofErr w:type="spellStart"/>
      <w:r w:rsidRPr="00966696">
        <w:rPr>
          <w:rFonts w:ascii="Arial" w:hAnsi="Arial" w:cs="Arial"/>
          <w:color w:val="auto"/>
          <w:sz w:val="22"/>
          <w:szCs w:val="22"/>
          <w:lang w:eastAsia="en-US"/>
        </w:rPr>
        <w:t>activităţilor</w:t>
      </w:r>
      <w:proofErr w:type="spellEnd"/>
      <w:r w:rsidRPr="00966696">
        <w:rPr>
          <w:rFonts w:ascii="Arial" w:hAnsi="Arial" w:cs="Arial"/>
          <w:color w:val="auto"/>
          <w:sz w:val="22"/>
          <w:szCs w:val="22"/>
          <w:lang w:eastAsia="en-US"/>
        </w:rPr>
        <w:t xml:space="preserve"> sau la locurile de </w:t>
      </w:r>
      <w:proofErr w:type="spellStart"/>
      <w:r w:rsidRPr="00966696">
        <w:rPr>
          <w:rFonts w:ascii="Arial" w:hAnsi="Arial" w:cs="Arial"/>
          <w:color w:val="auto"/>
          <w:sz w:val="22"/>
          <w:szCs w:val="22"/>
          <w:lang w:eastAsia="en-US"/>
        </w:rPr>
        <w:t>desfăşurare</w:t>
      </w:r>
      <w:proofErr w:type="spellEnd"/>
      <w:r w:rsidRPr="00966696">
        <w:rPr>
          <w:rFonts w:ascii="Arial" w:hAnsi="Arial" w:cs="Arial"/>
          <w:color w:val="auto"/>
          <w:sz w:val="22"/>
          <w:szCs w:val="22"/>
          <w:lang w:eastAsia="en-US"/>
        </w:rPr>
        <w:t xml:space="preserve"> ale sesiunilor de formare, </w:t>
      </w:r>
      <w:r w:rsidR="00590205" w:rsidRPr="00966696">
        <w:rPr>
          <w:rFonts w:ascii="Arial" w:hAnsi="Arial" w:cs="Arial"/>
          <w:color w:val="auto"/>
          <w:sz w:val="22"/>
          <w:szCs w:val="22"/>
          <w:lang w:eastAsia="en-US"/>
        </w:rPr>
        <w:t xml:space="preserve">așa </w:t>
      </w:r>
      <w:r w:rsidRPr="00966696">
        <w:rPr>
          <w:rFonts w:ascii="Arial" w:hAnsi="Arial" w:cs="Arial"/>
          <w:color w:val="auto"/>
          <w:sz w:val="22"/>
          <w:szCs w:val="22"/>
          <w:lang w:eastAsia="en-US"/>
        </w:rPr>
        <w:t>cum vor fi agreate cu Beneficiarul final.</w:t>
      </w:r>
    </w:p>
    <w:p w14:paraId="1ABD1367" w14:textId="57592BAE" w:rsidR="00DB3702" w:rsidRPr="00966696" w:rsidRDefault="00DB3702" w:rsidP="00B50DFC">
      <w:pPr>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 xml:space="preserve">Prestatorul se va asigura că </w:t>
      </w:r>
      <w:proofErr w:type="spellStart"/>
      <w:r w:rsidRPr="00966696">
        <w:rPr>
          <w:rFonts w:ascii="Arial" w:hAnsi="Arial" w:cs="Arial"/>
          <w:color w:val="auto"/>
          <w:sz w:val="22"/>
          <w:szCs w:val="22"/>
        </w:rPr>
        <w:t>experţii</w:t>
      </w:r>
      <w:proofErr w:type="spellEnd"/>
      <w:r w:rsidRPr="00966696">
        <w:rPr>
          <w:rFonts w:ascii="Arial" w:hAnsi="Arial" w:cs="Arial"/>
          <w:color w:val="auto"/>
          <w:sz w:val="22"/>
          <w:szCs w:val="22"/>
        </w:rPr>
        <w:t xml:space="preserve"> sunt </w:t>
      </w:r>
      <w:proofErr w:type="spellStart"/>
      <w:r w:rsidRPr="00966696">
        <w:rPr>
          <w:rFonts w:ascii="Arial" w:hAnsi="Arial" w:cs="Arial"/>
          <w:color w:val="auto"/>
          <w:sz w:val="22"/>
          <w:szCs w:val="22"/>
        </w:rPr>
        <w:t>sprijiniţi</w:t>
      </w:r>
      <w:proofErr w:type="spellEnd"/>
      <w:r w:rsidRPr="00966696">
        <w:rPr>
          <w:rFonts w:ascii="Arial" w:hAnsi="Arial" w:cs="Arial"/>
          <w:color w:val="auto"/>
          <w:sz w:val="22"/>
          <w:szCs w:val="22"/>
        </w:rPr>
        <w:t xml:space="preserve"> adecvat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w:t>
      </w:r>
      <w:proofErr w:type="spellStart"/>
      <w:r w:rsidRPr="00966696">
        <w:rPr>
          <w:rFonts w:ascii="Arial" w:hAnsi="Arial" w:cs="Arial"/>
          <w:color w:val="auto"/>
          <w:sz w:val="22"/>
          <w:szCs w:val="22"/>
        </w:rPr>
        <w:t>echipaţi</w:t>
      </w:r>
      <w:proofErr w:type="spellEnd"/>
      <w:r w:rsidRPr="00966696">
        <w:rPr>
          <w:rFonts w:ascii="Arial" w:hAnsi="Arial" w:cs="Arial"/>
          <w:color w:val="auto"/>
          <w:sz w:val="22"/>
          <w:szCs w:val="22"/>
        </w:rPr>
        <w:t xml:space="preserve"> corespunzător. Prestatorul trebuie să asigure suficient </w:t>
      </w:r>
      <w:proofErr w:type="spellStart"/>
      <w:r w:rsidRPr="00966696">
        <w:rPr>
          <w:rFonts w:ascii="Arial" w:hAnsi="Arial" w:cs="Arial"/>
          <w:color w:val="auto"/>
          <w:sz w:val="22"/>
          <w:szCs w:val="22"/>
        </w:rPr>
        <w:t>spaţiu</w:t>
      </w:r>
      <w:proofErr w:type="spellEnd"/>
      <w:r w:rsidRPr="00966696">
        <w:rPr>
          <w:rFonts w:ascii="Arial" w:hAnsi="Arial" w:cs="Arial"/>
          <w:color w:val="auto"/>
          <w:sz w:val="22"/>
          <w:szCs w:val="22"/>
        </w:rPr>
        <w:t xml:space="preserve"> de muncă </w:t>
      </w:r>
      <w:proofErr w:type="spellStart"/>
      <w:r w:rsidRPr="00966696">
        <w:rPr>
          <w:rFonts w:ascii="Arial" w:hAnsi="Arial" w:cs="Arial"/>
          <w:color w:val="auto"/>
          <w:sz w:val="22"/>
          <w:szCs w:val="22"/>
        </w:rPr>
        <w:t>experţilor</w:t>
      </w:r>
      <w:proofErr w:type="spellEnd"/>
      <w:r w:rsidRPr="00966696">
        <w:rPr>
          <w:rFonts w:ascii="Arial" w:hAnsi="Arial" w:cs="Arial"/>
          <w:color w:val="auto"/>
          <w:sz w:val="22"/>
          <w:szCs w:val="22"/>
        </w:rPr>
        <w:t xml:space="preserv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de asemenea, să asigure </w:t>
      </w:r>
      <w:r w:rsidR="0078389E" w:rsidRPr="00966696">
        <w:rPr>
          <w:rFonts w:ascii="Arial" w:hAnsi="Arial" w:cs="Arial"/>
          <w:color w:val="auto"/>
          <w:sz w:val="22"/>
          <w:szCs w:val="22"/>
        </w:rPr>
        <w:t xml:space="preserve">în termen </w:t>
      </w:r>
      <w:r w:rsidRPr="00966696">
        <w:rPr>
          <w:rFonts w:ascii="Arial" w:hAnsi="Arial" w:cs="Arial"/>
          <w:color w:val="auto"/>
          <w:sz w:val="22"/>
          <w:szCs w:val="22"/>
        </w:rPr>
        <w:t xml:space="preserve">resurse corespunzătoare de personal administrativ, secretariat, precum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în </w:t>
      </w:r>
      <w:proofErr w:type="spellStart"/>
      <w:r w:rsidRPr="00966696">
        <w:rPr>
          <w:rFonts w:ascii="Arial" w:hAnsi="Arial" w:cs="Arial"/>
          <w:color w:val="auto"/>
          <w:sz w:val="22"/>
          <w:szCs w:val="22"/>
        </w:rPr>
        <w:t>funcţie</w:t>
      </w:r>
      <w:proofErr w:type="spellEnd"/>
      <w:r w:rsidRPr="00966696">
        <w:rPr>
          <w:rFonts w:ascii="Arial" w:hAnsi="Arial" w:cs="Arial"/>
          <w:color w:val="auto"/>
          <w:sz w:val="22"/>
          <w:szCs w:val="22"/>
        </w:rPr>
        <w:t xml:space="preserve"> de nevoi, </w:t>
      </w:r>
      <w:proofErr w:type="spellStart"/>
      <w:r w:rsidRPr="00966696">
        <w:rPr>
          <w:rFonts w:ascii="Arial" w:hAnsi="Arial" w:cs="Arial"/>
          <w:color w:val="auto"/>
          <w:sz w:val="22"/>
          <w:szCs w:val="22"/>
        </w:rPr>
        <w:t>spaţii</w:t>
      </w:r>
      <w:proofErr w:type="spellEnd"/>
      <w:r w:rsidRPr="00966696">
        <w:rPr>
          <w:rFonts w:ascii="Arial" w:hAnsi="Arial" w:cs="Arial"/>
          <w:color w:val="auto"/>
          <w:sz w:val="22"/>
          <w:szCs w:val="22"/>
        </w:rPr>
        <w:t xml:space="preserve"> pentru organizarea de întâlniri, în </w:t>
      </w:r>
      <w:proofErr w:type="spellStart"/>
      <w:r w:rsidRPr="00966696">
        <w:rPr>
          <w:rFonts w:ascii="Arial" w:hAnsi="Arial" w:cs="Arial"/>
          <w:color w:val="auto"/>
          <w:sz w:val="22"/>
          <w:szCs w:val="22"/>
        </w:rPr>
        <w:t>aşa</w:t>
      </w:r>
      <w:proofErr w:type="spellEnd"/>
      <w:r w:rsidRPr="00966696">
        <w:rPr>
          <w:rFonts w:ascii="Arial" w:hAnsi="Arial" w:cs="Arial"/>
          <w:color w:val="auto"/>
          <w:sz w:val="22"/>
          <w:szCs w:val="22"/>
        </w:rPr>
        <w:t xml:space="preserve"> fel încât </w:t>
      </w:r>
      <w:proofErr w:type="spellStart"/>
      <w:r w:rsidRPr="00966696">
        <w:rPr>
          <w:rFonts w:ascii="Arial" w:hAnsi="Arial" w:cs="Arial"/>
          <w:color w:val="auto"/>
          <w:sz w:val="22"/>
          <w:szCs w:val="22"/>
        </w:rPr>
        <w:t>experţii</w:t>
      </w:r>
      <w:proofErr w:type="spellEnd"/>
      <w:r w:rsidRPr="00966696">
        <w:rPr>
          <w:rFonts w:ascii="Arial" w:hAnsi="Arial" w:cs="Arial"/>
          <w:color w:val="auto"/>
          <w:sz w:val="22"/>
          <w:szCs w:val="22"/>
        </w:rPr>
        <w:t xml:space="preserve"> să </w:t>
      </w:r>
      <w:proofErr w:type="spellStart"/>
      <w:r w:rsidRPr="00966696">
        <w:rPr>
          <w:rFonts w:ascii="Arial" w:hAnsi="Arial" w:cs="Arial"/>
          <w:color w:val="auto"/>
          <w:sz w:val="22"/>
          <w:szCs w:val="22"/>
        </w:rPr>
        <w:t>îşi</w:t>
      </w:r>
      <w:proofErr w:type="spellEnd"/>
      <w:r w:rsidRPr="00966696">
        <w:rPr>
          <w:rFonts w:ascii="Arial" w:hAnsi="Arial" w:cs="Arial"/>
          <w:color w:val="auto"/>
          <w:sz w:val="22"/>
          <w:szCs w:val="22"/>
        </w:rPr>
        <w:t xml:space="preserve"> poată </w:t>
      </w:r>
      <w:proofErr w:type="spellStart"/>
      <w:r w:rsidRPr="00966696">
        <w:rPr>
          <w:rFonts w:ascii="Arial" w:hAnsi="Arial" w:cs="Arial"/>
          <w:color w:val="auto"/>
          <w:sz w:val="22"/>
          <w:szCs w:val="22"/>
        </w:rPr>
        <w:t>desfăşura</w:t>
      </w:r>
      <w:proofErr w:type="spellEnd"/>
      <w:r w:rsidRPr="00966696">
        <w:rPr>
          <w:rFonts w:ascii="Arial" w:hAnsi="Arial" w:cs="Arial"/>
          <w:color w:val="auto"/>
          <w:sz w:val="22"/>
          <w:szCs w:val="22"/>
        </w:rPr>
        <w:t xml:space="preserve"> activitatea în cele mai bune </w:t>
      </w:r>
      <w:proofErr w:type="spellStart"/>
      <w:r w:rsidRPr="00966696">
        <w:rPr>
          <w:rFonts w:ascii="Arial" w:hAnsi="Arial" w:cs="Arial"/>
          <w:color w:val="auto"/>
          <w:sz w:val="22"/>
          <w:szCs w:val="22"/>
        </w:rPr>
        <w:t>condiţii</w:t>
      </w:r>
      <w:proofErr w:type="spellEnd"/>
      <w:r w:rsidR="00AE1A0B" w:rsidRPr="00966696">
        <w:rPr>
          <w:rFonts w:ascii="Arial" w:hAnsi="Arial" w:cs="Arial"/>
          <w:color w:val="auto"/>
          <w:sz w:val="22"/>
          <w:szCs w:val="22"/>
        </w:rPr>
        <w:t>.</w:t>
      </w:r>
    </w:p>
    <w:p w14:paraId="0B59C39F" w14:textId="443AE143" w:rsidR="00EE34D1" w:rsidRPr="00966696" w:rsidRDefault="00EE34D1" w:rsidP="001B186F">
      <w:pPr>
        <w:spacing w:before="120" w:after="120"/>
        <w:jc w:val="both"/>
        <w:rPr>
          <w:rFonts w:ascii="Arial" w:hAnsi="Arial" w:cs="Arial"/>
          <w:color w:val="auto"/>
          <w:sz w:val="22"/>
          <w:szCs w:val="22"/>
        </w:rPr>
      </w:pPr>
      <w:r w:rsidRPr="00966696">
        <w:rPr>
          <w:rFonts w:ascii="Arial" w:hAnsi="Arial" w:cs="Arial"/>
          <w:color w:val="auto"/>
          <w:sz w:val="22"/>
          <w:szCs w:val="22"/>
        </w:rPr>
        <w:t xml:space="preserve">Costurile legate de transportul </w:t>
      </w:r>
      <w:proofErr w:type="spellStart"/>
      <w:r w:rsidRPr="00966696">
        <w:rPr>
          <w:rFonts w:ascii="Arial" w:hAnsi="Arial" w:cs="Arial"/>
          <w:color w:val="auto"/>
          <w:sz w:val="22"/>
          <w:szCs w:val="22"/>
        </w:rPr>
        <w:t>experţilor</w:t>
      </w:r>
      <w:proofErr w:type="spellEnd"/>
      <w:r w:rsidRPr="00966696">
        <w:rPr>
          <w:rFonts w:ascii="Arial" w:hAnsi="Arial" w:cs="Arial"/>
          <w:color w:val="auto"/>
          <w:sz w:val="22"/>
          <w:szCs w:val="22"/>
        </w:rPr>
        <w:t xml:space="preserve">, de diurne/cazarea </w:t>
      </w:r>
      <w:proofErr w:type="spellStart"/>
      <w:r w:rsidRPr="00966696">
        <w:rPr>
          <w:rFonts w:ascii="Arial" w:hAnsi="Arial" w:cs="Arial"/>
          <w:color w:val="auto"/>
          <w:sz w:val="22"/>
          <w:szCs w:val="22"/>
        </w:rPr>
        <w:t>experţilor</w:t>
      </w:r>
      <w:proofErr w:type="spellEnd"/>
      <w:r w:rsidRPr="00966696">
        <w:rPr>
          <w:rFonts w:ascii="Arial" w:hAnsi="Arial" w:cs="Arial"/>
          <w:color w:val="auto"/>
          <w:sz w:val="22"/>
          <w:szCs w:val="22"/>
        </w:rPr>
        <w:t xml:space="preserve"> care vor lucra în cadrul contractului, precum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pentru asigurarea </w:t>
      </w:r>
      <w:proofErr w:type="spellStart"/>
      <w:r w:rsidRPr="00966696">
        <w:rPr>
          <w:rFonts w:ascii="Arial" w:hAnsi="Arial" w:cs="Arial"/>
          <w:color w:val="auto"/>
          <w:sz w:val="22"/>
          <w:szCs w:val="22"/>
        </w:rPr>
        <w:t>spaţiilor</w:t>
      </w:r>
      <w:proofErr w:type="spellEnd"/>
      <w:r w:rsidRPr="00966696">
        <w:rPr>
          <w:rFonts w:ascii="Arial" w:hAnsi="Arial" w:cs="Arial"/>
          <w:color w:val="auto"/>
          <w:sz w:val="22"/>
          <w:szCs w:val="22"/>
        </w:rPr>
        <w:t xml:space="preserve"> necesare pentru organizarea </w:t>
      </w:r>
      <w:r w:rsidR="00314ABD" w:rsidRPr="00966696">
        <w:rPr>
          <w:rFonts w:ascii="Arial" w:hAnsi="Arial" w:cs="Arial"/>
          <w:color w:val="auto"/>
          <w:sz w:val="22"/>
          <w:szCs w:val="22"/>
        </w:rPr>
        <w:t>sesiunilor de formare</w:t>
      </w:r>
      <w:r w:rsidRPr="00966696">
        <w:rPr>
          <w:rFonts w:ascii="Arial" w:hAnsi="Arial" w:cs="Arial"/>
          <w:color w:val="auto"/>
          <w:sz w:val="22"/>
          <w:szCs w:val="22"/>
        </w:rPr>
        <w:t xml:space="preserve">, dacă este cazul, vor fi incluse în </w:t>
      </w:r>
      <w:proofErr w:type="spellStart"/>
      <w:r w:rsidRPr="00966696">
        <w:rPr>
          <w:rFonts w:ascii="Arial" w:hAnsi="Arial" w:cs="Arial"/>
          <w:color w:val="auto"/>
          <w:sz w:val="22"/>
          <w:szCs w:val="22"/>
        </w:rPr>
        <w:t>preţul</w:t>
      </w:r>
      <w:proofErr w:type="spellEnd"/>
      <w:r w:rsidRPr="00966696">
        <w:rPr>
          <w:rFonts w:ascii="Arial" w:hAnsi="Arial" w:cs="Arial"/>
          <w:color w:val="auto"/>
          <w:sz w:val="22"/>
          <w:szCs w:val="22"/>
        </w:rPr>
        <w:t xml:space="preserve"> contractului.</w:t>
      </w:r>
    </w:p>
    <w:p w14:paraId="2494341E" w14:textId="77777777" w:rsidR="00DB3702" w:rsidRPr="00966696" w:rsidRDefault="00DB3702" w:rsidP="00F24ECB">
      <w:pPr>
        <w:pStyle w:val="BodyText"/>
        <w:spacing w:after="0" w:line="240" w:lineRule="auto"/>
        <w:rPr>
          <w:rFonts w:ascii="Arial" w:hAnsi="Arial" w:cs="Arial"/>
          <w:color w:val="auto"/>
          <w:sz w:val="22"/>
          <w:szCs w:val="22"/>
          <w:lang w:eastAsia="en-US"/>
        </w:rPr>
      </w:pPr>
      <w:r w:rsidRPr="00966696">
        <w:rPr>
          <w:rFonts w:ascii="Arial" w:hAnsi="Arial" w:cs="Arial"/>
          <w:color w:val="auto"/>
          <w:sz w:val="22"/>
          <w:szCs w:val="22"/>
          <w:lang w:eastAsia="en-US"/>
        </w:rPr>
        <w:t xml:space="preserve">Pe cale de </w:t>
      </w:r>
      <w:proofErr w:type="spellStart"/>
      <w:r w:rsidRPr="00966696">
        <w:rPr>
          <w:rFonts w:ascii="Arial" w:hAnsi="Arial" w:cs="Arial"/>
          <w:color w:val="auto"/>
          <w:sz w:val="22"/>
          <w:szCs w:val="22"/>
          <w:lang w:eastAsia="en-US"/>
        </w:rPr>
        <w:t>consecinţă</w:t>
      </w:r>
      <w:proofErr w:type="spellEnd"/>
      <w:r w:rsidRPr="00966696">
        <w:rPr>
          <w:rFonts w:ascii="Arial" w:hAnsi="Arial" w:cs="Arial"/>
          <w:color w:val="auto"/>
          <w:sz w:val="22"/>
          <w:szCs w:val="22"/>
          <w:lang w:eastAsia="en-US"/>
        </w:rPr>
        <w:t>, Prestatorul este responsabil pentru a asigura următoarele:</w:t>
      </w:r>
    </w:p>
    <w:p w14:paraId="64A0213D" w14:textId="77777777" w:rsidR="00DB3702" w:rsidRPr="00966696" w:rsidRDefault="00DB3702" w:rsidP="00AC5CFC">
      <w:pPr>
        <w:pStyle w:val="BodyText"/>
        <w:numPr>
          <w:ilvl w:val="0"/>
          <w:numId w:val="8"/>
        </w:numPr>
        <w:spacing w:after="0" w:line="240" w:lineRule="auto"/>
        <w:rPr>
          <w:rFonts w:ascii="Arial" w:hAnsi="Arial" w:cs="Arial"/>
          <w:color w:val="auto"/>
          <w:sz w:val="22"/>
          <w:szCs w:val="22"/>
          <w:lang w:eastAsia="en-US"/>
        </w:rPr>
      </w:pPr>
      <w:r w:rsidRPr="00966696">
        <w:rPr>
          <w:rFonts w:ascii="Arial" w:hAnsi="Arial" w:cs="Arial"/>
          <w:color w:val="auto"/>
          <w:sz w:val="22"/>
          <w:szCs w:val="22"/>
          <w:lang w:eastAsia="en-US"/>
        </w:rPr>
        <w:t>suport de secretariat;</w:t>
      </w:r>
    </w:p>
    <w:p w14:paraId="0AD3BC35" w14:textId="77777777" w:rsidR="00F24ECB" w:rsidRPr="00966696" w:rsidRDefault="00F24ECB" w:rsidP="00AC5CFC">
      <w:pPr>
        <w:pStyle w:val="BodyText"/>
        <w:numPr>
          <w:ilvl w:val="0"/>
          <w:numId w:val="8"/>
        </w:numPr>
        <w:spacing w:after="0" w:line="240" w:lineRule="auto"/>
        <w:rPr>
          <w:rFonts w:ascii="Arial" w:hAnsi="Arial" w:cs="Arial"/>
          <w:color w:val="auto"/>
          <w:sz w:val="22"/>
          <w:szCs w:val="22"/>
          <w:lang w:eastAsia="en-US"/>
        </w:rPr>
      </w:pPr>
      <w:r w:rsidRPr="00966696">
        <w:rPr>
          <w:rFonts w:ascii="Arial" w:hAnsi="Arial" w:cs="Arial"/>
          <w:color w:val="auto"/>
          <w:sz w:val="22"/>
          <w:szCs w:val="22"/>
        </w:rPr>
        <w:t xml:space="preserve">costuri de </w:t>
      </w:r>
      <w:proofErr w:type="spellStart"/>
      <w:r w:rsidRPr="00966696">
        <w:rPr>
          <w:rFonts w:ascii="Arial" w:hAnsi="Arial" w:cs="Arial"/>
          <w:color w:val="auto"/>
          <w:sz w:val="22"/>
          <w:szCs w:val="22"/>
        </w:rPr>
        <w:t>funcţionare</w:t>
      </w:r>
      <w:proofErr w:type="spellEnd"/>
      <w:r w:rsidRPr="00966696">
        <w:rPr>
          <w:rFonts w:ascii="Arial" w:hAnsi="Arial" w:cs="Arial"/>
          <w:color w:val="auto"/>
          <w:sz w:val="22"/>
          <w:szCs w:val="22"/>
        </w:rPr>
        <w:t xml:space="preserve"> a birourilor, inclusiv facturile de telefon/fax;</w:t>
      </w:r>
    </w:p>
    <w:p w14:paraId="0F8CF866" w14:textId="6D010D8A" w:rsidR="00DB3702" w:rsidRPr="00966696" w:rsidRDefault="00DB3702" w:rsidP="009727F1">
      <w:pPr>
        <w:pStyle w:val="BodyText"/>
        <w:numPr>
          <w:ilvl w:val="0"/>
          <w:numId w:val="8"/>
        </w:numPr>
        <w:spacing w:after="0" w:line="240" w:lineRule="auto"/>
        <w:ind w:left="714" w:hanging="357"/>
        <w:rPr>
          <w:rFonts w:ascii="Arial" w:hAnsi="Arial" w:cs="Arial"/>
          <w:color w:val="auto"/>
          <w:sz w:val="22"/>
          <w:szCs w:val="22"/>
          <w:lang w:eastAsia="en-US"/>
        </w:rPr>
      </w:pPr>
      <w:r w:rsidRPr="00966696">
        <w:rPr>
          <w:rFonts w:ascii="Arial" w:hAnsi="Arial" w:cs="Arial"/>
          <w:color w:val="auto"/>
          <w:sz w:val="22"/>
          <w:szCs w:val="22"/>
          <w:lang w:eastAsia="en-US"/>
        </w:rPr>
        <w:t>costurile legate de consumabile pe toată durata de desfă</w:t>
      </w:r>
      <w:r w:rsidR="00093353" w:rsidRPr="00966696">
        <w:rPr>
          <w:rFonts w:ascii="Arial" w:hAnsi="Arial" w:cs="Arial"/>
          <w:color w:val="auto"/>
          <w:sz w:val="22"/>
          <w:szCs w:val="22"/>
          <w:lang w:eastAsia="en-US"/>
        </w:rPr>
        <w:t>ș</w:t>
      </w:r>
      <w:r w:rsidRPr="00966696">
        <w:rPr>
          <w:rFonts w:ascii="Arial" w:hAnsi="Arial" w:cs="Arial"/>
          <w:color w:val="auto"/>
          <w:sz w:val="22"/>
          <w:szCs w:val="22"/>
          <w:lang w:eastAsia="en-US"/>
        </w:rPr>
        <w:t>urare a contractului;</w:t>
      </w:r>
    </w:p>
    <w:p w14:paraId="2E221907" w14:textId="77777777" w:rsidR="00DB3702" w:rsidRPr="00966696" w:rsidRDefault="00DB3702" w:rsidP="009727F1">
      <w:pPr>
        <w:pStyle w:val="BodyText"/>
        <w:numPr>
          <w:ilvl w:val="0"/>
          <w:numId w:val="8"/>
        </w:numPr>
        <w:spacing w:after="120" w:line="240" w:lineRule="auto"/>
        <w:ind w:left="714" w:hanging="357"/>
        <w:rPr>
          <w:rFonts w:ascii="Arial" w:hAnsi="Arial" w:cs="Arial"/>
          <w:color w:val="auto"/>
          <w:sz w:val="22"/>
          <w:szCs w:val="22"/>
          <w:lang w:eastAsia="en-US"/>
        </w:rPr>
      </w:pPr>
      <w:r w:rsidRPr="00966696">
        <w:rPr>
          <w:rFonts w:ascii="Arial" w:hAnsi="Arial" w:cs="Arial"/>
          <w:color w:val="auto"/>
          <w:sz w:val="22"/>
          <w:szCs w:val="22"/>
          <w:lang w:eastAsia="en-US"/>
        </w:rPr>
        <w:t>costuri legate de elaborarea/multiplicarea livrabilelor în cadrul contractului.</w:t>
      </w:r>
    </w:p>
    <w:p w14:paraId="01D8E9FE" w14:textId="03FEE8C8" w:rsidR="00F670E6" w:rsidRPr="00966696" w:rsidRDefault="00F670E6" w:rsidP="00F670E6">
      <w:pPr>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 xml:space="preserve">Prestatorul trebuie să asigure elaborarea în limba română a tuturor documentelor prezentate în cadrul contractului. </w:t>
      </w:r>
      <w:r w:rsidR="005D64E1" w:rsidRPr="00966696">
        <w:rPr>
          <w:rFonts w:ascii="Arial" w:hAnsi="Arial" w:cs="Arial"/>
          <w:color w:val="auto"/>
          <w:sz w:val="22"/>
          <w:szCs w:val="22"/>
        </w:rPr>
        <w:t>Livrabilele, d</w:t>
      </w:r>
      <w:r w:rsidRPr="00966696">
        <w:rPr>
          <w:rFonts w:ascii="Arial" w:hAnsi="Arial" w:cs="Arial"/>
          <w:color w:val="auto"/>
          <w:sz w:val="22"/>
          <w:szCs w:val="22"/>
        </w:rPr>
        <w:t>ocumentele privind rezultatele</w:t>
      </w:r>
      <w:r w:rsidR="005D64E1" w:rsidRPr="00966696">
        <w:rPr>
          <w:rFonts w:ascii="Arial" w:hAnsi="Arial" w:cs="Arial"/>
          <w:color w:val="auto"/>
          <w:sz w:val="22"/>
          <w:szCs w:val="22"/>
        </w:rPr>
        <w:t xml:space="preserve"> și</w:t>
      </w:r>
      <w:r w:rsidRPr="00966696">
        <w:rPr>
          <w:rFonts w:ascii="Arial" w:hAnsi="Arial" w:cs="Arial"/>
          <w:color w:val="auto"/>
          <w:sz w:val="22"/>
          <w:szCs w:val="22"/>
        </w:rPr>
        <w:t xml:space="preserve"> alte documente adiacente</w:t>
      </w:r>
      <w:r w:rsidR="005D64E1" w:rsidRPr="00966696">
        <w:rPr>
          <w:rFonts w:ascii="Arial" w:hAnsi="Arial" w:cs="Arial"/>
          <w:color w:val="auto"/>
          <w:sz w:val="22"/>
          <w:szCs w:val="22"/>
        </w:rPr>
        <w:t>, fotografii, elaborate/realizate</w:t>
      </w:r>
      <w:r w:rsidRPr="00966696">
        <w:rPr>
          <w:rFonts w:ascii="Arial" w:hAnsi="Arial" w:cs="Arial"/>
          <w:color w:val="auto"/>
          <w:sz w:val="22"/>
          <w:szCs w:val="22"/>
        </w:rPr>
        <w:t xml:space="preserve"> sau primite de Prestator în timpul implementării contractului, legate de contract și acțiunea desfășurată</w:t>
      </w:r>
      <w:r w:rsidR="005D64E1" w:rsidRPr="00966696">
        <w:rPr>
          <w:rFonts w:ascii="Arial" w:hAnsi="Arial" w:cs="Arial"/>
          <w:color w:val="auto"/>
          <w:sz w:val="22"/>
          <w:szCs w:val="22"/>
        </w:rPr>
        <w:t xml:space="preserve"> în cadrul acestuia</w:t>
      </w:r>
      <w:r w:rsidRPr="00966696">
        <w:rPr>
          <w:rFonts w:ascii="Arial" w:hAnsi="Arial" w:cs="Arial"/>
          <w:color w:val="auto"/>
          <w:sz w:val="22"/>
          <w:szCs w:val="22"/>
        </w:rPr>
        <w:t xml:space="preserve">, trebuie să fie catalogate ca strict </w:t>
      </w:r>
      <w:r w:rsidRPr="00966696">
        <w:rPr>
          <w:rFonts w:ascii="Arial" w:hAnsi="Arial" w:cs="Arial"/>
          <w:color w:val="auto"/>
          <w:sz w:val="22"/>
          <w:szCs w:val="22"/>
        </w:rPr>
        <w:lastRenderedPageBreak/>
        <w:t xml:space="preserve">confidențiale </w:t>
      </w:r>
      <w:r w:rsidR="00613E5C" w:rsidRPr="00966696">
        <w:rPr>
          <w:rFonts w:ascii="Arial" w:hAnsi="Arial" w:cs="Arial"/>
          <w:color w:val="auto"/>
          <w:sz w:val="22"/>
          <w:szCs w:val="22"/>
        </w:rPr>
        <w:t>și</w:t>
      </w:r>
      <w:r w:rsidRPr="00966696">
        <w:rPr>
          <w:rFonts w:ascii="Arial" w:hAnsi="Arial" w:cs="Arial"/>
          <w:color w:val="auto"/>
          <w:sz w:val="22"/>
          <w:szCs w:val="22"/>
        </w:rPr>
        <w:t xml:space="preserve"> nu trebuie să fie folosite sub niciun fel de Prestator fără permisiunea expresă, scrisă a Autorității contractante și a Beneficiarului final. Prestatorul nu trebuie să facă nicio declarație publică, nu trebuie să emită sau să prezinte niciun document legat de contract, în nume propriu sau fără o permisiune scrisă prealabilă a autorității contractante.</w:t>
      </w:r>
    </w:p>
    <w:p w14:paraId="5171099B" w14:textId="77777777" w:rsidR="00266FB2" w:rsidRPr="00966696" w:rsidRDefault="00266FB2" w:rsidP="005325E0">
      <w:pPr>
        <w:spacing w:before="120" w:after="120"/>
        <w:jc w:val="both"/>
        <w:rPr>
          <w:rFonts w:ascii="Arial" w:hAnsi="Arial" w:cs="Arial"/>
          <w:color w:val="auto"/>
          <w:sz w:val="22"/>
          <w:szCs w:val="22"/>
        </w:rPr>
      </w:pPr>
      <w:r w:rsidRPr="00966696">
        <w:rPr>
          <w:rFonts w:ascii="Arial" w:hAnsi="Arial" w:cs="Arial"/>
          <w:color w:val="auto"/>
          <w:sz w:val="22"/>
          <w:szCs w:val="22"/>
        </w:rPr>
        <w:t xml:space="preserve">De asemenea, operatorul economic va asigura respectarea regulilor de vizibilitate a contractului, conform manualul de identitate vizuală pentru instrumente structurale 2014-2020 în România. </w:t>
      </w:r>
    </w:p>
    <w:p w14:paraId="231F23BE" w14:textId="777DC505" w:rsidR="00DB3702" w:rsidRPr="00966696" w:rsidRDefault="00DB3702" w:rsidP="005325E0">
      <w:pPr>
        <w:spacing w:before="120" w:after="120"/>
        <w:jc w:val="both"/>
        <w:rPr>
          <w:rFonts w:ascii="Arial" w:hAnsi="Arial" w:cs="Arial"/>
          <w:color w:val="auto"/>
          <w:sz w:val="22"/>
          <w:szCs w:val="22"/>
        </w:rPr>
      </w:pPr>
      <w:r w:rsidRPr="00966696">
        <w:rPr>
          <w:rFonts w:ascii="Arial" w:hAnsi="Arial" w:cs="Arial"/>
          <w:color w:val="auto"/>
          <w:sz w:val="22"/>
          <w:szCs w:val="22"/>
        </w:rPr>
        <w:t xml:space="preserve">Prestatorul nu va face schimbări de personal fără aprobarea Autorității Contractante și cu acordul prealabil al Beneficiarului final. Înlocuirea oricărui expert se face printr-un act adițional la contract. Este recomandat ca înlocuirea experților să se facă numai în cazuri excepționale (de exemplu: demisie sau ineficiență în implementare, caz de boală, accidente, deces), cu îndeplinirea tuturor cerințelor privind criteriile de selecție pentru experiența profesională a experților, calificările și experiența profesională a experților din cadrul echipei de contract pe baza cărora s-a selectat </w:t>
      </w:r>
      <w:r w:rsidR="00093353" w:rsidRPr="00966696">
        <w:rPr>
          <w:rFonts w:ascii="Arial" w:hAnsi="Arial" w:cs="Arial"/>
          <w:color w:val="auto"/>
          <w:sz w:val="22"/>
          <w:szCs w:val="22"/>
        </w:rPr>
        <w:t>operatorul economic câștigător</w:t>
      </w:r>
      <w:r w:rsidRPr="00966696">
        <w:rPr>
          <w:rFonts w:ascii="Arial" w:hAnsi="Arial" w:cs="Arial"/>
          <w:color w:val="auto"/>
          <w:sz w:val="22"/>
          <w:szCs w:val="22"/>
        </w:rPr>
        <w:t>.</w:t>
      </w:r>
      <w:r w:rsidR="00B50DFC" w:rsidRPr="00966696">
        <w:rPr>
          <w:rFonts w:ascii="Arial" w:hAnsi="Arial" w:cs="Arial"/>
          <w:color w:val="auto"/>
          <w:sz w:val="22"/>
          <w:szCs w:val="22"/>
        </w:rPr>
        <w:t xml:space="preserve"> Prestatorul este responsabil pentru activitatea personalului conform cerințelor din caietul de sarcini. </w:t>
      </w:r>
    </w:p>
    <w:p w14:paraId="6D6680B0" w14:textId="24480834" w:rsidR="006B5610" w:rsidRPr="00966696" w:rsidRDefault="006B5610" w:rsidP="006B5610">
      <w:pPr>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 xml:space="preserve">La solicitarea expresă a Beneficiarului final, Prestatorul trebuie să transmită, cu cel puțin 3 (trei) zile înainte de </w:t>
      </w:r>
      <w:r w:rsidR="007B439A" w:rsidRPr="00966696">
        <w:rPr>
          <w:rFonts w:ascii="Arial" w:hAnsi="Arial" w:cs="Arial"/>
          <w:color w:val="auto"/>
          <w:sz w:val="22"/>
          <w:szCs w:val="22"/>
        </w:rPr>
        <w:t>desfășurarea</w:t>
      </w:r>
      <w:r w:rsidRPr="00966696">
        <w:rPr>
          <w:rFonts w:ascii="Arial" w:hAnsi="Arial" w:cs="Arial"/>
          <w:color w:val="auto"/>
          <w:sz w:val="22"/>
          <w:szCs w:val="22"/>
        </w:rPr>
        <w:t xml:space="preserve"> sesiunii de formare dovada asigurării serviciilor solicitate (vouchere, rezervări ferme etc.)</w:t>
      </w:r>
      <w:r w:rsidR="00232073" w:rsidRPr="00966696">
        <w:rPr>
          <w:rFonts w:ascii="Arial" w:hAnsi="Arial" w:cs="Arial"/>
          <w:color w:val="auto"/>
          <w:sz w:val="22"/>
          <w:szCs w:val="22"/>
        </w:rPr>
        <w:t>.</w:t>
      </w:r>
    </w:p>
    <w:p w14:paraId="1063E1DE" w14:textId="77777777" w:rsidR="006B5610" w:rsidRPr="00966696" w:rsidRDefault="006B5610" w:rsidP="006B5610">
      <w:pPr>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 xml:space="preserve">În cazul în care Prestatorul nu poate onora solicitarea primită cu privire la prestarea serviciilor, Beneficiarul poate </w:t>
      </w:r>
      <w:proofErr w:type="spellStart"/>
      <w:r w:rsidRPr="00966696">
        <w:rPr>
          <w:rFonts w:ascii="Arial" w:hAnsi="Arial" w:cs="Arial"/>
          <w:color w:val="auto"/>
          <w:sz w:val="22"/>
          <w:szCs w:val="22"/>
        </w:rPr>
        <w:t>achiziţiona</w:t>
      </w:r>
      <w:proofErr w:type="spellEnd"/>
      <w:r w:rsidRPr="00966696">
        <w:rPr>
          <w:rFonts w:ascii="Arial" w:hAnsi="Arial" w:cs="Arial"/>
          <w:color w:val="auto"/>
          <w:sz w:val="22"/>
          <w:szCs w:val="22"/>
        </w:rPr>
        <w:t xml:space="preserve"> aceste servicii de la </w:t>
      </w:r>
      <w:proofErr w:type="spellStart"/>
      <w:r w:rsidRPr="00966696">
        <w:rPr>
          <w:rFonts w:ascii="Arial" w:hAnsi="Arial" w:cs="Arial"/>
          <w:color w:val="auto"/>
          <w:sz w:val="22"/>
          <w:szCs w:val="22"/>
        </w:rPr>
        <w:t>alţi</w:t>
      </w:r>
      <w:proofErr w:type="spellEnd"/>
      <w:r w:rsidRPr="00966696">
        <w:rPr>
          <w:rFonts w:ascii="Arial" w:hAnsi="Arial" w:cs="Arial"/>
          <w:color w:val="auto"/>
          <w:sz w:val="22"/>
          <w:szCs w:val="22"/>
        </w:rPr>
        <w:t xml:space="preserve"> prestatori de servicii. În cazul în care această </w:t>
      </w:r>
      <w:proofErr w:type="spellStart"/>
      <w:r w:rsidRPr="00966696">
        <w:rPr>
          <w:rFonts w:ascii="Arial" w:hAnsi="Arial" w:cs="Arial"/>
          <w:color w:val="auto"/>
          <w:sz w:val="22"/>
          <w:szCs w:val="22"/>
        </w:rPr>
        <w:t>situaţie</w:t>
      </w:r>
      <w:proofErr w:type="spellEnd"/>
      <w:r w:rsidRPr="00966696">
        <w:rPr>
          <w:rFonts w:ascii="Arial" w:hAnsi="Arial" w:cs="Arial"/>
          <w:color w:val="auto"/>
          <w:sz w:val="22"/>
          <w:szCs w:val="22"/>
        </w:rPr>
        <w:t xml:space="preserve"> va interveni, Prestatorul va suporta toate costurile legate de prestarea respectivului serviciu, inclusiv </w:t>
      </w:r>
      <w:proofErr w:type="spellStart"/>
      <w:r w:rsidRPr="00966696">
        <w:rPr>
          <w:rFonts w:ascii="Arial" w:hAnsi="Arial" w:cs="Arial"/>
          <w:color w:val="auto"/>
          <w:sz w:val="22"/>
          <w:szCs w:val="22"/>
        </w:rPr>
        <w:t>diferenţa</w:t>
      </w:r>
      <w:proofErr w:type="spellEnd"/>
      <w:r w:rsidRPr="00966696">
        <w:rPr>
          <w:rFonts w:ascii="Arial" w:hAnsi="Arial" w:cs="Arial"/>
          <w:color w:val="auto"/>
          <w:sz w:val="22"/>
          <w:szCs w:val="22"/>
        </w:rPr>
        <w:t xml:space="preserve"> dintre valoarea plătită altui furnizor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valoarea prevăzută în contractul de </w:t>
      </w:r>
      <w:proofErr w:type="spellStart"/>
      <w:r w:rsidRPr="00966696">
        <w:rPr>
          <w:rFonts w:ascii="Arial" w:hAnsi="Arial" w:cs="Arial"/>
          <w:color w:val="auto"/>
          <w:sz w:val="22"/>
          <w:szCs w:val="22"/>
        </w:rPr>
        <w:t>achiziţie</w:t>
      </w:r>
      <w:proofErr w:type="spellEnd"/>
      <w:r w:rsidRPr="00966696">
        <w:rPr>
          <w:rFonts w:ascii="Arial" w:hAnsi="Arial" w:cs="Arial"/>
          <w:color w:val="auto"/>
          <w:sz w:val="22"/>
          <w:szCs w:val="22"/>
        </w:rPr>
        <w:t xml:space="preserve"> publică. </w:t>
      </w:r>
    </w:p>
    <w:p w14:paraId="62DCB3EC" w14:textId="77777777" w:rsidR="006B5610" w:rsidRPr="00966696" w:rsidRDefault="006B5610" w:rsidP="006B5610">
      <w:pPr>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Beneficiarul nu este responsabil pentru niciun fel de cheltuieli suplimentare generate de preluarea unor instrucțiuni ale participanților la sesiunile de formare, suplimentare față de serviciile incluse în contract, direct de către personalul de deservire, acestea fiind exclusiv în sarcina Prestatorului care asigură deservirea participanților care dau astfel de instrucțiuni. Personalul de deservire va fi instruit în acest sens, iar participanții la sesiunea de formare (inclusiv personalul desemnat de Beneficiarul final) vor fi informați privind serviciile asigurate gratuit și cele contra cost.</w:t>
      </w:r>
    </w:p>
    <w:p w14:paraId="47EF605E" w14:textId="77777777" w:rsidR="006B5610" w:rsidRPr="00966696" w:rsidRDefault="006B5610" w:rsidP="006B5610">
      <w:pPr>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Toate încălcările și/sau nerespectările prevederilor de mai sus de către Prestator care direct sau indirect provoacă prejudicii de orice natură Beneficiarului vor fi suportate în exclusivitate de Prestator.</w:t>
      </w:r>
    </w:p>
    <w:p w14:paraId="75AEC845" w14:textId="77777777" w:rsidR="006B5610" w:rsidRPr="00966696" w:rsidRDefault="006B5610" w:rsidP="00B50DFC">
      <w:pPr>
        <w:jc w:val="both"/>
        <w:rPr>
          <w:rFonts w:ascii="Arial" w:hAnsi="Arial" w:cs="Arial"/>
          <w:color w:val="auto"/>
          <w:sz w:val="22"/>
          <w:szCs w:val="22"/>
        </w:rPr>
      </w:pPr>
    </w:p>
    <w:p w14:paraId="63BC5286" w14:textId="3214FCE7" w:rsidR="00E675D4" w:rsidRPr="00966696" w:rsidRDefault="00964880" w:rsidP="00FA152F">
      <w:pPr>
        <w:pStyle w:val="Heading3"/>
        <w:rPr>
          <w:rFonts w:ascii="Arial" w:hAnsi="Arial" w:cs="Arial"/>
          <w:i w:val="0"/>
          <w:iCs w:val="0"/>
          <w:color w:val="auto"/>
          <w:sz w:val="22"/>
          <w:szCs w:val="22"/>
        </w:rPr>
      </w:pPr>
      <w:bookmarkStart w:id="24" w:name="_Toc204659105"/>
      <w:bookmarkStart w:id="25" w:name="_Toc204659106"/>
      <w:bookmarkStart w:id="26" w:name="_Toc41037097"/>
      <w:bookmarkStart w:id="27" w:name="_Toc41037120"/>
      <w:bookmarkEnd w:id="24"/>
      <w:bookmarkEnd w:id="25"/>
      <w:r w:rsidRPr="00966696">
        <w:rPr>
          <w:rFonts w:ascii="Arial" w:hAnsi="Arial" w:cs="Arial"/>
          <w:i w:val="0"/>
          <w:iCs w:val="0"/>
          <w:color w:val="auto"/>
          <w:sz w:val="22"/>
          <w:szCs w:val="22"/>
        </w:rPr>
        <w:t xml:space="preserve">5.2 </w:t>
      </w:r>
      <w:r w:rsidR="00E675D4" w:rsidRPr="00966696">
        <w:rPr>
          <w:rFonts w:ascii="Arial" w:hAnsi="Arial" w:cs="Arial"/>
          <w:color w:val="auto"/>
          <w:sz w:val="22"/>
          <w:szCs w:val="22"/>
        </w:rPr>
        <w:t xml:space="preserve"> </w:t>
      </w:r>
      <w:r w:rsidR="00E675D4" w:rsidRPr="00966696">
        <w:rPr>
          <w:rFonts w:ascii="Arial" w:hAnsi="Arial" w:cs="Arial"/>
          <w:i w:val="0"/>
          <w:iCs w:val="0"/>
          <w:color w:val="auto"/>
          <w:sz w:val="22"/>
          <w:szCs w:val="22"/>
        </w:rPr>
        <w:t>Structura de management</w:t>
      </w:r>
      <w:bookmarkEnd w:id="26"/>
      <w:bookmarkEnd w:id="27"/>
      <w:r w:rsidR="00E675D4" w:rsidRPr="00966696">
        <w:rPr>
          <w:rFonts w:ascii="Arial" w:hAnsi="Arial" w:cs="Arial"/>
          <w:i w:val="0"/>
          <w:iCs w:val="0"/>
          <w:color w:val="auto"/>
          <w:sz w:val="22"/>
          <w:szCs w:val="22"/>
        </w:rPr>
        <w:t xml:space="preserve"> </w:t>
      </w:r>
    </w:p>
    <w:p w14:paraId="19CA795A" w14:textId="2C471DD8" w:rsidR="00C00B49" w:rsidRPr="00966696" w:rsidRDefault="00C00B49" w:rsidP="00DC1EF3">
      <w:pPr>
        <w:tabs>
          <w:tab w:val="left" w:pos="567"/>
        </w:tabs>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Beneficiarul final va desemna un responsabil de contract care va lucra în strânsă colaborare cu responsabilul de contract desemnat de Prestator. Numele persoanei responsabile de contract din partea Beneficiarului final va fi transmis Prestator</w:t>
      </w:r>
      <w:r w:rsidR="00D30F73" w:rsidRPr="00966696">
        <w:rPr>
          <w:rFonts w:ascii="Arial" w:hAnsi="Arial" w:cs="Arial"/>
          <w:color w:val="auto"/>
          <w:sz w:val="22"/>
          <w:szCs w:val="22"/>
        </w:rPr>
        <w:t>ului după semnarea contractului.</w:t>
      </w:r>
    </w:p>
    <w:p w14:paraId="14F54FE9" w14:textId="28B6D92B" w:rsidR="00DC1EF3" w:rsidRPr="00966696" w:rsidRDefault="00DC1EF3" w:rsidP="00CA6799">
      <w:pPr>
        <w:pStyle w:val="BodyText"/>
        <w:spacing w:after="0" w:line="240" w:lineRule="auto"/>
        <w:rPr>
          <w:rFonts w:ascii="Arial" w:hAnsi="Arial" w:cs="Arial"/>
          <w:color w:val="auto"/>
          <w:sz w:val="22"/>
          <w:szCs w:val="22"/>
          <w:lang w:eastAsia="en-US"/>
        </w:rPr>
      </w:pPr>
      <w:r w:rsidRPr="00966696">
        <w:rPr>
          <w:rFonts w:ascii="Arial" w:hAnsi="Arial" w:cs="Arial"/>
          <w:color w:val="auto"/>
          <w:sz w:val="22"/>
          <w:szCs w:val="22"/>
        </w:rPr>
        <w:t xml:space="preserve">Prestatorul va nominaliza o persoană responsabilă din partea sa care va asigura contactul permanent cu </w:t>
      </w:r>
      <w:proofErr w:type="spellStart"/>
      <w:r w:rsidRPr="00966696">
        <w:rPr>
          <w:rFonts w:ascii="Arial" w:hAnsi="Arial" w:cs="Arial"/>
          <w:color w:val="auto"/>
          <w:sz w:val="22"/>
          <w:szCs w:val="22"/>
        </w:rPr>
        <w:t>reprezentanţii</w:t>
      </w:r>
      <w:proofErr w:type="spellEnd"/>
      <w:r w:rsidRPr="00966696">
        <w:rPr>
          <w:rFonts w:ascii="Arial" w:hAnsi="Arial" w:cs="Arial"/>
          <w:color w:val="auto"/>
          <w:sz w:val="22"/>
          <w:szCs w:val="22"/>
        </w:rPr>
        <w:t xml:space="preserve"> Beneficiarului</w:t>
      </w:r>
      <w:r w:rsidR="005E0CEA" w:rsidRPr="00966696">
        <w:rPr>
          <w:rFonts w:ascii="Arial" w:hAnsi="Arial" w:cs="Arial"/>
          <w:color w:val="auto"/>
          <w:sz w:val="22"/>
          <w:szCs w:val="22"/>
        </w:rPr>
        <w:t xml:space="preserve"> final</w:t>
      </w:r>
      <w:r w:rsidR="00D30F73" w:rsidRPr="00966696">
        <w:rPr>
          <w:rFonts w:ascii="Arial" w:hAnsi="Arial" w:cs="Arial"/>
          <w:color w:val="auto"/>
          <w:sz w:val="22"/>
          <w:szCs w:val="22"/>
        </w:rPr>
        <w:t>.</w:t>
      </w:r>
    </w:p>
    <w:p w14:paraId="4AB6CC99" w14:textId="53DDFE35" w:rsidR="00E675D4" w:rsidRPr="00966696" w:rsidRDefault="00E675D4" w:rsidP="00CA6799">
      <w:pPr>
        <w:pStyle w:val="Heading3"/>
        <w:spacing w:before="120" w:after="120"/>
        <w:rPr>
          <w:rFonts w:ascii="Arial" w:hAnsi="Arial" w:cs="Arial"/>
          <w:b w:val="0"/>
          <w:bCs w:val="0"/>
          <w:i w:val="0"/>
          <w:iCs w:val="0"/>
          <w:color w:val="auto"/>
          <w:sz w:val="22"/>
          <w:szCs w:val="22"/>
        </w:rPr>
      </w:pPr>
      <w:bookmarkStart w:id="28" w:name="_Toc41037098"/>
      <w:bookmarkStart w:id="29" w:name="_Toc41037121"/>
      <w:r w:rsidRPr="00966696">
        <w:rPr>
          <w:rFonts w:ascii="Arial" w:hAnsi="Arial" w:cs="Arial"/>
          <w:b w:val="0"/>
          <w:bCs w:val="0"/>
          <w:i w:val="0"/>
          <w:iCs w:val="0"/>
          <w:color w:val="auto"/>
          <w:sz w:val="22"/>
          <w:szCs w:val="22"/>
        </w:rPr>
        <w:t>Prestatorul trebuie să consulte Beneficiarul</w:t>
      </w:r>
      <w:r w:rsidR="00093353" w:rsidRPr="00966696">
        <w:rPr>
          <w:rFonts w:ascii="Arial" w:hAnsi="Arial" w:cs="Arial"/>
          <w:b w:val="0"/>
          <w:bCs w:val="0"/>
          <w:i w:val="0"/>
          <w:iCs w:val="0"/>
          <w:color w:val="auto"/>
          <w:sz w:val="22"/>
          <w:szCs w:val="22"/>
        </w:rPr>
        <w:t xml:space="preserve"> final</w:t>
      </w:r>
      <w:r w:rsidRPr="00966696">
        <w:rPr>
          <w:rFonts w:ascii="Arial" w:hAnsi="Arial" w:cs="Arial"/>
          <w:b w:val="0"/>
          <w:bCs w:val="0"/>
          <w:i w:val="0"/>
          <w:iCs w:val="0"/>
          <w:color w:val="auto"/>
          <w:sz w:val="22"/>
          <w:szCs w:val="22"/>
        </w:rPr>
        <w:t xml:space="preserve"> cu privire la orice aspect/problemă care apare în procesul de implementare. Prestatorului i se poate cere să participe la întâlniri periodice pentru a comunica problemele identificate și pentru a găsi soluții optime.</w:t>
      </w:r>
      <w:bookmarkEnd w:id="28"/>
      <w:bookmarkEnd w:id="29"/>
    </w:p>
    <w:p w14:paraId="61D3F554" w14:textId="79D8A367" w:rsidR="00E675D4" w:rsidRPr="00966696" w:rsidRDefault="00E675D4" w:rsidP="00CA6799">
      <w:pPr>
        <w:spacing w:before="120" w:after="120"/>
        <w:jc w:val="both"/>
        <w:rPr>
          <w:rFonts w:ascii="Arial" w:hAnsi="Arial" w:cs="Arial"/>
          <w:color w:val="auto"/>
          <w:sz w:val="22"/>
          <w:szCs w:val="22"/>
        </w:rPr>
      </w:pPr>
      <w:r w:rsidRPr="00966696">
        <w:rPr>
          <w:rFonts w:ascii="Arial" w:hAnsi="Arial" w:cs="Arial"/>
          <w:color w:val="auto"/>
          <w:sz w:val="22"/>
          <w:szCs w:val="22"/>
        </w:rPr>
        <w:t xml:space="preserve">Prestatorul va avea nevoie de aprobarea prealabilă a Beneficiarului </w:t>
      </w:r>
      <w:r w:rsidR="00C7096E" w:rsidRPr="00966696">
        <w:rPr>
          <w:rFonts w:ascii="Arial" w:hAnsi="Arial" w:cs="Arial"/>
          <w:color w:val="auto"/>
          <w:sz w:val="22"/>
          <w:szCs w:val="22"/>
        </w:rPr>
        <w:t xml:space="preserve">final </w:t>
      </w:r>
      <w:r w:rsidRPr="00966696">
        <w:rPr>
          <w:rFonts w:ascii="Arial" w:hAnsi="Arial" w:cs="Arial"/>
          <w:color w:val="auto"/>
          <w:sz w:val="22"/>
          <w:szCs w:val="22"/>
        </w:rPr>
        <w:t>pentru livrabilele/ materialele elaborate în cadrul contractului.</w:t>
      </w:r>
    </w:p>
    <w:p w14:paraId="27C97BC5" w14:textId="77777777" w:rsidR="00C7096E" w:rsidRPr="00966696" w:rsidRDefault="00C7096E" w:rsidP="00DC1EF3">
      <w:pPr>
        <w:tabs>
          <w:tab w:val="left" w:pos="567"/>
        </w:tabs>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 xml:space="preserve">Prestatorul este responsabil de managementul contractului din punct de vedere administrativ, financiar, orientat spre </w:t>
      </w:r>
      <w:proofErr w:type="spellStart"/>
      <w:r w:rsidRPr="00966696">
        <w:rPr>
          <w:rFonts w:ascii="Arial" w:hAnsi="Arial" w:cs="Arial"/>
          <w:color w:val="auto"/>
          <w:sz w:val="22"/>
          <w:szCs w:val="22"/>
        </w:rPr>
        <w:t>obţinerea</w:t>
      </w:r>
      <w:proofErr w:type="spellEnd"/>
      <w:r w:rsidRPr="00966696">
        <w:rPr>
          <w:rFonts w:ascii="Arial" w:hAnsi="Arial" w:cs="Arial"/>
          <w:color w:val="auto"/>
          <w:sz w:val="22"/>
          <w:szCs w:val="22"/>
        </w:rPr>
        <w:t xml:space="preserve"> rezultatelor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a indicatorilor. Acesta trebuie să respecte </w:t>
      </w:r>
      <w:proofErr w:type="spellStart"/>
      <w:r w:rsidRPr="00966696">
        <w:rPr>
          <w:rFonts w:ascii="Arial" w:hAnsi="Arial" w:cs="Arial"/>
          <w:color w:val="auto"/>
          <w:sz w:val="22"/>
          <w:szCs w:val="22"/>
        </w:rPr>
        <w:t>condiţiile</w:t>
      </w:r>
      <w:proofErr w:type="spellEnd"/>
      <w:r w:rsidRPr="00966696">
        <w:rPr>
          <w:rFonts w:ascii="Arial" w:hAnsi="Arial" w:cs="Arial"/>
          <w:color w:val="auto"/>
          <w:sz w:val="22"/>
          <w:szCs w:val="22"/>
        </w:rPr>
        <w:t xml:space="preserve"> formulate în contract.</w:t>
      </w:r>
    </w:p>
    <w:p w14:paraId="1B777900" w14:textId="1868E2AE" w:rsidR="00E675D4" w:rsidRPr="00966696" w:rsidRDefault="00E675D4" w:rsidP="00431FCE">
      <w:pPr>
        <w:spacing w:before="120" w:after="120"/>
        <w:jc w:val="both"/>
        <w:rPr>
          <w:rFonts w:ascii="Arial" w:hAnsi="Arial" w:cs="Arial"/>
          <w:color w:val="auto"/>
          <w:sz w:val="22"/>
          <w:szCs w:val="22"/>
        </w:rPr>
      </w:pPr>
      <w:r w:rsidRPr="00966696">
        <w:rPr>
          <w:rFonts w:ascii="Arial" w:hAnsi="Arial" w:cs="Arial"/>
          <w:color w:val="auto"/>
          <w:sz w:val="22"/>
          <w:szCs w:val="22"/>
        </w:rPr>
        <w:t>Toate comunicările/raportările vor fi transmise în atenția Beneficiarului</w:t>
      </w:r>
      <w:r w:rsidR="00C7096E" w:rsidRPr="00966696">
        <w:rPr>
          <w:rFonts w:ascii="Arial" w:hAnsi="Arial" w:cs="Arial"/>
          <w:color w:val="auto"/>
          <w:sz w:val="22"/>
          <w:szCs w:val="22"/>
        </w:rPr>
        <w:t xml:space="preserve"> final</w:t>
      </w:r>
      <w:r w:rsidRPr="00966696">
        <w:rPr>
          <w:rFonts w:ascii="Arial" w:hAnsi="Arial" w:cs="Arial"/>
          <w:color w:val="auto"/>
          <w:sz w:val="22"/>
          <w:szCs w:val="22"/>
        </w:rPr>
        <w:t xml:space="preserve">; acesta analizează activitatea Prestatorului, emite eventuale recomandări în legătură cu implementarea contractului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aprobă rapoartele de activitate.  </w:t>
      </w:r>
    </w:p>
    <w:p w14:paraId="7B8DA64E" w14:textId="77777777" w:rsidR="00431FCE" w:rsidRPr="00966696" w:rsidRDefault="00431FCE" w:rsidP="00431FCE">
      <w:pPr>
        <w:pStyle w:val="Heading1"/>
        <w:contextualSpacing/>
        <w:jc w:val="both"/>
        <w:rPr>
          <w:rFonts w:ascii="Arial" w:hAnsi="Arial" w:cs="Arial"/>
          <w:color w:val="auto"/>
          <w:sz w:val="22"/>
          <w:szCs w:val="22"/>
        </w:rPr>
      </w:pPr>
      <w:r w:rsidRPr="00966696">
        <w:rPr>
          <w:rFonts w:ascii="Arial" w:hAnsi="Arial" w:cs="Arial"/>
          <w:color w:val="auto"/>
          <w:sz w:val="22"/>
          <w:szCs w:val="22"/>
        </w:rPr>
        <w:lastRenderedPageBreak/>
        <w:t xml:space="preserve">6. LOGISTICĂ  ŞI  PLANIFICARE </w:t>
      </w:r>
    </w:p>
    <w:p w14:paraId="04320A62" w14:textId="77777777" w:rsidR="00431FCE" w:rsidRPr="00966696" w:rsidRDefault="00431FCE" w:rsidP="00431FCE">
      <w:pPr>
        <w:pStyle w:val="Heading2"/>
        <w:contextualSpacing/>
        <w:rPr>
          <w:rFonts w:ascii="Arial" w:hAnsi="Arial" w:cs="Arial"/>
          <w:b w:val="0"/>
          <w:color w:val="auto"/>
          <w:sz w:val="22"/>
          <w:szCs w:val="22"/>
        </w:rPr>
      </w:pPr>
      <w:bookmarkStart w:id="30" w:name="_Toc117329903"/>
      <w:bookmarkStart w:id="31" w:name="_Toc194903088"/>
      <w:bookmarkStart w:id="32" w:name="_Toc194809208"/>
      <w:bookmarkStart w:id="33" w:name="_Toc188437875"/>
      <w:bookmarkStart w:id="34" w:name="_Toc173243279"/>
      <w:r w:rsidRPr="00966696">
        <w:rPr>
          <w:rFonts w:ascii="Arial" w:hAnsi="Arial" w:cs="Arial"/>
          <w:color w:val="auto"/>
          <w:sz w:val="22"/>
          <w:szCs w:val="22"/>
        </w:rPr>
        <w:t xml:space="preserve">6.1. </w:t>
      </w:r>
      <w:bookmarkEnd w:id="30"/>
      <w:bookmarkEnd w:id="31"/>
      <w:bookmarkEnd w:id="32"/>
      <w:bookmarkEnd w:id="33"/>
      <w:bookmarkEnd w:id="34"/>
      <w:r w:rsidRPr="00966696">
        <w:rPr>
          <w:rFonts w:ascii="Arial" w:hAnsi="Arial" w:cs="Arial"/>
          <w:color w:val="auto"/>
          <w:sz w:val="22"/>
          <w:szCs w:val="22"/>
        </w:rPr>
        <w:t>Locul de derulare</w:t>
      </w:r>
    </w:p>
    <w:p w14:paraId="0EC4F173" w14:textId="77777777" w:rsidR="00431FCE" w:rsidRPr="00966696" w:rsidRDefault="00431FCE" w:rsidP="00431FCE">
      <w:pPr>
        <w:rPr>
          <w:rFonts w:ascii="Arial" w:hAnsi="Arial" w:cs="Arial"/>
          <w:color w:val="auto"/>
          <w:sz w:val="22"/>
          <w:szCs w:val="22"/>
        </w:rPr>
      </w:pPr>
      <w:r w:rsidRPr="00966696">
        <w:rPr>
          <w:rFonts w:ascii="Arial" w:hAnsi="Arial" w:cs="Arial"/>
          <w:color w:val="auto"/>
          <w:sz w:val="22"/>
          <w:szCs w:val="22"/>
        </w:rPr>
        <w:t xml:space="preserve">Sediul contractului va fi în </w:t>
      </w:r>
      <w:proofErr w:type="spellStart"/>
      <w:r w:rsidRPr="00966696">
        <w:rPr>
          <w:rFonts w:ascii="Arial" w:hAnsi="Arial" w:cs="Arial"/>
          <w:color w:val="auto"/>
          <w:sz w:val="22"/>
          <w:szCs w:val="22"/>
        </w:rPr>
        <w:t>Bucureşti</w:t>
      </w:r>
      <w:proofErr w:type="spellEnd"/>
      <w:r w:rsidRPr="00966696">
        <w:rPr>
          <w:rFonts w:ascii="Arial" w:hAnsi="Arial" w:cs="Arial"/>
          <w:color w:val="auto"/>
          <w:sz w:val="22"/>
          <w:szCs w:val="22"/>
        </w:rPr>
        <w:t>.</w:t>
      </w:r>
    </w:p>
    <w:p w14:paraId="346F83D2" w14:textId="77777777" w:rsidR="00431FCE" w:rsidRPr="00966696" w:rsidRDefault="00431FCE" w:rsidP="00431FCE">
      <w:pPr>
        <w:pStyle w:val="Heading2"/>
        <w:contextualSpacing/>
        <w:rPr>
          <w:rFonts w:ascii="Arial" w:hAnsi="Arial" w:cs="Arial"/>
          <w:color w:val="auto"/>
          <w:sz w:val="22"/>
          <w:szCs w:val="22"/>
        </w:rPr>
      </w:pPr>
    </w:p>
    <w:p w14:paraId="3520EE39" w14:textId="77777777" w:rsidR="00431FCE" w:rsidRPr="00966696" w:rsidRDefault="00431FCE" w:rsidP="00431FCE">
      <w:pPr>
        <w:pStyle w:val="Heading2"/>
        <w:contextualSpacing/>
        <w:rPr>
          <w:rFonts w:ascii="Arial" w:hAnsi="Arial" w:cs="Arial"/>
          <w:color w:val="auto"/>
          <w:sz w:val="22"/>
          <w:szCs w:val="22"/>
        </w:rPr>
      </w:pPr>
      <w:bookmarkStart w:id="35" w:name="_Toc194903089"/>
      <w:bookmarkStart w:id="36" w:name="_Toc194809209"/>
      <w:bookmarkStart w:id="37" w:name="_Toc188437876"/>
      <w:bookmarkStart w:id="38" w:name="_Toc173243280"/>
      <w:bookmarkEnd w:id="35"/>
      <w:bookmarkEnd w:id="36"/>
      <w:bookmarkEnd w:id="37"/>
      <w:bookmarkEnd w:id="38"/>
      <w:r w:rsidRPr="00966696">
        <w:rPr>
          <w:rFonts w:ascii="Arial" w:hAnsi="Arial" w:cs="Arial"/>
          <w:color w:val="auto"/>
          <w:sz w:val="22"/>
          <w:szCs w:val="22"/>
        </w:rPr>
        <w:t>6.2. Data demarării și perioada de execuție</w:t>
      </w:r>
    </w:p>
    <w:p w14:paraId="4B5FDFDE" w14:textId="4EF80930" w:rsidR="00431FCE" w:rsidRPr="00966696" w:rsidRDefault="00431FCE" w:rsidP="00431FCE">
      <w:pPr>
        <w:contextualSpacing/>
        <w:jc w:val="both"/>
        <w:rPr>
          <w:rFonts w:ascii="Arial" w:hAnsi="Arial" w:cs="Arial"/>
          <w:color w:val="auto"/>
          <w:sz w:val="22"/>
          <w:szCs w:val="22"/>
        </w:rPr>
      </w:pPr>
      <w:r w:rsidRPr="00966696">
        <w:rPr>
          <w:rFonts w:ascii="Arial" w:hAnsi="Arial" w:cs="Arial"/>
          <w:color w:val="auto"/>
          <w:sz w:val="22"/>
          <w:szCs w:val="22"/>
        </w:rPr>
        <w:t xml:space="preserve">Data la care se </w:t>
      </w:r>
      <w:proofErr w:type="spellStart"/>
      <w:r w:rsidRPr="00966696">
        <w:rPr>
          <w:rFonts w:ascii="Arial" w:hAnsi="Arial" w:cs="Arial"/>
          <w:color w:val="auto"/>
          <w:sz w:val="22"/>
          <w:szCs w:val="22"/>
        </w:rPr>
        <w:t>intenţionează</w:t>
      </w:r>
      <w:proofErr w:type="spellEnd"/>
      <w:r w:rsidRPr="00966696">
        <w:rPr>
          <w:rFonts w:ascii="Arial" w:hAnsi="Arial" w:cs="Arial"/>
          <w:color w:val="auto"/>
          <w:sz w:val="22"/>
          <w:szCs w:val="22"/>
        </w:rPr>
        <w:t xml:space="preserve"> demararea</w:t>
      </w:r>
      <w:r w:rsidRPr="00966696">
        <w:rPr>
          <w:rFonts w:ascii="Arial" w:hAnsi="Arial" w:cs="Arial"/>
          <w:color w:val="auto"/>
        </w:rPr>
        <w:t xml:space="preserve"> </w:t>
      </w:r>
      <w:r w:rsidRPr="00966696">
        <w:rPr>
          <w:rFonts w:ascii="Arial" w:hAnsi="Arial" w:cs="Arial"/>
          <w:color w:val="auto"/>
          <w:sz w:val="22"/>
          <w:szCs w:val="22"/>
        </w:rPr>
        <w:t xml:space="preserve">este data semnării contractului de către ultima dintre părți. Perioada de execuție a contractului va fi de maxim </w:t>
      </w:r>
      <w:r w:rsidR="005D5ED3" w:rsidRPr="00966696">
        <w:rPr>
          <w:rFonts w:ascii="Arial" w:hAnsi="Arial" w:cs="Arial"/>
          <w:color w:val="auto"/>
          <w:sz w:val="22"/>
          <w:szCs w:val="22"/>
        </w:rPr>
        <w:t>18</w:t>
      </w:r>
      <w:r w:rsidRPr="00966696">
        <w:rPr>
          <w:rFonts w:ascii="Arial" w:hAnsi="Arial" w:cs="Arial"/>
          <w:color w:val="auto"/>
          <w:sz w:val="22"/>
          <w:szCs w:val="22"/>
        </w:rPr>
        <w:t xml:space="preserve"> luni de zile de la data semnării.</w:t>
      </w:r>
    </w:p>
    <w:p w14:paraId="381C155A" w14:textId="77777777" w:rsidR="00431FCE" w:rsidRPr="00966696" w:rsidRDefault="00431FCE" w:rsidP="00431FCE">
      <w:pPr>
        <w:contextualSpacing/>
        <w:jc w:val="both"/>
        <w:rPr>
          <w:rFonts w:ascii="Arial" w:hAnsi="Arial" w:cs="Arial"/>
          <w:color w:val="auto"/>
          <w:sz w:val="22"/>
          <w:szCs w:val="22"/>
        </w:rPr>
      </w:pPr>
    </w:p>
    <w:p w14:paraId="286BDF09" w14:textId="77777777" w:rsidR="00431FCE" w:rsidRPr="00966696" w:rsidRDefault="00431FCE" w:rsidP="00431FCE">
      <w:pPr>
        <w:pStyle w:val="Heading2"/>
        <w:numPr>
          <w:ilvl w:val="1"/>
          <w:numId w:val="0"/>
        </w:numPr>
        <w:tabs>
          <w:tab w:val="num" w:pos="576"/>
        </w:tabs>
        <w:rPr>
          <w:rFonts w:ascii="Arial" w:hAnsi="Arial" w:cs="Arial"/>
          <w:color w:val="auto"/>
          <w:sz w:val="22"/>
          <w:szCs w:val="22"/>
        </w:rPr>
      </w:pPr>
      <w:r w:rsidRPr="00966696">
        <w:rPr>
          <w:rFonts w:ascii="Arial" w:hAnsi="Arial" w:cs="Arial"/>
          <w:color w:val="auto"/>
          <w:sz w:val="22"/>
          <w:szCs w:val="22"/>
        </w:rPr>
        <w:t xml:space="preserve">6.3 </w:t>
      </w:r>
      <w:proofErr w:type="spellStart"/>
      <w:r w:rsidRPr="00966696">
        <w:rPr>
          <w:rFonts w:ascii="Arial" w:hAnsi="Arial" w:cs="Arial"/>
          <w:color w:val="auto"/>
          <w:sz w:val="22"/>
          <w:szCs w:val="22"/>
        </w:rPr>
        <w:t>Consorţii</w:t>
      </w:r>
      <w:proofErr w:type="spellEnd"/>
      <w:r w:rsidRPr="00966696">
        <w:rPr>
          <w:rFonts w:ascii="Arial" w:hAnsi="Arial" w:cs="Arial"/>
          <w:color w:val="auto"/>
          <w:sz w:val="22"/>
          <w:szCs w:val="22"/>
        </w:rPr>
        <w:t xml:space="preserve"> </w:t>
      </w:r>
    </w:p>
    <w:p w14:paraId="4D581EBB" w14:textId="3DE9402E" w:rsidR="00431FCE" w:rsidRPr="00966696" w:rsidRDefault="00431FCE" w:rsidP="00431FCE">
      <w:pPr>
        <w:jc w:val="both"/>
        <w:rPr>
          <w:rFonts w:ascii="Arial" w:hAnsi="Arial" w:cs="Arial"/>
          <w:color w:val="auto"/>
          <w:sz w:val="22"/>
          <w:szCs w:val="22"/>
        </w:rPr>
      </w:pPr>
      <w:r w:rsidRPr="00966696">
        <w:rPr>
          <w:rFonts w:ascii="Arial" w:hAnsi="Arial" w:cs="Arial"/>
          <w:color w:val="auto"/>
          <w:sz w:val="22"/>
          <w:szCs w:val="22"/>
        </w:rPr>
        <w:t xml:space="preserve">În cazul asocierilor, liderul de asociere </w:t>
      </w:r>
      <w:proofErr w:type="spellStart"/>
      <w:r w:rsidRPr="00966696">
        <w:rPr>
          <w:rFonts w:ascii="Arial" w:hAnsi="Arial" w:cs="Arial"/>
          <w:color w:val="auto"/>
          <w:sz w:val="22"/>
          <w:szCs w:val="22"/>
        </w:rPr>
        <w:t>deţine</w:t>
      </w:r>
      <w:proofErr w:type="spellEnd"/>
      <w:r w:rsidRPr="00966696">
        <w:rPr>
          <w:rFonts w:ascii="Arial" w:hAnsi="Arial" w:cs="Arial"/>
          <w:color w:val="auto"/>
          <w:sz w:val="22"/>
          <w:szCs w:val="22"/>
        </w:rPr>
        <w:t xml:space="preserve"> răspunderea finală pentru toate aspectele contractuale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financiare ale contractului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va asigura comunicarea oficială cu </w:t>
      </w:r>
      <w:r w:rsidR="002969CC" w:rsidRPr="00966696">
        <w:rPr>
          <w:rFonts w:ascii="Arial" w:hAnsi="Arial" w:cs="Arial"/>
          <w:color w:val="auto"/>
          <w:sz w:val="22"/>
          <w:szCs w:val="22"/>
        </w:rPr>
        <w:t xml:space="preserve">Autoritatea Contractantă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Beneficiarul final în numele asocierii. </w:t>
      </w:r>
    </w:p>
    <w:p w14:paraId="01C762B6" w14:textId="77777777" w:rsidR="00E675D4" w:rsidRPr="00966696" w:rsidRDefault="00E675D4" w:rsidP="00FA152F">
      <w:pPr>
        <w:ind w:left="360"/>
        <w:jc w:val="both"/>
        <w:rPr>
          <w:rFonts w:ascii="Arial" w:hAnsi="Arial" w:cs="Arial"/>
          <w:color w:val="auto"/>
          <w:sz w:val="22"/>
          <w:szCs w:val="22"/>
        </w:rPr>
      </w:pPr>
    </w:p>
    <w:p w14:paraId="67183736" w14:textId="404F7CC0" w:rsidR="00E675D4" w:rsidRPr="00966696" w:rsidRDefault="001F349C" w:rsidP="00D44201">
      <w:pPr>
        <w:rPr>
          <w:rFonts w:ascii="Arial" w:hAnsi="Arial" w:cs="Arial"/>
          <w:color w:val="auto"/>
          <w:sz w:val="22"/>
          <w:szCs w:val="22"/>
        </w:rPr>
      </w:pPr>
      <w:bookmarkStart w:id="39" w:name="_Toc194903090"/>
      <w:bookmarkStart w:id="40" w:name="_Toc194809210"/>
      <w:bookmarkStart w:id="41" w:name="_Toc188437877"/>
      <w:bookmarkStart w:id="42" w:name="_Toc173243281"/>
      <w:bookmarkEnd w:id="39"/>
      <w:bookmarkEnd w:id="40"/>
      <w:bookmarkEnd w:id="41"/>
      <w:bookmarkEnd w:id="42"/>
      <w:r w:rsidRPr="00966696">
        <w:rPr>
          <w:rFonts w:ascii="Arial" w:hAnsi="Arial" w:cs="Arial"/>
          <w:b/>
          <w:bCs/>
          <w:color w:val="auto"/>
          <w:sz w:val="22"/>
          <w:szCs w:val="22"/>
        </w:rPr>
        <w:t>7.</w:t>
      </w:r>
      <w:r w:rsidR="00E675D4" w:rsidRPr="00966696">
        <w:rPr>
          <w:rFonts w:ascii="Arial" w:hAnsi="Arial" w:cs="Arial"/>
          <w:b/>
          <w:bCs/>
          <w:color w:val="auto"/>
          <w:sz w:val="22"/>
          <w:szCs w:val="22"/>
        </w:rPr>
        <w:t xml:space="preserve"> CERINŢE</w:t>
      </w:r>
    </w:p>
    <w:p w14:paraId="6B9F936F" w14:textId="77777777" w:rsidR="001F349C" w:rsidRPr="00966696" w:rsidRDefault="001F349C" w:rsidP="001F349C">
      <w:pPr>
        <w:pStyle w:val="Heading1"/>
        <w:jc w:val="both"/>
        <w:rPr>
          <w:rFonts w:ascii="Arial" w:eastAsia="Calibri" w:hAnsi="Arial" w:cs="Arial"/>
          <w:color w:val="auto"/>
          <w:kern w:val="0"/>
          <w:sz w:val="22"/>
          <w:szCs w:val="22"/>
        </w:rPr>
      </w:pPr>
      <w:bookmarkStart w:id="43" w:name="_Toc194903091"/>
      <w:bookmarkStart w:id="44" w:name="_Toc194809211"/>
      <w:bookmarkEnd w:id="43"/>
      <w:bookmarkEnd w:id="44"/>
      <w:r w:rsidRPr="00966696">
        <w:rPr>
          <w:rFonts w:ascii="Arial" w:eastAsia="Calibri" w:hAnsi="Arial" w:cs="Arial"/>
          <w:color w:val="auto"/>
          <w:sz w:val="22"/>
          <w:szCs w:val="22"/>
        </w:rPr>
        <w:t>7.1. Organizare </w:t>
      </w:r>
      <w:proofErr w:type="spellStart"/>
      <w:r w:rsidRPr="00966696">
        <w:rPr>
          <w:rFonts w:ascii="Arial" w:eastAsia="Calibri" w:hAnsi="Arial" w:cs="Arial"/>
          <w:color w:val="auto"/>
          <w:sz w:val="22"/>
          <w:szCs w:val="22"/>
        </w:rPr>
        <w:t>şi</w:t>
      </w:r>
      <w:proofErr w:type="spellEnd"/>
      <w:r w:rsidRPr="00966696">
        <w:rPr>
          <w:rFonts w:ascii="Arial" w:eastAsia="Calibri" w:hAnsi="Arial" w:cs="Arial"/>
          <w:color w:val="auto"/>
          <w:sz w:val="22"/>
          <w:szCs w:val="22"/>
        </w:rPr>
        <w:t xml:space="preserve"> metodologie</w:t>
      </w:r>
    </w:p>
    <w:p w14:paraId="63E7F3B9" w14:textId="77777777" w:rsidR="001F349C" w:rsidRPr="00966696" w:rsidRDefault="001F349C" w:rsidP="001F349C">
      <w:pPr>
        <w:autoSpaceDE w:val="0"/>
        <w:autoSpaceDN w:val="0"/>
        <w:adjustRightInd w:val="0"/>
        <w:jc w:val="both"/>
        <w:rPr>
          <w:rFonts w:ascii="Arial" w:eastAsia="Times New Roman" w:hAnsi="Arial" w:cs="Arial"/>
          <w:color w:val="auto"/>
          <w:sz w:val="22"/>
          <w:szCs w:val="22"/>
        </w:rPr>
      </w:pPr>
      <w:r w:rsidRPr="00966696">
        <w:rPr>
          <w:rFonts w:ascii="Arial" w:hAnsi="Arial" w:cs="Arial"/>
          <w:bCs/>
          <w:color w:val="auto"/>
          <w:sz w:val="22"/>
          <w:szCs w:val="22"/>
        </w:rPr>
        <w:t xml:space="preserve">Propunerea tehnică </w:t>
      </w:r>
      <w:r w:rsidRPr="00966696">
        <w:rPr>
          <w:rFonts w:ascii="Arial" w:hAnsi="Arial" w:cs="Arial"/>
          <w:color w:val="auto"/>
          <w:sz w:val="22"/>
          <w:szCs w:val="22"/>
        </w:rPr>
        <w:t>trebuie să cuprindă soluții pentru atingerea tuturor rezultatelor prevăzute în prezentul caiet de sarcini.</w:t>
      </w:r>
    </w:p>
    <w:p w14:paraId="1F128EC3" w14:textId="77777777" w:rsidR="001F349C" w:rsidRPr="00966696" w:rsidRDefault="001F349C" w:rsidP="00D44201">
      <w:pPr>
        <w:jc w:val="both"/>
        <w:rPr>
          <w:rFonts w:ascii="Arial" w:hAnsi="Arial" w:cs="Arial"/>
          <w:b/>
          <w:bCs/>
          <w:color w:val="auto"/>
          <w:sz w:val="22"/>
          <w:szCs w:val="22"/>
        </w:rPr>
      </w:pPr>
    </w:p>
    <w:p w14:paraId="10853E26" w14:textId="77777777" w:rsidR="001F349C" w:rsidRPr="00966696" w:rsidRDefault="001F349C" w:rsidP="001F349C">
      <w:pPr>
        <w:jc w:val="both"/>
        <w:rPr>
          <w:rFonts w:ascii="Arial" w:hAnsi="Arial" w:cs="Arial"/>
          <w:b/>
          <w:color w:val="auto"/>
          <w:sz w:val="22"/>
          <w:szCs w:val="22"/>
        </w:rPr>
      </w:pPr>
      <w:r w:rsidRPr="00966696">
        <w:rPr>
          <w:rFonts w:ascii="Arial" w:hAnsi="Arial" w:cs="Arial"/>
          <w:b/>
          <w:color w:val="auto"/>
          <w:sz w:val="22"/>
          <w:szCs w:val="22"/>
        </w:rPr>
        <w:t>7.1.1</w:t>
      </w:r>
      <w:r w:rsidRPr="00966696">
        <w:rPr>
          <w:rFonts w:ascii="Arial" w:hAnsi="Arial" w:cs="Arial"/>
          <w:color w:val="auto"/>
          <w:sz w:val="22"/>
          <w:szCs w:val="22"/>
        </w:rPr>
        <w:t xml:space="preserve"> </w:t>
      </w:r>
      <w:r w:rsidRPr="00966696">
        <w:rPr>
          <w:rFonts w:ascii="Arial" w:hAnsi="Arial" w:cs="Arial"/>
          <w:b/>
          <w:color w:val="auto"/>
          <w:sz w:val="22"/>
          <w:szCs w:val="22"/>
        </w:rPr>
        <w:t>Strategie (</w:t>
      </w:r>
      <w:proofErr w:type="spellStart"/>
      <w:r w:rsidRPr="00966696">
        <w:rPr>
          <w:rFonts w:ascii="Arial" w:hAnsi="Arial" w:cs="Arial"/>
          <w:b/>
          <w:color w:val="auto"/>
          <w:sz w:val="22"/>
          <w:szCs w:val="22"/>
        </w:rPr>
        <w:t>cerinţă</w:t>
      </w:r>
      <w:proofErr w:type="spellEnd"/>
      <w:r w:rsidRPr="00966696">
        <w:rPr>
          <w:rFonts w:ascii="Arial" w:hAnsi="Arial" w:cs="Arial"/>
          <w:b/>
          <w:color w:val="auto"/>
          <w:sz w:val="22"/>
          <w:szCs w:val="22"/>
        </w:rPr>
        <w:t xml:space="preserve"> minimă):</w:t>
      </w:r>
    </w:p>
    <w:p w14:paraId="62ADF9E4" w14:textId="3E5C4589" w:rsidR="001F349C" w:rsidRPr="00966696" w:rsidRDefault="001F349C" w:rsidP="00AC5CFC">
      <w:pPr>
        <w:numPr>
          <w:ilvl w:val="0"/>
          <w:numId w:val="17"/>
        </w:numPr>
        <w:suppressAutoHyphens w:val="0"/>
        <w:jc w:val="both"/>
        <w:rPr>
          <w:rFonts w:ascii="Arial" w:hAnsi="Arial" w:cs="Arial"/>
          <w:bCs/>
          <w:color w:val="auto"/>
          <w:sz w:val="22"/>
          <w:szCs w:val="22"/>
        </w:rPr>
      </w:pPr>
      <w:r w:rsidRPr="00966696">
        <w:rPr>
          <w:rFonts w:ascii="Arial" w:hAnsi="Arial" w:cs="Arial"/>
          <w:color w:val="auto"/>
          <w:sz w:val="22"/>
          <w:szCs w:val="22"/>
        </w:rPr>
        <w:t xml:space="preserve">Orice detaliere pe marginea </w:t>
      </w:r>
      <w:r w:rsidR="00B92467" w:rsidRPr="00966696">
        <w:rPr>
          <w:rFonts w:ascii="Arial" w:hAnsi="Arial" w:cs="Arial"/>
          <w:color w:val="auto"/>
          <w:sz w:val="22"/>
          <w:szCs w:val="22"/>
        </w:rPr>
        <w:t xml:space="preserve">caietului </w:t>
      </w:r>
      <w:r w:rsidRPr="00966696">
        <w:rPr>
          <w:rFonts w:ascii="Arial" w:hAnsi="Arial" w:cs="Arial"/>
          <w:color w:val="auto"/>
          <w:sz w:val="22"/>
          <w:szCs w:val="22"/>
        </w:rPr>
        <w:t xml:space="preserve">de sarcini privind </w:t>
      </w:r>
      <w:proofErr w:type="spellStart"/>
      <w:r w:rsidRPr="00966696">
        <w:rPr>
          <w:rFonts w:ascii="Arial" w:hAnsi="Arial" w:cs="Arial"/>
          <w:color w:val="auto"/>
          <w:sz w:val="22"/>
          <w:szCs w:val="22"/>
        </w:rPr>
        <w:t>execuţia</w:t>
      </w:r>
      <w:proofErr w:type="spellEnd"/>
      <w:r w:rsidRPr="00966696">
        <w:rPr>
          <w:rFonts w:ascii="Arial" w:hAnsi="Arial" w:cs="Arial"/>
          <w:color w:val="auto"/>
          <w:sz w:val="22"/>
          <w:szCs w:val="22"/>
        </w:rPr>
        <w:t xml:space="preserve"> cu succes a </w:t>
      </w:r>
      <w:proofErr w:type="spellStart"/>
      <w:r w:rsidRPr="00966696">
        <w:rPr>
          <w:rFonts w:ascii="Arial" w:hAnsi="Arial" w:cs="Arial"/>
          <w:color w:val="auto"/>
          <w:sz w:val="22"/>
          <w:szCs w:val="22"/>
        </w:rPr>
        <w:t>activităţilor</w:t>
      </w:r>
      <w:proofErr w:type="spellEnd"/>
      <w:r w:rsidRPr="00966696">
        <w:rPr>
          <w:rFonts w:ascii="Arial" w:hAnsi="Arial" w:cs="Arial"/>
          <w:color w:val="auto"/>
          <w:sz w:val="22"/>
          <w:szCs w:val="22"/>
        </w:rPr>
        <w:t xml:space="preserve">, în special a obiectivelor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a rezultatelor </w:t>
      </w:r>
      <w:proofErr w:type="spellStart"/>
      <w:r w:rsidRPr="00966696">
        <w:rPr>
          <w:rFonts w:ascii="Arial" w:hAnsi="Arial" w:cs="Arial"/>
          <w:color w:val="auto"/>
          <w:sz w:val="22"/>
          <w:szCs w:val="22"/>
        </w:rPr>
        <w:t>aşteptate</w:t>
      </w:r>
      <w:proofErr w:type="spellEnd"/>
      <w:r w:rsidRPr="00966696">
        <w:rPr>
          <w:rFonts w:ascii="Arial" w:hAnsi="Arial" w:cs="Arial"/>
          <w:color w:val="auto"/>
          <w:sz w:val="22"/>
          <w:szCs w:val="22"/>
        </w:rPr>
        <w:t xml:space="preserve">, cu aceasta demonstrând gradul de </w:t>
      </w:r>
      <w:proofErr w:type="spellStart"/>
      <w:r w:rsidRPr="00966696">
        <w:rPr>
          <w:rFonts w:ascii="Arial" w:hAnsi="Arial" w:cs="Arial"/>
          <w:color w:val="auto"/>
          <w:sz w:val="22"/>
          <w:szCs w:val="22"/>
        </w:rPr>
        <w:t>înţelegere</w:t>
      </w:r>
      <w:proofErr w:type="spellEnd"/>
      <w:r w:rsidRPr="00966696">
        <w:rPr>
          <w:rFonts w:ascii="Arial" w:hAnsi="Arial" w:cs="Arial"/>
          <w:color w:val="auto"/>
          <w:sz w:val="22"/>
          <w:szCs w:val="22"/>
        </w:rPr>
        <w:t xml:space="preserve"> a </w:t>
      </w:r>
      <w:r w:rsidR="00093353" w:rsidRPr="00966696">
        <w:rPr>
          <w:rFonts w:ascii="Arial" w:hAnsi="Arial" w:cs="Arial"/>
          <w:color w:val="auto"/>
          <w:sz w:val="22"/>
          <w:szCs w:val="22"/>
        </w:rPr>
        <w:t xml:space="preserve">obiectului </w:t>
      </w:r>
      <w:r w:rsidRPr="00966696">
        <w:rPr>
          <w:rFonts w:ascii="Arial" w:hAnsi="Arial" w:cs="Arial"/>
          <w:color w:val="auto"/>
          <w:sz w:val="22"/>
          <w:szCs w:val="22"/>
        </w:rPr>
        <w:t>contractului;</w:t>
      </w:r>
    </w:p>
    <w:p w14:paraId="4758819C" w14:textId="77777777" w:rsidR="001F349C" w:rsidRPr="00966696" w:rsidRDefault="001F349C" w:rsidP="00AC5CFC">
      <w:pPr>
        <w:numPr>
          <w:ilvl w:val="0"/>
          <w:numId w:val="17"/>
        </w:numPr>
        <w:suppressAutoHyphens w:val="0"/>
        <w:jc w:val="both"/>
        <w:rPr>
          <w:rFonts w:ascii="Arial" w:hAnsi="Arial" w:cs="Arial"/>
          <w:color w:val="auto"/>
          <w:sz w:val="22"/>
          <w:szCs w:val="22"/>
        </w:rPr>
      </w:pPr>
      <w:r w:rsidRPr="00966696">
        <w:rPr>
          <w:rFonts w:ascii="Arial" w:hAnsi="Arial" w:cs="Arial"/>
          <w:color w:val="auto"/>
          <w:sz w:val="22"/>
          <w:szCs w:val="22"/>
        </w:rPr>
        <w:t>Descrierea de ansamblu a abordării propuse de ofertant pentru prestarea serviciilor;</w:t>
      </w:r>
    </w:p>
    <w:p w14:paraId="29711916" w14:textId="77777777" w:rsidR="001F349C" w:rsidRPr="00966696" w:rsidRDefault="001F349C" w:rsidP="00AC5CFC">
      <w:pPr>
        <w:numPr>
          <w:ilvl w:val="0"/>
          <w:numId w:val="17"/>
        </w:numPr>
        <w:suppressAutoHyphens w:val="0"/>
        <w:jc w:val="both"/>
        <w:rPr>
          <w:rFonts w:ascii="Arial" w:hAnsi="Arial" w:cs="Arial"/>
          <w:color w:val="auto"/>
          <w:sz w:val="22"/>
          <w:szCs w:val="22"/>
        </w:rPr>
      </w:pPr>
      <w:r w:rsidRPr="00966696">
        <w:rPr>
          <w:rFonts w:ascii="Arial" w:hAnsi="Arial" w:cs="Arial"/>
          <w:color w:val="auto"/>
          <w:sz w:val="22"/>
          <w:szCs w:val="22"/>
        </w:rPr>
        <w:t>Descrierea cât mai detaliată a activităților propuse de ofertant pentru prestarea serviciilor solicitate, cu indicarea oricăror etape/stadiu necesar pentru atingerea obiectivelor contractului;</w:t>
      </w:r>
    </w:p>
    <w:p w14:paraId="72DC2B8B" w14:textId="0051A2A1" w:rsidR="001F349C" w:rsidRPr="00966696" w:rsidRDefault="001F349C" w:rsidP="00AC5CFC">
      <w:pPr>
        <w:numPr>
          <w:ilvl w:val="0"/>
          <w:numId w:val="17"/>
        </w:numPr>
        <w:suppressAutoHyphens w:val="0"/>
        <w:jc w:val="both"/>
        <w:rPr>
          <w:rFonts w:ascii="Arial" w:hAnsi="Arial" w:cs="Arial"/>
          <w:color w:val="auto"/>
          <w:sz w:val="22"/>
          <w:szCs w:val="22"/>
        </w:rPr>
      </w:pPr>
      <w:r w:rsidRPr="00966696">
        <w:rPr>
          <w:rFonts w:ascii="Arial" w:hAnsi="Arial" w:cs="Arial"/>
          <w:color w:val="auto"/>
          <w:sz w:val="22"/>
          <w:szCs w:val="22"/>
        </w:rPr>
        <w:t xml:space="preserve">Descrierea contribuției ofertantului în ceea ce privește resursele umane folosite, cunoștințele transferate, etc. corelate cu rezultatele ce urmează a fi </w:t>
      </w:r>
      <w:proofErr w:type="spellStart"/>
      <w:r w:rsidRPr="00966696">
        <w:rPr>
          <w:rFonts w:ascii="Arial" w:hAnsi="Arial" w:cs="Arial"/>
          <w:color w:val="auto"/>
          <w:sz w:val="22"/>
          <w:szCs w:val="22"/>
        </w:rPr>
        <w:t>obţinute</w:t>
      </w:r>
      <w:proofErr w:type="spellEnd"/>
      <w:r w:rsidRPr="00966696">
        <w:rPr>
          <w:rFonts w:ascii="Arial" w:hAnsi="Arial" w:cs="Arial"/>
          <w:color w:val="auto"/>
          <w:sz w:val="22"/>
          <w:szCs w:val="22"/>
        </w:rPr>
        <w:t xml:space="preserve">, inclusiv asigurarea </w:t>
      </w:r>
      <w:proofErr w:type="spellStart"/>
      <w:r w:rsidRPr="00966696">
        <w:rPr>
          <w:rFonts w:ascii="Arial" w:hAnsi="Arial" w:cs="Arial"/>
          <w:color w:val="auto"/>
          <w:sz w:val="22"/>
          <w:szCs w:val="22"/>
        </w:rPr>
        <w:t>sustenabilităţii</w:t>
      </w:r>
      <w:proofErr w:type="spellEnd"/>
      <w:r w:rsidRPr="00966696">
        <w:rPr>
          <w:rFonts w:ascii="Arial" w:hAnsi="Arial" w:cs="Arial"/>
          <w:color w:val="auto"/>
          <w:sz w:val="22"/>
          <w:szCs w:val="22"/>
        </w:rPr>
        <w:t xml:space="preserve"> contractului; în cazul unui grup de operatori economici </w:t>
      </w:r>
      <w:proofErr w:type="spellStart"/>
      <w:r w:rsidRPr="00966696">
        <w:rPr>
          <w:rFonts w:ascii="Arial" w:hAnsi="Arial" w:cs="Arial"/>
          <w:color w:val="auto"/>
          <w:sz w:val="22"/>
          <w:szCs w:val="22"/>
        </w:rPr>
        <w:t>ofertanţi</w:t>
      </w:r>
      <w:proofErr w:type="spellEnd"/>
      <w:r w:rsidRPr="00966696">
        <w:rPr>
          <w:rFonts w:ascii="Arial" w:hAnsi="Arial" w:cs="Arial"/>
          <w:color w:val="auto"/>
          <w:sz w:val="22"/>
          <w:szCs w:val="22"/>
        </w:rPr>
        <w:t xml:space="preserve"> sau a unei asocieri, se descriu input-urile fiecărui membru al grupului/asocierii, precum și alocarea și interacțiunea sarcinilor și responsabilităților dintre ei</w:t>
      </w:r>
      <w:r w:rsidR="00E8636F" w:rsidRPr="00966696">
        <w:rPr>
          <w:rFonts w:ascii="Arial" w:hAnsi="Arial" w:cs="Arial"/>
          <w:color w:val="auto"/>
          <w:sz w:val="22"/>
          <w:szCs w:val="22"/>
        </w:rPr>
        <w:t>;</w:t>
      </w:r>
    </w:p>
    <w:p w14:paraId="037F6970" w14:textId="77777777" w:rsidR="001F349C" w:rsidRPr="00966696" w:rsidRDefault="001F349C" w:rsidP="00AC5CFC">
      <w:pPr>
        <w:numPr>
          <w:ilvl w:val="0"/>
          <w:numId w:val="17"/>
        </w:numPr>
        <w:suppressAutoHyphens w:val="0"/>
        <w:jc w:val="both"/>
        <w:rPr>
          <w:rFonts w:ascii="Arial" w:hAnsi="Arial" w:cs="Arial"/>
          <w:color w:val="auto"/>
          <w:sz w:val="22"/>
          <w:szCs w:val="22"/>
        </w:rPr>
      </w:pPr>
      <w:r w:rsidRPr="00966696">
        <w:rPr>
          <w:rFonts w:ascii="Arial" w:hAnsi="Arial" w:cs="Arial"/>
          <w:color w:val="auto"/>
          <w:sz w:val="22"/>
          <w:szCs w:val="22"/>
        </w:rPr>
        <w:t xml:space="preserve">Descrierea </w:t>
      </w:r>
      <w:proofErr w:type="spellStart"/>
      <w:r w:rsidRPr="00966696">
        <w:rPr>
          <w:rFonts w:ascii="Arial" w:hAnsi="Arial" w:cs="Arial"/>
          <w:color w:val="auto"/>
          <w:sz w:val="22"/>
          <w:szCs w:val="22"/>
        </w:rPr>
        <w:t>facilităţilor</w:t>
      </w:r>
      <w:proofErr w:type="spellEnd"/>
      <w:r w:rsidRPr="00966696">
        <w:rPr>
          <w:rFonts w:ascii="Arial" w:hAnsi="Arial" w:cs="Arial"/>
          <w:color w:val="auto"/>
          <w:sz w:val="22"/>
          <w:szCs w:val="22"/>
        </w:rPr>
        <w:t xml:space="preserve"> pe care echipa de </w:t>
      </w:r>
      <w:proofErr w:type="spellStart"/>
      <w:r w:rsidRPr="00966696">
        <w:rPr>
          <w:rFonts w:ascii="Arial" w:hAnsi="Arial" w:cs="Arial"/>
          <w:color w:val="auto"/>
          <w:sz w:val="22"/>
          <w:szCs w:val="22"/>
        </w:rPr>
        <w:t>experţi</w:t>
      </w:r>
      <w:proofErr w:type="spellEnd"/>
      <w:r w:rsidRPr="00966696">
        <w:rPr>
          <w:rFonts w:ascii="Arial" w:hAnsi="Arial" w:cs="Arial"/>
          <w:color w:val="auto"/>
          <w:sz w:val="22"/>
          <w:szCs w:val="22"/>
        </w:rPr>
        <w:t xml:space="preserve"> o va avea din partea Prestatorului în timpul </w:t>
      </w:r>
      <w:proofErr w:type="spellStart"/>
      <w:r w:rsidRPr="00966696">
        <w:rPr>
          <w:rFonts w:ascii="Arial" w:hAnsi="Arial" w:cs="Arial"/>
          <w:color w:val="auto"/>
          <w:sz w:val="22"/>
          <w:szCs w:val="22"/>
        </w:rPr>
        <w:t>execuţiei</w:t>
      </w:r>
      <w:proofErr w:type="spellEnd"/>
      <w:r w:rsidRPr="00966696">
        <w:rPr>
          <w:rFonts w:ascii="Arial" w:hAnsi="Arial" w:cs="Arial"/>
          <w:color w:val="auto"/>
          <w:sz w:val="22"/>
          <w:szCs w:val="22"/>
        </w:rPr>
        <w:t xml:space="preserve"> contractului;</w:t>
      </w:r>
    </w:p>
    <w:p w14:paraId="49FC9D91" w14:textId="77777777" w:rsidR="001F349C" w:rsidRPr="00966696" w:rsidRDefault="001F349C" w:rsidP="00AC5CFC">
      <w:pPr>
        <w:numPr>
          <w:ilvl w:val="0"/>
          <w:numId w:val="17"/>
        </w:numPr>
        <w:suppressAutoHyphens w:val="0"/>
        <w:jc w:val="both"/>
        <w:rPr>
          <w:rFonts w:ascii="Arial" w:hAnsi="Arial" w:cs="Arial"/>
          <w:color w:val="auto"/>
          <w:sz w:val="22"/>
          <w:szCs w:val="22"/>
        </w:rPr>
      </w:pPr>
      <w:r w:rsidRPr="00966696">
        <w:rPr>
          <w:rFonts w:ascii="Arial" w:hAnsi="Arial" w:cs="Arial"/>
          <w:color w:val="auto"/>
          <w:sz w:val="22"/>
          <w:szCs w:val="22"/>
        </w:rPr>
        <w:t>Descrierea oricăror aranjamente de subcontractare a unei părți a serviciilor solicitate, a interacțiunii dintre ofertant și subcontractor/i, precum și o descriere detaliată a serviciilor ce vor fi subcontractate;</w:t>
      </w:r>
    </w:p>
    <w:p w14:paraId="7B35A022" w14:textId="77777777" w:rsidR="001F349C" w:rsidRPr="00966696" w:rsidRDefault="001F349C" w:rsidP="00AC5CFC">
      <w:pPr>
        <w:numPr>
          <w:ilvl w:val="0"/>
          <w:numId w:val="17"/>
        </w:numPr>
        <w:suppressAutoHyphens w:val="0"/>
        <w:jc w:val="both"/>
        <w:rPr>
          <w:rFonts w:ascii="Arial" w:hAnsi="Arial" w:cs="Arial"/>
          <w:color w:val="auto"/>
          <w:sz w:val="22"/>
          <w:szCs w:val="22"/>
        </w:rPr>
      </w:pPr>
      <w:r w:rsidRPr="00966696">
        <w:rPr>
          <w:rFonts w:ascii="Arial" w:hAnsi="Arial" w:cs="Arial"/>
          <w:color w:val="auto"/>
          <w:sz w:val="22"/>
          <w:szCs w:val="22"/>
        </w:rPr>
        <w:t xml:space="preserve">Explicarea riscurilor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w:t>
      </w:r>
      <w:proofErr w:type="spellStart"/>
      <w:r w:rsidRPr="00966696">
        <w:rPr>
          <w:rFonts w:ascii="Arial" w:hAnsi="Arial" w:cs="Arial"/>
          <w:color w:val="auto"/>
          <w:sz w:val="22"/>
          <w:szCs w:val="22"/>
        </w:rPr>
        <w:t>supoziţiilor</w:t>
      </w:r>
      <w:proofErr w:type="spellEnd"/>
      <w:r w:rsidRPr="00966696">
        <w:rPr>
          <w:rFonts w:ascii="Arial" w:hAnsi="Arial" w:cs="Arial"/>
          <w:color w:val="auto"/>
          <w:sz w:val="22"/>
          <w:szCs w:val="22"/>
        </w:rPr>
        <w:t xml:space="preserve"> privind </w:t>
      </w:r>
      <w:proofErr w:type="spellStart"/>
      <w:r w:rsidRPr="00966696">
        <w:rPr>
          <w:rFonts w:ascii="Arial" w:hAnsi="Arial" w:cs="Arial"/>
          <w:color w:val="auto"/>
          <w:sz w:val="22"/>
          <w:szCs w:val="22"/>
        </w:rPr>
        <w:t>execuţia</w:t>
      </w:r>
      <w:proofErr w:type="spellEnd"/>
      <w:r w:rsidRPr="00966696">
        <w:rPr>
          <w:rFonts w:ascii="Arial" w:hAnsi="Arial" w:cs="Arial"/>
          <w:color w:val="auto"/>
          <w:sz w:val="22"/>
          <w:szCs w:val="22"/>
        </w:rPr>
        <w:t xml:space="preserve"> contractului.</w:t>
      </w:r>
    </w:p>
    <w:p w14:paraId="6CE6CA97" w14:textId="77777777" w:rsidR="00E675D4" w:rsidRPr="00966696" w:rsidRDefault="00E675D4" w:rsidP="00D44201">
      <w:pPr>
        <w:jc w:val="both"/>
        <w:rPr>
          <w:rFonts w:ascii="Arial" w:hAnsi="Arial" w:cs="Arial"/>
          <w:color w:val="auto"/>
          <w:sz w:val="22"/>
          <w:szCs w:val="22"/>
        </w:rPr>
      </w:pPr>
    </w:p>
    <w:p w14:paraId="53EC2631" w14:textId="77777777" w:rsidR="001F349C" w:rsidRPr="00966696" w:rsidRDefault="001F349C" w:rsidP="001F349C">
      <w:pPr>
        <w:jc w:val="both"/>
        <w:rPr>
          <w:rFonts w:ascii="Arial" w:hAnsi="Arial" w:cs="Arial"/>
          <w:b/>
          <w:color w:val="auto"/>
          <w:sz w:val="22"/>
          <w:szCs w:val="22"/>
        </w:rPr>
      </w:pPr>
      <w:r w:rsidRPr="00966696">
        <w:rPr>
          <w:rFonts w:ascii="Arial" w:hAnsi="Arial" w:cs="Arial"/>
          <w:b/>
          <w:color w:val="auto"/>
          <w:sz w:val="22"/>
          <w:szCs w:val="22"/>
        </w:rPr>
        <w:t>7.1.2.</w:t>
      </w:r>
      <w:r w:rsidRPr="00966696">
        <w:rPr>
          <w:rFonts w:ascii="Arial" w:hAnsi="Arial" w:cs="Arial"/>
          <w:color w:val="auto"/>
          <w:sz w:val="22"/>
          <w:szCs w:val="22"/>
        </w:rPr>
        <w:t xml:space="preserve"> </w:t>
      </w:r>
      <w:r w:rsidRPr="00966696">
        <w:rPr>
          <w:rFonts w:ascii="Arial" w:hAnsi="Arial" w:cs="Arial"/>
          <w:b/>
          <w:color w:val="auto"/>
          <w:sz w:val="22"/>
          <w:szCs w:val="22"/>
        </w:rPr>
        <w:t xml:space="preserve">Planificarea </w:t>
      </w:r>
      <w:proofErr w:type="spellStart"/>
      <w:r w:rsidRPr="00966696">
        <w:rPr>
          <w:rFonts w:ascii="Arial" w:hAnsi="Arial" w:cs="Arial"/>
          <w:b/>
          <w:color w:val="auto"/>
          <w:sz w:val="22"/>
          <w:szCs w:val="22"/>
        </w:rPr>
        <w:t>activităţilor</w:t>
      </w:r>
      <w:proofErr w:type="spellEnd"/>
      <w:r w:rsidRPr="00966696">
        <w:rPr>
          <w:rFonts w:ascii="Arial" w:hAnsi="Arial" w:cs="Arial"/>
          <w:b/>
          <w:color w:val="auto"/>
          <w:sz w:val="22"/>
          <w:szCs w:val="22"/>
        </w:rPr>
        <w:t xml:space="preserve"> </w:t>
      </w:r>
      <w:proofErr w:type="spellStart"/>
      <w:r w:rsidRPr="00966696">
        <w:rPr>
          <w:rFonts w:ascii="Arial" w:hAnsi="Arial" w:cs="Arial"/>
          <w:b/>
          <w:color w:val="auto"/>
          <w:sz w:val="22"/>
          <w:szCs w:val="22"/>
        </w:rPr>
        <w:t>şi</w:t>
      </w:r>
      <w:proofErr w:type="spellEnd"/>
      <w:r w:rsidRPr="00966696">
        <w:rPr>
          <w:rFonts w:ascii="Arial" w:hAnsi="Arial" w:cs="Arial"/>
          <w:b/>
          <w:color w:val="auto"/>
          <w:sz w:val="22"/>
          <w:szCs w:val="22"/>
        </w:rPr>
        <w:t xml:space="preserve"> Graficul de implementare a </w:t>
      </w:r>
      <w:proofErr w:type="spellStart"/>
      <w:r w:rsidRPr="00966696">
        <w:rPr>
          <w:rFonts w:ascii="Arial" w:hAnsi="Arial" w:cs="Arial"/>
          <w:b/>
          <w:color w:val="auto"/>
          <w:sz w:val="22"/>
          <w:szCs w:val="22"/>
        </w:rPr>
        <w:t>activităţilor</w:t>
      </w:r>
      <w:proofErr w:type="spellEnd"/>
      <w:r w:rsidRPr="00966696">
        <w:rPr>
          <w:rFonts w:ascii="Arial" w:hAnsi="Arial" w:cs="Arial"/>
          <w:b/>
          <w:color w:val="auto"/>
          <w:sz w:val="22"/>
          <w:szCs w:val="22"/>
        </w:rPr>
        <w:t xml:space="preserve"> (</w:t>
      </w:r>
      <w:proofErr w:type="spellStart"/>
      <w:r w:rsidRPr="00966696">
        <w:rPr>
          <w:rFonts w:ascii="Arial" w:hAnsi="Arial" w:cs="Arial"/>
          <w:b/>
          <w:color w:val="auto"/>
          <w:sz w:val="22"/>
          <w:szCs w:val="22"/>
        </w:rPr>
        <w:t>cerinţă</w:t>
      </w:r>
      <w:proofErr w:type="spellEnd"/>
      <w:r w:rsidRPr="00966696">
        <w:rPr>
          <w:rFonts w:ascii="Arial" w:hAnsi="Arial" w:cs="Arial"/>
          <w:b/>
          <w:color w:val="auto"/>
          <w:sz w:val="22"/>
          <w:szCs w:val="22"/>
        </w:rPr>
        <w:t xml:space="preserve"> minimă):</w:t>
      </w:r>
    </w:p>
    <w:p w14:paraId="2582172B" w14:textId="77777777" w:rsidR="001F349C" w:rsidRPr="00966696" w:rsidRDefault="001F349C" w:rsidP="00AC5CFC">
      <w:pPr>
        <w:numPr>
          <w:ilvl w:val="0"/>
          <w:numId w:val="18"/>
        </w:numPr>
        <w:suppressAutoHyphens w:val="0"/>
        <w:jc w:val="both"/>
        <w:rPr>
          <w:rFonts w:ascii="Arial" w:hAnsi="Arial" w:cs="Arial"/>
          <w:color w:val="auto"/>
          <w:sz w:val="22"/>
          <w:szCs w:val="22"/>
        </w:rPr>
      </w:pPr>
      <w:r w:rsidRPr="00966696">
        <w:rPr>
          <w:rFonts w:ascii="Arial" w:hAnsi="Arial" w:cs="Arial"/>
          <w:color w:val="auto"/>
          <w:sz w:val="22"/>
          <w:szCs w:val="22"/>
        </w:rPr>
        <w:t xml:space="preserve">Perioada, </w:t>
      </w:r>
      <w:proofErr w:type="spellStart"/>
      <w:r w:rsidRPr="00966696">
        <w:rPr>
          <w:rFonts w:ascii="Arial" w:hAnsi="Arial" w:cs="Arial"/>
          <w:color w:val="auto"/>
          <w:sz w:val="22"/>
          <w:szCs w:val="22"/>
        </w:rPr>
        <w:t>frecvenţa</w:t>
      </w:r>
      <w:proofErr w:type="spellEnd"/>
      <w:r w:rsidRPr="00966696">
        <w:rPr>
          <w:rFonts w:ascii="Arial" w:hAnsi="Arial" w:cs="Arial"/>
          <w:color w:val="auto"/>
          <w:sz w:val="22"/>
          <w:szCs w:val="22"/>
        </w:rPr>
        <w:t xml:space="preserv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durata </w:t>
      </w:r>
      <w:proofErr w:type="spellStart"/>
      <w:r w:rsidRPr="00966696">
        <w:rPr>
          <w:rFonts w:ascii="Arial" w:hAnsi="Arial" w:cs="Arial"/>
          <w:color w:val="auto"/>
          <w:sz w:val="22"/>
          <w:szCs w:val="22"/>
        </w:rPr>
        <w:t>activităţilor</w:t>
      </w:r>
      <w:proofErr w:type="spellEnd"/>
      <w:r w:rsidRPr="00966696">
        <w:rPr>
          <w:rFonts w:ascii="Arial" w:hAnsi="Arial" w:cs="Arial"/>
          <w:color w:val="auto"/>
          <w:sz w:val="22"/>
          <w:szCs w:val="22"/>
        </w:rPr>
        <w:t xml:space="preserve"> propuse, luându-se în calcul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perioada organizării;</w:t>
      </w:r>
    </w:p>
    <w:p w14:paraId="0ABF9FA5" w14:textId="7CE33DFA" w:rsidR="001F349C" w:rsidRPr="00966696" w:rsidRDefault="001F349C" w:rsidP="00AC5CFC">
      <w:pPr>
        <w:numPr>
          <w:ilvl w:val="0"/>
          <w:numId w:val="18"/>
        </w:numPr>
        <w:suppressAutoHyphens w:val="0"/>
        <w:jc w:val="both"/>
        <w:rPr>
          <w:rFonts w:ascii="Arial" w:hAnsi="Arial" w:cs="Arial"/>
          <w:color w:val="auto"/>
          <w:sz w:val="22"/>
          <w:szCs w:val="22"/>
        </w:rPr>
      </w:pPr>
      <w:r w:rsidRPr="00966696">
        <w:rPr>
          <w:rFonts w:ascii="Arial" w:hAnsi="Arial" w:cs="Arial"/>
          <w:color w:val="auto"/>
          <w:sz w:val="22"/>
          <w:szCs w:val="22"/>
        </w:rPr>
        <w:t xml:space="preserve">Identificarea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w:t>
      </w:r>
      <w:r w:rsidR="002969CC" w:rsidRPr="00966696">
        <w:rPr>
          <w:rFonts w:ascii="Arial" w:hAnsi="Arial" w:cs="Arial"/>
          <w:color w:val="auto"/>
          <w:sz w:val="22"/>
          <w:szCs w:val="22"/>
        </w:rPr>
        <w:t xml:space="preserve">planificarea </w:t>
      </w:r>
      <w:r w:rsidRPr="00966696">
        <w:rPr>
          <w:rFonts w:ascii="Arial" w:hAnsi="Arial" w:cs="Arial"/>
          <w:color w:val="auto"/>
          <w:sz w:val="22"/>
          <w:szCs w:val="22"/>
        </w:rPr>
        <w:t xml:space="preserve">etapelor semnificative în </w:t>
      </w:r>
      <w:proofErr w:type="spellStart"/>
      <w:r w:rsidRPr="00966696">
        <w:rPr>
          <w:rFonts w:ascii="Arial" w:hAnsi="Arial" w:cs="Arial"/>
          <w:color w:val="auto"/>
          <w:sz w:val="22"/>
          <w:szCs w:val="22"/>
        </w:rPr>
        <w:t>execuţia</w:t>
      </w:r>
      <w:proofErr w:type="spellEnd"/>
      <w:r w:rsidRPr="00966696">
        <w:rPr>
          <w:rFonts w:ascii="Arial" w:hAnsi="Arial" w:cs="Arial"/>
          <w:color w:val="auto"/>
          <w:sz w:val="22"/>
          <w:szCs w:val="22"/>
        </w:rPr>
        <w:t xml:space="preserve"> contractului, indicându-se cum se vor reflecta rezultatele în raportări potrivit limitelor caietului de sarcini;</w:t>
      </w:r>
    </w:p>
    <w:p w14:paraId="745C3A4E" w14:textId="77777777" w:rsidR="001F349C" w:rsidRPr="00966696" w:rsidRDefault="001F349C" w:rsidP="001F349C">
      <w:pPr>
        <w:suppressAutoHyphens w:val="0"/>
        <w:ind w:left="720"/>
        <w:jc w:val="both"/>
        <w:rPr>
          <w:rFonts w:ascii="Arial" w:hAnsi="Arial" w:cs="Arial"/>
          <w:color w:val="auto"/>
          <w:sz w:val="22"/>
          <w:szCs w:val="22"/>
        </w:rPr>
      </w:pPr>
    </w:p>
    <w:p w14:paraId="1135B97A" w14:textId="302BBFD0" w:rsidR="001F349C" w:rsidRPr="00966696" w:rsidRDefault="001F349C" w:rsidP="001F349C">
      <w:pPr>
        <w:jc w:val="both"/>
        <w:rPr>
          <w:rFonts w:ascii="Arial" w:hAnsi="Arial" w:cs="Arial"/>
          <w:b/>
          <w:color w:val="auto"/>
          <w:sz w:val="22"/>
          <w:szCs w:val="22"/>
          <w:lang w:eastAsia="fr-BE"/>
        </w:rPr>
      </w:pPr>
      <w:r w:rsidRPr="00966696">
        <w:rPr>
          <w:rFonts w:ascii="Arial" w:hAnsi="Arial" w:cs="Arial"/>
          <w:b/>
          <w:color w:val="auto"/>
          <w:sz w:val="22"/>
          <w:szCs w:val="22"/>
          <w:lang w:eastAsia="fr-BE"/>
        </w:rPr>
        <w:t xml:space="preserve">Notă: </w:t>
      </w:r>
    </w:p>
    <w:p w14:paraId="5519299A" w14:textId="62ADE88A" w:rsidR="001F349C" w:rsidRPr="00966696" w:rsidRDefault="001F349C" w:rsidP="001F349C">
      <w:pPr>
        <w:jc w:val="both"/>
        <w:rPr>
          <w:rFonts w:ascii="Arial" w:hAnsi="Arial" w:cs="Arial"/>
          <w:color w:val="auto"/>
          <w:sz w:val="22"/>
          <w:szCs w:val="22"/>
          <w:lang w:eastAsia="fr-BE"/>
        </w:rPr>
      </w:pPr>
      <w:r w:rsidRPr="00966696">
        <w:rPr>
          <w:rFonts w:ascii="Arial" w:hAnsi="Arial" w:cs="Arial"/>
          <w:color w:val="auto"/>
          <w:sz w:val="22"/>
          <w:szCs w:val="22"/>
          <w:lang w:eastAsia="fr-BE"/>
        </w:rPr>
        <w:t xml:space="preserve">Neregăsirea </w:t>
      </w:r>
      <w:r w:rsidR="00093353" w:rsidRPr="00966696">
        <w:rPr>
          <w:rFonts w:ascii="Arial" w:hAnsi="Arial" w:cs="Arial"/>
          <w:color w:val="auto"/>
          <w:sz w:val="22"/>
          <w:szCs w:val="22"/>
          <w:lang w:eastAsia="fr-BE"/>
        </w:rPr>
        <w:t xml:space="preserve">în cadrul </w:t>
      </w:r>
      <w:r w:rsidR="002A425C" w:rsidRPr="00966696">
        <w:rPr>
          <w:rFonts w:ascii="Arial" w:hAnsi="Arial" w:cs="Arial"/>
          <w:color w:val="auto"/>
          <w:sz w:val="22"/>
          <w:szCs w:val="22"/>
          <w:lang w:eastAsia="fr-BE"/>
        </w:rPr>
        <w:t>p</w:t>
      </w:r>
      <w:r w:rsidR="00093353" w:rsidRPr="00966696">
        <w:rPr>
          <w:rFonts w:ascii="Arial" w:hAnsi="Arial" w:cs="Arial"/>
          <w:color w:val="auto"/>
          <w:sz w:val="22"/>
          <w:szCs w:val="22"/>
          <w:lang w:eastAsia="fr-BE"/>
        </w:rPr>
        <w:t xml:space="preserve">ropunerii tehnice a </w:t>
      </w:r>
      <w:r w:rsidRPr="00966696">
        <w:rPr>
          <w:rFonts w:ascii="Arial" w:hAnsi="Arial" w:cs="Arial"/>
          <w:color w:val="auto"/>
          <w:sz w:val="22"/>
          <w:szCs w:val="22"/>
          <w:lang w:eastAsia="fr-BE"/>
        </w:rPr>
        <w:t xml:space="preserve">aspectelor </w:t>
      </w:r>
      <w:proofErr w:type="spellStart"/>
      <w:r w:rsidRPr="00966696">
        <w:rPr>
          <w:rFonts w:ascii="Arial" w:hAnsi="Arial" w:cs="Arial"/>
          <w:color w:val="auto"/>
          <w:sz w:val="22"/>
          <w:szCs w:val="22"/>
          <w:lang w:eastAsia="fr-BE"/>
        </w:rPr>
        <w:t>menţionate</w:t>
      </w:r>
      <w:proofErr w:type="spellEnd"/>
      <w:r w:rsidRPr="00966696">
        <w:rPr>
          <w:rFonts w:ascii="Arial" w:hAnsi="Arial" w:cs="Arial"/>
          <w:color w:val="auto"/>
          <w:sz w:val="22"/>
          <w:szCs w:val="22"/>
          <w:lang w:eastAsia="fr-BE"/>
        </w:rPr>
        <w:t xml:space="preserve"> mai sus va atrage încadrarea ofertei ca fiind neconformă.</w:t>
      </w:r>
    </w:p>
    <w:p w14:paraId="415DE032" w14:textId="19B80CBC" w:rsidR="001F349C" w:rsidRPr="00966696" w:rsidRDefault="001F349C" w:rsidP="001F349C">
      <w:pPr>
        <w:pStyle w:val="TextBody"/>
        <w:spacing w:after="0" w:line="240" w:lineRule="auto"/>
        <w:jc w:val="both"/>
        <w:rPr>
          <w:rFonts w:ascii="Arial" w:hAnsi="Arial" w:cs="Arial"/>
          <w:sz w:val="22"/>
          <w:szCs w:val="22"/>
          <w:lang w:val="ro-RO"/>
        </w:rPr>
      </w:pPr>
      <w:r w:rsidRPr="00966696">
        <w:rPr>
          <w:rFonts w:ascii="Arial" w:hAnsi="Arial" w:cs="Arial"/>
          <w:sz w:val="22"/>
          <w:szCs w:val="22"/>
          <w:lang w:val="ro-RO"/>
        </w:rPr>
        <w:t xml:space="preserve">În cazul </w:t>
      </w:r>
      <w:r w:rsidR="00093353" w:rsidRPr="00966696">
        <w:rPr>
          <w:rFonts w:ascii="Arial" w:hAnsi="Arial" w:cs="Arial"/>
          <w:sz w:val="22"/>
          <w:szCs w:val="22"/>
          <w:lang w:val="ro-RO"/>
        </w:rPr>
        <w:t xml:space="preserve">în care </w:t>
      </w:r>
      <w:r w:rsidRPr="00966696">
        <w:rPr>
          <w:rFonts w:ascii="Arial" w:hAnsi="Arial" w:cs="Arial"/>
          <w:sz w:val="22"/>
          <w:szCs w:val="22"/>
          <w:lang w:val="ro-RO"/>
        </w:rPr>
        <w:t xml:space="preserve">vor exista limitări, </w:t>
      </w:r>
      <w:proofErr w:type="spellStart"/>
      <w:r w:rsidRPr="00966696">
        <w:rPr>
          <w:rFonts w:ascii="Arial" w:hAnsi="Arial" w:cs="Arial"/>
          <w:sz w:val="22"/>
          <w:szCs w:val="22"/>
          <w:lang w:val="ro-RO"/>
        </w:rPr>
        <w:t>condiţionări</w:t>
      </w:r>
      <w:proofErr w:type="spellEnd"/>
      <w:r w:rsidRPr="00966696">
        <w:rPr>
          <w:rFonts w:ascii="Arial" w:hAnsi="Arial" w:cs="Arial"/>
          <w:sz w:val="22"/>
          <w:szCs w:val="22"/>
          <w:lang w:val="ro-RO"/>
        </w:rPr>
        <w:t xml:space="preserve"> sau </w:t>
      </w:r>
      <w:proofErr w:type="spellStart"/>
      <w:r w:rsidRPr="00966696">
        <w:rPr>
          <w:rFonts w:ascii="Arial" w:hAnsi="Arial" w:cs="Arial"/>
          <w:sz w:val="22"/>
          <w:szCs w:val="22"/>
          <w:lang w:val="ro-RO"/>
        </w:rPr>
        <w:t>restricţii</w:t>
      </w:r>
      <w:proofErr w:type="spellEnd"/>
      <w:r w:rsidRPr="00966696">
        <w:rPr>
          <w:rFonts w:ascii="Arial" w:hAnsi="Arial" w:cs="Arial"/>
          <w:sz w:val="22"/>
          <w:szCs w:val="22"/>
          <w:lang w:val="ro-RO"/>
        </w:rPr>
        <w:t xml:space="preserve"> impuse de ofertant </w:t>
      </w:r>
      <w:r w:rsidR="00093353" w:rsidRPr="00966696">
        <w:rPr>
          <w:rFonts w:ascii="Arial" w:hAnsi="Arial" w:cs="Arial"/>
          <w:sz w:val="22"/>
          <w:szCs w:val="22"/>
          <w:lang w:val="ro-RO"/>
        </w:rPr>
        <w:t xml:space="preserve">cu privire </w:t>
      </w:r>
      <w:r w:rsidRPr="00966696">
        <w:rPr>
          <w:rFonts w:ascii="Arial" w:hAnsi="Arial" w:cs="Arial"/>
          <w:sz w:val="22"/>
          <w:szCs w:val="22"/>
          <w:lang w:val="ro-RO"/>
        </w:rPr>
        <w:t xml:space="preserve">la </w:t>
      </w:r>
      <w:proofErr w:type="spellStart"/>
      <w:r w:rsidRPr="00966696">
        <w:rPr>
          <w:rFonts w:ascii="Arial" w:hAnsi="Arial" w:cs="Arial"/>
          <w:sz w:val="22"/>
          <w:szCs w:val="22"/>
          <w:lang w:val="ro-RO"/>
        </w:rPr>
        <w:t>cerinţele</w:t>
      </w:r>
      <w:proofErr w:type="spellEnd"/>
      <w:r w:rsidRPr="00966696">
        <w:rPr>
          <w:rFonts w:ascii="Arial" w:hAnsi="Arial" w:cs="Arial"/>
          <w:sz w:val="22"/>
          <w:szCs w:val="22"/>
          <w:lang w:val="ro-RO"/>
        </w:rPr>
        <w:t xml:space="preserve"> </w:t>
      </w:r>
      <w:r w:rsidR="00B92467" w:rsidRPr="00966696">
        <w:rPr>
          <w:rFonts w:ascii="Arial" w:hAnsi="Arial" w:cs="Arial"/>
          <w:sz w:val="22"/>
          <w:szCs w:val="22"/>
          <w:lang w:val="ro-RO"/>
        </w:rPr>
        <w:t xml:space="preserve">caietului </w:t>
      </w:r>
      <w:r w:rsidRPr="00966696">
        <w:rPr>
          <w:rFonts w:ascii="Arial" w:hAnsi="Arial" w:cs="Arial"/>
          <w:sz w:val="22"/>
          <w:szCs w:val="22"/>
          <w:lang w:val="ro-RO"/>
        </w:rPr>
        <w:t xml:space="preserve">de </w:t>
      </w:r>
      <w:r w:rsidR="00B92467" w:rsidRPr="00966696">
        <w:rPr>
          <w:rFonts w:ascii="Arial" w:hAnsi="Arial" w:cs="Arial"/>
          <w:sz w:val="22"/>
          <w:szCs w:val="22"/>
          <w:lang w:val="ro-RO"/>
        </w:rPr>
        <w:t>sarcini</w:t>
      </w:r>
      <w:r w:rsidRPr="00966696">
        <w:rPr>
          <w:rFonts w:ascii="Arial" w:hAnsi="Arial" w:cs="Arial"/>
          <w:sz w:val="22"/>
          <w:szCs w:val="22"/>
          <w:lang w:val="ro-RO"/>
        </w:rPr>
        <w:t>, oferta va fi declarată neconformă.</w:t>
      </w:r>
    </w:p>
    <w:p w14:paraId="496EC38B" w14:textId="1E573311" w:rsidR="001F349C" w:rsidRPr="00966696" w:rsidRDefault="001F349C" w:rsidP="001F349C">
      <w:pPr>
        <w:pStyle w:val="TextBody"/>
        <w:spacing w:before="120" w:after="120" w:line="240" w:lineRule="auto"/>
        <w:jc w:val="both"/>
        <w:rPr>
          <w:rFonts w:ascii="Arial" w:hAnsi="Arial" w:cs="Arial"/>
          <w:sz w:val="22"/>
          <w:szCs w:val="22"/>
          <w:lang w:val="ro-RO"/>
        </w:rPr>
      </w:pPr>
      <w:r w:rsidRPr="00966696">
        <w:rPr>
          <w:rFonts w:ascii="Arial" w:hAnsi="Arial" w:cs="Arial"/>
          <w:sz w:val="22"/>
          <w:szCs w:val="22"/>
          <w:lang w:val="ro-RO"/>
        </w:rPr>
        <w:t xml:space="preserve">Pentru fiecare element de evaluare la care </w:t>
      </w:r>
      <w:r w:rsidR="00B92467" w:rsidRPr="00966696">
        <w:rPr>
          <w:rFonts w:ascii="Arial" w:hAnsi="Arial" w:cs="Arial"/>
          <w:sz w:val="22"/>
          <w:szCs w:val="22"/>
          <w:lang w:val="ro-RO"/>
        </w:rPr>
        <w:t xml:space="preserve">ofertantul </w:t>
      </w:r>
      <w:r w:rsidRPr="00966696">
        <w:rPr>
          <w:rFonts w:ascii="Arial" w:hAnsi="Arial" w:cs="Arial"/>
          <w:sz w:val="22"/>
          <w:szCs w:val="22"/>
          <w:lang w:val="ro-RO"/>
        </w:rPr>
        <w:t xml:space="preserve">nu aduce o </w:t>
      </w:r>
      <w:proofErr w:type="spellStart"/>
      <w:r w:rsidRPr="00966696">
        <w:rPr>
          <w:rFonts w:ascii="Arial" w:hAnsi="Arial" w:cs="Arial"/>
          <w:sz w:val="22"/>
          <w:szCs w:val="22"/>
          <w:lang w:val="ro-RO"/>
        </w:rPr>
        <w:t>contribuţie</w:t>
      </w:r>
      <w:proofErr w:type="spellEnd"/>
      <w:r w:rsidRPr="00966696">
        <w:rPr>
          <w:rFonts w:ascii="Arial" w:hAnsi="Arial" w:cs="Arial"/>
          <w:sz w:val="22"/>
          <w:szCs w:val="22"/>
          <w:lang w:val="ro-RO"/>
        </w:rPr>
        <w:t xml:space="preserve"> proprie </w:t>
      </w:r>
      <w:proofErr w:type="spellStart"/>
      <w:r w:rsidRPr="00966696">
        <w:rPr>
          <w:rFonts w:ascii="Arial" w:hAnsi="Arial" w:cs="Arial"/>
          <w:sz w:val="22"/>
          <w:szCs w:val="22"/>
          <w:lang w:val="ro-RO"/>
        </w:rPr>
        <w:t>şi</w:t>
      </w:r>
      <w:proofErr w:type="spellEnd"/>
      <w:r w:rsidRPr="00966696">
        <w:rPr>
          <w:rFonts w:ascii="Arial" w:hAnsi="Arial" w:cs="Arial"/>
          <w:sz w:val="22"/>
          <w:szCs w:val="22"/>
          <w:lang w:val="ro-RO"/>
        </w:rPr>
        <w:t xml:space="preserve"> se limitează la simpla transpunere a </w:t>
      </w:r>
      <w:r w:rsidR="00B92467" w:rsidRPr="00966696">
        <w:rPr>
          <w:rFonts w:ascii="Arial" w:hAnsi="Arial" w:cs="Arial"/>
          <w:sz w:val="22"/>
          <w:szCs w:val="22"/>
          <w:lang w:val="ro-RO"/>
        </w:rPr>
        <w:t xml:space="preserve">caietului </w:t>
      </w:r>
      <w:r w:rsidRPr="00966696">
        <w:rPr>
          <w:rFonts w:ascii="Arial" w:hAnsi="Arial" w:cs="Arial"/>
          <w:sz w:val="22"/>
          <w:szCs w:val="22"/>
          <w:lang w:val="ro-RO"/>
        </w:rPr>
        <w:t xml:space="preserve">de </w:t>
      </w:r>
      <w:r w:rsidR="00B92467" w:rsidRPr="00966696">
        <w:rPr>
          <w:rFonts w:ascii="Arial" w:hAnsi="Arial" w:cs="Arial"/>
          <w:sz w:val="22"/>
          <w:szCs w:val="22"/>
          <w:lang w:val="ro-RO"/>
        </w:rPr>
        <w:t>sarcini</w:t>
      </w:r>
      <w:r w:rsidRPr="00966696">
        <w:rPr>
          <w:rFonts w:ascii="Arial" w:hAnsi="Arial" w:cs="Arial"/>
          <w:sz w:val="22"/>
          <w:szCs w:val="22"/>
          <w:lang w:val="ro-RO"/>
        </w:rPr>
        <w:t xml:space="preserve">, fără o detaliere a </w:t>
      </w:r>
      <w:proofErr w:type="spellStart"/>
      <w:r w:rsidRPr="00966696">
        <w:rPr>
          <w:rFonts w:ascii="Arial" w:hAnsi="Arial" w:cs="Arial"/>
          <w:sz w:val="22"/>
          <w:szCs w:val="22"/>
          <w:lang w:val="ro-RO"/>
        </w:rPr>
        <w:t>activităţilor</w:t>
      </w:r>
      <w:proofErr w:type="spellEnd"/>
      <w:r w:rsidRPr="00966696">
        <w:rPr>
          <w:rFonts w:ascii="Arial" w:hAnsi="Arial" w:cs="Arial"/>
          <w:sz w:val="22"/>
          <w:szCs w:val="22"/>
          <w:lang w:val="ro-RO"/>
        </w:rPr>
        <w:t xml:space="preserve"> </w:t>
      </w:r>
      <w:proofErr w:type="spellStart"/>
      <w:r w:rsidRPr="00966696">
        <w:rPr>
          <w:rFonts w:ascii="Arial" w:hAnsi="Arial" w:cs="Arial"/>
          <w:sz w:val="22"/>
          <w:szCs w:val="22"/>
          <w:lang w:val="ro-RO"/>
        </w:rPr>
        <w:t>şi</w:t>
      </w:r>
      <w:proofErr w:type="spellEnd"/>
      <w:r w:rsidRPr="00966696">
        <w:rPr>
          <w:rFonts w:ascii="Arial" w:hAnsi="Arial" w:cs="Arial"/>
          <w:sz w:val="22"/>
          <w:szCs w:val="22"/>
          <w:lang w:val="ro-RO"/>
        </w:rPr>
        <w:t xml:space="preserve"> metodologiei propuse, punctajul acordat va fi de zero puncte.</w:t>
      </w:r>
    </w:p>
    <w:p w14:paraId="39507C1F" w14:textId="00FD3C1B" w:rsidR="001F349C" w:rsidRPr="00966696" w:rsidRDefault="001F349C" w:rsidP="001F349C">
      <w:pPr>
        <w:pStyle w:val="TextBody"/>
        <w:spacing w:after="0" w:line="240" w:lineRule="auto"/>
        <w:jc w:val="both"/>
        <w:rPr>
          <w:rFonts w:ascii="Arial" w:hAnsi="Arial" w:cs="Arial"/>
          <w:sz w:val="22"/>
          <w:szCs w:val="22"/>
          <w:lang w:val="ro-RO" w:eastAsia="ro-RO"/>
        </w:rPr>
      </w:pPr>
      <w:r w:rsidRPr="00966696">
        <w:rPr>
          <w:rFonts w:ascii="Arial" w:hAnsi="Arial" w:cs="Arial"/>
          <w:sz w:val="22"/>
          <w:szCs w:val="22"/>
          <w:lang w:val="ro-RO" w:eastAsia="ro-RO"/>
        </w:rPr>
        <w:t xml:space="preserve">Pentru a obține oferte cât mai țintite pe solicitările Autorității </w:t>
      </w:r>
      <w:r w:rsidR="00B92467" w:rsidRPr="00966696">
        <w:rPr>
          <w:rFonts w:ascii="Arial" w:hAnsi="Arial" w:cs="Arial"/>
          <w:sz w:val="22"/>
          <w:szCs w:val="22"/>
          <w:lang w:val="ro-RO" w:eastAsia="ro-RO"/>
        </w:rPr>
        <w:t xml:space="preserve">Contractante </w:t>
      </w:r>
      <w:r w:rsidRPr="00966696">
        <w:rPr>
          <w:rFonts w:ascii="Arial" w:hAnsi="Arial" w:cs="Arial"/>
          <w:sz w:val="22"/>
          <w:szCs w:val="22"/>
          <w:lang w:val="ro-RO" w:eastAsia="ro-RO"/>
        </w:rPr>
        <w:t xml:space="preserve">și pentru a evita redundanța anumitor informații (de exemplu descrieri ample ale valorilor și culturii organizaționale), </w:t>
      </w:r>
      <w:r w:rsidR="00EC4965" w:rsidRPr="00966696">
        <w:rPr>
          <w:rFonts w:ascii="Arial" w:hAnsi="Arial" w:cs="Arial"/>
          <w:sz w:val="22"/>
          <w:szCs w:val="22"/>
          <w:lang w:val="ro-RO" w:eastAsia="ro-RO"/>
        </w:rPr>
        <w:t>recomandăm ca</w:t>
      </w:r>
      <w:r w:rsidRPr="00966696">
        <w:rPr>
          <w:rFonts w:ascii="Arial" w:hAnsi="Arial" w:cs="Arial"/>
          <w:sz w:val="22"/>
          <w:szCs w:val="22"/>
          <w:lang w:val="ro-RO" w:eastAsia="ro-RO"/>
        </w:rPr>
        <w:t xml:space="preserve"> oferte</w:t>
      </w:r>
      <w:r w:rsidR="00EC4965" w:rsidRPr="00966696">
        <w:rPr>
          <w:rFonts w:ascii="Arial" w:hAnsi="Arial" w:cs="Arial"/>
          <w:sz w:val="22"/>
          <w:szCs w:val="22"/>
          <w:lang w:val="ro-RO" w:eastAsia="ro-RO"/>
        </w:rPr>
        <w:t xml:space="preserve">le tehnice (fără anexe) să nu depășească </w:t>
      </w:r>
      <w:r w:rsidRPr="00966696">
        <w:rPr>
          <w:rFonts w:ascii="Arial" w:hAnsi="Arial" w:cs="Arial"/>
          <w:sz w:val="22"/>
          <w:szCs w:val="22"/>
          <w:lang w:val="ro-RO" w:eastAsia="ro-RO"/>
        </w:rPr>
        <w:t xml:space="preserve">maximum 40 de pagini. </w:t>
      </w:r>
    </w:p>
    <w:p w14:paraId="72D59AE4" w14:textId="77777777" w:rsidR="00E675D4" w:rsidRPr="00966696" w:rsidRDefault="00E675D4" w:rsidP="002C08F7">
      <w:pPr>
        <w:jc w:val="both"/>
        <w:rPr>
          <w:rFonts w:ascii="Arial" w:hAnsi="Arial" w:cs="Arial"/>
          <w:color w:val="auto"/>
          <w:sz w:val="22"/>
          <w:szCs w:val="22"/>
        </w:rPr>
      </w:pPr>
    </w:p>
    <w:p w14:paraId="07A423B4" w14:textId="5D847F19" w:rsidR="00E675D4" w:rsidRPr="00966696" w:rsidRDefault="001177F4" w:rsidP="00D44201">
      <w:pPr>
        <w:pStyle w:val="Heading2"/>
        <w:rPr>
          <w:rFonts w:ascii="Arial" w:hAnsi="Arial" w:cs="Arial"/>
          <w:color w:val="auto"/>
          <w:sz w:val="22"/>
          <w:szCs w:val="22"/>
        </w:rPr>
      </w:pPr>
      <w:bookmarkStart w:id="45" w:name="_Toc117329906"/>
      <w:bookmarkStart w:id="46" w:name="_Toc194903092"/>
      <w:bookmarkStart w:id="47" w:name="_Toc194809212"/>
      <w:bookmarkStart w:id="48" w:name="_Toc188437878"/>
      <w:bookmarkStart w:id="49" w:name="_Toc173243282"/>
      <w:bookmarkStart w:id="50" w:name="_Toc41037100"/>
      <w:bookmarkStart w:id="51" w:name="_Toc41037123"/>
      <w:r w:rsidRPr="00966696">
        <w:rPr>
          <w:rFonts w:ascii="Arial" w:hAnsi="Arial" w:cs="Arial"/>
          <w:color w:val="auto"/>
          <w:sz w:val="22"/>
          <w:szCs w:val="22"/>
        </w:rPr>
        <w:lastRenderedPageBreak/>
        <w:t>7</w:t>
      </w:r>
      <w:r w:rsidR="00E675D4" w:rsidRPr="00966696">
        <w:rPr>
          <w:rFonts w:ascii="Arial" w:hAnsi="Arial" w:cs="Arial"/>
          <w:color w:val="auto"/>
          <w:sz w:val="22"/>
          <w:szCs w:val="22"/>
        </w:rPr>
        <w:t>.2 P</w:t>
      </w:r>
      <w:bookmarkEnd w:id="45"/>
      <w:bookmarkEnd w:id="46"/>
      <w:bookmarkEnd w:id="47"/>
      <w:bookmarkEnd w:id="48"/>
      <w:bookmarkEnd w:id="49"/>
      <w:r w:rsidR="00E675D4" w:rsidRPr="00966696">
        <w:rPr>
          <w:rFonts w:ascii="Arial" w:hAnsi="Arial" w:cs="Arial"/>
          <w:color w:val="auto"/>
          <w:sz w:val="22"/>
          <w:szCs w:val="22"/>
        </w:rPr>
        <w:t>ersonalul</w:t>
      </w:r>
      <w:bookmarkEnd w:id="50"/>
      <w:bookmarkEnd w:id="51"/>
    </w:p>
    <w:p w14:paraId="0DDA759A" w14:textId="77777777" w:rsidR="001177F4" w:rsidRPr="00966696" w:rsidRDefault="001177F4" w:rsidP="001177F4">
      <w:pPr>
        <w:pStyle w:val="Heading3"/>
        <w:rPr>
          <w:rFonts w:ascii="Arial" w:eastAsia="Calibri" w:hAnsi="Arial" w:cs="Arial"/>
          <w:iCs w:val="0"/>
          <w:color w:val="auto"/>
          <w:kern w:val="0"/>
          <w:szCs w:val="22"/>
        </w:rPr>
      </w:pPr>
      <w:r w:rsidRPr="00966696">
        <w:rPr>
          <w:rFonts w:ascii="Arial" w:eastAsia="Calibri" w:hAnsi="Arial" w:cs="Arial"/>
          <w:i w:val="0"/>
          <w:iCs w:val="0"/>
          <w:color w:val="auto"/>
          <w:szCs w:val="22"/>
        </w:rPr>
        <w:t xml:space="preserve">7.2.1. </w:t>
      </w:r>
      <w:proofErr w:type="spellStart"/>
      <w:r w:rsidRPr="00966696">
        <w:rPr>
          <w:rFonts w:ascii="Arial" w:eastAsia="Calibri" w:hAnsi="Arial" w:cs="Arial"/>
          <w:i w:val="0"/>
          <w:iCs w:val="0"/>
          <w:color w:val="auto"/>
          <w:szCs w:val="22"/>
        </w:rPr>
        <w:t>Experţi</w:t>
      </w:r>
      <w:proofErr w:type="spellEnd"/>
      <w:r w:rsidRPr="00966696">
        <w:rPr>
          <w:rFonts w:ascii="Arial" w:eastAsia="Calibri" w:hAnsi="Arial" w:cs="Arial"/>
          <w:i w:val="0"/>
          <w:iCs w:val="0"/>
          <w:color w:val="auto"/>
          <w:szCs w:val="22"/>
        </w:rPr>
        <w:t xml:space="preserve"> cheie</w:t>
      </w:r>
    </w:p>
    <w:p w14:paraId="3EFA6212" w14:textId="4B2CD613" w:rsidR="00E675D4" w:rsidRPr="00966696" w:rsidRDefault="001177F4" w:rsidP="001177F4">
      <w:pPr>
        <w:pStyle w:val="Style22"/>
        <w:jc w:val="both"/>
        <w:rPr>
          <w:rFonts w:ascii="Arial" w:hAnsi="Arial" w:cs="Arial"/>
          <w:color w:val="auto"/>
          <w:spacing w:val="2"/>
          <w:sz w:val="22"/>
          <w:szCs w:val="22"/>
        </w:rPr>
      </w:pPr>
      <w:proofErr w:type="spellStart"/>
      <w:r w:rsidRPr="00966696">
        <w:rPr>
          <w:rFonts w:ascii="Arial" w:hAnsi="Arial" w:cs="Arial"/>
          <w:color w:val="auto"/>
          <w:spacing w:val="2"/>
          <w:sz w:val="22"/>
          <w:szCs w:val="22"/>
        </w:rPr>
        <w:t>Toţi</w:t>
      </w:r>
      <w:proofErr w:type="spellEnd"/>
      <w:r w:rsidRPr="00966696">
        <w:rPr>
          <w:rFonts w:ascii="Arial" w:hAnsi="Arial" w:cs="Arial"/>
          <w:color w:val="auto"/>
          <w:spacing w:val="2"/>
          <w:sz w:val="22"/>
          <w:szCs w:val="22"/>
        </w:rPr>
        <w:t xml:space="preserve"> </w:t>
      </w:r>
      <w:proofErr w:type="spellStart"/>
      <w:r w:rsidRPr="00966696">
        <w:rPr>
          <w:rFonts w:ascii="Arial" w:hAnsi="Arial" w:cs="Arial"/>
          <w:color w:val="auto"/>
          <w:spacing w:val="2"/>
          <w:sz w:val="22"/>
          <w:szCs w:val="22"/>
        </w:rPr>
        <w:t>experţii</w:t>
      </w:r>
      <w:proofErr w:type="spellEnd"/>
      <w:r w:rsidRPr="00966696">
        <w:rPr>
          <w:rFonts w:ascii="Arial" w:hAnsi="Arial" w:cs="Arial"/>
          <w:color w:val="auto"/>
          <w:spacing w:val="2"/>
          <w:sz w:val="22"/>
          <w:szCs w:val="22"/>
        </w:rPr>
        <w:t xml:space="preserve"> care au un rol crucial în implementarea contractului sunt </w:t>
      </w:r>
      <w:proofErr w:type="spellStart"/>
      <w:r w:rsidRPr="00966696">
        <w:rPr>
          <w:rFonts w:ascii="Arial" w:hAnsi="Arial" w:cs="Arial"/>
          <w:color w:val="auto"/>
          <w:spacing w:val="2"/>
          <w:sz w:val="22"/>
          <w:szCs w:val="22"/>
        </w:rPr>
        <w:t>numiţi</w:t>
      </w:r>
      <w:proofErr w:type="spellEnd"/>
      <w:r w:rsidRPr="00966696">
        <w:rPr>
          <w:rFonts w:ascii="Arial" w:hAnsi="Arial" w:cs="Arial"/>
          <w:color w:val="auto"/>
          <w:spacing w:val="2"/>
          <w:sz w:val="22"/>
          <w:szCs w:val="22"/>
        </w:rPr>
        <w:t xml:space="preserve"> „</w:t>
      </w:r>
      <w:proofErr w:type="spellStart"/>
      <w:r w:rsidRPr="00966696">
        <w:rPr>
          <w:rFonts w:ascii="Arial" w:hAnsi="Arial" w:cs="Arial"/>
          <w:color w:val="auto"/>
          <w:spacing w:val="2"/>
          <w:sz w:val="22"/>
          <w:szCs w:val="22"/>
        </w:rPr>
        <w:t>experţi</w:t>
      </w:r>
      <w:proofErr w:type="spellEnd"/>
      <w:r w:rsidRPr="00966696">
        <w:rPr>
          <w:rFonts w:ascii="Arial" w:hAnsi="Arial" w:cs="Arial"/>
          <w:color w:val="auto"/>
          <w:spacing w:val="2"/>
          <w:sz w:val="22"/>
          <w:szCs w:val="22"/>
        </w:rPr>
        <w:t xml:space="preserve"> cheie". </w:t>
      </w:r>
      <w:r w:rsidR="00E675D4" w:rsidRPr="00966696">
        <w:rPr>
          <w:rFonts w:ascii="Arial" w:hAnsi="Arial" w:cs="Arial"/>
          <w:color w:val="auto"/>
          <w:spacing w:val="2"/>
          <w:sz w:val="22"/>
          <w:szCs w:val="22"/>
        </w:rPr>
        <w:t xml:space="preserve">Prestatorul va furniza o echipă de experți care posedă competențele și experiența necesare, conform descrierii din </w:t>
      </w:r>
      <w:r w:rsidR="00775737" w:rsidRPr="00966696">
        <w:rPr>
          <w:rFonts w:ascii="Arial" w:hAnsi="Arial" w:cs="Arial"/>
          <w:color w:val="auto"/>
          <w:spacing w:val="2"/>
          <w:sz w:val="22"/>
          <w:szCs w:val="22"/>
        </w:rPr>
        <w:t>prezentul Caiet de sarcini</w:t>
      </w:r>
      <w:r w:rsidR="00E675D4" w:rsidRPr="00966696">
        <w:rPr>
          <w:rFonts w:ascii="Arial" w:hAnsi="Arial" w:cs="Arial"/>
          <w:color w:val="auto"/>
          <w:spacing w:val="2"/>
          <w:sz w:val="22"/>
          <w:szCs w:val="22"/>
        </w:rPr>
        <w:t>.</w:t>
      </w:r>
    </w:p>
    <w:p w14:paraId="6C25CE15" w14:textId="20C7BBEB" w:rsidR="001177F4" w:rsidRPr="00966696" w:rsidRDefault="00E675D4" w:rsidP="001177F4">
      <w:pPr>
        <w:pStyle w:val="Style22"/>
        <w:jc w:val="both"/>
        <w:rPr>
          <w:rFonts w:ascii="Arial" w:hAnsi="Arial" w:cs="Arial"/>
          <w:color w:val="auto"/>
          <w:spacing w:val="2"/>
          <w:kern w:val="0"/>
          <w:sz w:val="22"/>
          <w:szCs w:val="22"/>
        </w:rPr>
      </w:pPr>
      <w:r w:rsidRPr="00966696">
        <w:rPr>
          <w:rFonts w:ascii="Arial" w:hAnsi="Arial" w:cs="Arial"/>
          <w:color w:val="auto"/>
          <w:spacing w:val="2"/>
          <w:sz w:val="22"/>
          <w:szCs w:val="22"/>
        </w:rPr>
        <w:t xml:space="preserve">În cadrul acestui contract experții </w:t>
      </w:r>
      <w:r w:rsidR="00C81607" w:rsidRPr="00966696">
        <w:rPr>
          <w:rFonts w:ascii="Arial" w:hAnsi="Arial" w:cs="Arial"/>
          <w:color w:val="auto"/>
          <w:spacing w:val="2"/>
          <w:sz w:val="22"/>
          <w:szCs w:val="22"/>
        </w:rPr>
        <w:t xml:space="preserve">cheie </w:t>
      </w:r>
      <w:r w:rsidRPr="00966696">
        <w:rPr>
          <w:rFonts w:ascii="Arial" w:hAnsi="Arial" w:cs="Arial"/>
          <w:color w:val="auto"/>
          <w:spacing w:val="2"/>
          <w:sz w:val="22"/>
          <w:szCs w:val="22"/>
        </w:rPr>
        <w:t xml:space="preserve">propuși vor fi în număr de minim 2, unul dintre aceștia fiind și lider de proiect. </w:t>
      </w:r>
      <w:r w:rsidR="001177F4" w:rsidRPr="00966696">
        <w:rPr>
          <w:rFonts w:ascii="Arial" w:hAnsi="Arial" w:cs="Arial"/>
          <w:color w:val="auto"/>
          <w:spacing w:val="2"/>
          <w:sz w:val="22"/>
          <w:szCs w:val="22"/>
        </w:rPr>
        <w:t xml:space="preserve">Se vor respecta prevederile legale în vigoare privind durata timpului de muncă. </w:t>
      </w:r>
    </w:p>
    <w:p w14:paraId="015FEBA7" w14:textId="77777777" w:rsidR="001177F4" w:rsidRPr="00966696" w:rsidRDefault="001177F4" w:rsidP="001177F4">
      <w:pPr>
        <w:pStyle w:val="Style22"/>
        <w:contextualSpacing/>
        <w:jc w:val="both"/>
        <w:rPr>
          <w:rFonts w:ascii="Arial" w:hAnsi="Arial" w:cs="Arial"/>
          <w:color w:val="auto"/>
          <w:spacing w:val="2"/>
          <w:sz w:val="22"/>
          <w:szCs w:val="22"/>
        </w:rPr>
      </w:pPr>
    </w:p>
    <w:p w14:paraId="17E91A13" w14:textId="27302307" w:rsidR="00E675D4" w:rsidRPr="00966696" w:rsidRDefault="00E675D4" w:rsidP="00D44201">
      <w:pPr>
        <w:rPr>
          <w:rFonts w:ascii="Arial" w:hAnsi="Arial" w:cs="Arial"/>
          <w:color w:val="auto"/>
          <w:spacing w:val="2"/>
          <w:sz w:val="22"/>
          <w:szCs w:val="22"/>
          <w:lang w:eastAsia="zh-CN"/>
        </w:rPr>
      </w:pPr>
      <w:r w:rsidRPr="00966696">
        <w:rPr>
          <w:rFonts w:ascii="Arial" w:hAnsi="Arial" w:cs="Arial"/>
          <w:b/>
          <w:bCs/>
          <w:color w:val="auto"/>
          <w:spacing w:val="2"/>
          <w:sz w:val="22"/>
          <w:szCs w:val="22"/>
          <w:lang w:eastAsia="zh-CN"/>
        </w:rPr>
        <w:t>Cerințele ce trebuie îndeplinite de către experți</w:t>
      </w:r>
      <w:r w:rsidR="00C81607" w:rsidRPr="00966696">
        <w:rPr>
          <w:rFonts w:ascii="Arial" w:hAnsi="Arial" w:cs="Arial"/>
          <w:b/>
          <w:bCs/>
          <w:color w:val="auto"/>
          <w:spacing w:val="2"/>
          <w:sz w:val="22"/>
          <w:szCs w:val="22"/>
          <w:lang w:eastAsia="zh-CN"/>
        </w:rPr>
        <w:t>i cheie</w:t>
      </w:r>
      <w:r w:rsidRPr="00966696">
        <w:rPr>
          <w:rFonts w:ascii="Arial" w:hAnsi="Arial" w:cs="Arial"/>
          <w:b/>
          <w:bCs/>
          <w:color w:val="auto"/>
          <w:spacing w:val="2"/>
          <w:sz w:val="22"/>
          <w:szCs w:val="22"/>
          <w:lang w:eastAsia="zh-CN"/>
        </w:rPr>
        <w:t xml:space="preserve"> sunt următoarele</w:t>
      </w:r>
      <w:r w:rsidRPr="00966696">
        <w:rPr>
          <w:rFonts w:ascii="Arial" w:hAnsi="Arial" w:cs="Arial"/>
          <w:color w:val="auto"/>
          <w:spacing w:val="2"/>
          <w:sz w:val="22"/>
          <w:szCs w:val="22"/>
          <w:lang w:eastAsia="zh-CN"/>
        </w:rPr>
        <w:t>:</w:t>
      </w:r>
    </w:p>
    <w:p w14:paraId="6499F815" w14:textId="7B1292CC" w:rsidR="00E675D4" w:rsidRPr="00966696" w:rsidRDefault="00C81607" w:rsidP="00D44201">
      <w:pPr>
        <w:rPr>
          <w:rFonts w:ascii="Arial" w:hAnsi="Arial" w:cs="Arial"/>
          <w:b/>
          <w:color w:val="auto"/>
          <w:spacing w:val="2"/>
          <w:sz w:val="22"/>
          <w:szCs w:val="22"/>
          <w:u w:val="single"/>
          <w:lang w:eastAsia="zh-CN"/>
        </w:rPr>
      </w:pPr>
      <w:r w:rsidRPr="00966696">
        <w:rPr>
          <w:rFonts w:ascii="Arial" w:hAnsi="Arial" w:cs="Arial"/>
          <w:b/>
          <w:color w:val="auto"/>
          <w:spacing w:val="2"/>
          <w:sz w:val="22"/>
          <w:szCs w:val="22"/>
          <w:u w:val="single"/>
          <w:lang w:eastAsia="zh-CN"/>
        </w:rPr>
        <w:t>L</w:t>
      </w:r>
      <w:r w:rsidR="00E675D4" w:rsidRPr="00966696">
        <w:rPr>
          <w:rFonts w:ascii="Arial" w:hAnsi="Arial" w:cs="Arial"/>
          <w:b/>
          <w:color w:val="auto"/>
          <w:spacing w:val="2"/>
          <w:sz w:val="22"/>
          <w:szCs w:val="22"/>
          <w:u w:val="single"/>
          <w:lang w:eastAsia="zh-CN"/>
        </w:rPr>
        <w:t>iderul de proiect</w:t>
      </w:r>
    </w:p>
    <w:p w14:paraId="10C4849E" w14:textId="01AF526D" w:rsidR="002044F1" w:rsidRPr="00966696" w:rsidRDefault="00070287" w:rsidP="00277DEB">
      <w:pPr>
        <w:rPr>
          <w:rFonts w:ascii="Arial" w:hAnsi="Arial" w:cs="Arial"/>
          <w:b/>
          <w:color w:val="auto"/>
          <w:spacing w:val="2"/>
          <w:sz w:val="22"/>
          <w:szCs w:val="22"/>
          <w:lang w:eastAsia="zh-CN"/>
        </w:rPr>
      </w:pPr>
      <w:r w:rsidRPr="00966696">
        <w:rPr>
          <w:rFonts w:ascii="Arial" w:hAnsi="Arial" w:cs="Arial"/>
          <w:b/>
          <w:color w:val="auto"/>
          <w:spacing w:val="2"/>
          <w:sz w:val="22"/>
          <w:szCs w:val="22"/>
          <w:lang w:eastAsia="zh-CN"/>
        </w:rPr>
        <w:t>Cerințe minime</w:t>
      </w:r>
      <w:r w:rsidR="003F681A" w:rsidRPr="00966696">
        <w:rPr>
          <w:rFonts w:ascii="Arial" w:hAnsi="Arial" w:cs="Arial"/>
          <w:b/>
          <w:color w:val="auto"/>
          <w:spacing w:val="2"/>
          <w:sz w:val="22"/>
          <w:szCs w:val="22"/>
          <w:lang w:eastAsia="zh-CN"/>
        </w:rPr>
        <w:t>:</w:t>
      </w:r>
    </w:p>
    <w:p w14:paraId="6B0B17F4" w14:textId="2FBB6F95" w:rsidR="002044F1" w:rsidRPr="00966696" w:rsidRDefault="002044F1" w:rsidP="00AC5CFC">
      <w:pPr>
        <w:pStyle w:val="ListParagraph"/>
        <w:numPr>
          <w:ilvl w:val="0"/>
          <w:numId w:val="36"/>
        </w:numPr>
        <w:suppressAutoHyphens w:val="0"/>
        <w:contextualSpacing/>
        <w:jc w:val="both"/>
        <w:rPr>
          <w:rFonts w:ascii="Arial" w:hAnsi="Arial" w:cs="Arial"/>
          <w:color w:val="auto"/>
          <w:spacing w:val="2"/>
          <w:sz w:val="22"/>
          <w:szCs w:val="22"/>
          <w:lang w:eastAsia="zh-CN"/>
        </w:rPr>
      </w:pPr>
      <w:r w:rsidRPr="00966696">
        <w:rPr>
          <w:rFonts w:ascii="Arial" w:hAnsi="Arial" w:cs="Arial"/>
          <w:color w:val="auto"/>
          <w:spacing w:val="2"/>
          <w:sz w:val="22"/>
          <w:szCs w:val="22"/>
          <w:lang w:eastAsia="zh-CN"/>
        </w:rPr>
        <w:t xml:space="preserve">studii superioare absolvite cu diplomă de </w:t>
      </w:r>
      <w:r w:rsidR="00E231CE" w:rsidRPr="00966696">
        <w:rPr>
          <w:rFonts w:ascii="Arial" w:hAnsi="Arial" w:cs="Arial"/>
          <w:color w:val="auto"/>
          <w:spacing w:val="2"/>
          <w:sz w:val="22"/>
          <w:szCs w:val="22"/>
          <w:lang w:eastAsia="zh-CN"/>
        </w:rPr>
        <w:t>licență sau echivalent</w:t>
      </w:r>
      <w:r w:rsidRPr="00966696">
        <w:rPr>
          <w:rFonts w:ascii="Arial" w:hAnsi="Arial" w:cs="Arial"/>
          <w:color w:val="auto"/>
          <w:spacing w:val="2"/>
          <w:sz w:val="22"/>
          <w:szCs w:val="22"/>
          <w:lang w:eastAsia="zh-CN"/>
        </w:rPr>
        <w:t>;</w:t>
      </w:r>
    </w:p>
    <w:p w14:paraId="5CF93354" w14:textId="40458939" w:rsidR="002044F1" w:rsidRPr="00966696" w:rsidRDefault="003F681A" w:rsidP="00AC5CFC">
      <w:pPr>
        <w:pStyle w:val="ListParagraph"/>
        <w:numPr>
          <w:ilvl w:val="0"/>
          <w:numId w:val="36"/>
        </w:numPr>
        <w:suppressAutoHyphens w:val="0"/>
        <w:spacing w:after="200" w:line="276" w:lineRule="auto"/>
        <w:contextualSpacing/>
        <w:jc w:val="both"/>
        <w:rPr>
          <w:rFonts w:ascii="Arial" w:hAnsi="Arial" w:cs="Arial"/>
          <w:color w:val="auto"/>
          <w:spacing w:val="2"/>
          <w:sz w:val="22"/>
          <w:szCs w:val="22"/>
          <w:lang w:eastAsia="zh-CN"/>
        </w:rPr>
      </w:pPr>
      <w:r w:rsidRPr="00966696">
        <w:rPr>
          <w:rFonts w:ascii="Arial" w:hAnsi="Arial" w:cs="Arial"/>
          <w:color w:val="auto"/>
          <w:spacing w:val="2"/>
          <w:sz w:val="22"/>
          <w:szCs w:val="22"/>
          <w:lang w:eastAsia="zh-CN"/>
        </w:rPr>
        <w:t>experiență generală profesională de minim 5 ani;</w:t>
      </w:r>
    </w:p>
    <w:p w14:paraId="4DD47A7B" w14:textId="27815A39" w:rsidR="003F681A" w:rsidRPr="00966696" w:rsidRDefault="003F681A" w:rsidP="001B55D6">
      <w:pPr>
        <w:pStyle w:val="ListParagraph"/>
        <w:suppressAutoHyphens w:val="0"/>
        <w:spacing w:after="200" w:line="276" w:lineRule="auto"/>
        <w:ind w:left="0"/>
        <w:contextualSpacing/>
        <w:rPr>
          <w:rFonts w:ascii="Arial" w:hAnsi="Arial" w:cs="Arial"/>
          <w:b/>
          <w:color w:val="auto"/>
          <w:sz w:val="22"/>
          <w:szCs w:val="22"/>
        </w:rPr>
      </w:pPr>
      <w:r w:rsidRPr="00966696">
        <w:rPr>
          <w:rFonts w:ascii="Arial" w:hAnsi="Arial" w:cs="Arial"/>
          <w:b/>
          <w:color w:val="auto"/>
          <w:sz w:val="22"/>
          <w:szCs w:val="22"/>
        </w:rPr>
        <w:t>Experiență specifică</w:t>
      </w:r>
    </w:p>
    <w:p w14:paraId="2EF4FF08" w14:textId="5D49EE7C" w:rsidR="003F681A" w:rsidRPr="00966696" w:rsidRDefault="00B440FE" w:rsidP="00AC5CFC">
      <w:pPr>
        <w:pStyle w:val="ListParagraph"/>
        <w:numPr>
          <w:ilvl w:val="0"/>
          <w:numId w:val="37"/>
        </w:numPr>
        <w:suppressAutoHyphens w:val="0"/>
        <w:spacing w:after="200" w:line="276" w:lineRule="auto"/>
        <w:contextualSpacing/>
        <w:jc w:val="both"/>
        <w:rPr>
          <w:rFonts w:ascii="Arial" w:hAnsi="Arial" w:cs="Arial"/>
          <w:color w:val="auto"/>
          <w:sz w:val="22"/>
          <w:szCs w:val="22"/>
        </w:rPr>
      </w:pPr>
      <w:r w:rsidRPr="00966696">
        <w:rPr>
          <w:rFonts w:ascii="Arial" w:hAnsi="Arial" w:cs="Arial"/>
          <w:color w:val="auto"/>
          <w:sz w:val="22"/>
          <w:szCs w:val="22"/>
        </w:rPr>
        <w:t>p</w:t>
      </w:r>
      <w:r w:rsidR="003F681A" w:rsidRPr="00966696">
        <w:rPr>
          <w:rFonts w:ascii="Arial" w:hAnsi="Arial" w:cs="Arial"/>
          <w:color w:val="auto"/>
          <w:sz w:val="22"/>
          <w:szCs w:val="22"/>
        </w:rPr>
        <w:t>articiparea în calitate de lider de echipă/manager de proiect sau echivalent în cel</w:t>
      </w:r>
      <w:r w:rsidR="00070287" w:rsidRPr="00966696">
        <w:rPr>
          <w:rFonts w:ascii="Arial" w:hAnsi="Arial" w:cs="Arial"/>
          <w:color w:val="auto"/>
          <w:sz w:val="22"/>
          <w:szCs w:val="22"/>
        </w:rPr>
        <w:t xml:space="preserve"> puțin</w:t>
      </w:r>
      <w:r w:rsidR="003F681A" w:rsidRPr="00966696">
        <w:rPr>
          <w:rFonts w:ascii="Arial" w:hAnsi="Arial" w:cs="Arial"/>
          <w:color w:val="auto"/>
          <w:sz w:val="22"/>
          <w:szCs w:val="22"/>
        </w:rPr>
        <w:t xml:space="preserve"> </w:t>
      </w:r>
      <w:r w:rsidR="00E231CE" w:rsidRPr="00966696">
        <w:rPr>
          <w:rFonts w:ascii="Arial" w:hAnsi="Arial" w:cs="Arial"/>
          <w:color w:val="auto"/>
          <w:sz w:val="22"/>
          <w:szCs w:val="22"/>
        </w:rPr>
        <w:t xml:space="preserve">1 </w:t>
      </w:r>
      <w:r w:rsidR="003F681A" w:rsidRPr="00966696">
        <w:rPr>
          <w:rFonts w:ascii="Arial" w:hAnsi="Arial" w:cs="Arial"/>
          <w:color w:val="auto"/>
          <w:sz w:val="22"/>
          <w:szCs w:val="22"/>
        </w:rPr>
        <w:t>contract/proiect</w:t>
      </w:r>
      <w:r w:rsidR="00AD31FA" w:rsidRPr="00966696">
        <w:rPr>
          <w:rFonts w:ascii="Arial" w:hAnsi="Arial" w:cs="Arial"/>
          <w:color w:val="auto"/>
          <w:sz w:val="22"/>
          <w:szCs w:val="22"/>
        </w:rPr>
        <w:t>;</w:t>
      </w:r>
    </w:p>
    <w:p w14:paraId="01CF2BC7" w14:textId="710C61E7" w:rsidR="00E675D4" w:rsidRPr="00966696" w:rsidRDefault="00E675D4" w:rsidP="00AD31FA">
      <w:pPr>
        <w:suppressAutoHyphens w:val="0"/>
        <w:spacing w:after="200" w:line="276" w:lineRule="auto"/>
        <w:contextualSpacing/>
        <w:jc w:val="both"/>
        <w:rPr>
          <w:rFonts w:ascii="Arial" w:hAnsi="Arial" w:cs="Arial"/>
          <w:color w:val="auto"/>
          <w:spacing w:val="2"/>
          <w:sz w:val="22"/>
          <w:szCs w:val="22"/>
          <w:lang w:eastAsia="zh-CN"/>
        </w:rPr>
      </w:pPr>
      <w:r w:rsidRPr="00966696">
        <w:rPr>
          <w:rFonts w:ascii="Arial" w:hAnsi="Arial" w:cs="Arial"/>
          <w:color w:val="auto"/>
          <w:spacing w:val="2"/>
          <w:sz w:val="22"/>
          <w:szCs w:val="22"/>
          <w:u w:val="single"/>
          <w:lang w:eastAsia="zh-CN"/>
        </w:rPr>
        <w:t>Principalele atribuții:</w:t>
      </w:r>
    </w:p>
    <w:p w14:paraId="03CF2539" w14:textId="77777777" w:rsidR="00E675D4" w:rsidRPr="00966696" w:rsidRDefault="00E675D4" w:rsidP="00083EC1">
      <w:pPr>
        <w:widowControl w:val="0"/>
        <w:numPr>
          <w:ilvl w:val="0"/>
          <w:numId w:val="3"/>
        </w:numPr>
        <w:jc w:val="both"/>
        <w:textAlignment w:val="baseline"/>
        <w:rPr>
          <w:rFonts w:ascii="Arial" w:hAnsi="Arial" w:cs="Arial"/>
          <w:color w:val="auto"/>
          <w:spacing w:val="2"/>
          <w:sz w:val="22"/>
          <w:szCs w:val="22"/>
          <w:lang w:eastAsia="zh-CN"/>
        </w:rPr>
      </w:pPr>
      <w:r w:rsidRPr="00966696">
        <w:rPr>
          <w:rFonts w:ascii="Arial" w:hAnsi="Arial" w:cs="Arial"/>
          <w:color w:val="auto"/>
          <w:spacing w:val="2"/>
          <w:sz w:val="22"/>
          <w:szCs w:val="22"/>
          <w:lang w:eastAsia="zh-CN"/>
        </w:rPr>
        <w:t>Răspunde de selectarea și managementul echipei de proiect;</w:t>
      </w:r>
    </w:p>
    <w:p w14:paraId="3CD3AA77" w14:textId="1005FE63" w:rsidR="00E675D4" w:rsidRPr="00966696" w:rsidRDefault="00E675D4" w:rsidP="00083EC1">
      <w:pPr>
        <w:widowControl w:val="0"/>
        <w:numPr>
          <w:ilvl w:val="0"/>
          <w:numId w:val="3"/>
        </w:numPr>
        <w:jc w:val="both"/>
        <w:textAlignment w:val="baseline"/>
        <w:rPr>
          <w:rFonts w:ascii="Arial" w:hAnsi="Arial" w:cs="Arial"/>
          <w:color w:val="auto"/>
          <w:spacing w:val="2"/>
          <w:sz w:val="22"/>
          <w:szCs w:val="22"/>
          <w:lang w:eastAsia="zh-CN"/>
        </w:rPr>
      </w:pPr>
      <w:r w:rsidRPr="00966696">
        <w:rPr>
          <w:rFonts w:ascii="Arial" w:hAnsi="Arial" w:cs="Arial"/>
          <w:color w:val="auto"/>
          <w:spacing w:val="2"/>
          <w:sz w:val="22"/>
          <w:szCs w:val="22"/>
          <w:lang w:eastAsia="zh-CN"/>
        </w:rPr>
        <w:t xml:space="preserve">Coordonează activitatea </w:t>
      </w:r>
      <w:r w:rsidR="001177F4" w:rsidRPr="00966696">
        <w:rPr>
          <w:rFonts w:ascii="Arial" w:hAnsi="Arial" w:cs="Arial"/>
          <w:color w:val="auto"/>
          <w:spacing w:val="2"/>
          <w:sz w:val="22"/>
          <w:szCs w:val="22"/>
          <w:lang w:eastAsia="zh-CN"/>
        </w:rPr>
        <w:t xml:space="preserve">întregii </w:t>
      </w:r>
      <w:r w:rsidRPr="00966696">
        <w:rPr>
          <w:rFonts w:ascii="Arial" w:hAnsi="Arial" w:cs="Arial"/>
          <w:color w:val="auto"/>
          <w:spacing w:val="2"/>
          <w:sz w:val="22"/>
          <w:szCs w:val="22"/>
          <w:lang w:eastAsia="zh-CN"/>
        </w:rPr>
        <w:t>echipe de experți și răspunde de alocarea sarcinilor pe fiecare membru al echipei;</w:t>
      </w:r>
    </w:p>
    <w:p w14:paraId="1F3F6EE4" w14:textId="77777777" w:rsidR="00E675D4" w:rsidRPr="00966696" w:rsidRDefault="00E675D4" w:rsidP="00083EC1">
      <w:pPr>
        <w:widowControl w:val="0"/>
        <w:numPr>
          <w:ilvl w:val="0"/>
          <w:numId w:val="3"/>
        </w:numPr>
        <w:jc w:val="both"/>
        <w:textAlignment w:val="baseline"/>
        <w:rPr>
          <w:rFonts w:ascii="Arial" w:hAnsi="Arial" w:cs="Arial"/>
          <w:color w:val="auto"/>
          <w:spacing w:val="2"/>
          <w:sz w:val="22"/>
          <w:szCs w:val="22"/>
          <w:lang w:eastAsia="zh-CN"/>
        </w:rPr>
      </w:pPr>
      <w:r w:rsidRPr="00966696">
        <w:rPr>
          <w:rFonts w:ascii="Arial" w:hAnsi="Arial" w:cs="Arial"/>
          <w:color w:val="auto"/>
          <w:spacing w:val="2"/>
          <w:sz w:val="22"/>
          <w:szCs w:val="22"/>
          <w:lang w:eastAsia="zh-CN"/>
        </w:rPr>
        <w:t>Planifică activitățile și asigură implementarea acestora în conformitate cu graficul de îndeplinire a activităților;</w:t>
      </w:r>
    </w:p>
    <w:p w14:paraId="5F8DD8F3" w14:textId="77777777" w:rsidR="00E675D4" w:rsidRPr="00966696" w:rsidRDefault="00E675D4" w:rsidP="00083EC1">
      <w:pPr>
        <w:widowControl w:val="0"/>
        <w:numPr>
          <w:ilvl w:val="0"/>
          <w:numId w:val="3"/>
        </w:numPr>
        <w:jc w:val="both"/>
        <w:textAlignment w:val="baseline"/>
        <w:rPr>
          <w:rFonts w:ascii="Arial" w:hAnsi="Arial" w:cs="Arial"/>
          <w:color w:val="auto"/>
          <w:spacing w:val="2"/>
          <w:sz w:val="22"/>
          <w:szCs w:val="22"/>
          <w:lang w:eastAsia="zh-CN"/>
        </w:rPr>
      </w:pPr>
      <w:r w:rsidRPr="00966696">
        <w:rPr>
          <w:rFonts w:ascii="Arial" w:hAnsi="Arial" w:cs="Arial"/>
          <w:color w:val="auto"/>
          <w:spacing w:val="2"/>
          <w:sz w:val="22"/>
          <w:szCs w:val="22"/>
          <w:lang w:eastAsia="zh-CN"/>
        </w:rPr>
        <w:t>Stabilește calendarul de întâlniri operative în cadrul proiectului, frecvența acestora și participanții implicați;</w:t>
      </w:r>
    </w:p>
    <w:p w14:paraId="5FC8BDFD" w14:textId="77777777" w:rsidR="00E675D4" w:rsidRPr="00966696" w:rsidRDefault="00E675D4" w:rsidP="00083EC1">
      <w:pPr>
        <w:widowControl w:val="0"/>
        <w:numPr>
          <w:ilvl w:val="0"/>
          <w:numId w:val="3"/>
        </w:numPr>
        <w:jc w:val="both"/>
        <w:textAlignment w:val="baseline"/>
        <w:rPr>
          <w:rFonts w:ascii="Arial" w:hAnsi="Arial" w:cs="Arial"/>
          <w:color w:val="auto"/>
          <w:spacing w:val="2"/>
          <w:sz w:val="22"/>
          <w:szCs w:val="22"/>
          <w:lang w:eastAsia="zh-CN"/>
        </w:rPr>
      </w:pPr>
      <w:r w:rsidRPr="00966696">
        <w:rPr>
          <w:rFonts w:ascii="Arial" w:hAnsi="Arial" w:cs="Arial"/>
          <w:color w:val="auto"/>
          <w:spacing w:val="2"/>
          <w:sz w:val="22"/>
          <w:szCs w:val="22"/>
          <w:lang w:eastAsia="zh-CN"/>
        </w:rPr>
        <w:t>Planifică și derulează achizițiile necesare implementării contractului și asigură managementul contractelor astfel încheiate;</w:t>
      </w:r>
    </w:p>
    <w:p w14:paraId="332D7957" w14:textId="77777777" w:rsidR="00E675D4" w:rsidRPr="00966696" w:rsidRDefault="00E675D4" w:rsidP="00083EC1">
      <w:pPr>
        <w:widowControl w:val="0"/>
        <w:numPr>
          <w:ilvl w:val="0"/>
          <w:numId w:val="3"/>
        </w:numPr>
        <w:jc w:val="both"/>
        <w:textAlignment w:val="baseline"/>
        <w:rPr>
          <w:rFonts w:ascii="Arial" w:hAnsi="Arial" w:cs="Arial"/>
          <w:color w:val="auto"/>
          <w:spacing w:val="2"/>
          <w:sz w:val="22"/>
          <w:szCs w:val="22"/>
          <w:lang w:eastAsia="zh-CN"/>
        </w:rPr>
      </w:pPr>
      <w:r w:rsidRPr="00966696">
        <w:rPr>
          <w:rFonts w:ascii="Arial" w:hAnsi="Arial" w:cs="Arial"/>
          <w:color w:val="auto"/>
          <w:spacing w:val="2"/>
          <w:sz w:val="22"/>
          <w:szCs w:val="22"/>
          <w:lang w:eastAsia="zh-CN"/>
        </w:rPr>
        <w:t>Asigură coordonarea activității de întocmire a tuturor rapoartelor solicitate în conformitate cu cerințele contractului;</w:t>
      </w:r>
    </w:p>
    <w:p w14:paraId="7294BDB1" w14:textId="05257886" w:rsidR="00E675D4" w:rsidRPr="00966696" w:rsidRDefault="00E675D4" w:rsidP="00083EC1">
      <w:pPr>
        <w:widowControl w:val="0"/>
        <w:numPr>
          <w:ilvl w:val="0"/>
          <w:numId w:val="3"/>
        </w:numPr>
        <w:jc w:val="both"/>
        <w:textAlignment w:val="baseline"/>
        <w:rPr>
          <w:rFonts w:ascii="Arial" w:hAnsi="Arial" w:cs="Arial"/>
          <w:color w:val="auto"/>
          <w:spacing w:val="2"/>
          <w:sz w:val="22"/>
          <w:szCs w:val="22"/>
          <w:lang w:eastAsia="zh-CN"/>
        </w:rPr>
      </w:pPr>
      <w:r w:rsidRPr="00966696">
        <w:rPr>
          <w:rFonts w:ascii="Arial" w:hAnsi="Arial" w:cs="Arial"/>
          <w:color w:val="auto"/>
          <w:spacing w:val="2"/>
          <w:sz w:val="22"/>
          <w:szCs w:val="22"/>
          <w:lang w:eastAsia="zh-CN"/>
        </w:rPr>
        <w:t>Este responsabil cu menținerea relațiilor cu Beneficiarul</w:t>
      </w:r>
      <w:r w:rsidR="007B2AE4" w:rsidRPr="00966696">
        <w:rPr>
          <w:rFonts w:ascii="Arial" w:hAnsi="Arial" w:cs="Arial"/>
          <w:color w:val="auto"/>
          <w:spacing w:val="2"/>
          <w:sz w:val="22"/>
          <w:szCs w:val="22"/>
          <w:lang w:eastAsia="zh-CN"/>
        </w:rPr>
        <w:t xml:space="preserve"> final</w:t>
      </w:r>
      <w:r w:rsidRPr="00966696">
        <w:rPr>
          <w:rFonts w:ascii="Arial" w:hAnsi="Arial" w:cs="Arial"/>
          <w:color w:val="auto"/>
          <w:spacing w:val="2"/>
          <w:sz w:val="22"/>
          <w:szCs w:val="22"/>
          <w:lang w:eastAsia="zh-CN"/>
        </w:rPr>
        <w:t>;</w:t>
      </w:r>
    </w:p>
    <w:p w14:paraId="4F3E2D41" w14:textId="500BF835" w:rsidR="00E675D4" w:rsidRPr="00966696" w:rsidRDefault="00E675D4" w:rsidP="00083EC1">
      <w:pPr>
        <w:widowControl w:val="0"/>
        <w:numPr>
          <w:ilvl w:val="0"/>
          <w:numId w:val="3"/>
        </w:numPr>
        <w:jc w:val="both"/>
        <w:textAlignment w:val="baseline"/>
        <w:rPr>
          <w:rFonts w:ascii="Arial" w:hAnsi="Arial" w:cs="Arial"/>
          <w:color w:val="auto"/>
          <w:spacing w:val="2"/>
          <w:sz w:val="22"/>
          <w:szCs w:val="22"/>
          <w:lang w:eastAsia="zh-CN"/>
        </w:rPr>
      </w:pPr>
      <w:r w:rsidRPr="00966696">
        <w:rPr>
          <w:rFonts w:ascii="Arial" w:hAnsi="Arial" w:cs="Arial"/>
          <w:color w:val="auto"/>
          <w:spacing w:val="2"/>
          <w:sz w:val="22"/>
          <w:szCs w:val="22"/>
          <w:lang w:eastAsia="zh-CN"/>
        </w:rPr>
        <w:t>Este responsabil cu organizarea sesiunilor de formare specializată</w:t>
      </w:r>
      <w:r w:rsidR="0018294E" w:rsidRPr="00966696">
        <w:rPr>
          <w:rFonts w:ascii="Arial" w:hAnsi="Arial" w:cs="Arial"/>
          <w:color w:val="auto"/>
          <w:spacing w:val="2"/>
          <w:sz w:val="22"/>
          <w:szCs w:val="22"/>
          <w:lang w:eastAsia="zh-CN"/>
        </w:rPr>
        <w:t>, având în vedere respectarea tuturor condițiilor din caietul de sarcini</w:t>
      </w:r>
      <w:r w:rsidRPr="00966696">
        <w:rPr>
          <w:rFonts w:ascii="Arial" w:hAnsi="Arial" w:cs="Arial"/>
          <w:color w:val="auto"/>
          <w:spacing w:val="2"/>
          <w:sz w:val="22"/>
          <w:szCs w:val="22"/>
          <w:lang w:eastAsia="zh-CN"/>
        </w:rPr>
        <w:t xml:space="preserve">; </w:t>
      </w:r>
    </w:p>
    <w:p w14:paraId="1F5AFD7E" w14:textId="4EF0FBC1" w:rsidR="00E675D4" w:rsidRPr="00966696" w:rsidRDefault="00E675D4" w:rsidP="00083EC1">
      <w:pPr>
        <w:widowControl w:val="0"/>
        <w:numPr>
          <w:ilvl w:val="0"/>
          <w:numId w:val="3"/>
        </w:numPr>
        <w:jc w:val="both"/>
        <w:textAlignment w:val="baseline"/>
        <w:rPr>
          <w:rFonts w:ascii="Arial" w:hAnsi="Arial" w:cs="Arial"/>
          <w:color w:val="auto"/>
          <w:spacing w:val="2"/>
          <w:sz w:val="22"/>
          <w:szCs w:val="22"/>
          <w:lang w:eastAsia="zh-CN"/>
        </w:rPr>
      </w:pPr>
      <w:r w:rsidRPr="00966696">
        <w:rPr>
          <w:rFonts w:ascii="Arial" w:hAnsi="Arial" w:cs="Arial"/>
          <w:color w:val="auto"/>
          <w:spacing w:val="2"/>
          <w:sz w:val="22"/>
          <w:szCs w:val="22"/>
          <w:lang w:eastAsia="zh-CN"/>
        </w:rPr>
        <w:t>Este responsabil pentru gestionarea riscurilor și a măsurilor preventive;</w:t>
      </w:r>
    </w:p>
    <w:p w14:paraId="00BB8D50" w14:textId="51ED457A" w:rsidR="00E675D4" w:rsidRPr="00966696" w:rsidRDefault="00E675D4" w:rsidP="00083EC1">
      <w:pPr>
        <w:widowControl w:val="0"/>
        <w:numPr>
          <w:ilvl w:val="0"/>
          <w:numId w:val="3"/>
        </w:numPr>
        <w:jc w:val="both"/>
        <w:textAlignment w:val="baseline"/>
        <w:rPr>
          <w:rFonts w:ascii="Arial" w:hAnsi="Arial" w:cs="Arial"/>
          <w:color w:val="auto"/>
          <w:spacing w:val="2"/>
          <w:sz w:val="22"/>
          <w:szCs w:val="22"/>
          <w:lang w:eastAsia="zh-CN"/>
        </w:rPr>
      </w:pPr>
      <w:r w:rsidRPr="00966696">
        <w:rPr>
          <w:rFonts w:ascii="Arial" w:hAnsi="Arial" w:cs="Arial"/>
          <w:color w:val="auto"/>
          <w:spacing w:val="2"/>
          <w:sz w:val="22"/>
          <w:szCs w:val="22"/>
          <w:lang w:eastAsia="zh-CN"/>
        </w:rPr>
        <w:t>Este responsabil pentru monitorizarea permanentă și evaluarea punctuală a atingerii rezultatelor proiectului și a obiectivelor stabilite și de realizarea rapoartelor.</w:t>
      </w:r>
    </w:p>
    <w:p w14:paraId="168F4811" w14:textId="77777777" w:rsidR="00DA1F33" w:rsidRPr="00966696" w:rsidRDefault="00DA1F33" w:rsidP="00DA1F33">
      <w:pPr>
        <w:widowControl w:val="0"/>
        <w:ind w:left="644"/>
        <w:jc w:val="both"/>
        <w:textAlignment w:val="baseline"/>
        <w:rPr>
          <w:rFonts w:ascii="Arial" w:hAnsi="Arial" w:cs="Arial"/>
          <w:color w:val="auto"/>
          <w:spacing w:val="2"/>
          <w:sz w:val="22"/>
          <w:szCs w:val="22"/>
          <w:lang w:eastAsia="zh-CN"/>
        </w:rPr>
      </w:pPr>
    </w:p>
    <w:p w14:paraId="5C491126" w14:textId="73D5D744" w:rsidR="00E675D4" w:rsidRPr="00966696" w:rsidRDefault="00C81607" w:rsidP="00D44201">
      <w:pPr>
        <w:rPr>
          <w:rFonts w:ascii="Arial" w:hAnsi="Arial" w:cs="Arial"/>
          <w:b/>
          <w:color w:val="auto"/>
          <w:spacing w:val="2"/>
          <w:sz w:val="22"/>
          <w:szCs w:val="22"/>
          <w:u w:val="single"/>
          <w:lang w:eastAsia="zh-CN"/>
        </w:rPr>
      </w:pPr>
      <w:r w:rsidRPr="00966696">
        <w:rPr>
          <w:rFonts w:ascii="Arial" w:hAnsi="Arial" w:cs="Arial"/>
          <w:b/>
          <w:color w:val="auto"/>
          <w:spacing w:val="2"/>
          <w:sz w:val="22"/>
          <w:szCs w:val="22"/>
          <w:u w:val="single"/>
          <w:lang w:eastAsia="zh-CN"/>
        </w:rPr>
        <w:t>E</w:t>
      </w:r>
      <w:r w:rsidR="00E675D4" w:rsidRPr="00966696">
        <w:rPr>
          <w:rFonts w:ascii="Arial" w:hAnsi="Arial" w:cs="Arial"/>
          <w:b/>
          <w:color w:val="auto"/>
          <w:spacing w:val="2"/>
          <w:sz w:val="22"/>
          <w:szCs w:val="22"/>
          <w:u w:val="single"/>
          <w:lang w:eastAsia="zh-CN"/>
        </w:rPr>
        <w:t>xpert tehnic</w:t>
      </w:r>
      <w:r w:rsidR="006249CB" w:rsidRPr="00966696">
        <w:rPr>
          <w:rFonts w:ascii="Arial" w:hAnsi="Arial" w:cs="Arial"/>
          <w:b/>
          <w:color w:val="auto"/>
          <w:spacing w:val="2"/>
          <w:sz w:val="22"/>
          <w:szCs w:val="22"/>
          <w:u w:val="single"/>
          <w:lang w:eastAsia="zh-CN"/>
        </w:rPr>
        <w:t xml:space="preserve"> </w:t>
      </w:r>
    </w:p>
    <w:p w14:paraId="6CED69FE" w14:textId="38711F96" w:rsidR="00871429" w:rsidRPr="00966696" w:rsidRDefault="00DA1F33" w:rsidP="00CC3803">
      <w:pPr>
        <w:rPr>
          <w:rFonts w:ascii="Arial" w:hAnsi="Arial" w:cs="Arial"/>
          <w:b/>
          <w:color w:val="auto"/>
          <w:spacing w:val="2"/>
          <w:sz w:val="22"/>
          <w:szCs w:val="22"/>
          <w:lang w:eastAsia="zh-CN"/>
        </w:rPr>
      </w:pPr>
      <w:r w:rsidRPr="00966696">
        <w:rPr>
          <w:rFonts w:ascii="Arial" w:hAnsi="Arial" w:cs="Arial"/>
          <w:b/>
          <w:color w:val="auto"/>
          <w:spacing w:val="2"/>
          <w:sz w:val="22"/>
          <w:szCs w:val="22"/>
          <w:lang w:eastAsia="zh-CN"/>
        </w:rPr>
        <w:t>Cerințe minime</w:t>
      </w:r>
      <w:r w:rsidR="00871429" w:rsidRPr="00966696">
        <w:rPr>
          <w:rFonts w:ascii="Arial" w:hAnsi="Arial" w:cs="Arial"/>
          <w:b/>
          <w:color w:val="auto"/>
          <w:spacing w:val="2"/>
          <w:sz w:val="22"/>
          <w:szCs w:val="22"/>
          <w:lang w:eastAsia="zh-CN"/>
        </w:rPr>
        <w:t>:</w:t>
      </w:r>
    </w:p>
    <w:p w14:paraId="023F695B" w14:textId="727D2C9C" w:rsidR="002C32D3" w:rsidRPr="00966696" w:rsidRDefault="002C32D3" w:rsidP="00AC5CFC">
      <w:pPr>
        <w:pStyle w:val="ListParagraph"/>
        <w:numPr>
          <w:ilvl w:val="0"/>
          <w:numId w:val="38"/>
        </w:numPr>
        <w:suppressAutoHyphens w:val="0"/>
        <w:contextualSpacing/>
        <w:jc w:val="both"/>
        <w:rPr>
          <w:rFonts w:ascii="Arial" w:hAnsi="Arial" w:cs="Arial"/>
          <w:color w:val="auto"/>
          <w:spacing w:val="2"/>
          <w:sz w:val="22"/>
          <w:szCs w:val="22"/>
          <w:lang w:eastAsia="zh-CN"/>
        </w:rPr>
      </w:pPr>
      <w:r w:rsidRPr="00966696">
        <w:rPr>
          <w:rFonts w:ascii="Arial" w:hAnsi="Arial" w:cs="Arial"/>
          <w:color w:val="auto"/>
          <w:spacing w:val="2"/>
          <w:sz w:val="22"/>
          <w:szCs w:val="22"/>
          <w:lang w:eastAsia="zh-CN"/>
        </w:rPr>
        <w:t>studii superioare absolvite cu di</w:t>
      </w:r>
      <w:r w:rsidR="00E35BFD" w:rsidRPr="00966696">
        <w:rPr>
          <w:rFonts w:ascii="Arial" w:hAnsi="Arial" w:cs="Arial"/>
          <w:color w:val="auto"/>
          <w:spacing w:val="2"/>
          <w:sz w:val="22"/>
          <w:szCs w:val="22"/>
          <w:lang w:eastAsia="zh-CN"/>
        </w:rPr>
        <w:t>plomă de licență sau echivalent</w:t>
      </w:r>
      <w:r w:rsidRPr="00966696">
        <w:rPr>
          <w:rFonts w:ascii="Arial" w:hAnsi="Arial" w:cs="Arial"/>
          <w:color w:val="auto"/>
          <w:spacing w:val="2"/>
          <w:sz w:val="22"/>
          <w:szCs w:val="22"/>
          <w:lang w:eastAsia="zh-CN"/>
        </w:rPr>
        <w:t>;</w:t>
      </w:r>
    </w:p>
    <w:p w14:paraId="2DB22B18" w14:textId="77777777" w:rsidR="002C32D3" w:rsidRPr="00966696" w:rsidRDefault="002C32D3" w:rsidP="00AC5CFC">
      <w:pPr>
        <w:pStyle w:val="ListParagraph"/>
        <w:numPr>
          <w:ilvl w:val="0"/>
          <w:numId w:val="38"/>
        </w:numPr>
        <w:suppressAutoHyphens w:val="0"/>
        <w:spacing w:after="200" w:line="276" w:lineRule="auto"/>
        <w:contextualSpacing/>
        <w:jc w:val="both"/>
        <w:rPr>
          <w:rFonts w:ascii="Arial" w:hAnsi="Arial" w:cs="Arial"/>
          <w:color w:val="auto"/>
          <w:spacing w:val="2"/>
          <w:sz w:val="22"/>
          <w:szCs w:val="22"/>
          <w:lang w:eastAsia="zh-CN"/>
        </w:rPr>
      </w:pPr>
      <w:r w:rsidRPr="00966696">
        <w:rPr>
          <w:rFonts w:ascii="Arial" w:hAnsi="Arial" w:cs="Arial"/>
          <w:color w:val="auto"/>
          <w:spacing w:val="2"/>
          <w:sz w:val="22"/>
          <w:szCs w:val="22"/>
          <w:lang w:eastAsia="zh-CN"/>
        </w:rPr>
        <w:t>experiență generală profesională de minim 5 ani;</w:t>
      </w:r>
    </w:p>
    <w:p w14:paraId="52079452" w14:textId="1EEBA777" w:rsidR="007720B1" w:rsidRPr="00966696" w:rsidRDefault="007720B1" w:rsidP="007720B1">
      <w:pPr>
        <w:pStyle w:val="ListParagraph"/>
        <w:contextualSpacing/>
        <w:jc w:val="both"/>
        <w:rPr>
          <w:rFonts w:ascii="Arial" w:hAnsi="Arial" w:cs="Arial"/>
          <w:color w:val="auto"/>
          <w:sz w:val="22"/>
          <w:szCs w:val="22"/>
        </w:rPr>
      </w:pPr>
      <w:r w:rsidRPr="00966696">
        <w:rPr>
          <w:rFonts w:ascii="Arial" w:hAnsi="Arial" w:cs="Arial"/>
          <w:color w:val="auto"/>
          <w:sz w:val="22"/>
          <w:szCs w:val="22"/>
        </w:rPr>
        <w:t xml:space="preserve"> </w:t>
      </w:r>
    </w:p>
    <w:p w14:paraId="0303CA19" w14:textId="651CC93F" w:rsidR="00871429" w:rsidRPr="00966696" w:rsidRDefault="00871429" w:rsidP="00871429">
      <w:pPr>
        <w:jc w:val="both"/>
        <w:rPr>
          <w:rFonts w:ascii="Arial" w:hAnsi="Arial" w:cs="Arial"/>
          <w:color w:val="auto"/>
          <w:sz w:val="22"/>
          <w:szCs w:val="22"/>
        </w:rPr>
      </w:pPr>
      <w:r w:rsidRPr="00966696">
        <w:rPr>
          <w:rFonts w:ascii="Arial" w:hAnsi="Arial" w:cs="Arial"/>
          <w:b/>
          <w:color w:val="auto"/>
          <w:sz w:val="22"/>
          <w:szCs w:val="22"/>
        </w:rPr>
        <w:t>Experiență specifică</w:t>
      </w:r>
    </w:p>
    <w:p w14:paraId="54D93948" w14:textId="0B39B5EC" w:rsidR="007720B1" w:rsidRPr="00966696" w:rsidRDefault="007720B1" w:rsidP="007720B1">
      <w:pPr>
        <w:pStyle w:val="ListParagraph"/>
        <w:numPr>
          <w:ilvl w:val="0"/>
          <w:numId w:val="42"/>
        </w:numPr>
        <w:contextualSpacing/>
        <w:jc w:val="both"/>
        <w:rPr>
          <w:rFonts w:ascii="Arial" w:hAnsi="Arial" w:cs="Arial"/>
          <w:color w:val="auto"/>
          <w:sz w:val="22"/>
          <w:szCs w:val="22"/>
        </w:rPr>
      </w:pPr>
      <w:r w:rsidRPr="00966696">
        <w:rPr>
          <w:rFonts w:ascii="Arial" w:hAnsi="Arial" w:cs="Arial"/>
          <w:color w:val="auto"/>
          <w:sz w:val="22"/>
          <w:szCs w:val="22"/>
        </w:rPr>
        <w:t xml:space="preserve">experiență profesională </w:t>
      </w:r>
      <w:r w:rsidR="00E87D8C" w:rsidRPr="00966696">
        <w:rPr>
          <w:rFonts w:ascii="Arial" w:hAnsi="Arial" w:cs="Arial"/>
          <w:color w:val="auto"/>
          <w:sz w:val="22"/>
          <w:szCs w:val="22"/>
        </w:rPr>
        <w:t xml:space="preserve">de minim 1 an </w:t>
      </w:r>
      <w:r w:rsidRPr="00966696">
        <w:rPr>
          <w:rFonts w:ascii="Arial" w:hAnsi="Arial" w:cs="Arial"/>
          <w:color w:val="auto"/>
          <w:sz w:val="22"/>
          <w:szCs w:val="22"/>
        </w:rPr>
        <w:t xml:space="preserve">în </w:t>
      </w:r>
      <w:r w:rsidR="00D7704A" w:rsidRPr="00966696">
        <w:rPr>
          <w:rFonts w:ascii="Arial" w:hAnsi="Arial" w:cs="Arial"/>
          <w:color w:val="auto"/>
          <w:sz w:val="22"/>
          <w:szCs w:val="22"/>
        </w:rPr>
        <w:t xml:space="preserve">cel puțin unul din </w:t>
      </w:r>
      <w:r w:rsidRPr="00966696">
        <w:rPr>
          <w:rFonts w:ascii="Arial" w:hAnsi="Arial" w:cs="Arial"/>
          <w:color w:val="auto"/>
          <w:sz w:val="22"/>
          <w:szCs w:val="22"/>
        </w:rPr>
        <w:t>următoarele domenii: sociologie, antropologie, resurse umane, psihologie</w:t>
      </w:r>
      <w:r w:rsidR="00843136" w:rsidRPr="00966696">
        <w:rPr>
          <w:rFonts w:ascii="Arial" w:hAnsi="Arial" w:cs="Arial"/>
          <w:color w:val="auto"/>
          <w:sz w:val="22"/>
          <w:szCs w:val="22"/>
        </w:rPr>
        <w:t>, terapie ocupațională</w:t>
      </w:r>
      <w:r w:rsidRPr="00966696">
        <w:rPr>
          <w:rFonts w:ascii="Arial" w:hAnsi="Arial" w:cs="Arial"/>
          <w:color w:val="auto"/>
          <w:sz w:val="22"/>
          <w:szCs w:val="22"/>
        </w:rPr>
        <w:t xml:space="preserve">. </w:t>
      </w:r>
    </w:p>
    <w:p w14:paraId="0E44D8EC" w14:textId="15C69DA0" w:rsidR="00186537" w:rsidRPr="00966696" w:rsidRDefault="00B440FE" w:rsidP="007720B1">
      <w:pPr>
        <w:pStyle w:val="ListParagraph"/>
        <w:numPr>
          <w:ilvl w:val="0"/>
          <w:numId w:val="42"/>
        </w:numPr>
        <w:jc w:val="both"/>
        <w:rPr>
          <w:rFonts w:ascii="Arial" w:hAnsi="Arial" w:cs="Arial"/>
          <w:color w:val="auto"/>
          <w:sz w:val="22"/>
          <w:szCs w:val="22"/>
        </w:rPr>
      </w:pPr>
      <w:r w:rsidRPr="00966696">
        <w:rPr>
          <w:rFonts w:ascii="Arial" w:hAnsi="Arial" w:cs="Arial"/>
          <w:color w:val="auto"/>
          <w:sz w:val="22"/>
          <w:szCs w:val="22"/>
        </w:rPr>
        <w:t>participarea ca</w:t>
      </w:r>
      <w:r w:rsidR="003404AC" w:rsidRPr="00966696">
        <w:rPr>
          <w:rFonts w:ascii="Arial" w:hAnsi="Arial" w:cs="Arial"/>
          <w:color w:val="auto"/>
          <w:sz w:val="22"/>
          <w:szCs w:val="22"/>
        </w:rPr>
        <w:t xml:space="preserve"> trainer </w:t>
      </w:r>
      <w:r w:rsidR="00186537" w:rsidRPr="00966696">
        <w:rPr>
          <w:rFonts w:ascii="Arial" w:hAnsi="Arial" w:cs="Arial"/>
          <w:color w:val="auto"/>
          <w:sz w:val="22"/>
          <w:szCs w:val="22"/>
        </w:rPr>
        <w:t xml:space="preserve">în derularea </w:t>
      </w:r>
      <w:r w:rsidRPr="00966696">
        <w:rPr>
          <w:rFonts w:ascii="Arial" w:hAnsi="Arial" w:cs="Arial"/>
          <w:color w:val="auto"/>
          <w:sz w:val="22"/>
          <w:szCs w:val="22"/>
        </w:rPr>
        <w:t xml:space="preserve">a minim </w:t>
      </w:r>
      <w:r w:rsidR="00E35BFD" w:rsidRPr="00966696">
        <w:rPr>
          <w:rFonts w:ascii="Arial" w:hAnsi="Arial" w:cs="Arial"/>
          <w:color w:val="auto"/>
          <w:sz w:val="22"/>
          <w:szCs w:val="22"/>
        </w:rPr>
        <w:t>o</w:t>
      </w:r>
      <w:r w:rsidRPr="00966696">
        <w:rPr>
          <w:rFonts w:ascii="Arial" w:hAnsi="Arial" w:cs="Arial"/>
          <w:color w:val="auto"/>
          <w:sz w:val="22"/>
          <w:szCs w:val="22"/>
        </w:rPr>
        <w:t xml:space="preserve"> </w:t>
      </w:r>
      <w:r w:rsidR="00E35BFD" w:rsidRPr="00966696">
        <w:rPr>
          <w:rFonts w:ascii="Arial" w:hAnsi="Arial" w:cs="Arial"/>
          <w:color w:val="auto"/>
          <w:sz w:val="22"/>
          <w:szCs w:val="22"/>
        </w:rPr>
        <w:t>sesiune</w:t>
      </w:r>
      <w:r w:rsidR="00186537" w:rsidRPr="00966696">
        <w:rPr>
          <w:rFonts w:ascii="Arial" w:hAnsi="Arial" w:cs="Arial"/>
          <w:color w:val="auto"/>
          <w:sz w:val="22"/>
          <w:szCs w:val="22"/>
        </w:rPr>
        <w:t xml:space="preserve"> de formare specializată pentru dezvoltarea competențelor profesi</w:t>
      </w:r>
      <w:r w:rsidR="003404AC" w:rsidRPr="00966696">
        <w:rPr>
          <w:rFonts w:ascii="Arial" w:hAnsi="Arial" w:cs="Arial"/>
          <w:color w:val="auto"/>
          <w:sz w:val="22"/>
          <w:szCs w:val="22"/>
        </w:rPr>
        <w:t>o</w:t>
      </w:r>
      <w:r w:rsidR="00186537" w:rsidRPr="00966696">
        <w:rPr>
          <w:rFonts w:ascii="Arial" w:hAnsi="Arial" w:cs="Arial"/>
          <w:color w:val="auto"/>
          <w:sz w:val="22"/>
          <w:szCs w:val="22"/>
        </w:rPr>
        <w:t>nale (similare cu cele solicitate prin caietul de sarcini);</w:t>
      </w:r>
    </w:p>
    <w:p w14:paraId="30FCF451" w14:textId="6FAECBF3" w:rsidR="006249CB" w:rsidRPr="00966696" w:rsidRDefault="006249CB" w:rsidP="00D44201">
      <w:pPr>
        <w:rPr>
          <w:rFonts w:ascii="Arial" w:hAnsi="Arial" w:cs="Arial"/>
          <w:color w:val="auto"/>
          <w:spacing w:val="2"/>
          <w:sz w:val="22"/>
          <w:szCs w:val="22"/>
          <w:u w:val="single"/>
          <w:lang w:eastAsia="zh-CN"/>
        </w:rPr>
      </w:pPr>
    </w:p>
    <w:p w14:paraId="7A23B711" w14:textId="77777777" w:rsidR="00E675D4" w:rsidRPr="00966696" w:rsidRDefault="00E675D4" w:rsidP="00D44201">
      <w:pPr>
        <w:rPr>
          <w:rFonts w:ascii="Arial" w:hAnsi="Arial" w:cs="Arial"/>
          <w:color w:val="auto"/>
          <w:spacing w:val="2"/>
          <w:sz w:val="22"/>
          <w:szCs w:val="22"/>
          <w:lang w:eastAsia="zh-CN"/>
        </w:rPr>
      </w:pPr>
      <w:r w:rsidRPr="00966696">
        <w:rPr>
          <w:rFonts w:ascii="Arial" w:hAnsi="Arial" w:cs="Arial"/>
          <w:color w:val="auto"/>
          <w:spacing w:val="2"/>
          <w:sz w:val="22"/>
          <w:szCs w:val="22"/>
          <w:u w:val="single"/>
          <w:lang w:eastAsia="zh-CN"/>
        </w:rPr>
        <w:t>Principalele atribuții:</w:t>
      </w:r>
    </w:p>
    <w:p w14:paraId="47330654" w14:textId="352EC404" w:rsidR="00E675D4" w:rsidRPr="00966696" w:rsidRDefault="00E675D4" w:rsidP="00083EC1">
      <w:pPr>
        <w:widowControl w:val="0"/>
        <w:numPr>
          <w:ilvl w:val="0"/>
          <w:numId w:val="4"/>
        </w:numPr>
        <w:jc w:val="both"/>
        <w:textAlignment w:val="baseline"/>
        <w:rPr>
          <w:rFonts w:ascii="Arial" w:hAnsi="Arial" w:cs="Arial"/>
          <w:color w:val="auto"/>
          <w:spacing w:val="2"/>
          <w:sz w:val="22"/>
          <w:szCs w:val="22"/>
          <w:lang w:eastAsia="zh-CN"/>
        </w:rPr>
      </w:pPr>
      <w:r w:rsidRPr="00966696">
        <w:rPr>
          <w:rFonts w:ascii="Arial" w:hAnsi="Arial" w:cs="Arial"/>
          <w:color w:val="auto"/>
          <w:spacing w:val="2"/>
          <w:sz w:val="22"/>
          <w:szCs w:val="22"/>
          <w:lang w:eastAsia="zh-CN"/>
        </w:rPr>
        <w:t xml:space="preserve">Răspunde alături de </w:t>
      </w:r>
      <w:r w:rsidR="002C1880" w:rsidRPr="00966696">
        <w:rPr>
          <w:rFonts w:ascii="Arial" w:hAnsi="Arial" w:cs="Arial"/>
          <w:color w:val="auto"/>
          <w:spacing w:val="2"/>
          <w:sz w:val="22"/>
          <w:szCs w:val="22"/>
          <w:lang w:eastAsia="zh-CN"/>
        </w:rPr>
        <w:t>liderul de proiect</w:t>
      </w:r>
      <w:r w:rsidRPr="00966696">
        <w:rPr>
          <w:rFonts w:ascii="Arial" w:hAnsi="Arial" w:cs="Arial"/>
          <w:color w:val="auto"/>
          <w:spacing w:val="2"/>
          <w:sz w:val="22"/>
          <w:szCs w:val="22"/>
          <w:lang w:eastAsia="zh-CN"/>
        </w:rPr>
        <w:t xml:space="preserve"> de implementarea contractului, atingerea rezultatelor și a indicatorilor;</w:t>
      </w:r>
    </w:p>
    <w:p w14:paraId="0B86A7CD" w14:textId="515AFF7E" w:rsidR="00E675D4" w:rsidRPr="00966696" w:rsidRDefault="00E675D4" w:rsidP="00083EC1">
      <w:pPr>
        <w:widowControl w:val="0"/>
        <w:numPr>
          <w:ilvl w:val="0"/>
          <w:numId w:val="4"/>
        </w:numPr>
        <w:jc w:val="both"/>
        <w:textAlignment w:val="baseline"/>
        <w:rPr>
          <w:rFonts w:ascii="Arial" w:hAnsi="Arial" w:cs="Arial"/>
          <w:color w:val="auto"/>
          <w:sz w:val="22"/>
          <w:szCs w:val="22"/>
        </w:rPr>
      </w:pPr>
      <w:r w:rsidRPr="00966696">
        <w:rPr>
          <w:rFonts w:ascii="Arial" w:hAnsi="Arial" w:cs="Arial"/>
          <w:color w:val="auto"/>
          <w:spacing w:val="2"/>
          <w:sz w:val="22"/>
          <w:szCs w:val="22"/>
          <w:lang w:eastAsia="zh-CN"/>
        </w:rPr>
        <w:t xml:space="preserve">Asigură implementarea </w:t>
      </w:r>
      <w:r w:rsidR="000F797E" w:rsidRPr="00966696">
        <w:rPr>
          <w:rFonts w:ascii="Arial" w:hAnsi="Arial" w:cs="Arial"/>
          <w:color w:val="auto"/>
          <w:spacing w:val="2"/>
          <w:sz w:val="22"/>
          <w:szCs w:val="22"/>
          <w:lang w:eastAsia="zh-CN"/>
        </w:rPr>
        <w:t>activităților</w:t>
      </w:r>
      <w:r w:rsidRPr="00966696">
        <w:rPr>
          <w:rFonts w:ascii="Arial" w:hAnsi="Arial" w:cs="Arial"/>
          <w:color w:val="auto"/>
          <w:spacing w:val="2"/>
          <w:sz w:val="22"/>
          <w:szCs w:val="22"/>
          <w:lang w:eastAsia="zh-CN"/>
        </w:rPr>
        <w:t xml:space="preserve"> în conformitate cu graficul de îndeplinire a </w:t>
      </w:r>
      <w:r w:rsidR="000F797E" w:rsidRPr="00966696">
        <w:rPr>
          <w:rFonts w:ascii="Arial" w:hAnsi="Arial" w:cs="Arial"/>
          <w:color w:val="auto"/>
          <w:spacing w:val="2"/>
          <w:sz w:val="22"/>
          <w:szCs w:val="22"/>
          <w:lang w:eastAsia="zh-CN"/>
        </w:rPr>
        <w:t>acestora</w:t>
      </w:r>
      <w:r w:rsidRPr="00966696">
        <w:rPr>
          <w:rFonts w:ascii="Arial" w:hAnsi="Arial" w:cs="Arial"/>
          <w:color w:val="auto"/>
          <w:spacing w:val="2"/>
          <w:sz w:val="22"/>
          <w:szCs w:val="22"/>
          <w:lang w:eastAsia="zh-CN"/>
        </w:rPr>
        <w:t>;</w:t>
      </w:r>
    </w:p>
    <w:p w14:paraId="47E00A6F" w14:textId="77777777" w:rsidR="00E675D4" w:rsidRPr="00966696" w:rsidRDefault="00E675D4" w:rsidP="00083EC1">
      <w:pPr>
        <w:widowControl w:val="0"/>
        <w:numPr>
          <w:ilvl w:val="0"/>
          <w:numId w:val="4"/>
        </w:numPr>
        <w:jc w:val="both"/>
        <w:textAlignment w:val="baseline"/>
        <w:rPr>
          <w:rFonts w:ascii="Arial" w:hAnsi="Arial" w:cs="Arial"/>
          <w:color w:val="auto"/>
          <w:sz w:val="22"/>
          <w:szCs w:val="22"/>
        </w:rPr>
      </w:pPr>
      <w:r w:rsidRPr="00966696">
        <w:rPr>
          <w:rFonts w:ascii="Arial" w:hAnsi="Arial" w:cs="Arial"/>
          <w:color w:val="auto"/>
          <w:spacing w:val="2"/>
          <w:sz w:val="22"/>
          <w:szCs w:val="22"/>
          <w:lang w:eastAsia="zh-CN"/>
        </w:rPr>
        <w:t>Derulează achizițiile necesare implementării contractului și asigură managementul contractelor astfel încheiate;</w:t>
      </w:r>
    </w:p>
    <w:p w14:paraId="38E700A2" w14:textId="11414982" w:rsidR="00EA1E0B" w:rsidRPr="00966696" w:rsidRDefault="00605449" w:rsidP="00AC5CFC">
      <w:pPr>
        <w:pStyle w:val="ListBullet2"/>
        <w:numPr>
          <w:ilvl w:val="0"/>
          <w:numId w:val="39"/>
        </w:numPr>
        <w:tabs>
          <w:tab w:val="left" w:pos="720"/>
        </w:tabs>
        <w:spacing w:after="0"/>
        <w:rPr>
          <w:rFonts w:ascii="Arial" w:hAnsi="Arial" w:cs="Arial"/>
          <w:color w:val="auto"/>
          <w:sz w:val="22"/>
          <w:szCs w:val="22"/>
          <w:lang w:val="ro-RO"/>
        </w:rPr>
      </w:pPr>
      <w:r w:rsidRPr="00966696">
        <w:rPr>
          <w:rFonts w:ascii="Arial" w:hAnsi="Arial" w:cs="Arial"/>
          <w:color w:val="auto"/>
          <w:spacing w:val="2"/>
          <w:sz w:val="22"/>
          <w:szCs w:val="22"/>
          <w:lang w:val="ro-RO" w:eastAsia="zh-CN"/>
        </w:rPr>
        <w:t>P</w:t>
      </w:r>
      <w:r w:rsidR="00D10B2B" w:rsidRPr="00966696">
        <w:rPr>
          <w:rFonts w:ascii="Arial" w:hAnsi="Arial" w:cs="Arial"/>
          <w:color w:val="auto"/>
          <w:spacing w:val="2"/>
          <w:sz w:val="22"/>
          <w:szCs w:val="22"/>
          <w:lang w:val="ro-RO" w:eastAsia="zh-CN"/>
        </w:rPr>
        <w:t xml:space="preserve">regătește </w:t>
      </w:r>
      <w:r w:rsidR="00E675D4" w:rsidRPr="00966696">
        <w:rPr>
          <w:rFonts w:ascii="Arial" w:hAnsi="Arial" w:cs="Arial"/>
          <w:color w:val="auto"/>
          <w:spacing w:val="2"/>
          <w:sz w:val="22"/>
          <w:szCs w:val="22"/>
          <w:lang w:val="ro-RO" w:eastAsia="zh-CN"/>
        </w:rPr>
        <w:t xml:space="preserve">și </w:t>
      </w:r>
      <w:r w:rsidR="00D10B2B" w:rsidRPr="00966696">
        <w:rPr>
          <w:rFonts w:ascii="Arial" w:hAnsi="Arial" w:cs="Arial"/>
          <w:color w:val="auto"/>
          <w:spacing w:val="2"/>
          <w:sz w:val="22"/>
          <w:szCs w:val="22"/>
          <w:lang w:val="ro-RO" w:eastAsia="zh-CN"/>
        </w:rPr>
        <w:t xml:space="preserve">susține </w:t>
      </w:r>
      <w:r w:rsidR="00E675D4" w:rsidRPr="00966696">
        <w:rPr>
          <w:rFonts w:ascii="Arial" w:hAnsi="Arial" w:cs="Arial"/>
          <w:color w:val="auto"/>
          <w:spacing w:val="2"/>
          <w:sz w:val="22"/>
          <w:szCs w:val="22"/>
          <w:lang w:val="ro-RO" w:eastAsia="zh-CN"/>
        </w:rPr>
        <w:t>sesiunile de formare specializată</w:t>
      </w:r>
      <w:r w:rsidR="00811592" w:rsidRPr="00966696">
        <w:rPr>
          <w:rFonts w:ascii="Arial" w:hAnsi="Arial" w:cs="Arial"/>
          <w:color w:val="auto"/>
          <w:spacing w:val="2"/>
          <w:sz w:val="22"/>
          <w:szCs w:val="22"/>
          <w:lang w:val="ro-RO" w:eastAsia="zh-CN"/>
        </w:rPr>
        <w:t xml:space="preserve"> (</w:t>
      </w:r>
      <w:r w:rsidRPr="00966696">
        <w:rPr>
          <w:rFonts w:ascii="Arial" w:hAnsi="Arial" w:cs="Arial"/>
          <w:color w:val="auto"/>
          <w:spacing w:val="2"/>
          <w:sz w:val="22"/>
          <w:szCs w:val="22"/>
          <w:lang w:val="ro-RO" w:eastAsia="zh-CN"/>
        </w:rPr>
        <w:t xml:space="preserve">spre </w:t>
      </w:r>
      <w:r w:rsidR="008F32C8" w:rsidRPr="00966696">
        <w:rPr>
          <w:rFonts w:ascii="Arial" w:hAnsi="Arial" w:cs="Arial"/>
          <w:color w:val="auto"/>
          <w:spacing w:val="2"/>
          <w:sz w:val="22"/>
          <w:szCs w:val="22"/>
          <w:lang w:val="ro-RO" w:eastAsia="zh-CN"/>
        </w:rPr>
        <w:t>exemplu: elaborarea</w:t>
      </w:r>
      <w:r w:rsidR="00811592" w:rsidRPr="00966696">
        <w:rPr>
          <w:rFonts w:ascii="Arial" w:hAnsi="Arial" w:cs="Arial"/>
          <w:color w:val="auto"/>
          <w:spacing w:val="2"/>
          <w:sz w:val="22"/>
          <w:szCs w:val="22"/>
          <w:lang w:val="ro-RO" w:eastAsia="zh-CN"/>
        </w:rPr>
        <w:t xml:space="preserve"> </w:t>
      </w:r>
      <w:proofErr w:type="spellStart"/>
      <w:r w:rsidR="00A72022" w:rsidRPr="00966696">
        <w:rPr>
          <w:rFonts w:ascii="Arial" w:hAnsi="Arial" w:cs="Arial"/>
          <w:color w:val="auto"/>
          <w:spacing w:val="2"/>
          <w:sz w:val="22"/>
          <w:szCs w:val="22"/>
          <w:lang w:val="ro-RO" w:eastAsia="zh-CN"/>
        </w:rPr>
        <w:t>curriculei</w:t>
      </w:r>
      <w:proofErr w:type="spellEnd"/>
      <w:r w:rsidR="00A72022" w:rsidRPr="00966696">
        <w:rPr>
          <w:rFonts w:ascii="Arial" w:hAnsi="Arial" w:cs="Arial"/>
          <w:color w:val="auto"/>
          <w:spacing w:val="2"/>
          <w:sz w:val="22"/>
          <w:szCs w:val="22"/>
          <w:lang w:val="ro-RO" w:eastAsia="zh-CN"/>
        </w:rPr>
        <w:t>/</w:t>
      </w:r>
      <w:r w:rsidR="00811592" w:rsidRPr="00966696">
        <w:rPr>
          <w:rFonts w:ascii="Arial" w:hAnsi="Arial" w:cs="Arial"/>
          <w:color w:val="auto"/>
          <w:spacing w:val="2"/>
          <w:sz w:val="22"/>
          <w:szCs w:val="22"/>
          <w:lang w:val="ro-RO" w:eastAsia="zh-CN"/>
        </w:rPr>
        <w:t>programe</w:t>
      </w:r>
      <w:r w:rsidR="00956AD5" w:rsidRPr="00966696">
        <w:rPr>
          <w:rFonts w:ascii="Arial" w:hAnsi="Arial" w:cs="Arial"/>
          <w:color w:val="auto"/>
          <w:spacing w:val="2"/>
          <w:sz w:val="22"/>
          <w:szCs w:val="22"/>
          <w:lang w:val="ro-RO" w:eastAsia="zh-CN"/>
        </w:rPr>
        <w:t>i</w:t>
      </w:r>
      <w:r w:rsidR="00811592" w:rsidRPr="00966696">
        <w:rPr>
          <w:rFonts w:ascii="Arial" w:hAnsi="Arial" w:cs="Arial"/>
          <w:color w:val="auto"/>
          <w:spacing w:val="2"/>
          <w:sz w:val="22"/>
          <w:szCs w:val="22"/>
          <w:lang w:val="ro-RO" w:eastAsia="zh-CN"/>
        </w:rPr>
        <w:t xml:space="preserve"> detaliate de formare care să demonstreze atingerea obiectivelor </w:t>
      </w:r>
      <w:r w:rsidR="00811592" w:rsidRPr="00966696">
        <w:rPr>
          <w:rFonts w:ascii="Arial" w:hAnsi="Arial" w:cs="Arial"/>
          <w:color w:val="auto"/>
          <w:spacing w:val="2"/>
          <w:sz w:val="22"/>
          <w:szCs w:val="22"/>
          <w:lang w:val="ro-RO" w:eastAsia="zh-CN"/>
        </w:rPr>
        <w:lastRenderedPageBreak/>
        <w:t xml:space="preserve">fixate; livrarea propriu zisă a sesiunilor de formare; </w:t>
      </w:r>
      <w:r w:rsidR="005F088C" w:rsidRPr="00966696">
        <w:rPr>
          <w:rFonts w:ascii="Arial" w:hAnsi="Arial" w:cs="Arial"/>
          <w:color w:val="auto"/>
          <w:spacing w:val="2"/>
          <w:sz w:val="22"/>
          <w:szCs w:val="22"/>
          <w:lang w:val="ro-RO" w:eastAsia="zh-CN"/>
        </w:rPr>
        <w:t>elaborarea unui set de recomandări</w:t>
      </w:r>
      <w:r w:rsidR="00A121CC" w:rsidRPr="00966696">
        <w:rPr>
          <w:rFonts w:ascii="Arial" w:hAnsi="Arial" w:cs="Arial"/>
          <w:color w:val="auto"/>
          <w:spacing w:val="2"/>
          <w:sz w:val="22"/>
          <w:szCs w:val="22"/>
          <w:lang w:val="ro-RO" w:eastAsia="zh-CN"/>
        </w:rPr>
        <w:t xml:space="preserve"> în raport cu tematicile de formare și observațiile din timpul cursu</w:t>
      </w:r>
      <w:r w:rsidR="007445C3" w:rsidRPr="00966696">
        <w:rPr>
          <w:rFonts w:ascii="Arial" w:hAnsi="Arial" w:cs="Arial"/>
          <w:color w:val="auto"/>
          <w:spacing w:val="2"/>
          <w:sz w:val="22"/>
          <w:szCs w:val="22"/>
          <w:lang w:val="ro-RO" w:eastAsia="zh-CN"/>
        </w:rPr>
        <w:t>rilor</w:t>
      </w:r>
      <w:r w:rsidR="006D315D" w:rsidRPr="00966696">
        <w:rPr>
          <w:rFonts w:ascii="Arial" w:hAnsi="Arial" w:cs="Arial"/>
          <w:color w:val="auto"/>
          <w:spacing w:val="2"/>
          <w:sz w:val="22"/>
          <w:szCs w:val="22"/>
          <w:lang w:val="ro-RO" w:eastAsia="zh-CN"/>
        </w:rPr>
        <w:t>);</w:t>
      </w:r>
    </w:p>
    <w:p w14:paraId="117756B9" w14:textId="2A8019CB" w:rsidR="005F088C" w:rsidRPr="00966696" w:rsidRDefault="00EA1E0B" w:rsidP="00AC5CFC">
      <w:pPr>
        <w:pStyle w:val="ListBullet2"/>
        <w:numPr>
          <w:ilvl w:val="0"/>
          <w:numId w:val="39"/>
        </w:numPr>
        <w:tabs>
          <w:tab w:val="left" w:pos="720"/>
        </w:tabs>
        <w:spacing w:after="0"/>
        <w:rPr>
          <w:rFonts w:ascii="Arial" w:hAnsi="Arial" w:cs="Arial"/>
          <w:color w:val="auto"/>
          <w:sz w:val="22"/>
          <w:szCs w:val="22"/>
          <w:lang w:val="ro-RO"/>
        </w:rPr>
      </w:pPr>
      <w:r w:rsidRPr="00966696">
        <w:rPr>
          <w:rFonts w:ascii="Arial" w:hAnsi="Arial" w:cs="Arial"/>
          <w:color w:val="auto"/>
          <w:spacing w:val="2"/>
          <w:sz w:val="22"/>
          <w:szCs w:val="22"/>
          <w:lang w:val="ro-RO" w:eastAsia="zh-CN"/>
        </w:rPr>
        <w:t>Elaborează rapoartele sesiunilor de formare și rapo</w:t>
      </w:r>
      <w:r w:rsidR="006D315D" w:rsidRPr="00966696">
        <w:rPr>
          <w:rFonts w:ascii="Arial" w:hAnsi="Arial" w:cs="Arial"/>
          <w:color w:val="auto"/>
          <w:spacing w:val="2"/>
          <w:sz w:val="22"/>
          <w:szCs w:val="22"/>
          <w:lang w:val="ro-RO" w:eastAsia="zh-CN"/>
        </w:rPr>
        <w:t>rtul</w:t>
      </w:r>
      <w:r w:rsidRPr="00966696">
        <w:rPr>
          <w:rFonts w:ascii="Arial" w:hAnsi="Arial" w:cs="Arial"/>
          <w:color w:val="auto"/>
          <w:spacing w:val="2"/>
          <w:sz w:val="22"/>
          <w:szCs w:val="22"/>
          <w:lang w:val="ro-RO" w:eastAsia="zh-CN"/>
        </w:rPr>
        <w:t xml:space="preserve"> final</w:t>
      </w:r>
      <w:r w:rsidR="006D315D" w:rsidRPr="00966696">
        <w:rPr>
          <w:rFonts w:ascii="Arial" w:hAnsi="Arial" w:cs="Arial"/>
          <w:color w:val="auto"/>
          <w:spacing w:val="2"/>
          <w:sz w:val="22"/>
          <w:szCs w:val="22"/>
          <w:lang w:val="ro-RO" w:eastAsia="zh-CN"/>
        </w:rPr>
        <w:t>, respectând cerințele solicitate prin caietul de sarcini cu privire la conținutul acestora.</w:t>
      </w:r>
    </w:p>
    <w:p w14:paraId="78FD2F8B" w14:textId="20D14384" w:rsidR="00E675D4" w:rsidRPr="00966696" w:rsidRDefault="00E675D4" w:rsidP="00A121CC">
      <w:pPr>
        <w:pStyle w:val="CommentText"/>
        <w:widowControl w:val="0"/>
        <w:ind w:left="720"/>
        <w:jc w:val="both"/>
        <w:textAlignment w:val="baseline"/>
        <w:rPr>
          <w:rFonts w:ascii="Arial" w:hAnsi="Arial" w:cs="Arial"/>
          <w:color w:val="auto"/>
          <w:sz w:val="22"/>
          <w:szCs w:val="22"/>
        </w:rPr>
      </w:pPr>
    </w:p>
    <w:p w14:paraId="3762FA3F" w14:textId="05351741" w:rsidR="00C64F4F" w:rsidRPr="00966696" w:rsidRDefault="00C64F4F" w:rsidP="00C64F4F">
      <w:pPr>
        <w:pStyle w:val="Heading3"/>
        <w:rPr>
          <w:rFonts w:ascii="Arial" w:eastAsia="Calibri" w:hAnsi="Arial" w:cs="Arial"/>
          <w:color w:val="auto"/>
          <w:kern w:val="0"/>
          <w:szCs w:val="22"/>
        </w:rPr>
      </w:pPr>
      <w:bookmarkStart w:id="52" w:name="_Toc194903098"/>
      <w:bookmarkStart w:id="53" w:name="_Toc194809215"/>
      <w:bookmarkStart w:id="54" w:name="_Toc188437880"/>
      <w:bookmarkStart w:id="55" w:name="_Toc173243287"/>
      <w:r w:rsidRPr="00966696">
        <w:rPr>
          <w:rFonts w:ascii="Arial" w:eastAsia="Calibri" w:hAnsi="Arial" w:cs="Arial"/>
          <w:color w:val="auto"/>
          <w:szCs w:val="22"/>
        </w:rPr>
        <w:t xml:space="preserve">7.2.2. Personalul de suport necesar, altul decât </w:t>
      </w:r>
      <w:proofErr w:type="spellStart"/>
      <w:r w:rsidRPr="00966696">
        <w:rPr>
          <w:rFonts w:ascii="Arial" w:eastAsia="Calibri" w:hAnsi="Arial" w:cs="Arial"/>
          <w:color w:val="auto"/>
          <w:szCs w:val="22"/>
        </w:rPr>
        <w:t>experţii</w:t>
      </w:r>
      <w:proofErr w:type="spellEnd"/>
      <w:r w:rsidRPr="00966696">
        <w:rPr>
          <w:rFonts w:ascii="Arial" w:eastAsia="Calibri" w:hAnsi="Arial" w:cs="Arial"/>
          <w:color w:val="auto"/>
          <w:szCs w:val="22"/>
        </w:rPr>
        <w:t xml:space="preserve"> </w:t>
      </w:r>
      <w:r w:rsidR="00E85A77" w:rsidRPr="00966696">
        <w:rPr>
          <w:rFonts w:ascii="Arial" w:eastAsia="Calibri" w:hAnsi="Arial" w:cs="Arial"/>
          <w:color w:val="auto"/>
          <w:szCs w:val="22"/>
        </w:rPr>
        <w:t>cheie</w:t>
      </w:r>
    </w:p>
    <w:p w14:paraId="6B270B44" w14:textId="3F749387" w:rsidR="00C64F4F" w:rsidRPr="00966696" w:rsidRDefault="00C64F4F" w:rsidP="00C64F4F">
      <w:pPr>
        <w:jc w:val="both"/>
        <w:rPr>
          <w:rFonts w:ascii="Arial" w:eastAsia="Times New Roman" w:hAnsi="Arial" w:cs="Arial"/>
          <w:color w:val="auto"/>
          <w:sz w:val="22"/>
          <w:szCs w:val="22"/>
        </w:rPr>
      </w:pPr>
      <w:r w:rsidRPr="00966696">
        <w:rPr>
          <w:rFonts w:ascii="Arial" w:hAnsi="Arial" w:cs="Arial"/>
          <w:color w:val="auto"/>
          <w:sz w:val="22"/>
          <w:szCs w:val="22"/>
        </w:rPr>
        <w:t xml:space="preserve">Costurile aferente personalului de suport se consideră a fi acoperite din onorariul </w:t>
      </w:r>
      <w:proofErr w:type="spellStart"/>
      <w:r w:rsidRPr="00966696">
        <w:rPr>
          <w:rFonts w:ascii="Arial" w:hAnsi="Arial" w:cs="Arial"/>
          <w:color w:val="auto"/>
          <w:sz w:val="22"/>
          <w:szCs w:val="22"/>
        </w:rPr>
        <w:t>experţilor</w:t>
      </w:r>
      <w:proofErr w:type="spellEnd"/>
      <w:r w:rsidR="00E85A77" w:rsidRPr="00966696">
        <w:rPr>
          <w:rFonts w:ascii="Arial" w:hAnsi="Arial" w:cs="Arial"/>
          <w:color w:val="auto"/>
          <w:sz w:val="22"/>
          <w:szCs w:val="22"/>
        </w:rPr>
        <w:t xml:space="preserve"> cheie</w:t>
      </w:r>
      <w:r w:rsidRPr="00966696">
        <w:rPr>
          <w:rFonts w:ascii="Arial" w:hAnsi="Arial" w:cs="Arial"/>
          <w:color w:val="auto"/>
          <w:sz w:val="22"/>
          <w:szCs w:val="22"/>
        </w:rPr>
        <w:t>.</w:t>
      </w:r>
    </w:p>
    <w:p w14:paraId="53E81B60" w14:textId="77777777" w:rsidR="00C64F4F" w:rsidRPr="00966696" w:rsidRDefault="00C64F4F" w:rsidP="00C64F4F">
      <w:pPr>
        <w:rPr>
          <w:rFonts w:ascii="Arial" w:hAnsi="Arial" w:cs="Arial"/>
          <w:color w:val="auto"/>
          <w:sz w:val="22"/>
          <w:szCs w:val="22"/>
        </w:rPr>
      </w:pPr>
    </w:p>
    <w:p w14:paraId="0A6F0C78" w14:textId="7D91A734" w:rsidR="00C64F4F" w:rsidRPr="00966696" w:rsidRDefault="00C64F4F" w:rsidP="00C64F4F">
      <w:pPr>
        <w:jc w:val="both"/>
        <w:rPr>
          <w:rFonts w:ascii="Arial" w:eastAsia="Times New Roman" w:hAnsi="Arial" w:cs="Arial"/>
          <w:b/>
          <w:color w:val="auto"/>
          <w:kern w:val="0"/>
          <w:sz w:val="22"/>
          <w:szCs w:val="22"/>
        </w:rPr>
      </w:pPr>
      <w:bookmarkStart w:id="56" w:name="_Toc245284415"/>
      <w:r w:rsidRPr="00966696">
        <w:rPr>
          <w:rFonts w:ascii="Arial" w:hAnsi="Arial" w:cs="Arial"/>
          <w:b/>
          <w:color w:val="auto"/>
          <w:sz w:val="22"/>
          <w:szCs w:val="22"/>
        </w:rPr>
        <w:t xml:space="preserve">7.2.3 Cheltuieli conexe - </w:t>
      </w:r>
      <w:r w:rsidRPr="00966696">
        <w:rPr>
          <w:rFonts w:ascii="Arial" w:hAnsi="Arial" w:cs="Arial"/>
          <w:b/>
          <w:bCs/>
          <w:color w:val="auto"/>
          <w:sz w:val="22"/>
          <w:szCs w:val="22"/>
        </w:rPr>
        <w:t xml:space="preserve">altele decât cu </w:t>
      </w:r>
      <w:proofErr w:type="spellStart"/>
      <w:r w:rsidRPr="00966696">
        <w:rPr>
          <w:rFonts w:ascii="Arial" w:hAnsi="Arial" w:cs="Arial"/>
          <w:b/>
          <w:bCs/>
          <w:color w:val="auto"/>
          <w:sz w:val="22"/>
          <w:szCs w:val="22"/>
        </w:rPr>
        <w:t>experţii</w:t>
      </w:r>
      <w:bookmarkEnd w:id="56"/>
      <w:proofErr w:type="spellEnd"/>
      <w:r w:rsidR="00E85A77" w:rsidRPr="00966696">
        <w:rPr>
          <w:rFonts w:ascii="Arial" w:hAnsi="Arial" w:cs="Arial"/>
          <w:b/>
          <w:bCs/>
          <w:color w:val="auto"/>
          <w:sz w:val="22"/>
          <w:szCs w:val="22"/>
        </w:rPr>
        <w:t xml:space="preserve"> cheie</w:t>
      </w:r>
    </w:p>
    <w:p w14:paraId="613DFBDB" w14:textId="1C784581" w:rsidR="00C64F4F" w:rsidRPr="00966696" w:rsidRDefault="008821C9" w:rsidP="00C64F4F">
      <w:pPr>
        <w:jc w:val="both"/>
        <w:rPr>
          <w:rFonts w:ascii="Arial" w:hAnsi="Arial" w:cs="Arial"/>
          <w:bCs/>
          <w:color w:val="auto"/>
          <w:sz w:val="22"/>
          <w:szCs w:val="22"/>
        </w:rPr>
      </w:pPr>
      <w:r w:rsidRPr="00966696">
        <w:rPr>
          <w:rFonts w:ascii="Arial" w:hAnsi="Arial" w:cs="Arial"/>
          <w:color w:val="auto"/>
          <w:sz w:val="22"/>
          <w:szCs w:val="22"/>
        </w:rPr>
        <w:t>Achizițiile</w:t>
      </w:r>
      <w:r w:rsidR="00C64F4F" w:rsidRPr="00966696">
        <w:rPr>
          <w:rFonts w:ascii="Arial" w:hAnsi="Arial" w:cs="Arial"/>
          <w:color w:val="auto"/>
          <w:sz w:val="22"/>
          <w:szCs w:val="22"/>
        </w:rPr>
        <w:t xml:space="preserve"> aferente cheltuielilor conexe vor fi realizate în conformitate cu principiile care stau la baza atribuirii contractului de </w:t>
      </w:r>
      <w:r w:rsidRPr="00966696">
        <w:rPr>
          <w:rFonts w:ascii="Arial" w:hAnsi="Arial" w:cs="Arial"/>
          <w:color w:val="auto"/>
          <w:sz w:val="22"/>
          <w:szCs w:val="22"/>
        </w:rPr>
        <w:t>achiziție</w:t>
      </w:r>
      <w:r w:rsidR="00C64F4F" w:rsidRPr="00966696">
        <w:rPr>
          <w:rFonts w:ascii="Arial" w:hAnsi="Arial" w:cs="Arial"/>
          <w:color w:val="auto"/>
          <w:sz w:val="22"/>
          <w:szCs w:val="22"/>
        </w:rPr>
        <w:t xml:space="preserve"> publică. Aceste cheltuieli se vor regăsi în bugetul ofertei ca linie bugetară distinctă</w:t>
      </w:r>
      <w:r w:rsidR="00C64F4F" w:rsidRPr="00966696">
        <w:rPr>
          <w:rFonts w:ascii="Arial" w:hAnsi="Arial" w:cs="Arial"/>
          <w:bCs/>
          <w:color w:val="auto"/>
          <w:sz w:val="22"/>
          <w:szCs w:val="22"/>
        </w:rPr>
        <w:t>.</w:t>
      </w:r>
    </w:p>
    <w:p w14:paraId="21F3FD77" w14:textId="77777777" w:rsidR="00C64F4F" w:rsidRPr="00966696" w:rsidRDefault="00C64F4F" w:rsidP="00C64F4F">
      <w:pPr>
        <w:jc w:val="both"/>
        <w:rPr>
          <w:rFonts w:ascii="Arial" w:hAnsi="Arial" w:cs="Arial"/>
          <w:color w:val="auto"/>
          <w:sz w:val="22"/>
          <w:szCs w:val="22"/>
        </w:rPr>
      </w:pPr>
      <w:r w:rsidRPr="00966696">
        <w:rPr>
          <w:rFonts w:ascii="Arial" w:hAnsi="Arial" w:cs="Arial"/>
          <w:color w:val="auto"/>
          <w:sz w:val="22"/>
          <w:szCs w:val="22"/>
        </w:rPr>
        <w:t xml:space="preserve">Cheltuielile conexe nu pot fi folosite la acoperirea costurilor care intră în sarcina Prestatorului, conform clauzelor contractuale. </w:t>
      </w:r>
    </w:p>
    <w:p w14:paraId="284F9034" w14:textId="77777777" w:rsidR="00C64F4F" w:rsidRPr="00966696" w:rsidRDefault="00C64F4F" w:rsidP="00C64F4F">
      <w:pPr>
        <w:jc w:val="both"/>
        <w:rPr>
          <w:rFonts w:ascii="Arial" w:hAnsi="Arial" w:cs="Arial"/>
          <w:color w:val="auto"/>
          <w:sz w:val="22"/>
          <w:szCs w:val="22"/>
        </w:rPr>
      </w:pPr>
      <w:r w:rsidRPr="00966696">
        <w:rPr>
          <w:rFonts w:ascii="Arial" w:hAnsi="Arial" w:cs="Arial"/>
          <w:color w:val="auto"/>
          <w:sz w:val="22"/>
          <w:szCs w:val="22"/>
        </w:rPr>
        <w:t>Acestea acoperă costurile legate de organizarea integrală a sesiunilor de formare, după cum urmează:</w:t>
      </w:r>
    </w:p>
    <w:p w14:paraId="0F5BE9CB" w14:textId="6DBF3CE1" w:rsidR="00C64F4F" w:rsidRPr="00966696" w:rsidRDefault="00C64F4F" w:rsidP="00AC5CFC">
      <w:pPr>
        <w:numPr>
          <w:ilvl w:val="0"/>
          <w:numId w:val="29"/>
        </w:numPr>
        <w:suppressAutoHyphens w:val="0"/>
        <w:jc w:val="both"/>
        <w:rPr>
          <w:rFonts w:ascii="Arial" w:hAnsi="Arial" w:cs="Arial"/>
          <w:color w:val="auto"/>
          <w:sz w:val="22"/>
          <w:szCs w:val="22"/>
        </w:rPr>
      </w:pPr>
      <w:r w:rsidRPr="00966696">
        <w:rPr>
          <w:rFonts w:ascii="Arial" w:hAnsi="Arial" w:cs="Arial"/>
          <w:color w:val="auto"/>
          <w:sz w:val="22"/>
          <w:szCs w:val="22"/>
        </w:rPr>
        <w:t xml:space="preserve">costurile de organizare a </w:t>
      </w:r>
      <w:r w:rsidR="005F104C" w:rsidRPr="00966696">
        <w:rPr>
          <w:rFonts w:ascii="Arial" w:hAnsi="Arial" w:cs="Arial"/>
          <w:color w:val="auto"/>
          <w:sz w:val="22"/>
          <w:szCs w:val="22"/>
        </w:rPr>
        <w:t xml:space="preserve">sesiunilor de formare </w:t>
      </w:r>
      <w:r w:rsidRPr="00966696">
        <w:rPr>
          <w:rFonts w:ascii="Arial" w:hAnsi="Arial" w:cs="Arial"/>
          <w:color w:val="auto"/>
          <w:sz w:val="22"/>
          <w:szCs w:val="22"/>
        </w:rPr>
        <w:t xml:space="preserve">ce vor fi efectuate în cadrul contractului: închirierea sălilor pentru organizarea acestora, echipamente tehnice și sisteme de sonorizare precum și orice alt echipament necesar </w:t>
      </w:r>
      <w:proofErr w:type="spellStart"/>
      <w:r w:rsidRPr="00966696">
        <w:rPr>
          <w:rFonts w:ascii="Arial" w:hAnsi="Arial" w:cs="Arial"/>
          <w:color w:val="auto"/>
          <w:sz w:val="22"/>
          <w:szCs w:val="22"/>
        </w:rPr>
        <w:t>desfăşurării</w:t>
      </w:r>
      <w:proofErr w:type="spellEnd"/>
      <w:r w:rsidRPr="00966696">
        <w:rPr>
          <w:rFonts w:ascii="Arial" w:hAnsi="Arial" w:cs="Arial"/>
          <w:color w:val="auto"/>
          <w:sz w:val="22"/>
          <w:szCs w:val="22"/>
        </w:rPr>
        <w:t xml:space="preserve"> în bune </w:t>
      </w:r>
      <w:proofErr w:type="spellStart"/>
      <w:r w:rsidRPr="00966696">
        <w:rPr>
          <w:rFonts w:ascii="Arial" w:hAnsi="Arial" w:cs="Arial"/>
          <w:color w:val="auto"/>
          <w:sz w:val="22"/>
          <w:szCs w:val="22"/>
        </w:rPr>
        <w:t>condiţii</w:t>
      </w:r>
      <w:proofErr w:type="spellEnd"/>
      <w:r w:rsidRPr="00966696">
        <w:rPr>
          <w:rFonts w:ascii="Arial" w:hAnsi="Arial" w:cs="Arial"/>
          <w:color w:val="auto"/>
          <w:sz w:val="22"/>
          <w:szCs w:val="22"/>
        </w:rPr>
        <w:t xml:space="preserve"> a acestora, </w:t>
      </w:r>
      <w:proofErr w:type="spellStart"/>
      <w:r w:rsidRPr="00966696">
        <w:rPr>
          <w:rFonts w:ascii="Arial" w:hAnsi="Arial" w:cs="Arial"/>
          <w:color w:val="auto"/>
          <w:sz w:val="22"/>
          <w:szCs w:val="22"/>
        </w:rPr>
        <w:t>whiteboards</w:t>
      </w:r>
      <w:proofErr w:type="spellEnd"/>
      <w:r w:rsidRPr="00966696">
        <w:rPr>
          <w:rFonts w:ascii="Arial" w:hAnsi="Arial" w:cs="Arial"/>
          <w:color w:val="auto"/>
          <w:sz w:val="22"/>
          <w:szCs w:val="22"/>
        </w:rPr>
        <w:t xml:space="preserve">, precum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costurile de transport, masă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cazare pentru </w:t>
      </w:r>
      <w:proofErr w:type="spellStart"/>
      <w:r w:rsidRPr="00966696">
        <w:rPr>
          <w:rFonts w:ascii="Arial" w:hAnsi="Arial" w:cs="Arial"/>
          <w:color w:val="auto"/>
          <w:sz w:val="22"/>
          <w:szCs w:val="22"/>
        </w:rPr>
        <w:t>participanţii</w:t>
      </w:r>
      <w:proofErr w:type="spellEnd"/>
      <w:r w:rsidRPr="00966696">
        <w:rPr>
          <w:rFonts w:ascii="Arial" w:hAnsi="Arial" w:cs="Arial"/>
          <w:color w:val="auto"/>
          <w:sz w:val="22"/>
          <w:szCs w:val="22"/>
        </w:rPr>
        <w:t xml:space="preserve"> la sesiunile de formare, organizarea pauzelor, alte cheltuieli care au legătură cu organizarea și derularea </w:t>
      </w:r>
      <w:r w:rsidR="005F104C" w:rsidRPr="00966696">
        <w:rPr>
          <w:rFonts w:ascii="Arial" w:hAnsi="Arial" w:cs="Arial"/>
          <w:color w:val="auto"/>
          <w:sz w:val="22"/>
          <w:szCs w:val="22"/>
        </w:rPr>
        <w:t>sesiunilor de formare</w:t>
      </w:r>
      <w:r w:rsidRPr="00966696">
        <w:rPr>
          <w:rFonts w:ascii="Arial" w:hAnsi="Arial" w:cs="Arial"/>
          <w:color w:val="auto"/>
          <w:sz w:val="22"/>
          <w:szCs w:val="22"/>
        </w:rPr>
        <w:t>;</w:t>
      </w:r>
    </w:p>
    <w:p w14:paraId="5424CE7C" w14:textId="1BB0EC3F" w:rsidR="00C64F4F" w:rsidRPr="00966696" w:rsidRDefault="00C64F4F" w:rsidP="00AC5CFC">
      <w:pPr>
        <w:numPr>
          <w:ilvl w:val="0"/>
          <w:numId w:val="29"/>
        </w:numPr>
        <w:suppressAutoHyphens w:val="0"/>
        <w:autoSpaceDE w:val="0"/>
        <w:autoSpaceDN w:val="0"/>
        <w:adjustRightInd w:val="0"/>
        <w:jc w:val="both"/>
        <w:rPr>
          <w:rFonts w:ascii="Arial" w:hAnsi="Arial" w:cs="Arial"/>
          <w:color w:val="auto"/>
          <w:sz w:val="22"/>
          <w:szCs w:val="22"/>
        </w:rPr>
      </w:pPr>
      <w:r w:rsidRPr="00966696">
        <w:rPr>
          <w:rFonts w:ascii="Arial" w:hAnsi="Arial" w:cs="Arial"/>
          <w:color w:val="auto"/>
          <w:sz w:val="22"/>
          <w:szCs w:val="22"/>
        </w:rPr>
        <w:t xml:space="preserve">costurile pentru furnizarea articolelor de papetărie/materialelor personalizate pentru </w:t>
      </w:r>
      <w:proofErr w:type="spellStart"/>
      <w:r w:rsidRPr="00966696">
        <w:rPr>
          <w:rFonts w:ascii="Arial" w:hAnsi="Arial" w:cs="Arial"/>
          <w:color w:val="auto"/>
          <w:sz w:val="22"/>
          <w:szCs w:val="22"/>
        </w:rPr>
        <w:t>participanţi</w:t>
      </w:r>
      <w:proofErr w:type="spellEnd"/>
      <w:r w:rsidRPr="00966696">
        <w:rPr>
          <w:rFonts w:ascii="Arial" w:hAnsi="Arial" w:cs="Arial"/>
          <w:color w:val="auto"/>
          <w:sz w:val="22"/>
          <w:szCs w:val="22"/>
        </w:rPr>
        <w:t xml:space="preserve"> (pixuri, mape, bloc notes, ecusoane, promoționale etc). </w:t>
      </w:r>
      <w:r w:rsidR="00F56E8C" w:rsidRPr="00966696">
        <w:rPr>
          <w:rFonts w:ascii="Arial" w:hAnsi="Arial" w:cs="Arial"/>
          <w:color w:val="auto"/>
          <w:sz w:val="22"/>
          <w:szCs w:val="22"/>
        </w:rPr>
        <w:t>Prestatorul</w:t>
      </w:r>
      <w:r w:rsidRPr="00966696">
        <w:rPr>
          <w:rFonts w:ascii="Arial" w:hAnsi="Arial" w:cs="Arial"/>
          <w:color w:val="auto"/>
          <w:sz w:val="22"/>
          <w:szCs w:val="22"/>
        </w:rPr>
        <w:t xml:space="preserve"> se va consulta cu Beneficiarul final în ceea ce </w:t>
      </w:r>
      <w:proofErr w:type="spellStart"/>
      <w:r w:rsidRPr="00966696">
        <w:rPr>
          <w:rFonts w:ascii="Arial" w:hAnsi="Arial" w:cs="Arial"/>
          <w:color w:val="auto"/>
          <w:sz w:val="22"/>
          <w:szCs w:val="22"/>
        </w:rPr>
        <w:t>priveşte</w:t>
      </w:r>
      <w:proofErr w:type="spellEnd"/>
      <w:r w:rsidRPr="00966696">
        <w:rPr>
          <w:rFonts w:ascii="Arial" w:hAnsi="Arial" w:cs="Arial"/>
          <w:color w:val="auto"/>
          <w:sz w:val="22"/>
          <w:szCs w:val="22"/>
        </w:rPr>
        <w:t xml:space="preserve"> elaborarea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furnizarea articolelor de papetărie/materialelor personalizate ce urmează a fi distribuite </w:t>
      </w:r>
      <w:proofErr w:type="spellStart"/>
      <w:r w:rsidRPr="00966696">
        <w:rPr>
          <w:rFonts w:ascii="Arial" w:hAnsi="Arial" w:cs="Arial"/>
          <w:color w:val="auto"/>
          <w:sz w:val="22"/>
          <w:szCs w:val="22"/>
        </w:rPr>
        <w:t>participanţilor</w:t>
      </w:r>
      <w:proofErr w:type="spellEnd"/>
      <w:r w:rsidRPr="00966696">
        <w:rPr>
          <w:rFonts w:ascii="Arial" w:hAnsi="Arial" w:cs="Arial"/>
          <w:color w:val="auto"/>
          <w:sz w:val="22"/>
          <w:szCs w:val="22"/>
        </w:rPr>
        <w:t xml:space="preserve"> în cadrul evenimentelor/sesiunilor de formare organizate de acesta.</w:t>
      </w:r>
    </w:p>
    <w:p w14:paraId="23125EAA" w14:textId="77777777" w:rsidR="00C64F4F" w:rsidRPr="00966696" w:rsidRDefault="00C64F4F" w:rsidP="00C64F4F">
      <w:pPr>
        <w:jc w:val="both"/>
        <w:rPr>
          <w:rFonts w:ascii="Arial" w:hAnsi="Arial" w:cs="Arial"/>
          <w:color w:val="auto"/>
          <w:sz w:val="22"/>
          <w:szCs w:val="22"/>
        </w:rPr>
      </w:pPr>
      <w:r w:rsidRPr="00966696">
        <w:rPr>
          <w:rFonts w:ascii="Arial" w:hAnsi="Arial" w:cs="Arial"/>
          <w:color w:val="auto"/>
          <w:sz w:val="22"/>
          <w:szCs w:val="22"/>
        </w:rPr>
        <w:t xml:space="preserve">Decontarea cheltuielilor conexe se va face </w:t>
      </w:r>
      <w:proofErr w:type="spellStart"/>
      <w:r w:rsidRPr="00966696">
        <w:rPr>
          <w:rFonts w:ascii="Arial" w:hAnsi="Arial" w:cs="Arial"/>
          <w:color w:val="auto"/>
          <w:sz w:val="22"/>
          <w:szCs w:val="22"/>
        </w:rPr>
        <w:t>ţinând</w:t>
      </w:r>
      <w:proofErr w:type="spellEnd"/>
      <w:r w:rsidRPr="00966696">
        <w:rPr>
          <w:rFonts w:ascii="Arial" w:hAnsi="Arial" w:cs="Arial"/>
          <w:color w:val="auto"/>
          <w:sz w:val="22"/>
          <w:szCs w:val="22"/>
        </w:rPr>
        <w:t xml:space="preserve"> cont de </w:t>
      </w:r>
      <w:proofErr w:type="spellStart"/>
      <w:r w:rsidRPr="00966696">
        <w:rPr>
          <w:rFonts w:ascii="Arial" w:hAnsi="Arial" w:cs="Arial"/>
          <w:color w:val="auto"/>
          <w:sz w:val="22"/>
          <w:szCs w:val="22"/>
        </w:rPr>
        <w:t>existenţa</w:t>
      </w:r>
      <w:proofErr w:type="spellEnd"/>
      <w:r w:rsidRPr="00966696">
        <w:rPr>
          <w:rFonts w:ascii="Arial" w:hAnsi="Arial" w:cs="Arial"/>
          <w:color w:val="auto"/>
          <w:sz w:val="22"/>
          <w:szCs w:val="22"/>
        </w:rPr>
        <w:t xml:space="preserve"> unor documente justificative care să ateste realitatea efectuării acestora (rapoarte </w:t>
      </w:r>
      <w:proofErr w:type="spellStart"/>
      <w:r w:rsidRPr="00966696">
        <w:rPr>
          <w:rFonts w:ascii="Arial" w:hAnsi="Arial" w:cs="Arial"/>
          <w:color w:val="auto"/>
          <w:sz w:val="22"/>
          <w:szCs w:val="22"/>
        </w:rPr>
        <w:t>tehnico</w:t>
      </w:r>
      <w:proofErr w:type="spellEnd"/>
      <w:r w:rsidRPr="00966696">
        <w:rPr>
          <w:rFonts w:ascii="Arial" w:hAnsi="Arial" w:cs="Arial"/>
          <w:color w:val="auto"/>
          <w:sz w:val="22"/>
          <w:szCs w:val="22"/>
        </w:rPr>
        <w:t>-financiare ale evenimentelor derulate, liste de participanți și de distribuire a materialelor promoționale, fotografii efectuate în perioada evenimentelor).</w:t>
      </w:r>
    </w:p>
    <w:p w14:paraId="12C65DA7" w14:textId="1A849111" w:rsidR="00C64F4F" w:rsidRPr="00966696" w:rsidRDefault="00C64F4F" w:rsidP="00C64F4F">
      <w:pPr>
        <w:autoSpaceDE w:val="0"/>
        <w:autoSpaceDN w:val="0"/>
        <w:adjustRightInd w:val="0"/>
        <w:jc w:val="both"/>
        <w:rPr>
          <w:rFonts w:ascii="Arial" w:hAnsi="Arial" w:cs="Arial"/>
          <w:color w:val="auto"/>
          <w:sz w:val="22"/>
          <w:szCs w:val="22"/>
        </w:rPr>
      </w:pPr>
      <w:r w:rsidRPr="00966696">
        <w:rPr>
          <w:rFonts w:ascii="Arial" w:hAnsi="Arial" w:cs="Arial"/>
          <w:color w:val="auto"/>
          <w:sz w:val="22"/>
          <w:szCs w:val="22"/>
        </w:rPr>
        <w:t xml:space="preserve">Costurile aferente transportului, cazării și asigurării serviciilor de masă pentru </w:t>
      </w:r>
      <w:proofErr w:type="spellStart"/>
      <w:r w:rsidRPr="00966696">
        <w:rPr>
          <w:rFonts w:ascii="Arial" w:hAnsi="Arial" w:cs="Arial"/>
          <w:color w:val="auto"/>
          <w:sz w:val="22"/>
          <w:szCs w:val="22"/>
        </w:rPr>
        <w:t>experţii</w:t>
      </w:r>
      <w:proofErr w:type="spellEnd"/>
      <w:r w:rsidRPr="00966696">
        <w:rPr>
          <w:rFonts w:ascii="Arial" w:hAnsi="Arial" w:cs="Arial"/>
          <w:color w:val="auto"/>
          <w:sz w:val="22"/>
          <w:szCs w:val="22"/>
        </w:rPr>
        <w:t xml:space="preserve"> care vor fi implicați în susținerea materialelor ce vor fi prezentate în cadrul s</w:t>
      </w:r>
      <w:r w:rsidR="001C78CD" w:rsidRPr="00966696">
        <w:rPr>
          <w:rFonts w:ascii="Arial" w:hAnsi="Arial" w:cs="Arial"/>
          <w:color w:val="auto"/>
          <w:sz w:val="22"/>
          <w:szCs w:val="22"/>
        </w:rPr>
        <w:t>e</w:t>
      </w:r>
      <w:r w:rsidRPr="00966696">
        <w:rPr>
          <w:rFonts w:ascii="Arial" w:hAnsi="Arial" w:cs="Arial"/>
          <w:color w:val="auto"/>
          <w:sz w:val="22"/>
          <w:szCs w:val="22"/>
        </w:rPr>
        <w:t>siunilor de formare, nu vor fi cuprinse în bugetul cheltuielilor conexe.</w:t>
      </w:r>
    </w:p>
    <w:p w14:paraId="22C753A2" w14:textId="417A9BE0" w:rsidR="00C64F4F" w:rsidRPr="00966696" w:rsidRDefault="00C64F4F" w:rsidP="009652AF">
      <w:pPr>
        <w:rPr>
          <w:color w:val="auto"/>
        </w:rPr>
      </w:pPr>
    </w:p>
    <w:p w14:paraId="76FC34A2" w14:textId="50FCCD31" w:rsidR="00E675D4" w:rsidRPr="00966696" w:rsidRDefault="00F75867" w:rsidP="00D44201">
      <w:pPr>
        <w:pStyle w:val="Heading2"/>
        <w:rPr>
          <w:rFonts w:ascii="Arial" w:hAnsi="Arial" w:cs="Arial"/>
          <w:color w:val="auto"/>
          <w:sz w:val="22"/>
          <w:szCs w:val="22"/>
        </w:rPr>
      </w:pPr>
      <w:bookmarkStart w:id="57" w:name="_Toc41037101"/>
      <w:bookmarkStart w:id="58" w:name="_Toc41037124"/>
      <w:r w:rsidRPr="00966696">
        <w:rPr>
          <w:rFonts w:ascii="Arial" w:hAnsi="Arial" w:cs="Arial"/>
          <w:color w:val="auto"/>
          <w:sz w:val="22"/>
          <w:szCs w:val="22"/>
        </w:rPr>
        <w:t>7</w:t>
      </w:r>
      <w:r w:rsidR="00E675D4" w:rsidRPr="00966696">
        <w:rPr>
          <w:rFonts w:ascii="Arial" w:hAnsi="Arial" w:cs="Arial"/>
          <w:color w:val="auto"/>
          <w:sz w:val="22"/>
          <w:szCs w:val="22"/>
        </w:rPr>
        <w:t xml:space="preserve">.3 Facilități oferite de </w:t>
      </w:r>
      <w:bookmarkEnd w:id="52"/>
      <w:bookmarkEnd w:id="53"/>
      <w:bookmarkEnd w:id="54"/>
      <w:bookmarkEnd w:id="55"/>
      <w:r w:rsidR="00E675D4" w:rsidRPr="00966696">
        <w:rPr>
          <w:rFonts w:ascii="Arial" w:hAnsi="Arial" w:cs="Arial"/>
          <w:color w:val="auto"/>
          <w:sz w:val="22"/>
          <w:szCs w:val="22"/>
        </w:rPr>
        <w:t>Prestator</w:t>
      </w:r>
      <w:bookmarkEnd w:id="57"/>
      <w:bookmarkEnd w:id="58"/>
    </w:p>
    <w:p w14:paraId="447C1134" w14:textId="68647FE7" w:rsidR="00E675D4" w:rsidRPr="00966696" w:rsidRDefault="00E675D4" w:rsidP="00D44201">
      <w:pPr>
        <w:contextualSpacing/>
        <w:jc w:val="both"/>
        <w:rPr>
          <w:rFonts w:ascii="Arial" w:hAnsi="Arial" w:cs="Arial"/>
          <w:color w:val="auto"/>
          <w:sz w:val="22"/>
          <w:szCs w:val="22"/>
        </w:rPr>
      </w:pPr>
      <w:r w:rsidRPr="00966696">
        <w:rPr>
          <w:rFonts w:ascii="Arial" w:hAnsi="Arial" w:cs="Arial"/>
          <w:color w:val="auto"/>
          <w:sz w:val="22"/>
          <w:szCs w:val="22"/>
        </w:rPr>
        <w:t xml:space="preserve">Prestatorul trebuie să se asigure că toți experții sunt dotați corespunzător din punct de vedere logistic. În acest sens, va asigura eventualele servicii administrative și de secretariat pentru a permite experților să se concentreze asupra responsabilităților primite. De asemenea transferul fondurilor cu titlu de </w:t>
      </w:r>
      <w:proofErr w:type="spellStart"/>
      <w:r w:rsidRPr="00966696">
        <w:rPr>
          <w:rFonts w:ascii="Arial" w:hAnsi="Arial" w:cs="Arial"/>
          <w:color w:val="auto"/>
          <w:sz w:val="22"/>
          <w:szCs w:val="22"/>
        </w:rPr>
        <w:t>remuneraţie</w:t>
      </w:r>
      <w:proofErr w:type="spellEnd"/>
      <w:r w:rsidRPr="00966696">
        <w:rPr>
          <w:rFonts w:ascii="Arial" w:hAnsi="Arial" w:cs="Arial"/>
          <w:color w:val="auto"/>
          <w:sz w:val="22"/>
          <w:szCs w:val="22"/>
        </w:rPr>
        <w:t xml:space="preserve"> salarială trebuie să fie făcut </w:t>
      </w:r>
      <w:r w:rsidR="00F75867" w:rsidRPr="00966696">
        <w:rPr>
          <w:rFonts w:ascii="Arial" w:hAnsi="Arial" w:cs="Arial"/>
          <w:color w:val="auto"/>
          <w:sz w:val="22"/>
          <w:szCs w:val="22"/>
        </w:rPr>
        <w:t xml:space="preserve">regulat </w:t>
      </w:r>
      <w:proofErr w:type="spellStart"/>
      <w:r w:rsidR="00F75867" w:rsidRPr="00966696">
        <w:rPr>
          <w:rFonts w:ascii="Arial" w:hAnsi="Arial" w:cs="Arial"/>
          <w:color w:val="auto"/>
          <w:sz w:val="22"/>
          <w:szCs w:val="22"/>
        </w:rPr>
        <w:t>şi</w:t>
      </w:r>
      <w:proofErr w:type="spellEnd"/>
      <w:r w:rsidR="00F75867" w:rsidRPr="00966696">
        <w:rPr>
          <w:rFonts w:ascii="Arial" w:hAnsi="Arial" w:cs="Arial"/>
          <w:color w:val="auto"/>
          <w:sz w:val="22"/>
          <w:szCs w:val="22"/>
        </w:rPr>
        <w:t xml:space="preserve"> </w:t>
      </w:r>
      <w:r w:rsidRPr="00966696">
        <w:rPr>
          <w:rFonts w:ascii="Arial" w:hAnsi="Arial" w:cs="Arial"/>
          <w:color w:val="auto"/>
          <w:sz w:val="22"/>
          <w:szCs w:val="22"/>
        </w:rPr>
        <w:t>în conformitate cu legislația muncii.</w:t>
      </w:r>
    </w:p>
    <w:p w14:paraId="66ACD686" w14:textId="212FA311" w:rsidR="00E675D4" w:rsidRPr="00966696" w:rsidRDefault="00E675D4" w:rsidP="00D44201">
      <w:pPr>
        <w:jc w:val="both"/>
        <w:rPr>
          <w:rFonts w:ascii="Arial" w:hAnsi="Arial" w:cs="Arial"/>
          <w:color w:val="auto"/>
          <w:sz w:val="22"/>
          <w:szCs w:val="22"/>
        </w:rPr>
      </w:pPr>
      <w:r w:rsidRPr="00966696">
        <w:rPr>
          <w:rFonts w:ascii="Arial" w:hAnsi="Arial" w:cs="Arial"/>
          <w:color w:val="auto"/>
          <w:sz w:val="22"/>
          <w:szCs w:val="22"/>
        </w:rPr>
        <w:t xml:space="preserve">Dacă Prestatorul este reprezentat de </w:t>
      </w:r>
      <w:r w:rsidR="00775737" w:rsidRPr="00966696">
        <w:rPr>
          <w:rFonts w:ascii="Arial" w:hAnsi="Arial" w:cs="Arial"/>
          <w:color w:val="auto"/>
          <w:sz w:val="22"/>
          <w:szCs w:val="22"/>
        </w:rPr>
        <w:t>o asociere de operatori economici</w:t>
      </w:r>
      <w:r w:rsidRPr="00966696">
        <w:rPr>
          <w:rFonts w:ascii="Arial" w:hAnsi="Arial" w:cs="Arial"/>
          <w:color w:val="auto"/>
          <w:sz w:val="22"/>
          <w:szCs w:val="22"/>
        </w:rPr>
        <w:t xml:space="preserve">, se vor avea în vedere toate detaliile pentru o cât mai mare flexibilitate în implementarea contractului. Detaliile vor consta în special în determinarea </w:t>
      </w:r>
      <w:proofErr w:type="spellStart"/>
      <w:r w:rsidRPr="00966696">
        <w:rPr>
          <w:rFonts w:ascii="Arial" w:hAnsi="Arial" w:cs="Arial"/>
          <w:color w:val="auto"/>
          <w:sz w:val="22"/>
          <w:szCs w:val="22"/>
        </w:rPr>
        <w:t>participaţiei</w:t>
      </w:r>
      <w:proofErr w:type="spellEnd"/>
      <w:r w:rsidRPr="00966696">
        <w:rPr>
          <w:rFonts w:ascii="Arial" w:hAnsi="Arial" w:cs="Arial"/>
          <w:color w:val="auto"/>
          <w:sz w:val="22"/>
          <w:szCs w:val="22"/>
        </w:rPr>
        <w:t xml:space="preserve"> fiecărui membru al </w:t>
      </w:r>
      <w:r w:rsidR="00775737" w:rsidRPr="00966696">
        <w:rPr>
          <w:rFonts w:ascii="Arial" w:hAnsi="Arial" w:cs="Arial"/>
          <w:color w:val="auto"/>
          <w:sz w:val="22"/>
          <w:szCs w:val="22"/>
        </w:rPr>
        <w:t>asocierii</w:t>
      </w:r>
      <w:r w:rsidRPr="00966696">
        <w:rPr>
          <w:rFonts w:ascii="Arial" w:hAnsi="Arial" w:cs="Arial"/>
          <w:color w:val="auto"/>
          <w:sz w:val="22"/>
          <w:szCs w:val="22"/>
        </w:rPr>
        <w:t xml:space="preserve">. </w:t>
      </w:r>
    </w:p>
    <w:p w14:paraId="0FAEBC55" w14:textId="77777777" w:rsidR="00E675D4" w:rsidRPr="00966696" w:rsidRDefault="00E675D4" w:rsidP="00D44201">
      <w:pPr>
        <w:jc w:val="both"/>
        <w:rPr>
          <w:rFonts w:ascii="Arial" w:hAnsi="Arial" w:cs="Arial"/>
          <w:color w:val="auto"/>
          <w:sz w:val="22"/>
          <w:szCs w:val="22"/>
        </w:rPr>
      </w:pPr>
      <w:r w:rsidRPr="00966696">
        <w:rPr>
          <w:rFonts w:ascii="Arial" w:hAnsi="Arial" w:cs="Arial"/>
          <w:color w:val="auto"/>
          <w:sz w:val="22"/>
          <w:szCs w:val="22"/>
        </w:rPr>
        <w:t xml:space="preserve">De asemenea, va asigura faptul că sunt disponibile destule resurse financiare pentru a sprijini </w:t>
      </w:r>
      <w:proofErr w:type="spellStart"/>
      <w:r w:rsidRPr="00966696">
        <w:rPr>
          <w:rFonts w:ascii="Arial" w:hAnsi="Arial" w:cs="Arial"/>
          <w:color w:val="auto"/>
          <w:sz w:val="22"/>
          <w:szCs w:val="22"/>
        </w:rPr>
        <w:t>experţii</w:t>
      </w:r>
      <w:proofErr w:type="spellEnd"/>
      <w:r w:rsidRPr="00966696">
        <w:rPr>
          <w:rFonts w:ascii="Arial" w:hAnsi="Arial" w:cs="Arial"/>
          <w:color w:val="auto"/>
          <w:sz w:val="22"/>
          <w:szCs w:val="22"/>
        </w:rPr>
        <w:t xml:space="preserve"> în organizarea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implementarea </w:t>
      </w:r>
      <w:proofErr w:type="spellStart"/>
      <w:r w:rsidRPr="00966696">
        <w:rPr>
          <w:rFonts w:ascii="Arial" w:hAnsi="Arial" w:cs="Arial"/>
          <w:color w:val="auto"/>
          <w:sz w:val="22"/>
          <w:szCs w:val="22"/>
        </w:rPr>
        <w:t>activităţilor</w:t>
      </w:r>
      <w:proofErr w:type="spellEnd"/>
      <w:r w:rsidRPr="00966696">
        <w:rPr>
          <w:rFonts w:ascii="Arial" w:hAnsi="Arial" w:cs="Arial"/>
          <w:color w:val="auto"/>
          <w:sz w:val="22"/>
          <w:szCs w:val="22"/>
        </w:rPr>
        <w:t xml:space="preserve"> prevăzute în contract.</w:t>
      </w:r>
    </w:p>
    <w:p w14:paraId="6778796B" w14:textId="77777777" w:rsidR="000350C7" w:rsidRPr="00966696" w:rsidRDefault="000350C7" w:rsidP="000350C7">
      <w:pPr>
        <w:jc w:val="both"/>
        <w:rPr>
          <w:rFonts w:ascii="Arial" w:hAnsi="Arial" w:cs="Arial"/>
          <w:color w:val="auto"/>
          <w:sz w:val="22"/>
          <w:szCs w:val="22"/>
        </w:rPr>
      </w:pPr>
      <w:r w:rsidRPr="00966696">
        <w:rPr>
          <w:rFonts w:ascii="Arial" w:hAnsi="Arial" w:cs="Arial"/>
          <w:color w:val="auto"/>
          <w:sz w:val="22"/>
          <w:szCs w:val="22"/>
        </w:rPr>
        <w:t xml:space="preserve">Necesitățile legate de asigurarea personalului specializat, a echipamentelor, bunurilor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serviciilor în legătură cu realizarea activităților din contract, suportului logistic pentru îndeplinirea cu succes a sarcinilor asumate, revin în exclusivitate în sarcina prestatorului de servicii. </w:t>
      </w:r>
    </w:p>
    <w:p w14:paraId="2AD4AF70" w14:textId="1B3A7B21" w:rsidR="007E0250" w:rsidRPr="00966696" w:rsidRDefault="007E0250" w:rsidP="00F75867">
      <w:pPr>
        <w:jc w:val="both"/>
        <w:rPr>
          <w:rFonts w:ascii="Arial" w:hAnsi="Arial" w:cs="Arial"/>
          <w:b/>
          <w:bCs/>
          <w:color w:val="auto"/>
          <w:sz w:val="22"/>
          <w:szCs w:val="22"/>
        </w:rPr>
      </w:pPr>
    </w:p>
    <w:p w14:paraId="2D926254" w14:textId="7D7540E0" w:rsidR="007B439A" w:rsidRPr="00966696" w:rsidRDefault="007B439A" w:rsidP="00F75867">
      <w:pPr>
        <w:jc w:val="both"/>
        <w:rPr>
          <w:rFonts w:ascii="Arial" w:hAnsi="Arial" w:cs="Arial"/>
          <w:b/>
          <w:bCs/>
          <w:color w:val="auto"/>
          <w:sz w:val="22"/>
          <w:szCs w:val="22"/>
        </w:rPr>
      </w:pPr>
    </w:p>
    <w:p w14:paraId="1646C6A4" w14:textId="5BC841F3" w:rsidR="007B439A" w:rsidRPr="00966696" w:rsidRDefault="007B439A" w:rsidP="00F75867">
      <w:pPr>
        <w:jc w:val="both"/>
        <w:rPr>
          <w:rFonts w:ascii="Arial" w:hAnsi="Arial" w:cs="Arial"/>
          <w:b/>
          <w:bCs/>
          <w:color w:val="auto"/>
          <w:sz w:val="22"/>
          <w:szCs w:val="22"/>
        </w:rPr>
      </w:pPr>
    </w:p>
    <w:p w14:paraId="2C96DFB2" w14:textId="6691B4EC" w:rsidR="007B439A" w:rsidRDefault="007B439A" w:rsidP="00F75867">
      <w:pPr>
        <w:jc w:val="both"/>
        <w:rPr>
          <w:rFonts w:ascii="Arial" w:hAnsi="Arial" w:cs="Arial"/>
          <w:b/>
          <w:bCs/>
          <w:color w:val="auto"/>
          <w:sz w:val="22"/>
          <w:szCs w:val="22"/>
        </w:rPr>
      </w:pPr>
    </w:p>
    <w:p w14:paraId="7ED6A28A" w14:textId="217BA378" w:rsidR="008821C9" w:rsidRDefault="008821C9" w:rsidP="00F75867">
      <w:pPr>
        <w:jc w:val="both"/>
        <w:rPr>
          <w:rFonts w:ascii="Arial" w:hAnsi="Arial" w:cs="Arial"/>
          <w:b/>
          <w:bCs/>
          <w:color w:val="auto"/>
          <w:sz w:val="22"/>
          <w:szCs w:val="22"/>
        </w:rPr>
      </w:pPr>
    </w:p>
    <w:p w14:paraId="1F3AF2F6" w14:textId="77777777" w:rsidR="008821C9" w:rsidRPr="00966696" w:rsidRDefault="008821C9" w:rsidP="00F75867">
      <w:pPr>
        <w:jc w:val="both"/>
        <w:rPr>
          <w:rFonts w:ascii="Arial" w:hAnsi="Arial" w:cs="Arial"/>
          <w:b/>
          <w:bCs/>
          <w:color w:val="auto"/>
          <w:sz w:val="22"/>
          <w:szCs w:val="22"/>
        </w:rPr>
      </w:pPr>
    </w:p>
    <w:p w14:paraId="58EDA7D7" w14:textId="5D81A046" w:rsidR="007B439A" w:rsidRPr="00966696" w:rsidRDefault="007B439A" w:rsidP="00F75867">
      <w:pPr>
        <w:jc w:val="both"/>
        <w:rPr>
          <w:rFonts w:ascii="Arial" w:hAnsi="Arial" w:cs="Arial"/>
          <w:b/>
          <w:bCs/>
          <w:color w:val="auto"/>
          <w:sz w:val="22"/>
          <w:szCs w:val="22"/>
        </w:rPr>
      </w:pPr>
    </w:p>
    <w:p w14:paraId="50EE8AD3" w14:textId="4B566E01" w:rsidR="007B439A" w:rsidRPr="00966696" w:rsidRDefault="007B439A" w:rsidP="00F75867">
      <w:pPr>
        <w:jc w:val="both"/>
        <w:rPr>
          <w:rFonts w:ascii="Arial" w:hAnsi="Arial" w:cs="Arial"/>
          <w:b/>
          <w:bCs/>
          <w:color w:val="auto"/>
          <w:sz w:val="22"/>
          <w:szCs w:val="22"/>
        </w:rPr>
      </w:pPr>
    </w:p>
    <w:p w14:paraId="4DC6F9E0" w14:textId="77777777" w:rsidR="007B439A" w:rsidRPr="00966696" w:rsidRDefault="007B439A" w:rsidP="00F75867">
      <w:pPr>
        <w:jc w:val="both"/>
        <w:rPr>
          <w:rFonts w:ascii="Arial" w:hAnsi="Arial" w:cs="Arial"/>
          <w:b/>
          <w:bCs/>
          <w:color w:val="auto"/>
          <w:sz w:val="22"/>
          <w:szCs w:val="22"/>
        </w:rPr>
      </w:pPr>
    </w:p>
    <w:p w14:paraId="33A4917F" w14:textId="4BF302D6" w:rsidR="00F75867" w:rsidRPr="00966696" w:rsidRDefault="00F75867" w:rsidP="00F75867">
      <w:pPr>
        <w:jc w:val="both"/>
        <w:rPr>
          <w:rFonts w:ascii="Arial" w:eastAsia="Times New Roman" w:hAnsi="Arial" w:cs="Arial"/>
          <w:b/>
          <w:color w:val="auto"/>
          <w:kern w:val="0"/>
          <w:sz w:val="22"/>
          <w:szCs w:val="22"/>
        </w:rPr>
      </w:pPr>
      <w:r w:rsidRPr="00966696">
        <w:rPr>
          <w:rFonts w:ascii="Arial" w:hAnsi="Arial" w:cs="Arial"/>
          <w:b/>
          <w:color w:val="auto"/>
          <w:sz w:val="22"/>
          <w:szCs w:val="22"/>
        </w:rPr>
        <w:lastRenderedPageBreak/>
        <w:t xml:space="preserve">7.4 Propunerea financiară </w:t>
      </w:r>
    </w:p>
    <w:tbl>
      <w:tblPr>
        <w:tblW w:w="9721" w:type="dxa"/>
        <w:tblInd w:w="55" w:type="dxa"/>
        <w:tblLayout w:type="fixed"/>
        <w:tblCellMar>
          <w:top w:w="55" w:type="dxa"/>
          <w:left w:w="55" w:type="dxa"/>
          <w:bottom w:w="55" w:type="dxa"/>
          <w:right w:w="55" w:type="dxa"/>
        </w:tblCellMar>
        <w:tblLook w:val="04A0" w:firstRow="1" w:lastRow="0" w:firstColumn="1" w:lastColumn="0" w:noHBand="0" w:noVBand="1"/>
      </w:tblPr>
      <w:tblGrid>
        <w:gridCol w:w="630"/>
        <w:gridCol w:w="3138"/>
        <w:gridCol w:w="1417"/>
        <w:gridCol w:w="2268"/>
        <w:gridCol w:w="2268"/>
      </w:tblGrid>
      <w:tr w:rsidR="00120E72" w:rsidRPr="00966696" w14:paraId="22BB5796" w14:textId="77777777" w:rsidTr="002C1880">
        <w:tc>
          <w:tcPr>
            <w:tcW w:w="630" w:type="dxa"/>
            <w:tcBorders>
              <w:top w:val="single" w:sz="4" w:space="0" w:color="auto"/>
              <w:left w:val="single" w:sz="4" w:space="0" w:color="auto"/>
              <w:bottom w:val="single" w:sz="4" w:space="0" w:color="auto"/>
              <w:right w:val="single" w:sz="4" w:space="0" w:color="auto"/>
            </w:tcBorders>
          </w:tcPr>
          <w:p w14:paraId="78EFA861" w14:textId="77777777" w:rsidR="00296BAD" w:rsidRPr="00966696" w:rsidRDefault="00296BAD" w:rsidP="00A85832">
            <w:pPr>
              <w:pStyle w:val="TableContents"/>
              <w:snapToGrid w:val="0"/>
              <w:spacing w:before="120" w:after="120"/>
              <w:jc w:val="both"/>
              <w:rPr>
                <w:rFonts w:ascii="Arial" w:hAnsi="Arial" w:cs="Arial"/>
                <w:color w:val="auto"/>
                <w:kern w:val="2"/>
                <w:sz w:val="22"/>
                <w:szCs w:val="22"/>
              </w:rPr>
            </w:pPr>
          </w:p>
        </w:tc>
        <w:tc>
          <w:tcPr>
            <w:tcW w:w="3138" w:type="dxa"/>
            <w:tcBorders>
              <w:top w:val="single" w:sz="4" w:space="0" w:color="auto"/>
              <w:left w:val="single" w:sz="4" w:space="0" w:color="auto"/>
              <w:bottom w:val="single" w:sz="4" w:space="0" w:color="auto"/>
              <w:right w:val="single" w:sz="4" w:space="0" w:color="auto"/>
            </w:tcBorders>
            <w:hideMark/>
          </w:tcPr>
          <w:p w14:paraId="1D1B79FE" w14:textId="77777777" w:rsidR="00296BAD" w:rsidRPr="00966696" w:rsidRDefault="00296BAD" w:rsidP="00A85832">
            <w:pPr>
              <w:pStyle w:val="TableContents"/>
              <w:spacing w:before="120" w:after="120"/>
              <w:jc w:val="center"/>
              <w:rPr>
                <w:rFonts w:ascii="Arial" w:hAnsi="Arial" w:cs="Arial"/>
                <w:b/>
                <w:bCs/>
                <w:color w:val="auto"/>
                <w:sz w:val="22"/>
                <w:szCs w:val="22"/>
              </w:rPr>
            </w:pPr>
            <w:r w:rsidRPr="00966696">
              <w:rPr>
                <w:rFonts w:ascii="Arial" w:hAnsi="Arial" w:cs="Arial"/>
                <w:b/>
                <w:bCs/>
                <w:color w:val="auto"/>
                <w:sz w:val="22"/>
                <w:szCs w:val="22"/>
              </w:rPr>
              <w:t>Tipuri de costuri</w:t>
            </w:r>
          </w:p>
        </w:tc>
        <w:tc>
          <w:tcPr>
            <w:tcW w:w="1417" w:type="dxa"/>
            <w:tcBorders>
              <w:top w:val="single" w:sz="4" w:space="0" w:color="auto"/>
              <w:left w:val="single" w:sz="4" w:space="0" w:color="auto"/>
              <w:bottom w:val="single" w:sz="4" w:space="0" w:color="auto"/>
              <w:right w:val="single" w:sz="4" w:space="0" w:color="auto"/>
            </w:tcBorders>
          </w:tcPr>
          <w:p w14:paraId="4223B65A" w14:textId="77777777" w:rsidR="00296BAD" w:rsidRPr="00966696" w:rsidRDefault="00296BAD" w:rsidP="00A85832">
            <w:pPr>
              <w:pStyle w:val="TableContents"/>
              <w:spacing w:before="120" w:after="120"/>
              <w:jc w:val="center"/>
              <w:rPr>
                <w:rFonts w:ascii="Arial" w:hAnsi="Arial" w:cs="Arial"/>
                <w:b/>
                <w:bCs/>
                <w:color w:val="auto"/>
                <w:sz w:val="22"/>
                <w:szCs w:val="22"/>
              </w:rPr>
            </w:pPr>
            <w:r w:rsidRPr="00966696">
              <w:rPr>
                <w:rFonts w:ascii="Arial" w:hAnsi="Arial" w:cs="Arial"/>
                <w:b/>
                <w:bCs/>
                <w:color w:val="auto"/>
                <w:sz w:val="22"/>
                <w:szCs w:val="22"/>
              </w:rPr>
              <w:t>Nr. unități/</w:t>
            </w:r>
          </w:p>
          <w:p w14:paraId="6F17738F" w14:textId="77777777" w:rsidR="00296BAD" w:rsidRPr="00966696" w:rsidRDefault="00296BAD" w:rsidP="00A85832">
            <w:pPr>
              <w:pStyle w:val="TableContents"/>
              <w:spacing w:before="120" w:after="120"/>
              <w:jc w:val="center"/>
              <w:rPr>
                <w:rFonts w:ascii="Arial" w:hAnsi="Arial" w:cs="Arial"/>
                <w:b/>
                <w:bCs/>
                <w:color w:val="auto"/>
                <w:sz w:val="22"/>
                <w:szCs w:val="22"/>
              </w:rPr>
            </w:pPr>
            <w:r w:rsidRPr="00966696">
              <w:rPr>
                <w:rFonts w:ascii="Arial" w:hAnsi="Arial" w:cs="Arial"/>
                <w:b/>
                <w:bCs/>
                <w:color w:val="auto"/>
                <w:sz w:val="22"/>
                <w:szCs w:val="22"/>
              </w:rPr>
              <w:t>participanți</w:t>
            </w:r>
          </w:p>
        </w:tc>
        <w:tc>
          <w:tcPr>
            <w:tcW w:w="2268" w:type="dxa"/>
            <w:tcBorders>
              <w:top w:val="single" w:sz="4" w:space="0" w:color="auto"/>
              <w:left w:val="single" w:sz="4" w:space="0" w:color="auto"/>
              <w:bottom w:val="single" w:sz="4" w:space="0" w:color="auto"/>
              <w:right w:val="single" w:sz="4" w:space="0" w:color="auto"/>
            </w:tcBorders>
            <w:hideMark/>
          </w:tcPr>
          <w:p w14:paraId="71B91F1F" w14:textId="20B6EE5A" w:rsidR="00296BAD" w:rsidRPr="00966696" w:rsidRDefault="00296BAD" w:rsidP="000B19C7">
            <w:pPr>
              <w:pStyle w:val="TableContents"/>
              <w:spacing w:before="120" w:after="120"/>
              <w:jc w:val="center"/>
              <w:rPr>
                <w:rFonts w:ascii="Arial" w:hAnsi="Arial" w:cs="Arial"/>
                <w:color w:val="auto"/>
                <w:sz w:val="22"/>
                <w:szCs w:val="22"/>
              </w:rPr>
            </w:pPr>
            <w:r w:rsidRPr="00966696">
              <w:rPr>
                <w:rFonts w:ascii="Arial" w:hAnsi="Arial" w:cs="Arial"/>
                <w:b/>
                <w:bCs/>
                <w:color w:val="auto"/>
                <w:sz w:val="22"/>
                <w:szCs w:val="22"/>
              </w:rPr>
              <w:t>Suma făr</w:t>
            </w:r>
            <w:r w:rsidR="000B19C7" w:rsidRPr="00966696">
              <w:rPr>
                <w:rFonts w:ascii="Arial" w:hAnsi="Arial" w:cs="Arial"/>
                <w:b/>
                <w:bCs/>
                <w:color w:val="auto"/>
                <w:sz w:val="22"/>
                <w:szCs w:val="22"/>
              </w:rPr>
              <w:t>ă</w:t>
            </w:r>
            <w:r w:rsidRPr="00966696">
              <w:rPr>
                <w:rFonts w:ascii="Arial" w:hAnsi="Arial" w:cs="Arial"/>
                <w:b/>
                <w:bCs/>
                <w:color w:val="auto"/>
                <w:sz w:val="22"/>
                <w:szCs w:val="22"/>
              </w:rPr>
              <w:t xml:space="preserve"> TVA</w:t>
            </w:r>
          </w:p>
        </w:tc>
        <w:tc>
          <w:tcPr>
            <w:tcW w:w="2268" w:type="dxa"/>
            <w:tcBorders>
              <w:top w:val="single" w:sz="4" w:space="0" w:color="auto"/>
              <w:left w:val="single" w:sz="4" w:space="0" w:color="auto"/>
              <w:bottom w:val="single" w:sz="4" w:space="0" w:color="auto"/>
              <w:right w:val="single" w:sz="4" w:space="0" w:color="auto"/>
            </w:tcBorders>
          </w:tcPr>
          <w:p w14:paraId="65EBD0EF" w14:textId="77777777" w:rsidR="00296BAD" w:rsidRPr="00966696" w:rsidRDefault="00296BAD" w:rsidP="00A85832">
            <w:pPr>
              <w:pStyle w:val="TableContents"/>
              <w:spacing w:before="120" w:after="120"/>
              <w:jc w:val="center"/>
              <w:rPr>
                <w:rFonts w:ascii="Arial" w:hAnsi="Arial" w:cs="Arial"/>
                <w:b/>
                <w:bCs/>
                <w:color w:val="auto"/>
                <w:sz w:val="22"/>
                <w:szCs w:val="22"/>
              </w:rPr>
            </w:pPr>
            <w:r w:rsidRPr="00966696">
              <w:rPr>
                <w:rFonts w:ascii="Arial" w:hAnsi="Arial" w:cs="Arial"/>
                <w:b/>
                <w:bCs/>
                <w:color w:val="auto"/>
                <w:sz w:val="22"/>
                <w:szCs w:val="22"/>
              </w:rPr>
              <w:t>Suma cu TVA</w:t>
            </w:r>
          </w:p>
        </w:tc>
      </w:tr>
      <w:tr w:rsidR="00120E72" w:rsidRPr="00966696" w14:paraId="4A79ECEF" w14:textId="77777777" w:rsidTr="00A85832">
        <w:trPr>
          <w:trHeight w:val="493"/>
        </w:trPr>
        <w:tc>
          <w:tcPr>
            <w:tcW w:w="630" w:type="dxa"/>
            <w:tcBorders>
              <w:top w:val="single" w:sz="4" w:space="0" w:color="auto"/>
              <w:left w:val="single" w:sz="4" w:space="0" w:color="auto"/>
              <w:bottom w:val="single" w:sz="4" w:space="0" w:color="auto"/>
              <w:right w:val="single" w:sz="4" w:space="0" w:color="auto"/>
            </w:tcBorders>
            <w:vAlign w:val="center"/>
            <w:hideMark/>
          </w:tcPr>
          <w:p w14:paraId="081BEB83"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color w:val="auto"/>
                <w:sz w:val="22"/>
                <w:szCs w:val="22"/>
              </w:rPr>
              <w:t>1</w:t>
            </w:r>
          </w:p>
        </w:tc>
        <w:tc>
          <w:tcPr>
            <w:tcW w:w="3138" w:type="dxa"/>
            <w:tcBorders>
              <w:top w:val="single" w:sz="4" w:space="0" w:color="auto"/>
              <w:left w:val="single" w:sz="4" w:space="0" w:color="auto"/>
              <w:bottom w:val="single" w:sz="4" w:space="0" w:color="auto"/>
              <w:right w:val="single" w:sz="4" w:space="0" w:color="auto"/>
            </w:tcBorders>
            <w:vAlign w:val="center"/>
            <w:hideMark/>
          </w:tcPr>
          <w:p w14:paraId="3226C826"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color w:val="auto"/>
                <w:sz w:val="22"/>
                <w:szCs w:val="22"/>
              </w:rPr>
              <w:t>Preț pachet servicii/ participant*</w:t>
            </w:r>
          </w:p>
        </w:tc>
        <w:tc>
          <w:tcPr>
            <w:tcW w:w="1417" w:type="dxa"/>
            <w:tcBorders>
              <w:top w:val="single" w:sz="4" w:space="0" w:color="auto"/>
              <w:left w:val="single" w:sz="4" w:space="0" w:color="auto"/>
              <w:bottom w:val="single" w:sz="4" w:space="0" w:color="auto"/>
              <w:right w:val="single" w:sz="4" w:space="0" w:color="auto"/>
            </w:tcBorders>
          </w:tcPr>
          <w:p w14:paraId="14D91F31" w14:textId="5A0878B7" w:rsidR="00296BAD" w:rsidRPr="00966696" w:rsidRDefault="000B19C7" w:rsidP="00A85832">
            <w:pPr>
              <w:pStyle w:val="TableContents"/>
              <w:jc w:val="center"/>
              <w:rPr>
                <w:rFonts w:ascii="Arial" w:hAnsi="Arial" w:cs="Arial"/>
                <w:color w:val="auto"/>
                <w:sz w:val="22"/>
                <w:szCs w:val="22"/>
              </w:rPr>
            </w:pPr>
            <w:r w:rsidRPr="00966696">
              <w:rPr>
                <w:rFonts w:ascii="Arial" w:hAnsi="Arial" w:cs="Arial"/>
                <w:color w:val="auto"/>
                <w:sz w:val="22"/>
                <w:szCs w:val="22"/>
              </w:rPr>
              <w:t>...</w:t>
            </w:r>
          </w:p>
        </w:tc>
        <w:tc>
          <w:tcPr>
            <w:tcW w:w="2268" w:type="dxa"/>
            <w:tcBorders>
              <w:top w:val="single" w:sz="4" w:space="0" w:color="auto"/>
              <w:left w:val="single" w:sz="4" w:space="0" w:color="auto"/>
              <w:bottom w:val="single" w:sz="4" w:space="0" w:color="auto"/>
              <w:right w:val="single" w:sz="4" w:space="0" w:color="auto"/>
            </w:tcBorders>
            <w:hideMark/>
          </w:tcPr>
          <w:p w14:paraId="688E55EB"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color w:val="auto"/>
                <w:sz w:val="22"/>
                <w:szCs w:val="22"/>
              </w:rPr>
              <w:t>…………..</w:t>
            </w:r>
          </w:p>
          <w:p w14:paraId="3782FE46"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color w:val="auto"/>
                <w:sz w:val="22"/>
                <w:szCs w:val="22"/>
              </w:rPr>
              <w:t xml:space="preserve">lei/participant </w:t>
            </w:r>
          </w:p>
          <w:p w14:paraId="37619E78"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bCs/>
                <w:i/>
                <w:color w:val="auto"/>
                <w:sz w:val="22"/>
                <w:szCs w:val="22"/>
              </w:rPr>
              <w:t>(preț unitar pe participant)</w:t>
            </w:r>
          </w:p>
        </w:tc>
        <w:tc>
          <w:tcPr>
            <w:tcW w:w="2268" w:type="dxa"/>
            <w:tcBorders>
              <w:top w:val="single" w:sz="4" w:space="0" w:color="auto"/>
              <w:left w:val="single" w:sz="4" w:space="0" w:color="auto"/>
              <w:bottom w:val="single" w:sz="4" w:space="0" w:color="auto"/>
              <w:right w:val="single" w:sz="4" w:space="0" w:color="auto"/>
            </w:tcBorders>
          </w:tcPr>
          <w:p w14:paraId="37092FAB"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color w:val="auto"/>
                <w:sz w:val="22"/>
                <w:szCs w:val="22"/>
              </w:rPr>
              <w:t>…………..</w:t>
            </w:r>
          </w:p>
          <w:p w14:paraId="7676974C"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color w:val="auto"/>
                <w:sz w:val="22"/>
                <w:szCs w:val="22"/>
              </w:rPr>
              <w:t xml:space="preserve">lei/participant </w:t>
            </w:r>
          </w:p>
          <w:p w14:paraId="3E973931" w14:textId="2B958ACF" w:rsidR="00296BAD" w:rsidRPr="00966696" w:rsidRDefault="00296BAD" w:rsidP="00A85832">
            <w:pPr>
              <w:pStyle w:val="TableContents"/>
              <w:jc w:val="center"/>
              <w:rPr>
                <w:rFonts w:ascii="Arial" w:hAnsi="Arial" w:cs="Arial"/>
                <w:color w:val="auto"/>
                <w:sz w:val="22"/>
                <w:szCs w:val="22"/>
              </w:rPr>
            </w:pPr>
            <w:r w:rsidRPr="00966696">
              <w:rPr>
                <w:rFonts w:ascii="Arial" w:hAnsi="Arial" w:cs="Arial"/>
                <w:bCs/>
                <w:i/>
                <w:color w:val="auto"/>
                <w:sz w:val="22"/>
                <w:szCs w:val="22"/>
              </w:rPr>
              <w:t>(preț unitar pe</w:t>
            </w:r>
            <w:r w:rsidR="00B8594E" w:rsidRPr="00966696">
              <w:rPr>
                <w:rFonts w:ascii="Arial" w:hAnsi="Arial" w:cs="Arial"/>
                <w:bCs/>
                <w:i/>
                <w:color w:val="auto"/>
                <w:sz w:val="22"/>
                <w:szCs w:val="22"/>
              </w:rPr>
              <w:t>r</w:t>
            </w:r>
            <w:r w:rsidRPr="00966696">
              <w:rPr>
                <w:rFonts w:ascii="Arial" w:hAnsi="Arial" w:cs="Arial"/>
                <w:bCs/>
                <w:i/>
                <w:color w:val="auto"/>
                <w:sz w:val="22"/>
                <w:szCs w:val="22"/>
              </w:rPr>
              <w:t xml:space="preserve"> participant)</w:t>
            </w:r>
          </w:p>
        </w:tc>
      </w:tr>
      <w:tr w:rsidR="00120E72" w:rsidRPr="00966696" w14:paraId="28D17874" w14:textId="77777777" w:rsidTr="00A85832">
        <w:tc>
          <w:tcPr>
            <w:tcW w:w="630" w:type="dxa"/>
            <w:tcBorders>
              <w:top w:val="single" w:sz="4" w:space="0" w:color="auto"/>
              <w:left w:val="single" w:sz="4" w:space="0" w:color="auto"/>
              <w:bottom w:val="single" w:sz="4" w:space="0" w:color="auto"/>
              <w:right w:val="single" w:sz="4" w:space="0" w:color="auto"/>
            </w:tcBorders>
            <w:vAlign w:val="center"/>
            <w:hideMark/>
          </w:tcPr>
          <w:p w14:paraId="42836863"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color w:val="auto"/>
                <w:sz w:val="22"/>
                <w:szCs w:val="22"/>
              </w:rPr>
              <w:t>2</w:t>
            </w:r>
          </w:p>
        </w:tc>
        <w:tc>
          <w:tcPr>
            <w:tcW w:w="3138" w:type="dxa"/>
            <w:tcBorders>
              <w:top w:val="single" w:sz="4" w:space="0" w:color="auto"/>
              <w:left w:val="single" w:sz="4" w:space="0" w:color="auto"/>
              <w:bottom w:val="single" w:sz="4" w:space="0" w:color="auto"/>
              <w:right w:val="single" w:sz="4" w:space="0" w:color="auto"/>
            </w:tcBorders>
            <w:vAlign w:val="center"/>
          </w:tcPr>
          <w:p w14:paraId="46487675"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color w:val="auto"/>
                <w:sz w:val="22"/>
                <w:szCs w:val="22"/>
              </w:rPr>
              <w:t>Preț promoționale/participant**</w:t>
            </w:r>
          </w:p>
        </w:tc>
        <w:tc>
          <w:tcPr>
            <w:tcW w:w="1417" w:type="dxa"/>
            <w:tcBorders>
              <w:top w:val="single" w:sz="4" w:space="0" w:color="auto"/>
              <w:left w:val="single" w:sz="4" w:space="0" w:color="auto"/>
              <w:bottom w:val="single" w:sz="4" w:space="0" w:color="auto"/>
              <w:right w:val="single" w:sz="4" w:space="0" w:color="auto"/>
            </w:tcBorders>
          </w:tcPr>
          <w:p w14:paraId="64F52DD5" w14:textId="09FC8E84" w:rsidR="00296BAD" w:rsidRPr="00966696" w:rsidRDefault="000B19C7" w:rsidP="00A85832">
            <w:pPr>
              <w:pStyle w:val="TableContents"/>
              <w:jc w:val="center"/>
              <w:rPr>
                <w:rFonts w:ascii="Arial" w:hAnsi="Arial" w:cs="Arial"/>
                <w:color w:val="auto"/>
                <w:sz w:val="22"/>
                <w:szCs w:val="22"/>
              </w:rPr>
            </w:pPr>
            <w:r w:rsidRPr="00966696">
              <w:rPr>
                <w:rFonts w:ascii="Arial" w:hAnsi="Arial" w:cs="Arial"/>
                <w:color w:val="auto"/>
                <w:sz w:val="22"/>
                <w:szCs w:val="22"/>
              </w:rPr>
              <w:t>...</w:t>
            </w:r>
          </w:p>
        </w:tc>
        <w:tc>
          <w:tcPr>
            <w:tcW w:w="2268" w:type="dxa"/>
            <w:tcBorders>
              <w:top w:val="single" w:sz="4" w:space="0" w:color="auto"/>
              <w:left w:val="single" w:sz="4" w:space="0" w:color="auto"/>
              <w:bottom w:val="single" w:sz="4" w:space="0" w:color="auto"/>
              <w:right w:val="single" w:sz="4" w:space="0" w:color="auto"/>
            </w:tcBorders>
          </w:tcPr>
          <w:p w14:paraId="2CEC4196" w14:textId="0CE8F4FE" w:rsidR="00296BAD" w:rsidRPr="00966696" w:rsidRDefault="0003084A" w:rsidP="00A85832">
            <w:pPr>
              <w:pStyle w:val="TableContents"/>
              <w:jc w:val="center"/>
              <w:rPr>
                <w:rFonts w:ascii="Arial" w:hAnsi="Arial" w:cs="Arial"/>
                <w:color w:val="auto"/>
                <w:kern w:val="2"/>
                <w:sz w:val="22"/>
                <w:szCs w:val="22"/>
              </w:rPr>
            </w:pPr>
            <w:r w:rsidRPr="00966696">
              <w:rPr>
                <w:rFonts w:ascii="Arial" w:eastAsia="Times New Roman" w:hAnsi="Arial" w:cs="Arial"/>
                <w:color w:val="auto"/>
                <w:sz w:val="22"/>
                <w:szCs w:val="22"/>
              </w:rPr>
              <w:t>25</w:t>
            </w:r>
            <w:r w:rsidR="00C0371D" w:rsidRPr="00966696">
              <w:rPr>
                <w:rFonts w:ascii="Arial" w:eastAsia="Times New Roman" w:hAnsi="Arial" w:cs="Arial"/>
                <w:color w:val="auto"/>
                <w:sz w:val="22"/>
                <w:szCs w:val="22"/>
              </w:rPr>
              <w:t xml:space="preserve">0 </w:t>
            </w:r>
            <w:r w:rsidR="00296BAD" w:rsidRPr="00966696">
              <w:rPr>
                <w:rFonts w:ascii="Arial" w:eastAsia="Times New Roman" w:hAnsi="Arial" w:cs="Arial"/>
                <w:color w:val="auto"/>
                <w:sz w:val="22"/>
                <w:szCs w:val="22"/>
              </w:rPr>
              <w:t xml:space="preserve">de </w:t>
            </w:r>
            <w:r w:rsidR="00296BAD" w:rsidRPr="00966696">
              <w:rPr>
                <w:rFonts w:ascii="Arial" w:hAnsi="Arial" w:cs="Arial"/>
                <w:color w:val="auto"/>
                <w:sz w:val="22"/>
                <w:szCs w:val="22"/>
              </w:rPr>
              <w:t>lei/participant</w:t>
            </w:r>
          </w:p>
          <w:p w14:paraId="7E9CDEF8"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bCs/>
                <w:i/>
                <w:color w:val="auto"/>
                <w:sz w:val="22"/>
                <w:szCs w:val="22"/>
              </w:rPr>
              <w:t>(preț unitar pe participant)</w:t>
            </w:r>
          </w:p>
        </w:tc>
        <w:tc>
          <w:tcPr>
            <w:tcW w:w="2268" w:type="dxa"/>
            <w:tcBorders>
              <w:top w:val="single" w:sz="4" w:space="0" w:color="auto"/>
              <w:left w:val="single" w:sz="4" w:space="0" w:color="auto"/>
              <w:bottom w:val="single" w:sz="4" w:space="0" w:color="auto"/>
              <w:right w:val="single" w:sz="4" w:space="0" w:color="auto"/>
            </w:tcBorders>
          </w:tcPr>
          <w:p w14:paraId="6322DB3C" w14:textId="3E474368" w:rsidR="00296BAD" w:rsidRPr="00966696" w:rsidRDefault="0003084A" w:rsidP="00A85832">
            <w:pPr>
              <w:pStyle w:val="TableContents"/>
              <w:jc w:val="center"/>
              <w:rPr>
                <w:rFonts w:ascii="Arial" w:hAnsi="Arial" w:cs="Arial"/>
                <w:color w:val="auto"/>
                <w:kern w:val="2"/>
                <w:sz w:val="22"/>
                <w:szCs w:val="22"/>
              </w:rPr>
            </w:pPr>
            <w:r w:rsidRPr="00966696">
              <w:rPr>
                <w:rFonts w:ascii="Arial" w:eastAsia="Times New Roman" w:hAnsi="Arial" w:cs="Arial"/>
                <w:color w:val="auto"/>
                <w:sz w:val="22"/>
                <w:szCs w:val="22"/>
              </w:rPr>
              <w:t>297,5</w:t>
            </w:r>
            <w:r w:rsidR="00C0371D" w:rsidRPr="00966696">
              <w:rPr>
                <w:rFonts w:ascii="Arial" w:eastAsia="Times New Roman" w:hAnsi="Arial" w:cs="Arial"/>
                <w:color w:val="auto"/>
                <w:sz w:val="22"/>
                <w:szCs w:val="22"/>
              </w:rPr>
              <w:t xml:space="preserve"> d</w:t>
            </w:r>
            <w:r w:rsidR="00296BAD" w:rsidRPr="00966696">
              <w:rPr>
                <w:rFonts w:ascii="Arial" w:eastAsia="Times New Roman" w:hAnsi="Arial" w:cs="Arial"/>
                <w:color w:val="auto"/>
                <w:sz w:val="22"/>
                <w:szCs w:val="22"/>
              </w:rPr>
              <w:t xml:space="preserve">e </w:t>
            </w:r>
            <w:r w:rsidR="00296BAD" w:rsidRPr="00966696">
              <w:rPr>
                <w:rFonts w:ascii="Arial" w:hAnsi="Arial" w:cs="Arial"/>
                <w:color w:val="auto"/>
                <w:sz w:val="22"/>
                <w:szCs w:val="22"/>
              </w:rPr>
              <w:t>lei/</w:t>
            </w:r>
            <w:r w:rsidR="00C0371D" w:rsidRPr="00966696">
              <w:rPr>
                <w:rFonts w:ascii="Arial" w:hAnsi="Arial" w:cs="Arial"/>
                <w:color w:val="auto"/>
                <w:sz w:val="22"/>
                <w:szCs w:val="22"/>
              </w:rPr>
              <w:t xml:space="preserve"> </w:t>
            </w:r>
            <w:r w:rsidR="00296BAD" w:rsidRPr="00966696">
              <w:rPr>
                <w:rFonts w:ascii="Arial" w:hAnsi="Arial" w:cs="Arial"/>
                <w:color w:val="auto"/>
                <w:sz w:val="22"/>
                <w:szCs w:val="22"/>
              </w:rPr>
              <w:t>participant</w:t>
            </w:r>
          </w:p>
          <w:p w14:paraId="4B417279" w14:textId="3472131D" w:rsidR="00296BAD" w:rsidRPr="00966696" w:rsidRDefault="00296BAD" w:rsidP="00A85832">
            <w:pPr>
              <w:pStyle w:val="TableContents"/>
              <w:jc w:val="center"/>
              <w:rPr>
                <w:rFonts w:ascii="Arial" w:hAnsi="Arial" w:cs="Arial"/>
                <w:color w:val="auto"/>
                <w:sz w:val="22"/>
                <w:szCs w:val="22"/>
              </w:rPr>
            </w:pPr>
            <w:r w:rsidRPr="00966696">
              <w:rPr>
                <w:rFonts w:ascii="Arial" w:hAnsi="Arial" w:cs="Arial"/>
                <w:bCs/>
                <w:i/>
                <w:color w:val="auto"/>
                <w:sz w:val="22"/>
                <w:szCs w:val="22"/>
              </w:rPr>
              <w:t>(preț unitar pe</w:t>
            </w:r>
            <w:r w:rsidR="00B8594E" w:rsidRPr="00966696">
              <w:rPr>
                <w:rFonts w:ascii="Arial" w:hAnsi="Arial" w:cs="Arial"/>
                <w:bCs/>
                <w:i/>
                <w:color w:val="auto"/>
                <w:sz w:val="22"/>
                <w:szCs w:val="22"/>
              </w:rPr>
              <w:t>r</w:t>
            </w:r>
            <w:r w:rsidRPr="00966696">
              <w:rPr>
                <w:rFonts w:ascii="Arial" w:hAnsi="Arial" w:cs="Arial"/>
                <w:bCs/>
                <w:i/>
                <w:color w:val="auto"/>
                <w:sz w:val="22"/>
                <w:szCs w:val="22"/>
              </w:rPr>
              <w:t xml:space="preserve"> participant)</w:t>
            </w:r>
          </w:p>
        </w:tc>
      </w:tr>
      <w:tr w:rsidR="00120E72" w:rsidRPr="00966696" w14:paraId="327EABEE" w14:textId="77777777" w:rsidTr="00A85832">
        <w:tc>
          <w:tcPr>
            <w:tcW w:w="630" w:type="dxa"/>
            <w:tcBorders>
              <w:top w:val="single" w:sz="4" w:space="0" w:color="auto"/>
              <w:left w:val="single" w:sz="4" w:space="0" w:color="auto"/>
              <w:bottom w:val="single" w:sz="4" w:space="0" w:color="auto"/>
              <w:right w:val="single" w:sz="4" w:space="0" w:color="auto"/>
            </w:tcBorders>
            <w:vAlign w:val="center"/>
            <w:hideMark/>
          </w:tcPr>
          <w:p w14:paraId="0706D495"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color w:val="auto"/>
                <w:sz w:val="22"/>
                <w:szCs w:val="22"/>
              </w:rPr>
              <w:t>3</w:t>
            </w:r>
          </w:p>
        </w:tc>
        <w:tc>
          <w:tcPr>
            <w:tcW w:w="3138" w:type="dxa"/>
            <w:tcBorders>
              <w:top w:val="single" w:sz="4" w:space="0" w:color="auto"/>
              <w:left w:val="single" w:sz="4" w:space="0" w:color="auto"/>
              <w:bottom w:val="single" w:sz="4" w:space="0" w:color="auto"/>
              <w:right w:val="single" w:sz="4" w:space="0" w:color="auto"/>
            </w:tcBorders>
            <w:vAlign w:val="center"/>
            <w:hideMark/>
          </w:tcPr>
          <w:p w14:paraId="2C1614D3" w14:textId="77777777" w:rsidR="00296BAD" w:rsidRPr="00966696" w:rsidRDefault="00296BAD" w:rsidP="00A85832">
            <w:pPr>
              <w:suppressAutoHyphens w:val="0"/>
              <w:autoSpaceDE w:val="0"/>
              <w:jc w:val="center"/>
              <w:rPr>
                <w:rFonts w:ascii="Arial" w:hAnsi="Arial" w:cs="Arial"/>
                <w:color w:val="auto"/>
                <w:sz w:val="22"/>
                <w:szCs w:val="22"/>
              </w:rPr>
            </w:pPr>
            <w:r w:rsidRPr="00966696">
              <w:rPr>
                <w:rFonts w:ascii="Arial" w:hAnsi="Arial" w:cs="Arial"/>
                <w:color w:val="auto"/>
                <w:sz w:val="22"/>
                <w:szCs w:val="22"/>
              </w:rPr>
              <w:t>Preț servicii transport</w:t>
            </w:r>
          </w:p>
        </w:tc>
        <w:tc>
          <w:tcPr>
            <w:tcW w:w="1417" w:type="dxa"/>
            <w:tcBorders>
              <w:top w:val="single" w:sz="4" w:space="0" w:color="auto"/>
              <w:left w:val="single" w:sz="4" w:space="0" w:color="auto"/>
              <w:bottom w:val="single" w:sz="4" w:space="0" w:color="auto"/>
              <w:right w:val="single" w:sz="4" w:space="0" w:color="auto"/>
            </w:tcBorders>
          </w:tcPr>
          <w:p w14:paraId="66299B12"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color w:val="auto"/>
                <w:sz w:val="22"/>
                <w:szCs w:val="22"/>
              </w:rPr>
              <w:t>1</w:t>
            </w:r>
          </w:p>
        </w:tc>
        <w:tc>
          <w:tcPr>
            <w:tcW w:w="2268" w:type="dxa"/>
            <w:tcBorders>
              <w:top w:val="single" w:sz="4" w:space="0" w:color="auto"/>
              <w:left w:val="single" w:sz="4" w:space="0" w:color="auto"/>
              <w:bottom w:val="single" w:sz="4" w:space="0" w:color="auto"/>
              <w:right w:val="single" w:sz="4" w:space="0" w:color="auto"/>
            </w:tcBorders>
            <w:hideMark/>
          </w:tcPr>
          <w:p w14:paraId="652EF91F" w14:textId="77777777" w:rsidR="00296BAD" w:rsidRPr="00966696" w:rsidRDefault="00296BAD" w:rsidP="00A85832">
            <w:pPr>
              <w:pStyle w:val="TableContents"/>
              <w:jc w:val="center"/>
              <w:rPr>
                <w:rFonts w:ascii="Arial" w:eastAsia="Times New Roman" w:hAnsi="Arial" w:cs="Arial"/>
                <w:color w:val="auto"/>
                <w:sz w:val="22"/>
                <w:szCs w:val="22"/>
              </w:rPr>
            </w:pPr>
            <w:r w:rsidRPr="00966696">
              <w:rPr>
                <w:rFonts w:ascii="Arial" w:eastAsia="Times New Roman" w:hAnsi="Arial" w:cs="Arial"/>
                <w:color w:val="auto"/>
                <w:sz w:val="22"/>
                <w:szCs w:val="22"/>
              </w:rPr>
              <w:t xml:space="preserve">............ </w:t>
            </w:r>
          </w:p>
          <w:p w14:paraId="56181691" w14:textId="77777777" w:rsidR="00296BAD" w:rsidRPr="00966696" w:rsidRDefault="00296BAD" w:rsidP="00A85832">
            <w:pPr>
              <w:pStyle w:val="TableContents"/>
              <w:jc w:val="center"/>
              <w:rPr>
                <w:rFonts w:ascii="Arial" w:eastAsia="Times New Roman" w:hAnsi="Arial" w:cs="Arial"/>
                <w:color w:val="auto"/>
                <w:kern w:val="2"/>
                <w:sz w:val="22"/>
                <w:szCs w:val="22"/>
              </w:rPr>
            </w:pPr>
            <w:r w:rsidRPr="00966696">
              <w:rPr>
                <w:rFonts w:ascii="Arial" w:eastAsia="Times New Roman" w:hAnsi="Arial" w:cs="Arial"/>
                <w:color w:val="auto"/>
                <w:sz w:val="22"/>
                <w:szCs w:val="22"/>
              </w:rPr>
              <w:t>lei/sesiune</w:t>
            </w:r>
          </w:p>
          <w:p w14:paraId="75269FA0"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bCs/>
                <w:color w:val="auto"/>
                <w:sz w:val="22"/>
                <w:szCs w:val="22"/>
              </w:rPr>
              <w:t>(preț per sesiune)</w:t>
            </w:r>
          </w:p>
        </w:tc>
        <w:tc>
          <w:tcPr>
            <w:tcW w:w="2268" w:type="dxa"/>
            <w:tcBorders>
              <w:top w:val="single" w:sz="4" w:space="0" w:color="auto"/>
              <w:left w:val="single" w:sz="4" w:space="0" w:color="auto"/>
              <w:bottom w:val="single" w:sz="4" w:space="0" w:color="auto"/>
              <w:right w:val="single" w:sz="4" w:space="0" w:color="auto"/>
            </w:tcBorders>
          </w:tcPr>
          <w:p w14:paraId="65C6ACFE" w14:textId="77777777" w:rsidR="00296BAD" w:rsidRPr="00966696" w:rsidRDefault="00296BAD" w:rsidP="00A85832">
            <w:pPr>
              <w:pStyle w:val="TableContents"/>
              <w:jc w:val="center"/>
              <w:rPr>
                <w:rFonts w:ascii="Arial" w:eastAsia="Times New Roman" w:hAnsi="Arial" w:cs="Arial"/>
                <w:color w:val="auto"/>
                <w:sz w:val="22"/>
                <w:szCs w:val="22"/>
              </w:rPr>
            </w:pPr>
            <w:r w:rsidRPr="00966696">
              <w:rPr>
                <w:rFonts w:ascii="Arial" w:eastAsia="Times New Roman" w:hAnsi="Arial" w:cs="Arial"/>
                <w:color w:val="auto"/>
                <w:sz w:val="22"/>
                <w:szCs w:val="22"/>
              </w:rPr>
              <w:t xml:space="preserve">............ ............ </w:t>
            </w:r>
          </w:p>
          <w:p w14:paraId="11E76D75" w14:textId="77777777" w:rsidR="00296BAD" w:rsidRPr="00966696" w:rsidRDefault="00296BAD" w:rsidP="00A85832">
            <w:pPr>
              <w:pStyle w:val="TableContents"/>
              <w:jc w:val="center"/>
              <w:rPr>
                <w:rFonts w:ascii="Arial" w:eastAsia="Times New Roman" w:hAnsi="Arial" w:cs="Arial"/>
                <w:color w:val="auto"/>
                <w:kern w:val="2"/>
                <w:sz w:val="22"/>
                <w:szCs w:val="22"/>
              </w:rPr>
            </w:pPr>
            <w:r w:rsidRPr="00966696">
              <w:rPr>
                <w:rFonts w:ascii="Arial" w:eastAsia="Times New Roman" w:hAnsi="Arial" w:cs="Arial"/>
                <w:color w:val="auto"/>
                <w:sz w:val="22"/>
                <w:szCs w:val="22"/>
              </w:rPr>
              <w:t>lei/sesiune</w:t>
            </w:r>
          </w:p>
          <w:p w14:paraId="765EEB88"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bCs/>
                <w:color w:val="auto"/>
                <w:sz w:val="22"/>
                <w:szCs w:val="22"/>
              </w:rPr>
              <w:t>(preț per sesiune)</w:t>
            </w:r>
          </w:p>
        </w:tc>
      </w:tr>
      <w:tr w:rsidR="00120E72" w:rsidRPr="00966696" w14:paraId="7C38A968" w14:textId="77777777" w:rsidTr="00A85832">
        <w:tc>
          <w:tcPr>
            <w:tcW w:w="630" w:type="dxa"/>
            <w:tcBorders>
              <w:top w:val="single" w:sz="4" w:space="0" w:color="auto"/>
              <w:left w:val="single" w:sz="4" w:space="0" w:color="auto"/>
              <w:bottom w:val="single" w:sz="4" w:space="0" w:color="auto"/>
              <w:right w:val="single" w:sz="4" w:space="0" w:color="auto"/>
            </w:tcBorders>
            <w:vAlign w:val="center"/>
            <w:hideMark/>
          </w:tcPr>
          <w:p w14:paraId="4096961D"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color w:val="auto"/>
                <w:sz w:val="22"/>
                <w:szCs w:val="22"/>
              </w:rPr>
              <w:t>4</w:t>
            </w:r>
          </w:p>
        </w:tc>
        <w:tc>
          <w:tcPr>
            <w:tcW w:w="3138" w:type="dxa"/>
            <w:tcBorders>
              <w:top w:val="single" w:sz="4" w:space="0" w:color="auto"/>
              <w:left w:val="single" w:sz="4" w:space="0" w:color="auto"/>
              <w:bottom w:val="single" w:sz="4" w:space="0" w:color="auto"/>
              <w:right w:val="single" w:sz="4" w:space="0" w:color="auto"/>
            </w:tcBorders>
            <w:vAlign w:val="center"/>
          </w:tcPr>
          <w:p w14:paraId="6C09A967" w14:textId="77777777" w:rsidR="00296BAD" w:rsidRPr="00966696" w:rsidRDefault="00296BAD" w:rsidP="00A85832">
            <w:pPr>
              <w:suppressAutoHyphens w:val="0"/>
              <w:autoSpaceDE w:val="0"/>
              <w:jc w:val="center"/>
              <w:rPr>
                <w:rFonts w:ascii="Arial" w:hAnsi="Arial" w:cs="Arial"/>
                <w:color w:val="auto"/>
                <w:sz w:val="22"/>
                <w:szCs w:val="22"/>
              </w:rPr>
            </w:pPr>
            <w:r w:rsidRPr="00966696">
              <w:rPr>
                <w:rFonts w:ascii="Arial" w:hAnsi="Arial" w:cs="Arial"/>
                <w:color w:val="auto"/>
                <w:sz w:val="22"/>
                <w:szCs w:val="22"/>
              </w:rPr>
              <w:t>Preț servicii management și logistică***</w:t>
            </w:r>
          </w:p>
        </w:tc>
        <w:tc>
          <w:tcPr>
            <w:tcW w:w="1417" w:type="dxa"/>
            <w:tcBorders>
              <w:top w:val="single" w:sz="4" w:space="0" w:color="auto"/>
              <w:left w:val="single" w:sz="4" w:space="0" w:color="auto"/>
              <w:bottom w:val="single" w:sz="4" w:space="0" w:color="auto"/>
              <w:right w:val="single" w:sz="4" w:space="0" w:color="auto"/>
            </w:tcBorders>
          </w:tcPr>
          <w:p w14:paraId="49B4D093"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color w:val="auto"/>
                <w:sz w:val="22"/>
                <w:szCs w:val="22"/>
              </w:rPr>
              <w:t>1</w:t>
            </w:r>
          </w:p>
        </w:tc>
        <w:tc>
          <w:tcPr>
            <w:tcW w:w="2268" w:type="dxa"/>
            <w:tcBorders>
              <w:top w:val="single" w:sz="4" w:space="0" w:color="auto"/>
              <w:left w:val="single" w:sz="4" w:space="0" w:color="auto"/>
              <w:bottom w:val="single" w:sz="4" w:space="0" w:color="auto"/>
              <w:right w:val="single" w:sz="4" w:space="0" w:color="auto"/>
            </w:tcBorders>
          </w:tcPr>
          <w:p w14:paraId="38B2707E" w14:textId="77777777" w:rsidR="00296BAD" w:rsidRPr="00966696" w:rsidRDefault="00296BAD" w:rsidP="00A85832">
            <w:pPr>
              <w:pStyle w:val="TableContents"/>
              <w:jc w:val="center"/>
              <w:rPr>
                <w:rFonts w:ascii="Arial" w:eastAsia="Times New Roman" w:hAnsi="Arial" w:cs="Arial"/>
                <w:color w:val="auto"/>
                <w:sz w:val="22"/>
                <w:szCs w:val="22"/>
              </w:rPr>
            </w:pPr>
            <w:r w:rsidRPr="00966696">
              <w:rPr>
                <w:rFonts w:ascii="Arial" w:eastAsia="Times New Roman" w:hAnsi="Arial" w:cs="Arial"/>
                <w:color w:val="auto"/>
                <w:sz w:val="22"/>
                <w:szCs w:val="22"/>
              </w:rPr>
              <w:t xml:space="preserve">............ </w:t>
            </w:r>
          </w:p>
          <w:p w14:paraId="30926A7D" w14:textId="77777777" w:rsidR="00296BAD" w:rsidRPr="00966696" w:rsidRDefault="00296BAD" w:rsidP="00A85832">
            <w:pPr>
              <w:pStyle w:val="TableContents"/>
              <w:jc w:val="center"/>
              <w:rPr>
                <w:rFonts w:ascii="Arial" w:eastAsia="Times New Roman" w:hAnsi="Arial" w:cs="Arial"/>
                <w:color w:val="auto"/>
                <w:kern w:val="2"/>
                <w:sz w:val="22"/>
                <w:szCs w:val="22"/>
              </w:rPr>
            </w:pPr>
            <w:r w:rsidRPr="00966696">
              <w:rPr>
                <w:rFonts w:ascii="Arial" w:eastAsia="Times New Roman" w:hAnsi="Arial" w:cs="Arial"/>
                <w:color w:val="auto"/>
                <w:sz w:val="22"/>
                <w:szCs w:val="22"/>
              </w:rPr>
              <w:t>lei/sesiune</w:t>
            </w:r>
          </w:p>
          <w:p w14:paraId="7C0C19A5"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bCs/>
                <w:color w:val="auto"/>
                <w:sz w:val="22"/>
                <w:szCs w:val="22"/>
              </w:rPr>
              <w:t>(preț per sesiune)</w:t>
            </w:r>
          </w:p>
        </w:tc>
        <w:tc>
          <w:tcPr>
            <w:tcW w:w="2268" w:type="dxa"/>
            <w:tcBorders>
              <w:top w:val="single" w:sz="4" w:space="0" w:color="auto"/>
              <w:left w:val="single" w:sz="4" w:space="0" w:color="auto"/>
              <w:bottom w:val="single" w:sz="4" w:space="0" w:color="auto"/>
              <w:right w:val="single" w:sz="4" w:space="0" w:color="auto"/>
            </w:tcBorders>
          </w:tcPr>
          <w:p w14:paraId="7740BFC8" w14:textId="77777777" w:rsidR="00296BAD" w:rsidRPr="00966696" w:rsidRDefault="00296BAD" w:rsidP="00A85832">
            <w:pPr>
              <w:pStyle w:val="TableContents"/>
              <w:jc w:val="center"/>
              <w:rPr>
                <w:rFonts w:ascii="Arial" w:eastAsia="Times New Roman" w:hAnsi="Arial" w:cs="Arial"/>
                <w:color w:val="auto"/>
                <w:sz w:val="22"/>
                <w:szCs w:val="22"/>
              </w:rPr>
            </w:pPr>
            <w:r w:rsidRPr="00966696">
              <w:rPr>
                <w:rFonts w:ascii="Arial" w:eastAsia="Times New Roman" w:hAnsi="Arial" w:cs="Arial"/>
                <w:color w:val="auto"/>
                <w:sz w:val="22"/>
                <w:szCs w:val="22"/>
              </w:rPr>
              <w:t xml:space="preserve">............ ............ </w:t>
            </w:r>
          </w:p>
          <w:p w14:paraId="0A0A4AC7" w14:textId="77777777" w:rsidR="00296BAD" w:rsidRPr="00966696" w:rsidRDefault="00296BAD" w:rsidP="00A85832">
            <w:pPr>
              <w:pStyle w:val="TableContents"/>
              <w:jc w:val="center"/>
              <w:rPr>
                <w:rFonts w:ascii="Arial" w:eastAsia="Times New Roman" w:hAnsi="Arial" w:cs="Arial"/>
                <w:color w:val="auto"/>
                <w:kern w:val="2"/>
                <w:sz w:val="22"/>
                <w:szCs w:val="22"/>
              </w:rPr>
            </w:pPr>
            <w:r w:rsidRPr="00966696">
              <w:rPr>
                <w:rFonts w:ascii="Arial" w:eastAsia="Times New Roman" w:hAnsi="Arial" w:cs="Arial"/>
                <w:color w:val="auto"/>
                <w:sz w:val="22"/>
                <w:szCs w:val="22"/>
              </w:rPr>
              <w:t>lei/sesiune</w:t>
            </w:r>
          </w:p>
          <w:p w14:paraId="47E37628"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bCs/>
                <w:color w:val="auto"/>
                <w:sz w:val="22"/>
                <w:szCs w:val="22"/>
              </w:rPr>
              <w:t>(preț per sesiune)</w:t>
            </w:r>
          </w:p>
        </w:tc>
      </w:tr>
      <w:tr w:rsidR="00120E72" w:rsidRPr="00966696" w14:paraId="711412EC" w14:textId="77777777" w:rsidTr="00260111">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7E28F"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color w:val="auto"/>
                <w:sz w:val="22"/>
                <w:szCs w:val="22"/>
              </w:rPr>
              <w:t>5</w:t>
            </w:r>
          </w:p>
        </w:tc>
        <w:tc>
          <w:tcPr>
            <w:tcW w:w="3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B5175" w14:textId="77777777" w:rsidR="00296BAD" w:rsidRPr="00966696" w:rsidRDefault="00296BAD" w:rsidP="00260111">
            <w:pPr>
              <w:suppressAutoHyphens w:val="0"/>
              <w:autoSpaceDE w:val="0"/>
              <w:jc w:val="center"/>
              <w:rPr>
                <w:rFonts w:ascii="Arial" w:hAnsi="Arial" w:cs="Arial"/>
                <w:color w:val="auto"/>
                <w:sz w:val="22"/>
                <w:szCs w:val="22"/>
              </w:rPr>
            </w:pPr>
            <w:r w:rsidRPr="00966696">
              <w:rPr>
                <w:rFonts w:ascii="Arial" w:hAnsi="Arial" w:cs="Arial"/>
                <w:color w:val="auto"/>
                <w:sz w:val="22"/>
                <w:szCs w:val="22"/>
              </w:rPr>
              <w:t>Preț servicii de organizare și susținere sesiune de formare****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80B040" w14:textId="764B74FD" w:rsidR="00296BAD" w:rsidRPr="00966696" w:rsidRDefault="000B19C7" w:rsidP="00260111">
            <w:pPr>
              <w:suppressAutoHyphens w:val="0"/>
              <w:autoSpaceDE w:val="0"/>
              <w:jc w:val="center"/>
              <w:rPr>
                <w:rFonts w:ascii="Arial" w:hAnsi="Arial" w:cs="Arial"/>
                <w:color w:val="auto"/>
                <w:sz w:val="22"/>
                <w:szCs w:val="22"/>
              </w:rPr>
            </w:pPr>
            <w:r w:rsidRPr="00966696">
              <w:rPr>
                <w:rFonts w:ascii="Arial" w:hAnsi="Arial" w:cs="Arial"/>
                <w:color w:val="auto"/>
                <w:sz w:val="22"/>
                <w:szCs w:val="22"/>
              </w:rPr>
              <w:t>1</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32F64A50" w14:textId="77777777" w:rsidR="00296BAD" w:rsidRPr="00966696" w:rsidRDefault="00296BAD" w:rsidP="00260111">
            <w:pPr>
              <w:suppressAutoHyphens w:val="0"/>
              <w:autoSpaceDE w:val="0"/>
              <w:jc w:val="center"/>
              <w:rPr>
                <w:rFonts w:ascii="Arial" w:hAnsi="Arial" w:cs="Arial"/>
                <w:color w:val="auto"/>
                <w:sz w:val="22"/>
                <w:szCs w:val="22"/>
              </w:rPr>
            </w:pPr>
            <w:r w:rsidRPr="00966696">
              <w:rPr>
                <w:rFonts w:ascii="Arial" w:hAnsi="Arial" w:cs="Arial"/>
                <w:color w:val="auto"/>
                <w:sz w:val="22"/>
                <w:szCs w:val="22"/>
              </w:rPr>
              <w:t xml:space="preserve">............ </w:t>
            </w:r>
          </w:p>
          <w:p w14:paraId="2D8DA858" w14:textId="77777777" w:rsidR="00296BAD" w:rsidRPr="00966696" w:rsidRDefault="00296BAD" w:rsidP="00260111">
            <w:pPr>
              <w:suppressAutoHyphens w:val="0"/>
              <w:autoSpaceDE w:val="0"/>
              <w:jc w:val="center"/>
              <w:rPr>
                <w:rFonts w:ascii="Arial" w:hAnsi="Arial" w:cs="Arial"/>
                <w:color w:val="auto"/>
                <w:sz w:val="22"/>
                <w:szCs w:val="22"/>
              </w:rPr>
            </w:pPr>
            <w:r w:rsidRPr="00966696">
              <w:rPr>
                <w:rFonts w:ascii="Arial" w:hAnsi="Arial" w:cs="Arial"/>
                <w:color w:val="auto"/>
                <w:sz w:val="22"/>
                <w:szCs w:val="22"/>
              </w:rPr>
              <w:t>lei/sesiune</w:t>
            </w:r>
          </w:p>
          <w:p w14:paraId="2E80042C" w14:textId="77777777" w:rsidR="00296BAD" w:rsidRPr="00966696" w:rsidRDefault="00296BAD" w:rsidP="00260111">
            <w:pPr>
              <w:suppressAutoHyphens w:val="0"/>
              <w:autoSpaceDE w:val="0"/>
              <w:jc w:val="center"/>
              <w:rPr>
                <w:rFonts w:ascii="Arial" w:hAnsi="Arial" w:cs="Arial"/>
                <w:color w:val="auto"/>
                <w:sz w:val="22"/>
                <w:szCs w:val="22"/>
              </w:rPr>
            </w:pPr>
            <w:r w:rsidRPr="00966696">
              <w:rPr>
                <w:rFonts w:ascii="Arial" w:hAnsi="Arial" w:cs="Arial"/>
                <w:color w:val="auto"/>
                <w:sz w:val="22"/>
                <w:szCs w:val="22"/>
              </w:rPr>
              <w:t>(preț per sesiune)</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02CDB6A" w14:textId="77777777" w:rsidR="00296BAD" w:rsidRPr="00966696" w:rsidRDefault="00296BAD" w:rsidP="00260111">
            <w:pPr>
              <w:suppressAutoHyphens w:val="0"/>
              <w:autoSpaceDE w:val="0"/>
              <w:jc w:val="center"/>
              <w:rPr>
                <w:rFonts w:ascii="Arial" w:hAnsi="Arial" w:cs="Arial"/>
                <w:color w:val="auto"/>
                <w:sz w:val="22"/>
                <w:szCs w:val="22"/>
              </w:rPr>
            </w:pPr>
            <w:r w:rsidRPr="00966696">
              <w:rPr>
                <w:rFonts w:ascii="Arial" w:hAnsi="Arial" w:cs="Arial"/>
                <w:color w:val="auto"/>
                <w:sz w:val="22"/>
                <w:szCs w:val="22"/>
              </w:rPr>
              <w:t xml:space="preserve">............ ............ </w:t>
            </w:r>
          </w:p>
          <w:p w14:paraId="53EA134D" w14:textId="77777777" w:rsidR="00296BAD" w:rsidRPr="00966696" w:rsidRDefault="00296BAD" w:rsidP="00260111">
            <w:pPr>
              <w:suppressAutoHyphens w:val="0"/>
              <w:autoSpaceDE w:val="0"/>
              <w:jc w:val="center"/>
              <w:rPr>
                <w:rFonts w:ascii="Arial" w:hAnsi="Arial" w:cs="Arial"/>
                <w:color w:val="auto"/>
                <w:sz w:val="22"/>
                <w:szCs w:val="22"/>
              </w:rPr>
            </w:pPr>
            <w:r w:rsidRPr="00966696">
              <w:rPr>
                <w:rFonts w:ascii="Arial" w:hAnsi="Arial" w:cs="Arial"/>
                <w:color w:val="auto"/>
                <w:sz w:val="22"/>
                <w:szCs w:val="22"/>
              </w:rPr>
              <w:t>lei/sesiune</w:t>
            </w:r>
          </w:p>
          <w:p w14:paraId="55F347BD" w14:textId="77777777" w:rsidR="00296BAD" w:rsidRPr="00966696" w:rsidRDefault="00296BAD" w:rsidP="00260111">
            <w:pPr>
              <w:suppressAutoHyphens w:val="0"/>
              <w:autoSpaceDE w:val="0"/>
              <w:jc w:val="center"/>
              <w:rPr>
                <w:rFonts w:ascii="Arial" w:hAnsi="Arial" w:cs="Arial"/>
                <w:color w:val="auto"/>
                <w:sz w:val="22"/>
                <w:szCs w:val="22"/>
              </w:rPr>
            </w:pPr>
            <w:r w:rsidRPr="00966696">
              <w:rPr>
                <w:rFonts w:ascii="Arial" w:hAnsi="Arial" w:cs="Arial"/>
                <w:color w:val="auto"/>
                <w:sz w:val="22"/>
                <w:szCs w:val="22"/>
              </w:rPr>
              <w:t>(preț per sesiune)</w:t>
            </w:r>
          </w:p>
        </w:tc>
      </w:tr>
      <w:tr w:rsidR="00120E72" w:rsidRPr="00966696" w14:paraId="71CDBE42" w14:textId="77777777" w:rsidTr="00A85832">
        <w:tc>
          <w:tcPr>
            <w:tcW w:w="5185" w:type="dxa"/>
            <w:gridSpan w:val="3"/>
            <w:tcBorders>
              <w:top w:val="single" w:sz="4" w:space="0" w:color="auto"/>
              <w:left w:val="single" w:sz="4" w:space="0" w:color="auto"/>
              <w:bottom w:val="single" w:sz="4" w:space="0" w:color="auto"/>
              <w:right w:val="single" w:sz="4" w:space="0" w:color="auto"/>
            </w:tcBorders>
          </w:tcPr>
          <w:p w14:paraId="2A26CBD7" w14:textId="77777777" w:rsidR="00296BAD" w:rsidRPr="00966696" w:rsidRDefault="00296BAD" w:rsidP="00A85832">
            <w:pPr>
              <w:pStyle w:val="TableContents"/>
              <w:rPr>
                <w:rFonts w:ascii="Arial" w:eastAsia="Times New Roman" w:hAnsi="Arial" w:cs="Arial"/>
                <w:color w:val="auto"/>
                <w:kern w:val="2"/>
                <w:sz w:val="22"/>
                <w:szCs w:val="22"/>
              </w:rPr>
            </w:pPr>
            <w:r w:rsidRPr="00966696">
              <w:rPr>
                <w:rFonts w:ascii="Arial" w:hAnsi="Arial" w:cs="Arial"/>
                <w:b/>
                <w:color w:val="auto"/>
                <w:sz w:val="22"/>
                <w:szCs w:val="22"/>
              </w:rPr>
              <w:t>COST TOTAL/sesiune</w:t>
            </w:r>
          </w:p>
          <w:p w14:paraId="2D66C45C" w14:textId="77777777" w:rsidR="00296BAD" w:rsidRPr="00966696" w:rsidRDefault="00296BAD" w:rsidP="00A85832">
            <w:pPr>
              <w:pStyle w:val="TableContents"/>
              <w:rPr>
                <w:rFonts w:ascii="Arial" w:hAnsi="Arial" w:cs="Arial"/>
                <w:color w:val="auto"/>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14:paraId="5A87BB50" w14:textId="77777777" w:rsidR="00296BAD" w:rsidRPr="00966696" w:rsidRDefault="00296BAD" w:rsidP="00A85832">
            <w:pPr>
              <w:pStyle w:val="TableContents"/>
              <w:jc w:val="center"/>
              <w:rPr>
                <w:rFonts w:ascii="Arial" w:hAnsi="Arial" w:cs="Arial"/>
                <w:color w:val="auto"/>
                <w:sz w:val="22"/>
                <w:szCs w:val="22"/>
              </w:rPr>
            </w:pPr>
            <w:r w:rsidRPr="00966696">
              <w:rPr>
                <w:rFonts w:ascii="Arial" w:hAnsi="Arial" w:cs="Arial"/>
                <w:color w:val="auto"/>
                <w:sz w:val="22"/>
                <w:szCs w:val="22"/>
              </w:rPr>
              <w:t>…............................ lei</w:t>
            </w:r>
          </w:p>
        </w:tc>
        <w:tc>
          <w:tcPr>
            <w:tcW w:w="2268" w:type="dxa"/>
            <w:tcBorders>
              <w:top w:val="single" w:sz="4" w:space="0" w:color="auto"/>
              <w:left w:val="single" w:sz="4" w:space="0" w:color="auto"/>
              <w:bottom w:val="single" w:sz="4" w:space="0" w:color="auto"/>
              <w:right w:val="single" w:sz="4" w:space="0" w:color="auto"/>
            </w:tcBorders>
          </w:tcPr>
          <w:p w14:paraId="2429C741" w14:textId="33A212D1" w:rsidR="00296BAD" w:rsidRPr="00966696" w:rsidRDefault="00875BD3" w:rsidP="00A85832">
            <w:pPr>
              <w:pStyle w:val="TableContents"/>
              <w:jc w:val="center"/>
              <w:rPr>
                <w:rFonts w:ascii="Arial" w:hAnsi="Arial" w:cs="Arial"/>
                <w:color w:val="auto"/>
                <w:sz w:val="22"/>
                <w:szCs w:val="22"/>
              </w:rPr>
            </w:pPr>
            <w:r w:rsidRPr="00966696">
              <w:rPr>
                <w:rFonts w:ascii="Arial" w:hAnsi="Arial" w:cs="Arial"/>
                <w:color w:val="auto"/>
                <w:sz w:val="22"/>
                <w:szCs w:val="22"/>
              </w:rPr>
              <w:t>…............................ lei</w:t>
            </w:r>
          </w:p>
        </w:tc>
      </w:tr>
      <w:tr w:rsidR="00120E72" w:rsidRPr="00966696" w14:paraId="44C0D5E0" w14:textId="77777777" w:rsidTr="00A85832">
        <w:tc>
          <w:tcPr>
            <w:tcW w:w="5185" w:type="dxa"/>
            <w:gridSpan w:val="3"/>
            <w:tcBorders>
              <w:top w:val="single" w:sz="4" w:space="0" w:color="auto"/>
              <w:left w:val="single" w:sz="4" w:space="0" w:color="auto"/>
              <w:bottom w:val="single" w:sz="4" w:space="0" w:color="auto"/>
              <w:right w:val="single" w:sz="4" w:space="0" w:color="auto"/>
            </w:tcBorders>
          </w:tcPr>
          <w:p w14:paraId="7D08EC46" w14:textId="77777777" w:rsidR="00296BAD" w:rsidRPr="00966696" w:rsidRDefault="00296BAD" w:rsidP="00A85832">
            <w:pPr>
              <w:pStyle w:val="TableContents"/>
              <w:rPr>
                <w:rFonts w:ascii="Arial" w:hAnsi="Arial" w:cs="Arial"/>
                <w:color w:val="auto"/>
                <w:sz w:val="22"/>
                <w:szCs w:val="22"/>
              </w:rPr>
            </w:pPr>
            <w:r w:rsidRPr="00966696">
              <w:rPr>
                <w:rFonts w:ascii="Arial" w:hAnsi="Arial" w:cs="Arial"/>
                <w:b/>
                <w:color w:val="auto"/>
                <w:sz w:val="22"/>
                <w:szCs w:val="22"/>
              </w:rPr>
              <w:t>Nr. sesiuni formare</w:t>
            </w:r>
          </w:p>
        </w:tc>
        <w:tc>
          <w:tcPr>
            <w:tcW w:w="4536" w:type="dxa"/>
            <w:gridSpan w:val="2"/>
            <w:tcBorders>
              <w:top w:val="single" w:sz="4" w:space="0" w:color="auto"/>
              <w:left w:val="single" w:sz="4" w:space="0" w:color="auto"/>
              <w:bottom w:val="single" w:sz="4" w:space="0" w:color="auto"/>
              <w:right w:val="single" w:sz="4" w:space="0" w:color="auto"/>
            </w:tcBorders>
            <w:hideMark/>
          </w:tcPr>
          <w:p w14:paraId="5A5D34D6" w14:textId="77F82C03" w:rsidR="00296BAD" w:rsidRPr="00966696" w:rsidRDefault="00875BD3" w:rsidP="00A85832">
            <w:pPr>
              <w:pStyle w:val="TableContents"/>
              <w:jc w:val="center"/>
              <w:rPr>
                <w:rFonts w:ascii="Arial" w:hAnsi="Arial" w:cs="Arial"/>
                <w:color w:val="auto"/>
                <w:sz w:val="22"/>
                <w:szCs w:val="22"/>
              </w:rPr>
            </w:pPr>
            <w:r w:rsidRPr="00966696">
              <w:rPr>
                <w:rFonts w:ascii="Arial" w:hAnsi="Arial" w:cs="Arial"/>
                <w:color w:val="auto"/>
                <w:sz w:val="22"/>
                <w:szCs w:val="22"/>
              </w:rPr>
              <w:t>….</w:t>
            </w:r>
          </w:p>
        </w:tc>
      </w:tr>
      <w:tr w:rsidR="00120E72" w:rsidRPr="00966696" w14:paraId="4A218229" w14:textId="77777777" w:rsidTr="00A85832">
        <w:tc>
          <w:tcPr>
            <w:tcW w:w="5185" w:type="dxa"/>
            <w:gridSpan w:val="3"/>
            <w:tcBorders>
              <w:top w:val="single" w:sz="4" w:space="0" w:color="auto"/>
              <w:left w:val="single" w:sz="4" w:space="0" w:color="auto"/>
              <w:bottom w:val="single" w:sz="4" w:space="0" w:color="auto"/>
              <w:right w:val="single" w:sz="4" w:space="0" w:color="auto"/>
            </w:tcBorders>
          </w:tcPr>
          <w:p w14:paraId="34D9CDF0" w14:textId="77777777" w:rsidR="00296BAD" w:rsidRPr="00966696" w:rsidRDefault="00296BAD" w:rsidP="00A85832">
            <w:pPr>
              <w:pStyle w:val="TableContents"/>
              <w:rPr>
                <w:rFonts w:ascii="Arial" w:eastAsia="Times New Roman" w:hAnsi="Arial" w:cs="Arial"/>
                <w:color w:val="auto"/>
                <w:kern w:val="2"/>
                <w:sz w:val="22"/>
                <w:szCs w:val="22"/>
              </w:rPr>
            </w:pPr>
            <w:r w:rsidRPr="00966696">
              <w:rPr>
                <w:rFonts w:ascii="Arial" w:hAnsi="Arial" w:cs="Arial"/>
                <w:b/>
                <w:color w:val="auto"/>
                <w:sz w:val="22"/>
                <w:szCs w:val="22"/>
              </w:rPr>
              <w:t>COST TOTAL/contract</w:t>
            </w:r>
          </w:p>
          <w:p w14:paraId="22BE48AE" w14:textId="77777777" w:rsidR="00296BAD" w:rsidRPr="00966696" w:rsidRDefault="00296BAD" w:rsidP="00A85832">
            <w:pPr>
              <w:pStyle w:val="TableContents"/>
              <w:rPr>
                <w:rFonts w:ascii="Arial" w:hAnsi="Arial" w:cs="Arial"/>
                <w:color w:val="auto"/>
                <w:sz w:val="22"/>
                <w:szCs w:val="22"/>
              </w:rPr>
            </w:pPr>
          </w:p>
        </w:tc>
        <w:tc>
          <w:tcPr>
            <w:tcW w:w="2268" w:type="dxa"/>
            <w:tcBorders>
              <w:top w:val="single" w:sz="4" w:space="0" w:color="auto"/>
              <w:left w:val="single" w:sz="4" w:space="0" w:color="auto"/>
              <w:bottom w:val="single" w:sz="4" w:space="0" w:color="auto"/>
              <w:right w:val="single" w:sz="4" w:space="0" w:color="auto"/>
            </w:tcBorders>
          </w:tcPr>
          <w:p w14:paraId="78F7028A" w14:textId="7BCCD73E" w:rsidR="00296BAD" w:rsidRPr="00966696" w:rsidRDefault="00875BD3" w:rsidP="00A85832">
            <w:pPr>
              <w:pStyle w:val="TableContents"/>
              <w:jc w:val="center"/>
              <w:rPr>
                <w:rFonts w:ascii="Arial" w:hAnsi="Arial" w:cs="Arial"/>
                <w:color w:val="auto"/>
                <w:sz w:val="22"/>
                <w:szCs w:val="22"/>
              </w:rPr>
            </w:pPr>
            <w:r w:rsidRPr="00966696">
              <w:rPr>
                <w:rFonts w:ascii="Arial" w:hAnsi="Arial" w:cs="Arial"/>
                <w:color w:val="auto"/>
                <w:sz w:val="22"/>
                <w:szCs w:val="22"/>
              </w:rPr>
              <w:t>…............................ lei</w:t>
            </w:r>
          </w:p>
        </w:tc>
        <w:tc>
          <w:tcPr>
            <w:tcW w:w="2268" w:type="dxa"/>
            <w:tcBorders>
              <w:top w:val="single" w:sz="4" w:space="0" w:color="auto"/>
              <w:left w:val="single" w:sz="4" w:space="0" w:color="auto"/>
              <w:bottom w:val="single" w:sz="4" w:space="0" w:color="auto"/>
              <w:right w:val="single" w:sz="4" w:space="0" w:color="auto"/>
            </w:tcBorders>
          </w:tcPr>
          <w:p w14:paraId="37296557" w14:textId="55AF9F24" w:rsidR="00296BAD" w:rsidRPr="00966696" w:rsidRDefault="00875BD3" w:rsidP="00A85832">
            <w:pPr>
              <w:pStyle w:val="TableContents"/>
              <w:jc w:val="center"/>
              <w:rPr>
                <w:rFonts w:ascii="Arial" w:hAnsi="Arial" w:cs="Arial"/>
                <w:color w:val="auto"/>
                <w:sz w:val="22"/>
                <w:szCs w:val="22"/>
              </w:rPr>
            </w:pPr>
            <w:r w:rsidRPr="00966696">
              <w:rPr>
                <w:rFonts w:ascii="Arial" w:hAnsi="Arial" w:cs="Arial"/>
                <w:color w:val="auto"/>
                <w:sz w:val="22"/>
                <w:szCs w:val="22"/>
              </w:rPr>
              <w:t>…............................ lei</w:t>
            </w:r>
          </w:p>
        </w:tc>
      </w:tr>
    </w:tbl>
    <w:p w14:paraId="028B4AA5" w14:textId="77777777" w:rsidR="00296BAD" w:rsidRPr="00966696" w:rsidRDefault="00296BAD" w:rsidP="00296BAD">
      <w:pPr>
        <w:contextualSpacing/>
        <w:jc w:val="both"/>
        <w:rPr>
          <w:rFonts w:ascii="Arial" w:hAnsi="Arial" w:cs="Arial"/>
          <w:color w:val="auto"/>
          <w:sz w:val="18"/>
          <w:szCs w:val="18"/>
        </w:rPr>
      </w:pPr>
      <w:r w:rsidRPr="00966696">
        <w:rPr>
          <w:rFonts w:ascii="Arial" w:hAnsi="Arial" w:cs="Arial"/>
          <w:color w:val="auto"/>
          <w:sz w:val="18"/>
          <w:szCs w:val="18"/>
        </w:rPr>
        <w:t>* include contravaloarea tuturor bunurilor și serviciilor oferite participanților (masă, pauze cafea, mapă eveniment, cazare);</w:t>
      </w:r>
    </w:p>
    <w:p w14:paraId="34BB5710" w14:textId="1A16CCCD" w:rsidR="00296BAD" w:rsidRPr="00966696" w:rsidRDefault="00296BAD" w:rsidP="00296BAD">
      <w:pPr>
        <w:contextualSpacing/>
        <w:jc w:val="both"/>
        <w:rPr>
          <w:rFonts w:ascii="Arial" w:eastAsia="Times New Roman" w:hAnsi="Arial" w:cs="Arial"/>
          <w:color w:val="auto"/>
          <w:kern w:val="0"/>
          <w:sz w:val="18"/>
          <w:szCs w:val="18"/>
        </w:rPr>
      </w:pPr>
      <w:r w:rsidRPr="00966696">
        <w:rPr>
          <w:rFonts w:ascii="Arial" w:hAnsi="Arial" w:cs="Arial"/>
          <w:color w:val="auto"/>
          <w:sz w:val="18"/>
          <w:szCs w:val="18"/>
        </w:rPr>
        <w:t>** valoarea maximă a obiectelor promoționale va fi de</w:t>
      </w:r>
      <w:r w:rsidR="0003084A" w:rsidRPr="00966696">
        <w:rPr>
          <w:rFonts w:ascii="Arial" w:hAnsi="Arial" w:cs="Arial"/>
          <w:color w:val="auto"/>
          <w:sz w:val="18"/>
          <w:szCs w:val="18"/>
        </w:rPr>
        <w:t xml:space="preserve"> 25</w:t>
      </w:r>
      <w:r w:rsidR="00C0371D" w:rsidRPr="00966696">
        <w:rPr>
          <w:rFonts w:ascii="Arial" w:hAnsi="Arial" w:cs="Arial"/>
          <w:color w:val="auto"/>
          <w:sz w:val="18"/>
          <w:szCs w:val="18"/>
        </w:rPr>
        <w:t xml:space="preserve">0 </w:t>
      </w:r>
      <w:r w:rsidRPr="00966696">
        <w:rPr>
          <w:rFonts w:ascii="Arial" w:hAnsi="Arial" w:cs="Arial"/>
          <w:color w:val="auto"/>
          <w:sz w:val="18"/>
          <w:szCs w:val="18"/>
        </w:rPr>
        <w:t xml:space="preserve">de lei fără TVA/participant. Facturarea de către Prestator se va face la valoarea de piață a seturilor de materiale promoționale. Pentru stabilirea valorii de piață și pentru plata obiectelor promoționale, Prestatorul va prezenta ca anexă la fiecare raport al evenimentelor, oferte/facturi/capturi de ecran după paginile de internet a unui furnizor de profil sau orice alt document care să </w:t>
      </w:r>
      <w:proofErr w:type="spellStart"/>
      <w:r w:rsidRPr="00966696">
        <w:rPr>
          <w:rFonts w:ascii="Arial" w:hAnsi="Arial" w:cs="Arial"/>
          <w:color w:val="auto"/>
          <w:sz w:val="18"/>
          <w:szCs w:val="18"/>
        </w:rPr>
        <w:t>jusifice</w:t>
      </w:r>
      <w:proofErr w:type="spellEnd"/>
      <w:r w:rsidRPr="00966696">
        <w:rPr>
          <w:rFonts w:ascii="Arial" w:hAnsi="Arial" w:cs="Arial"/>
          <w:color w:val="auto"/>
          <w:sz w:val="18"/>
          <w:szCs w:val="18"/>
        </w:rPr>
        <w:t xml:space="preserve"> contravaloarea solicitată;</w:t>
      </w:r>
    </w:p>
    <w:p w14:paraId="1207C05B" w14:textId="77777777" w:rsidR="00296BAD" w:rsidRPr="00966696" w:rsidRDefault="00296BAD" w:rsidP="00296BAD">
      <w:pPr>
        <w:contextualSpacing/>
        <w:jc w:val="both"/>
        <w:rPr>
          <w:rFonts w:ascii="Arial" w:hAnsi="Arial" w:cs="Arial"/>
          <w:color w:val="auto"/>
          <w:sz w:val="18"/>
          <w:szCs w:val="18"/>
        </w:rPr>
      </w:pPr>
      <w:r w:rsidRPr="00966696">
        <w:rPr>
          <w:rFonts w:ascii="Arial" w:hAnsi="Arial" w:cs="Arial"/>
          <w:color w:val="auto"/>
          <w:sz w:val="18"/>
          <w:szCs w:val="18"/>
        </w:rPr>
        <w:t xml:space="preserve">*** include contravaloarea închirierii sălii pentru sesiunile de formare cu toate dotările, vizite pregătitoare, alte cheltuieli operaționale. </w:t>
      </w:r>
    </w:p>
    <w:p w14:paraId="4E6B2EBC" w14:textId="77777777" w:rsidR="00296BAD" w:rsidRPr="00966696" w:rsidRDefault="00296BAD" w:rsidP="00296BAD">
      <w:pPr>
        <w:contextualSpacing/>
        <w:jc w:val="both"/>
        <w:rPr>
          <w:rFonts w:ascii="Arial" w:hAnsi="Arial" w:cs="Arial"/>
          <w:color w:val="auto"/>
          <w:sz w:val="18"/>
          <w:szCs w:val="18"/>
        </w:rPr>
      </w:pPr>
      <w:r w:rsidRPr="00966696">
        <w:rPr>
          <w:rFonts w:ascii="Arial" w:hAnsi="Arial" w:cs="Arial"/>
          <w:color w:val="auto"/>
          <w:sz w:val="18"/>
          <w:szCs w:val="18"/>
        </w:rPr>
        <w:t xml:space="preserve">****Se vor include toate costurile necesare pentru executarea contractului, mai puțin costurile mai sus enumerate (punctele 1-4 din tabel). </w:t>
      </w:r>
    </w:p>
    <w:p w14:paraId="00ECCDAC" w14:textId="77777777" w:rsidR="00296BAD" w:rsidRPr="00966696" w:rsidRDefault="00296BAD" w:rsidP="00296BAD">
      <w:pPr>
        <w:contextualSpacing/>
        <w:jc w:val="both"/>
        <w:rPr>
          <w:rFonts w:ascii="Arial" w:hAnsi="Arial" w:cs="Arial"/>
          <w:color w:val="auto"/>
          <w:sz w:val="22"/>
          <w:szCs w:val="22"/>
        </w:rPr>
      </w:pPr>
    </w:p>
    <w:p w14:paraId="179AFE21" w14:textId="77777777" w:rsidR="00296BAD" w:rsidRPr="00966696" w:rsidRDefault="00296BAD" w:rsidP="00296BAD">
      <w:pPr>
        <w:autoSpaceDE w:val="0"/>
        <w:contextualSpacing/>
        <w:jc w:val="both"/>
        <w:rPr>
          <w:rFonts w:ascii="Arial" w:eastAsia="Times New Roman" w:hAnsi="Arial" w:cs="Arial"/>
          <w:b/>
          <w:bCs/>
          <w:color w:val="auto"/>
          <w:kern w:val="0"/>
          <w:sz w:val="22"/>
          <w:szCs w:val="22"/>
        </w:rPr>
      </w:pPr>
      <w:r w:rsidRPr="00966696">
        <w:rPr>
          <w:rFonts w:ascii="Arial" w:hAnsi="Arial" w:cs="Arial"/>
          <w:color w:val="auto"/>
          <w:sz w:val="22"/>
          <w:szCs w:val="22"/>
        </w:rPr>
        <w:t xml:space="preserve">Specificațiile tehnice solicitate în cadrul acestui caiet de sarcini vor fi considerate minime și obligatorii. Neîndeplinirea acestor specificații minime și obligatorii va conduce la declararea ofertei ca neconformă și la respingerea acesteia. </w:t>
      </w:r>
    </w:p>
    <w:p w14:paraId="3013E5C6" w14:textId="77777777" w:rsidR="00296BAD" w:rsidRPr="00966696" w:rsidRDefault="00296BAD" w:rsidP="00296BAD">
      <w:pPr>
        <w:contextualSpacing/>
        <w:jc w:val="both"/>
        <w:rPr>
          <w:rFonts w:ascii="Arial" w:hAnsi="Arial" w:cs="Arial"/>
          <w:color w:val="auto"/>
          <w:sz w:val="22"/>
          <w:szCs w:val="22"/>
        </w:rPr>
      </w:pPr>
      <w:r w:rsidRPr="00966696">
        <w:rPr>
          <w:rFonts w:ascii="Arial" w:hAnsi="Arial" w:cs="Arial"/>
          <w:color w:val="auto"/>
          <w:sz w:val="22"/>
          <w:szCs w:val="22"/>
        </w:rPr>
        <w:t xml:space="preserve">Toate costurile legate de executarea contractului, cum ar fi: cheltuieli cu personalul auxiliar, cheltuieli de </w:t>
      </w:r>
      <w:proofErr w:type="spellStart"/>
      <w:r w:rsidRPr="00966696">
        <w:rPr>
          <w:rFonts w:ascii="Arial" w:hAnsi="Arial" w:cs="Arial"/>
          <w:color w:val="auto"/>
          <w:sz w:val="22"/>
          <w:szCs w:val="22"/>
        </w:rPr>
        <w:t>comunicaţii</w:t>
      </w:r>
      <w:proofErr w:type="spellEnd"/>
      <w:r w:rsidRPr="00966696">
        <w:rPr>
          <w:rFonts w:ascii="Arial" w:hAnsi="Arial" w:cs="Arial"/>
          <w:color w:val="auto"/>
          <w:sz w:val="22"/>
          <w:szCs w:val="22"/>
        </w:rPr>
        <w:t xml:space="preserve">, cheltuieli administrative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indirecte (cheltuieli de secretariat, cheltuieli cu </w:t>
      </w:r>
      <w:proofErr w:type="spellStart"/>
      <w:r w:rsidRPr="00966696">
        <w:rPr>
          <w:rFonts w:ascii="Arial" w:hAnsi="Arial" w:cs="Arial"/>
          <w:color w:val="auto"/>
          <w:sz w:val="22"/>
          <w:szCs w:val="22"/>
        </w:rPr>
        <w:t>facilităţile</w:t>
      </w:r>
      <w:proofErr w:type="spellEnd"/>
      <w:r w:rsidRPr="00966696">
        <w:rPr>
          <w:rFonts w:ascii="Arial" w:hAnsi="Arial" w:cs="Arial"/>
          <w:color w:val="auto"/>
          <w:sz w:val="22"/>
          <w:szCs w:val="22"/>
        </w:rPr>
        <w:t xml:space="preserve"> suport puse la </w:t>
      </w:r>
      <w:proofErr w:type="spellStart"/>
      <w:r w:rsidRPr="00966696">
        <w:rPr>
          <w:rFonts w:ascii="Arial" w:hAnsi="Arial" w:cs="Arial"/>
          <w:color w:val="auto"/>
          <w:sz w:val="22"/>
          <w:szCs w:val="22"/>
        </w:rPr>
        <w:t>dispoziţia</w:t>
      </w:r>
      <w:proofErr w:type="spellEnd"/>
      <w:r w:rsidRPr="00966696">
        <w:rPr>
          <w:rFonts w:ascii="Arial" w:hAnsi="Arial" w:cs="Arial"/>
          <w:color w:val="auto"/>
          <w:sz w:val="22"/>
          <w:szCs w:val="22"/>
        </w:rPr>
        <w:t xml:space="preserve"> Beneficiarului final în scopul realizării </w:t>
      </w:r>
      <w:proofErr w:type="spellStart"/>
      <w:r w:rsidRPr="00966696">
        <w:rPr>
          <w:rFonts w:ascii="Arial" w:hAnsi="Arial" w:cs="Arial"/>
          <w:color w:val="auto"/>
          <w:sz w:val="22"/>
          <w:szCs w:val="22"/>
        </w:rPr>
        <w:t>activităţilor</w:t>
      </w:r>
      <w:proofErr w:type="spellEnd"/>
      <w:r w:rsidRPr="00966696">
        <w:rPr>
          <w:rFonts w:ascii="Arial" w:hAnsi="Arial" w:cs="Arial"/>
          <w:color w:val="auto"/>
          <w:sz w:val="22"/>
          <w:szCs w:val="22"/>
        </w:rPr>
        <w:t xml:space="preserve"> propuse), posibilele cheltuieli cu vizionarea/vizitarea de către Beneficiarul final a locurilor de desfășurare a evenimentelor, vor fi incluse de către ofertant în tarifele ofertate.</w:t>
      </w:r>
    </w:p>
    <w:p w14:paraId="1B7A91B2" w14:textId="77777777" w:rsidR="00010697" w:rsidRPr="00966696" w:rsidRDefault="00010697" w:rsidP="00296BAD">
      <w:pPr>
        <w:jc w:val="both"/>
        <w:rPr>
          <w:rFonts w:ascii="Arial" w:hAnsi="Arial" w:cs="Arial"/>
          <w:b/>
          <w:color w:val="auto"/>
          <w:sz w:val="22"/>
          <w:szCs w:val="22"/>
        </w:rPr>
      </w:pPr>
    </w:p>
    <w:p w14:paraId="1542A3AE" w14:textId="5944C2B9" w:rsidR="00E675D4" w:rsidRPr="00966696" w:rsidRDefault="00E675D4" w:rsidP="0042007C">
      <w:pPr>
        <w:jc w:val="both"/>
        <w:rPr>
          <w:rFonts w:ascii="Arial" w:hAnsi="Arial" w:cs="Arial"/>
          <w:b/>
          <w:bCs/>
          <w:color w:val="auto"/>
          <w:sz w:val="22"/>
          <w:szCs w:val="22"/>
        </w:rPr>
      </w:pPr>
      <w:r w:rsidRPr="00966696">
        <w:rPr>
          <w:rFonts w:ascii="Arial" w:hAnsi="Arial" w:cs="Arial"/>
          <w:b/>
          <w:bCs/>
          <w:color w:val="auto"/>
          <w:sz w:val="22"/>
          <w:szCs w:val="22"/>
        </w:rPr>
        <w:t xml:space="preserve">Valoarea maximă estimată pentru realizarea contractului: </w:t>
      </w:r>
      <w:r w:rsidR="003D5A5A" w:rsidRPr="00966696">
        <w:rPr>
          <w:rFonts w:ascii="Arial" w:hAnsi="Arial" w:cs="Arial"/>
          <w:b/>
          <w:bCs/>
          <w:color w:val="auto"/>
          <w:sz w:val="22"/>
          <w:szCs w:val="22"/>
        </w:rPr>
        <w:t>146.040,00</w:t>
      </w:r>
      <w:r w:rsidR="00CD57BE" w:rsidRPr="00966696">
        <w:rPr>
          <w:rFonts w:ascii="Arial" w:hAnsi="Arial" w:cs="Arial"/>
          <w:b/>
          <w:bCs/>
          <w:color w:val="auto"/>
          <w:sz w:val="22"/>
          <w:szCs w:val="22"/>
        </w:rPr>
        <w:t xml:space="preserve"> </w:t>
      </w:r>
      <w:r w:rsidRPr="00966696">
        <w:rPr>
          <w:rFonts w:ascii="Arial" w:hAnsi="Arial" w:cs="Arial"/>
          <w:b/>
          <w:bCs/>
          <w:color w:val="auto"/>
          <w:sz w:val="22"/>
          <w:szCs w:val="22"/>
        </w:rPr>
        <w:t>lei fără TVA</w:t>
      </w:r>
      <w:r w:rsidR="00F31E9B" w:rsidRPr="00966696">
        <w:rPr>
          <w:rFonts w:ascii="Arial" w:hAnsi="Arial" w:cs="Arial"/>
          <w:b/>
          <w:bCs/>
          <w:color w:val="auto"/>
          <w:sz w:val="22"/>
          <w:szCs w:val="22"/>
        </w:rPr>
        <w:t>.</w:t>
      </w:r>
    </w:p>
    <w:p w14:paraId="49996C67" w14:textId="77777777" w:rsidR="0011596E" w:rsidRPr="00966696" w:rsidRDefault="0011596E" w:rsidP="002C08F7">
      <w:pPr>
        <w:jc w:val="both"/>
        <w:rPr>
          <w:rFonts w:ascii="Arial" w:hAnsi="Arial" w:cs="Arial"/>
          <w:color w:val="auto"/>
          <w:sz w:val="22"/>
          <w:szCs w:val="22"/>
        </w:rPr>
      </w:pPr>
    </w:p>
    <w:p w14:paraId="3B896AD3" w14:textId="753D0D15" w:rsidR="00E675D4" w:rsidRPr="00966696" w:rsidRDefault="00E675D4" w:rsidP="00AF14D0">
      <w:pPr>
        <w:pStyle w:val="Heading1"/>
        <w:numPr>
          <w:ilvl w:val="0"/>
          <w:numId w:val="31"/>
        </w:numPr>
        <w:spacing w:before="120" w:after="120"/>
        <w:jc w:val="both"/>
        <w:rPr>
          <w:rFonts w:ascii="Arial" w:hAnsi="Arial" w:cs="Arial"/>
          <w:color w:val="auto"/>
          <w:sz w:val="22"/>
          <w:szCs w:val="22"/>
        </w:rPr>
      </w:pPr>
      <w:bookmarkStart w:id="59" w:name="_Toc117329913"/>
      <w:bookmarkStart w:id="60" w:name="_Toc194903101"/>
      <w:bookmarkStart w:id="61" w:name="_Toc194809218"/>
      <w:bookmarkStart w:id="62" w:name="_Toc188437883"/>
      <w:bookmarkStart w:id="63" w:name="_Toc173243291"/>
      <w:bookmarkStart w:id="64" w:name="_Toc41037102"/>
      <w:bookmarkStart w:id="65" w:name="_Toc41037125"/>
      <w:r w:rsidRPr="00966696">
        <w:rPr>
          <w:rFonts w:ascii="Arial" w:hAnsi="Arial" w:cs="Arial"/>
          <w:color w:val="auto"/>
          <w:sz w:val="22"/>
          <w:szCs w:val="22"/>
        </w:rPr>
        <w:t>R</w:t>
      </w:r>
      <w:bookmarkEnd w:id="59"/>
      <w:bookmarkEnd w:id="60"/>
      <w:bookmarkEnd w:id="61"/>
      <w:bookmarkEnd w:id="62"/>
      <w:bookmarkEnd w:id="63"/>
      <w:r w:rsidRPr="00966696">
        <w:rPr>
          <w:rFonts w:ascii="Arial" w:hAnsi="Arial" w:cs="Arial"/>
          <w:color w:val="auto"/>
          <w:sz w:val="22"/>
          <w:szCs w:val="22"/>
        </w:rPr>
        <w:t xml:space="preserve">APORTAREA </w:t>
      </w:r>
      <w:bookmarkEnd w:id="64"/>
      <w:bookmarkEnd w:id="65"/>
    </w:p>
    <w:p w14:paraId="5A51FB8F" w14:textId="5D7AF109" w:rsidR="00E675D4" w:rsidRPr="00966696" w:rsidRDefault="00FB677C" w:rsidP="00AF14D0">
      <w:pPr>
        <w:pStyle w:val="Header"/>
        <w:spacing w:before="120" w:after="120"/>
        <w:jc w:val="both"/>
        <w:rPr>
          <w:rFonts w:ascii="Arial" w:hAnsi="Arial" w:cs="Arial"/>
          <w:color w:val="auto"/>
          <w:sz w:val="22"/>
          <w:szCs w:val="22"/>
        </w:rPr>
      </w:pPr>
      <w:r w:rsidRPr="00966696">
        <w:rPr>
          <w:rFonts w:ascii="Arial" w:hAnsi="Arial" w:cs="Arial"/>
          <w:b/>
          <w:bCs/>
          <w:color w:val="auto"/>
          <w:sz w:val="22"/>
          <w:szCs w:val="22"/>
        </w:rPr>
        <w:t>8</w:t>
      </w:r>
      <w:r w:rsidR="00E675D4" w:rsidRPr="00966696">
        <w:rPr>
          <w:rFonts w:ascii="Arial" w:hAnsi="Arial" w:cs="Arial"/>
          <w:b/>
          <w:bCs/>
          <w:color w:val="auto"/>
          <w:sz w:val="22"/>
          <w:szCs w:val="22"/>
        </w:rPr>
        <w:t xml:space="preserve">.1. </w:t>
      </w:r>
      <w:proofErr w:type="spellStart"/>
      <w:r w:rsidR="00E675D4" w:rsidRPr="00966696">
        <w:rPr>
          <w:rFonts w:ascii="Arial" w:hAnsi="Arial" w:cs="Arial"/>
          <w:b/>
          <w:bCs/>
          <w:color w:val="auto"/>
          <w:sz w:val="22"/>
          <w:szCs w:val="22"/>
        </w:rPr>
        <w:t>Cerinţe</w:t>
      </w:r>
      <w:proofErr w:type="spellEnd"/>
      <w:r w:rsidR="00E675D4" w:rsidRPr="00966696">
        <w:rPr>
          <w:rFonts w:ascii="Arial" w:hAnsi="Arial" w:cs="Arial"/>
          <w:b/>
          <w:bCs/>
          <w:color w:val="auto"/>
          <w:sz w:val="22"/>
          <w:szCs w:val="22"/>
        </w:rPr>
        <w:t xml:space="preserve"> privind raportarea </w:t>
      </w:r>
    </w:p>
    <w:p w14:paraId="162C8481" w14:textId="77777777" w:rsidR="00E675D4" w:rsidRPr="00966696" w:rsidRDefault="00E675D4" w:rsidP="00D44201">
      <w:pPr>
        <w:jc w:val="both"/>
        <w:rPr>
          <w:rFonts w:ascii="Arial" w:hAnsi="Arial" w:cs="Arial"/>
          <w:color w:val="auto"/>
          <w:sz w:val="22"/>
          <w:szCs w:val="22"/>
        </w:rPr>
      </w:pPr>
      <w:r w:rsidRPr="00966696">
        <w:rPr>
          <w:rFonts w:ascii="Arial" w:hAnsi="Arial" w:cs="Arial"/>
          <w:color w:val="auto"/>
          <w:sz w:val="22"/>
          <w:szCs w:val="22"/>
        </w:rPr>
        <w:t>Prestatorul va furniza următoarele rapoarte:</w:t>
      </w:r>
    </w:p>
    <w:p w14:paraId="2E12A6BC" w14:textId="638DAE6F" w:rsidR="00F31E9B" w:rsidRPr="00966696" w:rsidRDefault="00F31E9B" w:rsidP="007A5D34">
      <w:pPr>
        <w:pStyle w:val="BodyText"/>
        <w:tabs>
          <w:tab w:val="left" w:pos="284"/>
          <w:tab w:val="left" w:pos="709"/>
        </w:tabs>
        <w:suppressAutoHyphens w:val="0"/>
        <w:spacing w:before="120" w:after="120" w:line="240" w:lineRule="auto"/>
        <w:rPr>
          <w:rFonts w:ascii="Arial" w:hAnsi="Arial" w:cs="Arial"/>
          <w:color w:val="auto"/>
          <w:sz w:val="22"/>
          <w:szCs w:val="22"/>
        </w:rPr>
      </w:pPr>
      <w:r w:rsidRPr="00966696">
        <w:rPr>
          <w:rFonts w:ascii="Arial" w:hAnsi="Arial" w:cs="Arial"/>
          <w:b/>
          <w:color w:val="auto"/>
          <w:sz w:val="22"/>
          <w:szCs w:val="22"/>
        </w:rPr>
        <w:t>Rapoartele sesiunilor de formare</w:t>
      </w:r>
      <w:r w:rsidRPr="00966696">
        <w:rPr>
          <w:rFonts w:ascii="Arial" w:hAnsi="Arial" w:cs="Arial"/>
          <w:color w:val="auto"/>
          <w:sz w:val="22"/>
          <w:szCs w:val="22"/>
        </w:rPr>
        <w:t xml:space="preserve"> (rapoarte de activitate) vor fi redactate în maxim 10 zile lucrătoare de la finalizarea fiecărei </w:t>
      </w:r>
      <w:r w:rsidR="005F104C" w:rsidRPr="00966696">
        <w:rPr>
          <w:rFonts w:ascii="Arial" w:hAnsi="Arial" w:cs="Arial"/>
          <w:color w:val="auto"/>
          <w:sz w:val="22"/>
          <w:szCs w:val="22"/>
        </w:rPr>
        <w:t xml:space="preserve">sesiune de formare </w:t>
      </w:r>
      <w:r w:rsidRPr="00966696">
        <w:rPr>
          <w:rFonts w:ascii="Arial" w:hAnsi="Arial" w:cs="Arial"/>
          <w:color w:val="auto"/>
          <w:sz w:val="22"/>
          <w:szCs w:val="22"/>
        </w:rPr>
        <w:t>în parte.</w:t>
      </w:r>
      <w:r w:rsidR="00381407" w:rsidRPr="00966696">
        <w:rPr>
          <w:rFonts w:ascii="Arial" w:hAnsi="Arial" w:cs="Arial"/>
          <w:color w:val="auto"/>
          <w:sz w:val="22"/>
          <w:szCs w:val="22"/>
        </w:rPr>
        <w:t xml:space="preserve"> Fiecare dintre a</w:t>
      </w:r>
      <w:r w:rsidRPr="00966696">
        <w:rPr>
          <w:rFonts w:ascii="Arial" w:hAnsi="Arial" w:cs="Arial"/>
          <w:color w:val="auto"/>
          <w:sz w:val="22"/>
          <w:szCs w:val="22"/>
        </w:rPr>
        <w:t xml:space="preserve">cestea vor conține </w:t>
      </w:r>
      <w:r w:rsidRPr="00966696">
        <w:rPr>
          <w:rFonts w:ascii="Arial" w:hAnsi="Arial" w:cs="Arial"/>
          <w:color w:val="auto"/>
          <w:sz w:val="22"/>
          <w:szCs w:val="22"/>
        </w:rPr>
        <w:lastRenderedPageBreak/>
        <w:t>o parte narativă și una financiară și vor avea atașate foile de prezență ale participanților</w:t>
      </w:r>
      <w:r w:rsidR="00E07776" w:rsidRPr="00966696">
        <w:rPr>
          <w:rFonts w:ascii="Arial" w:hAnsi="Arial" w:cs="Arial"/>
          <w:color w:val="auto"/>
          <w:sz w:val="22"/>
          <w:szCs w:val="22"/>
        </w:rPr>
        <w:t xml:space="preserve"> (semnate de aceștia)</w:t>
      </w:r>
      <w:r w:rsidRPr="00966696">
        <w:rPr>
          <w:rFonts w:ascii="Arial" w:hAnsi="Arial" w:cs="Arial"/>
          <w:color w:val="auto"/>
          <w:sz w:val="22"/>
          <w:szCs w:val="22"/>
        </w:rPr>
        <w:t>, listele de distribuție a materialelor</w:t>
      </w:r>
      <w:r w:rsidR="00E07776" w:rsidRPr="00966696">
        <w:rPr>
          <w:rFonts w:ascii="Arial" w:hAnsi="Arial" w:cs="Arial"/>
          <w:color w:val="auto"/>
          <w:sz w:val="22"/>
          <w:szCs w:val="22"/>
        </w:rPr>
        <w:t xml:space="preserve"> și obiectelor</w:t>
      </w:r>
      <w:r w:rsidRPr="00966696">
        <w:rPr>
          <w:rFonts w:ascii="Arial" w:hAnsi="Arial" w:cs="Arial"/>
          <w:color w:val="auto"/>
          <w:sz w:val="22"/>
          <w:szCs w:val="22"/>
        </w:rPr>
        <w:t xml:space="preserve"> promoționale</w:t>
      </w:r>
      <w:r w:rsidR="00E07776" w:rsidRPr="00966696">
        <w:rPr>
          <w:rFonts w:ascii="Arial" w:hAnsi="Arial" w:cs="Arial"/>
          <w:color w:val="auto"/>
          <w:sz w:val="22"/>
          <w:szCs w:val="22"/>
        </w:rPr>
        <w:t xml:space="preserve"> (semnate de participanți)</w:t>
      </w:r>
      <w:r w:rsidRPr="00966696">
        <w:rPr>
          <w:rFonts w:ascii="Arial" w:hAnsi="Arial" w:cs="Arial"/>
          <w:color w:val="auto"/>
          <w:sz w:val="22"/>
          <w:szCs w:val="22"/>
        </w:rPr>
        <w:t>, fotografii din timpul evenimentelor</w:t>
      </w:r>
      <w:r w:rsidR="00E07776" w:rsidRPr="00966696">
        <w:rPr>
          <w:rFonts w:ascii="Arial" w:hAnsi="Arial" w:cs="Arial"/>
          <w:color w:val="auto"/>
          <w:sz w:val="22"/>
          <w:szCs w:val="22"/>
        </w:rPr>
        <w:t xml:space="preserve"> </w:t>
      </w:r>
      <w:r w:rsidR="00E07776" w:rsidRPr="00966696">
        <w:rPr>
          <w:rFonts w:ascii="Arial" w:hAnsi="Arial" w:cs="Arial"/>
          <w:color w:val="auto"/>
          <w:sz w:val="22"/>
          <w:szCs w:val="22"/>
          <w:lang w:eastAsia="en-US"/>
        </w:rPr>
        <w:t>(livrate pe suport electronic</w:t>
      </w:r>
      <w:r w:rsidR="00A72022" w:rsidRPr="00966696">
        <w:rPr>
          <w:rFonts w:ascii="Arial" w:hAnsi="Arial" w:cs="Arial"/>
          <w:color w:val="auto"/>
          <w:sz w:val="22"/>
          <w:szCs w:val="22"/>
          <w:lang w:eastAsia="en-US"/>
        </w:rPr>
        <w:t>),</w:t>
      </w:r>
      <w:r w:rsidR="008853CF" w:rsidRPr="00966696">
        <w:rPr>
          <w:rFonts w:ascii="Arial" w:hAnsi="Arial" w:cs="Arial"/>
          <w:color w:val="auto"/>
          <w:sz w:val="22"/>
          <w:szCs w:val="22"/>
        </w:rPr>
        <w:t xml:space="preserve"> </w:t>
      </w:r>
      <w:r w:rsidR="008853CF" w:rsidRPr="00966696">
        <w:rPr>
          <w:rFonts w:ascii="Arial" w:hAnsi="Arial" w:cs="Arial"/>
          <w:color w:val="auto"/>
          <w:sz w:val="22"/>
          <w:szCs w:val="22"/>
          <w:lang w:eastAsia="en-US"/>
        </w:rPr>
        <w:t>alte documente justificative pentru cheltuielile efectuate (diagrama de cazare etc.)</w:t>
      </w:r>
      <w:r w:rsidR="00A72022" w:rsidRPr="00966696">
        <w:rPr>
          <w:rFonts w:ascii="Arial" w:hAnsi="Arial" w:cs="Arial"/>
          <w:color w:val="auto"/>
          <w:sz w:val="22"/>
          <w:szCs w:val="22"/>
          <w:lang w:eastAsia="en-US"/>
        </w:rPr>
        <w:t xml:space="preserve"> și</w:t>
      </w:r>
      <w:r w:rsidR="00B56B1D" w:rsidRPr="00966696">
        <w:rPr>
          <w:rFonts w:ascii="Arial" w:hAnsi="Arial" w:cs="Arial"/>
          <w:color w:val="auto"/>
          <w:sz w:val="22"/>
          <w:szCs w:val="22"/>
          <w:lang w:eastAsia="en-US"/>
        </w:rPr>
        <w:t xml:space="preserve"> </w:t>
      </w:r>
      <w:r w:rsidR="00E27ADF" w:rsidRPr="00966696">
        <w:rPr>
          <w:rFonts w:ascii="Arial" w:hAnsi="Arial" w:cs="Arial"/>
          <w:color w:val="auto"/>
          <w:sz w:val="22"/>
          <w:szCs w:val="22"/>
        </w:rPr>
        <w:t>chestionarele de evaluare</w:t>
      </w:r>
      <w:r w:rsidR="008D06B5" w:rsidRPr="00966696">
        <w:rPr>
          <w:rFonts w:ascii="Arial" w:hAnsi="Arial" w:cs="Arial"/>
          <w:color w:val="auto"/>
          <w:sz w:val="22"/>
          <w:szCs w:val="22"/>
        </w:rPr>
        <w:t xml:space="preserve"> </w:t>
      </w:r>
      <w:r w:rsidR="000918D1" w:rsidRPr="00966696">
        <w:rPr>
          <w:rFonts w:ascii="Arial" w:hAnsi="Arial" w:cs="Arial"/>
          <w:color w:val="auto"/>
          <w:sz w:val="22"/>
          <w:szCs w:val="22"/>
        </w:rPr>
        <w:t xml:space="preserve">a </w:t>
      </w:r>
      <w:r w:rsidR="008D06B5" w:rsidRPr="00966696">
        <w:rPr>
          <w:rFonts w:ascii="Arial" w:hAnsi="Arial" w:cs="Arial"/>
          <w:color w:val="auto"/>
          <w:sz w:val="22"/>
          <w:szCs w:val="22"/>
        </w:rPr>
        <w:t>sesiunilor de formare de către participanți.</w:t>
      </w:r>
      <w:r w:rsidR="00E27ADF" w:rsidRPr="00966696">
        <w:rPr>
          <w:rFonts w:ascii="Arial" w:hAnsi="Arial" w:cs="Arial"/>
          <w:color w:val="auto"/>
          <w:sz w:val="22"/>
          <w:szCs w:val="22"/>
        </w:rPr>
        <w:t xml:space="preserve"> </w:t>
      </w:r>
      <w:r w:rsidRPr="00966696">
        <w:rPr>
          <w:rFonts w:ascii="Arial" w:hAnsi="Arial" w:cs="Arial"/>
          <w:color w:val="auto"/>
          <w:sz w:val="22"/>
          <w:szCs w:val="22"/>
        </w:rPr>
        <w:t xml:space="preserve">Acestea vor </w:t>
      </w:r>
      <w:r w:rsidR="004D5122" w:rsidRPr="00966696">
        <w:rPr>
          <w:rFonts w:ascii="Arial" w:hAnsi="Arial" w:cs="Arial"/>
          <w:color w:val="auto"/>
          <w:sz w:val="22"/>
          <w:szCs w:val="22"/>
        </w:rPr>
        <w:t>fi consemnate în proces</w:t>
      </w:r>
      <w:r w:rsidR="00A72022" w:rsidRPr="00966696">
        <w:rPr>
          <w:rFonts w:ascii="Arial" w:hAnsi="Arial" w:cs="Arial"/>
          <w:color w:val="auto"/>
          <w:sz w:val="22"/>
          <w:szCs w:val="22"/>
        </w:rPr>
        <w:t>e</w:t>
      </w:r>
      <w:r w:rsidR="004D5122" w:rsidRPr="00966696">
        <w:rPr>
          <w:rFonts w:ascii="Arial" w:hAnsi="Arial" w:cs="Arial"/>
          <w:color w:val="auto"/>
          <w:sz w:val="22"/>
          <w:szCs w:val="22"/>
        </w:rPr>
        <w:t>-verbal</w:t>
      </w:r>
      <w:r w:rsidR="00A72022" w:rsidRPr="00966696">
        <w:rPr>
          <w:rFonts w:ascii="Arial" w:hAnsi="Arial" w:cs="Arial"/>
          <w:color w:val="auto"/>
          <w:sz w:val="22"/>
          <w:szCs w:val="22"/>
        </w:rPr>
        <w:t>e</w:t>
      </w:r>
      <w:r w:rsidR="004D5122" w:rsidRPr="00966696">
        <w:rPr>
          <w:rFonts w:ascii="Arial" w:hAnsi="Arial" w:cs="Arial"/>
          <w:color w:val="auto"/>
          <w:sz w:val="22"/>
          <w:szCs w:val="22"/>
        </w:rPr>
        <w:t xml:space="preserve"> de </w:t>
      </w:r>
      <w:r w:rsidR="00A72022" w:rsidRPr="00966696">
        <w:rPr>
          <w:rFonts w:ascii="Arial" w:hAnsi="Arial" w:cs="Arial"/>
          <w:color w:val="auto"/>
          <w:sz w:val="22"/>
          <w:szCs w:val="22"/>
        </w:rPr>
        <w:t>recepție a serviciilor</w:t>
      </w:r>
      <w:r w:rsidR="004D5122" w:rsidRPr="00966696">
        <w:rPr>
          <w:rFonts w:ascii="Arial" w:hAnsi="Arial" w:cs="Arial"/>
          <w:color w:val="auto"/>
          <w:sz w:val="22"/>
          <w:szCs w:val="22"/>
        </w:rPr>
        <w:t>, semnat</w:t>
      </w:r>
      <w:r w:rsidR="00A72022" w:rsidRPr="00966696">
        <w:rPr>
          <w:rFonts w:ascii="Arial" w:hAnsi="Arial" w:cs="Arial"/>
          <w:color w:val="auto"/>
          <w:sz w:val="22"/>
          <w:szCs w:val="22"/>
        </w:rPr>
        <w:t>e</w:t>
      </w:r>
      <w:r w:rsidR="004D5122" w:rsidRPr="00966696">
        <w:rPr>
          <w:rFonts w:ascii="Arial" w:hAnsi="Arial" w:cs="Arial"/>
          <w:color w:val="auto"/>
          <w:sz w:val="22"/>
          <w:szCs w:val="22"/>
        </w:rPr>
        <w:t xml:space="preserve"> de ambele părți</w:t>
      </w:r>
      <w:r w:rsidR="006E3183" w:rsidRPr="00966696">
        <w:rPr>
          <w:rFonts w:ascii="Arial" w:hAnsi="Arial" w:cs="Arial"/>
          <w:color w:val="auto"/>
          <w:sz w:val="22"/>
          <w:szCs w:val="22"/>
        </w:rPr>
        <w:t>,</w:t>
      </w:r>
      <w:r w:rsidR="004D5122" w:rsidRPr="00966696">
        <w:rPr>
          <w:rFonts w:ascii="Arial" w:hAnsi="Arial" w:cs="Arial"/>
          <w:color w:val="auto"/>
          <w:sz w:val="22"/>
          <w:szCs w:val="22"/>
        </w:rPr>
        <w:t xml:space="preserve"> și vor </w:t>
      </w:r>
      <w:r w:rsidRPr="00966696">
        <w:rPr>
          <w:rFonts w:ascii="Arial" w:hAnsi="Arial" w:cs="Arial"/>
          <w:color w:val="auto"/>
          <w:sz w:val="22"/>
          <w:szCs w:val="22"/>
        </w:rPr>
        <w:t xml:space="preserve">însoți facturile </w:t>
      </w:r>
      <w:r w:rsidR="00D55608" w:rsidRPr="00966696">
        <w:rPr>
          <w:rFonts w:ascii="Arial" w:hAnsi="Arial" w:cs="Arial"/>
          <w:color w:val="auto"/>
          <w:sz w:val="22"/>
          <w:szCs w:val="22"/>
        </w:rPr>
        <w:t>aferente fiecărei sesiuni de formare</w:t>
      </w:r>
      <w:r w:rsidRPr="00966696">
        <w:rPr>
          <w:rFonts w:ascii="Arial" w:hAnsi="Arial" w:cs="Arial"/>
          <w:color w:val="auto"/>
          <w:sz w:val="22"/>
          <w:szCs w:val="22"/>
        </w:rPr>
        <w:t>.</w:t>
      </w:r>
    </w:p>
    <w:p w14:paraId="3814DB28" w14:textId="547AA86F" w:rsidR="00DF5EA0" w:rsidRPr="00966696" w:rsidRDefault="00E27ADF" w:rsidP="00DF5EA0">
      <w:pPr>
        <w:pStyle w:val="ListBullet2"/>
        <w:tabs>
          <w:tab w:val="clear" w:pos="1485"/>
          <w:tab w:val="left" w:pos="709"/>
        </w:tabs>
        <w:spacing w:after="0"/>
        <w:ind w:left="0" w:firstLine="0"/>
        <w:rPr>
          <w:rFonts w:ascii="Arial" w:hAnsi="Arial" w:cs="Arial"/>
          <w:color w:val="auto"/>
          <w:sz w:val="22"/>
          <w:szCs w:val="22"/>
          <w:lang w:val="ro-RO"/>
        </w:rPr>
      </w:pPr>
      <w:r w:rsidRPr="00966696">
        <w:rPr>
          <w:rFonts w:ascii="Arial" w:hAnsi="Arial" w:cs="Arial"/>
          <w:color w:val="auto"/>
          <w:sz w:val="22"/>
          <w:szCs w:val="22"/>
          <w:lang w:val="ro-RO"/>
        </w:rPr>
        <w:t>Partea narativă a rapoartelor sesiunilor de formare trebuie să cuprindă</w:t>
      </w:r>
      <w:r w:rsidR="00A351D7" w:rsidRPr="00966696">
        <w:rPr>
          <w:rFonts w:ascii="Arial" w:hAnsi="Arial" w:cs="Arial"/>
          <w:color w:val="auto"/>
          <w:sz w:val="22"/>
          <w:szCs w:val="22"/>
          <w:lang w:val="ro-RO"/>
        </w:rPr>
        <w:t>:</w:t>
      </w:r>
      <w:r w:rsidRPr="00966696">
        <w:rPr>
          <w:rFonts w:ascii="Arial" w:hAnsi="Arial" w:cs="Arial"/>
          <w:color w:val="auto"/>
          <w:sz w:val="22"/>
          <w:szCs w:val="22"/>
          <w:lang w:val="ro-RO"/>
        </w:rPr>
        <w:t xml:space="preserve"> </w:t>
      </w:r>
    </w:p>
    <w:p w14:paraId="78CF9FDF" w14:textId="1A809E9E" w:rsidR="002A5DEE" w:rsidRPr="00966696" w:rsidRDefault="002A5DEE" w:rsidP="00DF5EA0">
      <w:pPr>
        <w:pStyle w:val="ListBullet2"/>
        <w:numPr>
          <w:ilvl w:val="0"/>
          <w:numId w:val="44"/>
        </w:numPr>
        <w:tabs>
          <w:tab w:val="clear" w:pos="1485"/>
          <w:tab w:val="left" w:pos="709"/>
        </w:tabs>
        <w:spacing w:after="0"/>
        <w:rPr>
          <w:rFonts w:ascii="Arial" w:hAnsi="Arial" w:cs="Arial"/>
          <w:color w:val="auto"/>
          <w:sz w:val="22"/>
          <w:szCs w:val="22"/>
          <w:lang w:val="ro-RO"/>
        </w:rPr>
      </w:pPr>
      <w:r w:rsidRPr="00966696">
        <w:rPr>
          <w:rFonts w:ascii="Arial" w:hAnsi="Arial" w:cs="Arial"/>
          <w:color w:val="auto"/>
          <w:sz w:val="22"/>
          <w:szCs w:val="22"/>
          <w:lang w:val="ro-RO"/>
        </w:rPr>
        <w:t xml:space="preserve">Descrierea </w:t>
      </w:r>
      <w:r w:rsidR="00A351D7" w:rsidRPr="00966696">
        <w:rPr>
          <w:rFonts w:ascii="Arial" w:hAnsi="Arial" w:cs="Arial"/>
          <w:color w:val="auto"/>
          <w:sz w:val="22"/>
          <w:szCs w:val="22"/>
          <w:lang w:val="ro-RO"/>
        </w:rPr>
        <w:t>întregului proces</w:t>
      </w:r>
      <w:r w:rsidRPr="00966696">
        <w:rPr>
          <w:rFonts w:ascii="Arial" w:hAnsi="Arial" w:cs="Arial"/>
          <w:color w:val="auto"/>
          <w:sz w:val="22"/>
          <w:szCs w:val="22"/>
          <w:lang w:val="ro-RO"/>
        </w:rPr>
        <w:t xml:space="preserve"> de derulare a </w:t>
      </w:r>
      <w:r w:rsidR="00A351D7" w:rsidRPr="00966696">
        <w:rPr>
          <w:rFonts w:ascii="Arial" w:hAnsi="Arial" w:cs="Arial"/>
          <w:color w:val="auto"/>
          <w:sz w:val="22"/>
          <w:szCs w:val="22"/>
          <w:lang w:val="ro-RO"/>
        </w:rPr>
        <w:t xml:space="preserve">fiecărei sesiuni </w:t>
      </w:r>
      <w:r w:rsidRPr="00966696">
        <w:rPr>
          <w:rFonts w:ascii="Arial" w:hAnsi="Arial" w:cs="Arial"/>
          <w:color w:val="auto"/>
          <w:sz w:val="22"/>
          <w:szCs w:val="22"/>
          <w:lang w:val="ro-RO"/>
        </w:rPr>
        <w:t>de formare profesională;</w:t>
      </w:r>
    </w:p>
    <w:p w14:paraId="31AFE203" w14:textId="5A6B5F52" w:rsidR="00E27ADF" w:rsidRPr="00966696" w:rsidRDefault="00DF5EA0" w:rsidP="00DF5EA0">
      <w:pPr>
        <w:pStyle w:val="ListBullet2"/>
        <w:numPr>
          <w:ilvl w:val="0"/>
          <w:numId w:val="44"/>
        </w:numPr>
        <w:tabs>
          <w:tab w:val="clear" w:pos="1485"/>
          <w:tab w:val="left" w:pos="709"/>
        </w:tabs>
        <w:spacing w:after="0"/>
        <w:rPr>
          <w:rFonts w:ascii="Arial" w:hAnsi="Arial" w:cs="Arial"/>
          <w:color w:val="auto"/>
          <w:sz w:val="22"/>
          <w:szCs w:val="22"/>
          <w:lang w:val="ro-RO"/>
        </w:rPr>
      </w:pPr>
      <w:r w:rsidRPr="00966696">
        <w:rPr>
          <w:rFonts w:ascii="Arial" w:hAnsi="Arial" w:cs="Arial"/>
          <w:color w:val="auto"/>
          <w:sz w:val="22"/>
          <w:szCs w:val="22"/>
          <w:lang w:val="ro-RO"/>
        </w:rPr>
        <w:t>Descrierea modalității</w:t>
      </w:r>
      <w:r w:rsidR="00E27ADF" w:rsidRPr="00966696">
        <w:rPr>
          <w:rFonts w:ascii="Arial" w:hAnsi="Arial" w:cs="Arial"/>
          <w:color w:val="auto"/>
          <w:sz w:val="22"/>
          <w:szCs w:val="22"/>
          <w:lang w:val="ro-RO"/>
        </w:rPr>
        <w:t xml:space="preserve"> de atingere a obiectivelor stabilite pentru fiecare sesiune de formare profesională </w:t>
      </w:r>
      <w:proofErr w:type="spellStart"/>
      <w:r w:rsidR="00E27ADF" w:rsidRPr="00966696">
        <w:rPr>
          <w:rFonts w:ascii="Arial" w:hAnsi="Arial" w:cs="Arial"/>
          <w:color w:val="auto"/>
          <w:sz w:val="22"/>
          <w:szCs w:val="22"/>
          <w:lang w:val="ro-RO"/>
        </w:rPr>
        <w:t>şi</w:t>
      </w:r>
      <w:proofErr w:type="spellEnd"/>
      <w:r w:rsidR="00E27ADF" w:rsidRPr="00966696">
        <w:rPr>
          <w:rFonts w:ascii="Arial" w:hAnsi="Arial" w:cs="Arial"/>
          <w:color w:val="auto"/>
          <w:sz w:val="22"/>
          <w:szCs w:val="22"/>
          <w:lang w:val="ro-RO"/>
        </w:rPr>
        <w:t xml:space="preserve"> a rezultatelor </w:t>
      </w:r>
      <w:r w:rsidR="0011008F" w:rsidRPr="00966696">
        <w:rPr>
          <w:rFonts w:ascii="Arial" w:hAnsi="Arial" w:cs="Arial"/>
          <w:color w:val="auto"/>
          <w:sz w:val="22"/>
          <w:szCs w:val="22"/>
          <w:lang w:val="ro-RO"/>
        </w:rPr>
        <w:t>obținute</w:t>
      </w:r>
      <w:r w:rsidR="00E27ADF" w:rsidRPr="00966696">
        <w:rPr>
          <w:rFonts w:ascii="Arial" w:hAnsi="Arial" w:cs="Arial"/>
          <w:color w:val="auto"/>
          <w:sz w:val="22"/>
          <w:szCs w:val="22"/>
          <w:lang w:val="ro-RO"/>
        </w:rPr>
        <w:t>;</w:t>
      </w:r>
    </w:p>
    <w:p w14:paraId="6B87588E" w14:textId="789B5711" w:rsidR="00E27ADF" w:rsidRPr="00966696" w:rsidRDefault="00E27ADF" w:rsidP="000918D1">
      <w:pPr>
        <w:pStyle w:val="ListBullet2"/>
        <w:numPr>
          <w:ilvl w:val="0"/>
          <w:numId w:val="44"/>
        </w:numPr>
        <w:tabs>
          <w:tab w:val="clear" w:pos="1485"/>
          <w:tab w:val="left" w:pos="709"/>
        </w:tabs>
        <w:spacing w:after="0"/>
        <w:rPr>
          <w:rFonts w:ascii="Arial" w:hAnsi="Arial" w:cs="Arial"/>
          <w:color w:val="auto"/>
          <w:sz w:val="22"/>
          <w:szCs w:val="22"/>
          <w:lang w:val="ro-RO"/>
        </w:rPr>
      </w:pPr>
      <w:r w:rsidRPr="00966696">
        <w:rPr>
          <w:rFonts w:ascii="Arial" w:hAnsi="Arial" w:cs="Arial"/>
          <w:color w:val="auto"/>
          <w:sz w:val="22"/>
          <w:szCs w:val="22"/>
          <w:lang w:val="ro-RO"/>
        </w:rPr>
        <w:t>O sinteză a recomandărilor</w:t>
      </w:r>
      <w:r w:rsidR="0011008F" w:rsidRPr="00966696">
        <w:rPr>
          <w:rFonts w:ascii="Arial" w:hAnsi="Arial" w:cs="Arial"/>
          <w:color w:val="auto"/>
          <w:sz w:val="22"/>
          <w:szCs w:val="22"/>
          <w:lang w:val="ro-RO"/>
        </w:rPr>
        <w:t>/sugestiilor</w:t>
      </w:r>
      <w:r w:rsidRPr="00966696">
        <w:rPr>
          <w:rFonts w:ascii="Arial" w:hAnsi="Arial" w:cs="Arial"/>
          <w:color w:val="auto"/>
          <w:sz w:val="22"/>
          <w:szCs w:val="22"/>
          <w:lang w:val="ro-RO"/>
        </w:rPr>
        <w:t xml:space="preserve"> </w:t>
      </w:r>
      <w:r w:rsidR="005769AD" w:rsidRPr="00966696">
        <w:rPr>
          <w:rFonts w:ascii="Arial" w:hAnsi="Arial" w:cs="Arial"/>
          <w:color w:val="auto"/>
          <w:sz w:val="22"/>
          <w:szCs w:val="22"/>
          <w:lang w:val="ro-RO"/>
        </w:rPr>
        <w:t>formulate de participanți î</w:t>
      </w:r>
      <w:r w:rsidRPr="00966696">
        <w:rPr>
          <w:rFonts w:ascii="Arial" w:hAnsi="Arial" w:cs="Arial"/>
          <w:color w:val="auto"/>
          <w:sz w:val="22"/>
          <w:szCs w:val="22"/>
          <w:lang w:val="ro-RO"/>
        </w:rPr>
        <w:t>n cadrul chestionarelor de evaluare;</w:t>
      </w:r>
    </w:p>
    <w:p w14:paraId="307FB895" w14:textId="32806BC9" w:rsidR="00E27ADF" w:rsidRPr="00966696" w:rsidRDefault="002A5DEE" w:rsidP="000918D1">
      <w:pPr>
        <w:pStyle w:val="ListBullet2"/>
        <w:numPr>
          <w:ilvl w:val="0"/>
          <w:numId w:val="44"/>
        </w:numPr>
        <w:tabs>
          <w:tab w:val="clear" w:pos="1485"/>
          <w:tab w:val="left" w:pos="720"/>
        </w:tabs>
        <w:spacing w:after="0"/>
        <w:rPr>
          <w:rFonts w:ascii="Arial" w:hAnsi="Arial" w:cs="Arial"/>
          <w:color w:val="auto"/>
          <w:sz w:val="22"/>
          <w:szCs w:val="22"/>
          <w:lang w:val="ro-RO"/>
        </w:rPr>
      </w:pPr>
      <w:r w:rsidRPr="00966696">
        <w:rPr>
          <w:rFonts w:ascii="Arial" w:hAnsi="Arial" w:cs="Arial"/>
          <w:color w:val="auto"/>
          <w:sz w:val="22"/>
          <w:szCs w:val="22"/>
          <w:lang w:val="ro-RO"/>
        </w:rPr>
        <w:t>D</w:t>
      </w:r>
      <w:r w:rsidR="00E27ADF" w:rsidRPr="00966696">
        <w:rPr>
          <w:rFonts w:ascii="Arial" w:hAnsi="Arial" w:cs="Arial"/>
          <w:color w:val="auto"/>
          <w:sz w:val="22"/>
          <w:szCs w:val="22"/>
          <w:lang w:val="ro-RO"/>
        </w:rPr>
        <w:t xml:space="preserve">etalii tehnice, administrative </w:t>
      </w:r>
      <w:proofErr w:type="spellStart"/>
      <w:r w:rsidR="00E27ADF" w:rsidRPr="00966696">
        <w:rPr>
          <w:rFonts w:ascii="Arial" w:hAnsi="Arial" w:cs="Arial"/>
          <w:color w:val="auto"/>
          <w:sz w:val="22"/>
          <w:szCs w:val="22"/>
          <w:lang w:val="ro-RO"/>
        </w:rPr>
        <w:t>şi</w:t>
      </w:r>
      <w:proofErr w:type="spellEnd"/>
      <w:r w:rsidR="00E27ADF" w:rsidRPr="00966696">
        <w:rPr>
          <w:rFonts w:ascii="Arial" w:hAnsi="Arial" w:cs="Arial"/>
          <w:color w:val="auto"/>
          <w:sz w:val="22"/>
          <w:szCs w:val="22"/>
          <w:lang w:val="ro-RO"/>
        </w:rPr>
        <w:t xml:space="preserve"> financiare referitoare la </w:t>
      </w:r>
      <w:r w:rsidR="00A351D7" w:rsidRPr="00966696">
        <w:rPr>
          <w:rFonts w:ascii="Arial" w:hAnsi="Arial" w:cs="Arial"/>
          <w:color w:val="auto"/>
          <w:sz w:val="22"/>
          <w:szCs w:val="22"/>
          <w:lang w:val="ro-RO"/>
        </w:rPr>
        <w:t xml:space="preserve">fiecare </w:t>
      </w:r>
      <w:r w:rsidRPr="00966696">
        <w:rPr>
          <w:rFonts w:ascii="Arial" w:hAnsi="Arial" w:cs="Arial"/>
          <w:color w:val="auto"/>
          <w:sz w:val="22"/>
          <w:szCs w:val="22"/>
          <w:lang w:val="ro-RO"/>
        </w:rPr>
        <w:t>s</w:t>
      </w:r>
      <w:r w:rsidR="00A351D7" w:rsidRPr="00966696">
        <w:rPr>
          <w:rFonts w:ascii="Arial" w:hAnsi="Arial" w:cs="Arial"/>
          <w:color w:val="auto"/>
          <w:sz w:val="22"/>
          <w:szCs w:val="22"/>
          <w:lang w:val="ro-RO"/>
        </w:rPr>
        <w:t>esiune</w:t>
      </w:r>
      <w:r w:rsidRPr="00966696">
        <w:rPr>
          <w:rFonts w:ascii="Arial" w:hAnsi="Arial" w:cs="Arial"/>
          <w:color w:val="auto"/>
          <w:sz w:val="22"/>
          <w:szCs w:val="22"/>
          <w:lang w:val="ro-RO"/>
        </w:rPr>
        <w:t xml:space="preserve"> de formare profesională</w:t>
      </w:r>
      <w:r w:rsidR="00E27ADF" w:rsidRPr="00966696">
        <w:rPr>
          <w:rFonts w:ascii="Arial" w:hAnsi="Arial" w:cs="Arial"/>
          <w:color w:val="auto"/>
          <w:sz w:val="22"/>
          <w:szCs w:val="22"/>
          <w:lang w:val="ro-RO"/>
        </w:rPr>
        <w:t>;</w:t>
      </w:r>
    </w:p>
    <w:p w14:paraId="701F1FA9" w14:textId="77777777" w:rsidR="0011008F" w:rsidRPr="00966696" w:rsidRDefault="002A5DEE" w:rsidP="000918D1">
      <w:pPr>
        <w:pStyle w:val="ListBullet2"/>
        <w:numPr>
          <w:ilvl w:val="0"/>
          <w:numId w:val="44"/>
        </w:numPr>
        <w:tabs>
          <w:tab w:val="clear" w:pos="1485"/>
          <w:tab w:val="left" w:pos="720"/>
        </w:tabs>
        <w:spacing w:after="0"/>
        <w:rPr>
          <w:rFonts w:ascii="Arial" w:hAnsi="Arial" w:cs="Arial"/>
          <w:color w:val="auto"/>
          <w:sz w:val="22"/>
          <w:szCs w:val="22"/>
          <w:lang w:val="ro-RO"/>
        </w:rPr>
      </w:pPr>
      <w:r w:rsidRPr="00966696">
        <w:rPr>
          <w:rFonts w:ascii="Arial" w:hAnsi="Arial" w:cs="Arial"/>
          <w:color w:val="auto"/>
          <w:sz w:val="22"/>
          <w:szCs w:val="22"/>
          <w:lang w:val="ro-RO"/>
        </w:rPr>
        <w:t xml:space="preserve">Dificultăți întâmpinate pe parcursul </w:t>
      </w:r>
      <w:r w:rsidR="00997420" w:rsidRPr="00966696">
        <w:rPr>
          <w:rFonts w:ascii="Arial" w:hAnsi="Arial" w:cs="Arial"/>
          <w:color w:val="auto"/>
          <w:sz w:val="22"/>
          <w:szCs w:val="22"/>
          <w:lang w:val="ro-RO"/>
        </w:rPr>
        <w:t xml:space="preserve">organizării și </w:t>
      </w:r>
      <w:r w:rsidRPr="00966696">
        <w:rPr>
          <w:rFonts w:ascii="Arial" w:hAnsi="Arial" w:cs="Arial"/>
          <w:color w:val="auto"/>
          <w:sz w:val="22"/>
          <w:szCs w:val="22"/>
          <w:lang w:val="ro-RO"/>
        </w:rPr>
        <w:t xml:space="preserve">derulării </w:t>
      </w:r>
      <w:r w:rsidR="00A351D7" w:rsidRPr="00966696">
        <w:rPr>
          <w:rFonts w:ascii="Arial" w:hAnsi="Arial" w:cs="Arial"/>
          <w:color w:val="auto"/>
          <w:sz w:val="22"/>
          <w:szCs w:val="22"/>
          <w:lang w:val="ro-RO"/>
        </w:rPr>
        <w:t>fiecărei sesiuni</w:t>
      </w:r>
      <w:r w:rsidRPr="00966696">
        <w:rPr>
          <w:rFonts w:ascii="Arial" w:hAnsi="Arial" w:cs="Arial"/>
          <w:color w:val="auto"/>
          <w:sz w:val="22"/>
          <w:szCs w:val="22"/>
          <w:lang w:val="ro-RO"/>
        </w:rPr>
        <w:t xml:space="preserve"> de formare </w:t>
      </w:r>
      <w:proofErr w:type="spellStart"/>
      <w:r w:rsidRPr="00966696">
        <w:rPr>
          <w:rFonts w:ascii="Arial" w:hAnsi="Arial" w:cs="Arial"/>
          <w:color w:val="auto"/>
          <w:sz w:val="22"/>
          <w:szCs w:val="22"/>
          <w:lang w:val="ro-RO"/>
        </w:rPr>
        <w:t>şi</w:t>
      </w:r>
      <w:proofErr w:type="spellEnd"/>
      <w:r w:rsidRPr="00966696">
        <w:rPr>
          <w:rFonts w:ascii="Arial" w:hAnsi="Arial" w:cs="Arial"/>
          <w:color w:val="auto"/>
          <w:sz w:val="22"/>
          <w:szCs w:val="22"/>
          <w:lang w:val="ro-RO"/>
        </w:rPr>
        <w:t xml:space="preserve"> soluțiile propuse pentru a preîntâmpina/rezolva situații similare pe viitor;</w:t>
      </w:r>
    </w:p>
    <w:p w14:paraId="012AE339" w14:textId="276749D3" w:rsidR="002A5DEE" w:rsidRPr="00966696" w:rsidRDefault="0011008F" w:rsidP="000918D1">
      <w:pPr>
        <w:pStyle w:val="ListBullet2"/>
        <w:numPr>
          <w:ilvl w:val="0"/>
          <w:numId w:val="44"/>
        </w:numPr>
        <w:tabs>
          <w:tab w:val="clear" w:pos="1485"/>
          <w:tab w:val="left" w:pos="720"/>
        </w:tabs>
        <w:spacing w:after="0"/>
        <w:rPr>
          <w:rFonts w:ascii="Arial" w:hAnsi="Arial" w:cs="Arial"/>
          <w:color w:val="auto"/>
          <w:sz w:val="22"/>
          <w:szCs w:val="22"/>
          <w:lang w:val="ro-RO"/>
        </w:rPr>
      </w:pPr>
      <w:r w:rsidRPr="00966696">
        <w:rPr>
          <w:rFonts w:ascii="Arial" w:hAnsi="Arial" w:cs="Arial"/>
          <w:color w:val="auto"/>
          <w:sz w:val="22"/>
          <w:szCs w:val="22"/>
          <w:lang w:val="ro-RO"/>
        </w:rPr>
        <w:t xml:space="preserve">Rezultatul evaluării ca urmare </w:t>
      </w:r>
      <w:r w:rsidR="005819F3" w:rsidRPr="00966696">
        <w:rPr>
          <w:rFonts w:ascii="Arial" w:hAnsi="Arial" w:cs="Arial"/>
          <w:color w:val="auto"/>
          <w:sz w:val="22"/>
          <w:szCs w:val="22"/>
          <w:lang w:val="ro-RO"/>
        </w:rPr>
        <w:t xml:space="preserve">a </w:t>
      </w:r>
      <w:r w:rsidRPr="00966696">
        <w:rPr>
          <w:rFonts w:ascii="Arial" w:hAnsi="Arial" w:cs="Arial"/>
          <w:color w:val="auto"/>
          <w:sz w:val="22"/>
          <w:szCs w:val="22"/>
          <w:lang w:val="ro-RO"/>
        </w:rPr>
        <w:t>completării de către participanți a chestionarelor de evaluare a fiecărei sesiuni de formare profesională, conform prevederilor de la cap.9 Plăți;</w:t>
      </w:r>
      <w:r w:rsidR="002A5DEE" w:rsidRPr="00966696">
        <w:rPr>
          <w:rFonts w:ascii="Arial" w:hAnsi="Arial" w:cs="Arial"/>
          <w:color w:val="auto"/>
          <w:sz w:val="22"/>
          <w:szCs w:val="22"/>
          <w:lang w:val="ro-RO"/>
        </w:rPr>
        <w:t xml:space="preserve"> </w:t>
      </w:r>
    </w:p>
    <w:p w14:paraId="2E5BC390" w14:textId="354A70D9" w:rsidR="008F4D99" w:rsidRPr="00966696" w:rsidRDefault="002A5DEE" w:rsidP="000918D1">
      <w:pPr>
        <w:pStyle w:val="ListBullet2"/>
        <w:numPr>
          <w:ilvl w:val="0"/>
          <w:numId w:val="44"/>
        </w:numPr>
        <w:tabs>
          <w:tab w:val="clear" w:pos="1485"/>
          <w:tab w:val="left" w:pos="720"/>
        </w:tabs>
        <w:spacing w:after="0"/>
        <w:rPr>
          <w:rFonts w:ascii="Arial" w:hAnsi="Arial" w:cs="Arial"/>
          <w:color w:val="auto"/>
          <w:sz w:val="22"/>
          <w:szCs w:val="22"/>
          <w:lang w:val="ro-RO"/>
        </w:rPr>
      </w:pPr>
      <w:r w:rsidRPr="00966696">
        <w:rPr>
          <w:rFonts w:ascii="Arial" w:hAnsi="Arial" w:cs="Arial"/>
          <w:color w:val="auto"/>
          <w:spacing w:val="2"/>
          <w:sz w:val="22"/>
          <w:szCs w:val="22"/>
          <w:lang w:val="ro-RO" w:eastAsia="zh-CN"/>
        </w:rPr>
        <w:t>R</w:t>
      </w:r>
      <w:r w:rsidR="00E27ADF" w:rsidRPr="00966696">
        <w:rPr>
          <w:rFonts w:ascii="Arial" w:hAnsi="Arial" w:cs="Arial"/>
          <w:color w:val="auto"/>
          <w:spacing w:val="2"/>
          <w:sz w:val="22"/>
          <w:szCs w:val="22"/>
          <w:lang w:val="ro-RO" w:eastAsia="zh-CN"/>
        </w:rPr>
        <w:t xml:space="preserve">ecomandări </w:t>
      </w:r>
      <w:r w:rsidR="00E27ADF" w:rsidRPr="00966696">
        <w:rPr>
          <w:rFonts w:ascii="Arial" w:hAnsi="Arial" w:cs="Arial"/>
          <w:color w:val="auto"/>
          <w:sz w:val="22"/>
          <w:szCs w:val="22"/>
          <w:lang w:val="ro-RO"/>
        </w:rPr>
        <w:t xml:space="preserve">pentru </w:t>
      </w:r>
      <w:r w:rsidR="00A351D7" w:rsidRPr="00966696">
        <w:rPr>
          <w:rFonts w:ascii="Arial" w:hAnsi="Arial" w:cs="Arial"/>
          <w:color w:val="auto"/>
          <w:sz w:val="22"/>
          <w:szCs w:val="22"/>
          <w:lang w:val="ro-RO"/>
        </w:rPr>
        <w:t>acțiuni</w:t>
      </w:r>
      <w:r w:rsidR="00E27ADF" w:rsidRPr="00966696">
        <w:rPr>
          <w:rFonts w:ascii="Arial" w:hAnsi="Arial" w:cs="Arial"/>
          <w:color w:val="auto"/>
          <w:sz w:val="22"/>
          <w:szCs w:val="22"/>
          <w:lang w:val="ro-RO"/>
        </w:rPr>
        <w:t xml:space="preserve"> viitoare </w:t>
      </w:r>
      <w:r w:rsidRPr="00966696">
        <w:rPr>
          <w:rFonts w:ascii="Arial" w:hAnsi="Arial" w:cs="Arial"/>
          <w:color w:val="auto"/>
          <w:spacing w:val="2"/>
          <w:sz w:val="22"/>
          <w:szCs w:val="22"/>
          <w:lang w:val="ro-RO" w:eastAsia="zh-CN"/>
        </w:rPr>
        <w:t>în raport cu tematica</w:t>
      </w:r>
      <w:r w:rsidR="00E27ADF" w:rsidRPr="00966696">
        <w:rPr>
          <w:rFonts w:ascii="Arial" w:hAnsi="Arial" w:cs="Arial"/>
          <w:color w:val="auto"/>
          <w:spacing w:val="2"/>
          <w:sz w:val="22"/>
          <w:szCs w:val="22"/>
          <w:lang w:val="ro-RO" w:eastAsia="zh-CN"/>
        </w:rPr>
        <w:t xml:space="preserve"> </w:t>
      </w:r>
      <w:r w:rsidR="00A351D7" w:rsidRPr="00966696">
        <w:rPr>
          <w:rFonts w:ascii="Arial" w:hAnsi="Arial" w:cs="Arial"/>
          <w:color w:val="auto"/>
          <w:spacing w:val="2"/>
          <w:sz w:val="22"/>
          <w:szCs w:val="22"/>
          <w:lang w:val="ro-RO" w:eastAsia="zh-CN"/>
        </w:rPr>
        <w:t>fiecărei sesiuni</w:t>
      </w:r>
      <w:r w:rsidR="00E27ADF" w:rsidRPr="00966696">
        <w:rPr>
          <w:rFonts w:ascii="Arial" w:hAnsi="Arial" w:cs="Arial"/>
          <w:color w:val="auto"/>
          <w:spacing w:val="2"/>
          <w:sz w:val="22"/>
          <w:szCs w:val="22"/>
          <w:lang w:val="ro-RO" w:eastAsia="zh-CN"/>
        </w:rPr>
        <w:t xml:space="preserve"> de formare susținut</w:t>
      </w:r>
      <w:r w:rsidRPr="00966696">
        <w:rPr>
          <w:rFonts w:ascii="Arial" w:hAnsi="Arial" w:cs="Arial"/>
          <w:color w:val="auto"/>
          <w:spacing w:val="2"/>
          <w:sz w:val="22"/>
          <w:szCs w:val="22"/>
          <w:lang w:val="ro-RO" w:eastAsia="zh-CN"/>
        </w:rPr>
        <w:t>ă</w:t>
      </w:r>
      <w:r w:rsidR="008F4D99" w:rsidRPr="00966696">
        <w:rPr>
          <w:rFonts w:ascii="Arial" w:hAnsi="Arial" w:cs="Arial"/>
          <w:color w:val="auto"/>
          <w:spacing w:val="2"/>
          <w:sz w:val="22"/>
          <w:szCs w:val="22"/>
          <w:lang w:val="ro-RO" w:eastAsia="zh-CN"/>
        </w:rPr>
        <w:t xml:space="preserve"> (</w:t>
      </w:r>
      <w:r w:rsidR="00E27ADF" w:rsidRPr="00966696">
        <w:rPr>
          <w:rFonts w:ascii="Arial" w:hAnsi="Arial" w:cs="Arial"/>
          <w:color w:val="auto"/>
          <w:spacing w:val="2"/>
          <w:sz w:val="22"/>
          <w:szCs w:val="22"/>
          <w:lang w:val="ro-RO" w:eastAsia="zh-CN"/>
        </w:rPr>
        <w:t xml:space="preserve">având la bază inclusiv observațiile </w:t>
      </w:r>
      <w:r w:rsidRPr="00966696">
        <w:rPr>
          <w:rFonts w:ascii="Arial" w:hAnsi="Arial" w:cs="Arial"/>
          <w:color w:val="auto"/>
          <w:spacing w:val="2"/>
          <w:sz w:val="22"/>
          <w:szCs w:val="22"/>
          <w:lang w:val="ro-RO" w:eastAsia="zh-CN"/>
        </w:rPr>
        <w:t>primite de la</w:t>
      </w:r>
      <w:r w:rsidR="00A351D7" w:rsidRPr="00966696">
        <w:rPr>
          <w:rFonts w:ascii="Arial" w:hAnsi="Arial" w:cs="Arial"/>
          <w:color w:val="auto"/>
          <w:spacing w:val="2"/>
          <w:sz w:val="22"/>
          <w:szCs w:val="22"/>
          <w:lang w:val="ro-RO" w:eastAsia="zh-CN"/>
        </w:rPr>
        <w:t xml:space="preserve"> participanți/beneficiar</w:t>
      </w:r>
      <w:r w:rsidRPr="00966696">
        <w:rPr>
          <w:rFonts w:ascii="Arial" w:hAnsi="Arial" w:cs="Arial"/>
          <w:color w:val="auto"/>
          <w:spacing w:val="2"/>
          <w:sz w:val="22"/>
          <w:szCs w:val="22"/>
          <w:lang w:val="ro-RO" w:eastAsia="zh-CN"/>
        </w:rPr>
        <w:t xml:space="preserve"> </w:t>
      </w:r>
      <w:r w:rsidR="00E8325A" w:rsidRPr="00966696">
        <w:rPr>
          <w:rFonts w:ascii="Arial" w:hAnsi="Arial" w:cs="Arial"/>
          <w:color w:val="auto"/>
          <w:spacing w:val="2"/>
          <w:sz w:val="22"/>
          <w:szCs w:val="22"/>
          <w:lang w:val="ro-RO" w:eastAsia="zh-CN"/>
        </w:rPr>
        <w:t>î</w:t>
      </w:r>
      <w:r w:rsidR="00E27ADF" w:rsidRPr="00966696">
        <w:rPr>
          <w:rFonts w:ascii="Arial" w:hAnsi="Arial" w:cs="Arial"/>
          <w:color w:val="auto"/>
          <w:spacing w:val="2"/>
          <w:sz w:val="22"/>
          <w:szCs w:val="22"/>
          <w:lang w:val="ro-RO" w:eastAsia="zh-CN"/>
        </w:rPr>
        <w:t xml:space="preserve">n timpul desfășurării </w:t>
      </w:r>
      <w:r w:rsidR="00A351D7" w:rsidRPr="00966696">
        <w:rPr>
          <w:rFonts w:ascii="Arial" w:hAnsi="Arial" w:cs="Arial"/>
          <w:color w:val="auto"/>
          <w:spacing w:val="2"/>
          <w:sz w:val="22"/>
          <w:szCs w:val="22"/>
          <w:lang w:val="ro-RO" w:eastAsia="zh-CN"/>
        </w:rPr>
        <w:t>sesiunilor de formare</w:t>
      </w:r>
      <w:r w:rsidR="008F4D99" w:rsidRPr="00966696">
        <w:rPr>
          <w:rFonts w:ascii="Arial" w:hAnsi="Arial" w:cs="Arial"/>
          <w:color w:val="auto"/>
          <w:spacing w:val="2"/>
          <w:sz w:val="22"/>
          <w:szCs w:val="22"/>
          <w:lang w:val="ro-RO" w:eastAsia="zh-CN"/>
        </w:rPr>
        <w:t>) și mijloace de monitorizare a implementării recomandărilor.</w:t>
      </w:r>
    </w:p>
    <w:p w14:paraId="62442A36" w14:textId="78736D89" w:rsidR="00D55608" w:rsidRPr="00966696" w:rsidRDefault="005F176B" w:rsidP="00685DF9">
      <w:pPr>
        <w:spacing w:before="120" w:after="120"/>
        <w:ind w:right="14"/>
        <w:jc w:val="both"/>
        <w:rPr>
          <w:rFonts w:ascii="Arial" w:hAnsi="Arial" w:cs="Arial"/>
          <w:color w:val="auto"/>
          <w:sz w:val="22"/>
          <w:szCs w:val="22"/>
        </w:rPr>
      </w:pPr>
      <w:r w:rsidRPr="00966696">
        <w:rPr>
          <w:rFonts w:ascii="Arial" w:hAnsi="Arial" w:cs="Arial"/>
          <w:color w:val="auto"/>
          <w:sz w:val="22"/>
          <w:szCs w:val="22"/>
        </w:rPr>
        <w:t>O propunere de chestionar de evaluare este anexată la caietul de sarcini</w:t>
      </w:r>
      <w:r w:rsidR="00010697" w:rsidRPr="00966696">
        <w:rPr>
          <w:rFonts w:ascii="Arial" w:hAnsi="Arial" w:cs="Arial"/>
          <w:color w:val="auto"/>
          <w:sz w:val="22"/>
          <w:szCs w:val="22"/>
        </w:rPr>
        <w:t xml:space="preserve"> (anexa 3)</w:t>
      </w:r>
      <w:r w:rsidRPr="00966696">
        <w:rPr>
          <w:rFonts w:ascii="Arial" w:hAnsi="Arial" w:cs="Arial"/>
          <w:color w:val="auto"/>
          <w:sz w:val="22"/>
          <w:szCs w:val="22"/>
        </w:rPr>
        <w:t>. Varianta finală a c</w:t>
      </w:r>
      <w:r w:rsidR="00D55608" w:rsidRPr="00966696">
        <w:rPr>
          <w:rFonts w:ascii="Arial" w:hAnsi="Arial" w:cs="Arial"/>
          <w:color w:val="auto"/>
          <w:sz w:val="22"/>
          <w:szCs w:val="22"/>
        </w:rPr>
        <w:t>hestionarul</w:t>
      </w:r>
      <w:r w:rsidR="005E1A12" w:rsidRPr="00966696">
        <w:rPr>
          <w:rFonts w:ascii="Arial" w:hAnsi="Arial" w:cs="Arial"/>
          <w:color w:val="auto"/>
          <w:sz w:val="22"/>
          <w:szCs w:val="22"/>
        </w:rPr>
        <w:t>ui</w:t>
      </w:r>
      <w:r w:rsidR="00D55608" w:rsidRPr="00966696">
        <w:rPr>
          <w:rFonts w:ascii="Arial" w:hAnsi="Arial" w:cs="Arial"/>
          <w:color w:val="auto"/>
          <w:sz w:val="22"/>
          <w:szCs w:val="22"/>
        </w:rPr>
        <w:t xml:space="preserve"> de evaluare va fi agreat</w:t>
      </w:r>
      <w:r w:rsidRPr="00966696">
        <w:rPr>
          <w:rFonts w:ascii="Arial" w:hAnsi="Arial" w:cs="Arial"/>
          <w:color w:val="auto"/>
          <w:sz w:val="22"/>
          <w:szCs w:val="22"/>
        </w:rPr>
        <w:t>ă</w:t>
      </w:r>
      <w:r w:rsidR="00D55608" w:rsidRPr="00966696">
        <w:rPr>
          <w:rFonts w:ascii="Arial" w:hAnsi="Arial" w:cs="Arial"/>
          <w:color w:val="auto"/>
          <w:sz w:val="22"/>
          <w:szCs w:val="22"/>
        </w:rPr>
        <w:t xml:space="preserve"> </w:t>
      </w:r>
      <w:r w:rsidRPr="00966696">
        <w:rPr>
          <w:rFonts w:ascii="Arial" w:hAnsi="Arial" w:cs="Arial"/>
          <w:color w:val="auto"/>
          <w:sz w:val="22"/>
          <w:szCs w:val="22"/>
        </w:rPr>
        <w:t xml:space="preserve">de </w:t>
      </w:r>
      <w:r w:rsidR="00D55608" w:rsidRPr="00966696">
        <w:rPr>
          <w:rFonts w:ascii="Arial" w:hAnsi="Arial" w:cs="Arial"/>
          <w:color w:val="auto"/>
          <w:sz w:val="22"/>
          <w:szCs w:val="22"/>
        </w:rPr>
        <w:t xml:space="preserve">Beneficiarul final și </w:t>
      </w:r>
      <w:r w:rsidRPr="00966696">
        <w:rPr>
          <w:rFonts w:ascii="Arial" w:hAnsi="Arial" w:cs="Arial"/>
          <w:color w:val="auto"/>
          <w:sz w:val="22"/>
          <w:szCs w:val="22"/>
        </w:rPr>
        <w:t>Prestator</w:t>
      </w:r>
      <w:r w:rsidR="005E1A12" w:rsidRPr="00966696">
        <w:rPr>
          <w:rFonts w:ascii="Arial" w:hAnsi="Arial" w:cs="Arial"/>
          <w:color w:val="auto"/>
          <w:sz w:val="22"/>
          <w:szCs w:val="22"/>
        </w:rPr>
        <w:t>. Acesta</w:t>
      </w:r>
      <w:r w:rsidRPr="00966696">
        <w:rPr>
          <w:rFonts w:ascii="Arial" w:hAnsi="Arial" w:cs="Arial"/>
          <w:color w:val="auto"/>
          <w:sz w:val="22"/>
          <w:szCs w:val="22"/>
        </w:rPr>
        <w:t xml:space="preserve"> </w:t>
      </w:r>
      <w:r w:rsidR="00D55608" w:rsidRPr="00966696">
        <w:rPr>
          <w:rFonts w:ascii="Arial" w:hAnsi="Arial" w:cs="Arial"/>
          <w:color w:val="auto"/>
          <w:sz w:val="22"/>
          <w:szCs w:val="22"/>
        </w:rPr>
        <w:t>va fi pus la dispoziția participanților pentru completare</w:t>
      </w:r>
      <w:r w:rsidR="005E1A12" w:rsidRPr="00966696">
        <w:rPr>
          <w:rFonts w:ascii="Arial" w:hAnsi="Arial" w:cs="Arial"/>
          <w:color w:val="auto"/>
          <w:sz w:val="22"/>
          <w:szCs w:val="22"/>
        </w:rPr>
        <w:t xml:space="preserve"> și va cuprinde</w:t>
      </w:r>
      <w:r w:rsidR="00D55608" w:rsidRPr="00966696">
        <w:rPr>
          <w:rFonts w:ascii="Arial" w:hAnsi="Arial" w:cs="Arial"/>
          <w:color w:val="auto"/>
          <w:sz w:val="22"/>
          <w:szCs w:val="22"/>
        </w:rPr>
        <w:t xml:space="preserve"> minim elemente </w:t>
      </w:r>
      <w:r w:rsidRPr="00966696">
        <w:rPr>
          <w:rFonts w:ascii="Arial" w:hAnsi="Arial" w:cs="Arial"/>
          <w:color w:val="auto"/>
          <w:sz w:val="22"/>
          <w:szCs w:val="22"/>
        </w:rPr>
        <w:t>de conținut</w:t>
      </w:r>
      <w:r w:rsidR="005E1A12" w:rsidRPr="00966696">
        <w:rPr>
          <w:rFonts w:ascii="Arial" w:hAnsi="Arial" w:cs="Arial"/>
          <w:color w:val="auto"/>
          <w:sz w:val="22"/>
          <w:szCs w:val="22"/>
        </w:rPr>
        <w:t xml:space="preserve"> </w:t>
      </w:r>
      <w:r w:rsidR="00796AE1" w:rsidRPr="00966696">
        <w:rPr>
          <w:rFonts w:ascii="Arial" w:hAnsi="Arial" w:cs="Arial"/>
          <w:color w:val="auto"/>
          <w:sz w:val="22"/>
          <w:szCs w:val="22"/>
        </w:rPr>
        <w:t xml:space="preserve">a suportului de curs/prezentărilor, </w:t>
      </w:r>
      <w:r w:rsidRPr="00966696">
        <w:rPr>
          <w:rFonts w:ascii="Arial" w:hAnsi="Arial" w:cs="Arial"/>
          <w:color w:val="auto"/>
          <w:sz w:val="22"/>
          <w:szCs w:val="22"/>
        </w:rPr>
        <w:t>calitate a sesiunilor de formare, precum și de organizare</w:t>
      </w:r>
      <w:r w:rsidR="005E1A12" w:rsidRPr="00966696">
        <w:rPr>
          <w:rFonts w:ascii="Arial" w:hAnsi="Arial" w:cs="Arial"/>
          <w:color w:val="auto"/>
          <w:sz w:val="22"/>
          <w:szCs w:val="22"/>
        </w:rPr>
        <w:t xml:space="preserve"> și </w:t>
      </w:r>
      <w:r w:rsidRPr="00966696">
        <w:rPr>
          <w:rFonts w:ascii="Arial" w:hAnsi="Arial" w:cs="Arial"/>
          <w:color w:val="auto"/>
          <w:sz w:val="22"/>
          <w:szCs w:val="22"/>
        </w:rPr>
        <w:t>logistică</w:t>
      </w:r>
      <w:r w:rsidR="00BE1AA6" w:rsidRPr="00966696">
        <w:rPr>
          <w:rFonts w:ascii="Arial" w:hAnsi="Arial" w:cs="Arial"/>
          <w:color w:val="auto"/>
          <w:sz w:val="22"/>
          <w:szCs w:val="22"/>
        </w:rPr>
        <w:t>. Î</w:t>
      </w:r>
      <w:r w:rsidR="00D55608" w:rsidRPr="00966696">
        <w:rPr>
          <w:rFonts w:ascii="Arial" w:hAnsi="Arial" w:cs="Arial"/>
          <w:color w:val="auto"/>
          <w:sz w:val="22"/>
          <w:szCs w:val="22"/>
        </w:rPr>
        <w:t xml:space="preserve">n funcție de rezultatul obținut la chestionarele de evaluare </w:t>
      </w:r>
      <w:r w:rsidR="00BE1AA6" w:rsidRPr="00966696">
        <w:rPr>
          <w:rFonts w:ascii="Arial" w:hAnsi="Arial" w:cs="Arial"/>
          <w:color w:val="auto"/>
          <w:sz w:val="22"/>
          <w:szCs w:val="22"/>
        </w:rPr>
        <w:t>se va efectua</w:t>
      </w:r>
      <w:r w:rsidR="00D55608" w:rsidRPr="00966696">
        <w:rPr>
          <w:rFonts w:ascii="Arial" w:hAnsi="Arial" w:cs="Arial"/>
          <w:color w:val="auto"/>
          <w:sz w:val="22"/>
          <w:szCs w:val="22"/>
        </w:rPr>
        <w:t xml:space="preserve"> plata, integral sau parțial</w:t>
      </w:r>
      <w:r w:rsidR="00377C19" w:rsidRPr="00966696">
        <w:rPr>
          <w:rFonts w:ascii="Arial" w:hAnsi="Arial" w:cs="Arial"/>
          <w:color w:val="auto"/>
          <w:sz w:val="22"/>
          <w:szCs w:val="22"/>
        </w:rPr>
        <w:t xml:space="preserve"> (în acest sens a se vedea capitolul 9 Plăți)</w:t>
      </w:r>
      <w:r w:rsidR="00D55608" w:rsidRPr="00966696">
        <w:rPr>
          <w:rFonts w:ascii="Arial" w:hAnsi="Arial" w:cs="Arial"/>
          <w:color w:val="auto"/>
          <w:sz w:val="22"/>
          <w:szCs w:val="22"/>
        </w:rPr>
        <w:t xml:space="preserve">. </w:t>
      </w:r>
    </w:p>
    <w:p w14:paraId="542AF9C3" w14:textId="3E680914" w:rsidR="00E675D4" w:rsidRPr="00966696" w:rsidRDefault="00E675D4" w:rsidP="00ED628D">
      <w:pPr>
        <w:jc w:val="both"/>
        <w:rPr>
          <w:rFonts w:ascii="Arial" w:hAnsi="Arial" w:cs="Arial"/>
          <w:color w:val="auto"/>
          <w:sz w:val="22"/>
          <w:szCs w:val="22"/>
        </w:rPr>
      </w:pPr>
      <w:r w:rsidRPr="00966696">
        <w:rPr>
          <w:rFonts w:ascii="Arial" w:hAnsi="Arial" w:cs="Arial"/>
          <w:b/>
          <w:bCs/>
          <w:color w:val="auto"/>
          <w:sz w:val="22"/>
          <w:szCs w:val="22"/>
        </w:rPr>
        <w:t>Raportul final</w:t>
      </w:r>
      <w:r w:rsidRPr="00966696">
        <w:rPr>
          <w:rFonts w:ascii="Arial" w:hAnsi="Arial" w:cs="Arial"/>
          <w:color w:val="auto"/>
          <w:sz w:val="22"/>
          <w:szCs w:val="22"/>
        </w:rPr>
        <w:t xml:space="preserve"> - va fi prezentat Beneficiarului final, de către Prestator, la maxim 10 zile lucrătoare de la ultima sesiune de formare specializată</w:t>
      </w:r>
      <w:r w:rsidR="00CC6D43" w:rsidRPr="00966696">
        <w:rPr>
          <w:rFonts w:ascii="Arial" w:hAnsi="Arial" w:cs="Arial"/>
          <w:color w:val="auto"/>
          <w:sz w:val="22"/>
          <w:szCs w:val="22"/>
        </w:rPr>
        <w:t xml:space="preserve"> și trebuie să cuprindă:</w:t>
      </w:r>
      <w:r w:rsidRPr="00966696">
        <w:rPr>
          <w:rFonts w:ascii="Arial" w:hAnsi="Arial" w:cs="Arial"/>
          <w:color w:val="auto"/>
          <w:sz w:val="22"/>
          <w:szCs w:val="22"/>
        </w:rPr>
        <w:t xml:space="preserve">  </w:t>
      </w:r>
    </w:p>
    <w:p w14:paraId="5C6DC509" w14:textId="266DADCA" w:rsidR="00CC48E9" w:rsidRPr="00966696" w:rsidRDefault="00E675D4" w:rsidP="00AF14D0">
      <w:pPr>
        <w:pStyle w:val="ListBullet2"/>
        <w:numPr>
          <w:ilvl w:val="0"/>
          <w:numId w:val="47"/>
        </w:numPr>
        <w:spacing w:after="0"/>
        <w:contextualSpacing/>
        <w:rPr>
          <w:rFonts w:ascii="Arial" w:hAnsi="Arial" w:cs="Arial"/>
          <w:color w:val="auto"/>
          <w:sz w:val="22"/>
          <w:szCs w:val="22"/>
          <w:lang w:val="ro-RO"/>
        </w:rPr>
      </w:pPr>
      <w:r w:rsidRPr="00966696">
        <w:rPr>
          <w:rFonts w:ascii="Arial" w:hAnsi="Arial" w:cs="Arial"/>
          <w:color w:val="auto"/>
          <w:sz w:val="22"/>
          <w:szCs w:val="22"/>
          <w:lang w:val="ro-RO"/>
        </w:rPr>
        <w:t>descrie</w:t>
      </w:r>
      <w:r w:rsidR="00CC6D43" w:rsidRPr="00966696">
        <w:rPr>
          <w:rFonts w:ascii="Arial" w:hAnsi="Arial" w:cs="Arial"/>
          <w:color w:val="auto"/>
          <w:sz w:val="22"/>
          <w:szCs w:val="22"/>
          <w:lang w:val="ro-RO"/>
        </w:rPr>
        <w:t>rea</w:t>
      </w:r>
      <w:r w:rsidRPr="00966696">
        <w:rPr>
          <w:rFonts w:ascii="Arial" w:hAnsi="Arial" w:cs="Arial"/>
          <w:color w:val="auto"/>
          <w:sz w:val="22"/>
          <w:szCs w:val="22"/>
          <w:lang w:val="ro-RO"/>
        </w:rPr>
        <w:t xml:space="preserve"> întreg</w:t>
      </w:r>
      <w:r w:rsidR="00CC6D43" w:rsidRPr="00966696">
        <w:rPr>
          <w:rFonts w:ascii="Arial" w:hAnsi="Arial" w:cs="Arial"/>
          <w:color w:val="auto"/>
          <w:sz w:val="22"/>
          <w:szCs w:val="22"/>
          <w:lang w:val="ro-RO"/>
        </w:rPr>
        <w:t>ului</w:t>
      </w:r>
      <w:r w:rsidRPr="00966696">
        <w:rPr>
          <w:rFonts w:ascii="Arial" w:hAnsi="Arial" w:cs="Arial"/>
          <w:color w:val="auto"/>
          <w:sz w:val="22"/>
          <w:szCs w:val="22"/>
          <w:lang w:val="ro-RO"/>
        </w:rPr>
        <w:t xml:space="preserve"> proces de implementare a contractului</w:t>
      </w:r>
      <w:r w:rsidR="00687950" w:rsidRPr="00966696">
        <w:rPr>
          <w:rFonts w:ascii="Arial" w:hAnsi="Arial" w:cs="Arial"/>
          <w:color w:val="auto"/>
          <w:sz w:val="22"/>
          <w:szCs w:val="22"/>
          <w:lang w:val="ro-RO"/>
        </w:rPr>
        <w:t>,</w:t>
      </w:r>
      <w:r w:rsidR="00CC48E9" w:rsidRPr="00966696">
        <w:rPr>
          <w:rFonts w:ascii="Arial" w:hAnsi="Arial" w:cs="Arial"/>
          <w:color w:val="auto"/>
          <w:sz w:val="22"/>
          <w:szCs w:val="22"/>
          <w:lang w:val="ro-RO"/>
        </w:rPr>
        <w:t xml:space="preserve"> cu</w:t>
      </w:r>
      <w:r w:rsidRPr="00966696">
        <w:rPr>
          <w:rFonts w:ascii="Arial" w:hAnsi="Arial" w:cs="Arial"/>
          <w:color w:val="auto"/>
          <w:sz w:val="22"/>
          <w:szCs w:val="22"/>
          <w:lang w:val="ro-RO"/>
        </w:rPr>
        <w:t xml:space="preserve"> </w:t>
      </w:r>
      <w:r w:rsidR="00CC48E9" w:rsidRPr="00966696">
        <w:rPr>
          <w:rFonts w:ascii="Arial" w:hAnsi="Arial" w:cs="Arial"/>
          <w:color w:val="auto"/>
          <w:sz w:val="22"/>
          <w:szCs w:val="22"/>
          <w:lang w:val="ro-RO"/>
        </w:rPr>
        <w:t xml:space="preserve">realizările generale; </w:t>
      </w:r>
    </w:p>
    <w:p w14:paraId="0FBC8822" w14:textId="016F454E" w:rsidR="00E675D4" w:rsidRPr="00966696" w:rsidRDefault="00E675D4" w:rsidP="00AF14D0">
      <w:pPr>
        <w:pStyle w:val="ListParagraph"/>
        <w:numPr>
          <w:ilvl w:val="0"/>
          <w:numId w:val="47"/>
        </w:numPr>
        <w:ind w:right="15"/>
        <w:jc w:val="both"/>
        <w:rPr>
          <w:rFonts w:ascii="Arial" w:hAnsi="Arial" w:cs="Arial"/>
          <w:color w:val="auto"/>
          <w:sz w:val="22"/>
          <w:szCs w:val="22"/>
        </w:rPr>
      </w:pPr>
      <w:r w:rsidRPr="00966696">
        <w:rPr>
          <w:rFonts w:ascii="Arial" w:hAnsi="Arial" w:cs="Arial"/>
          <w:color w:val="auto"/>
          <w:sz w:val="22"/>
          <w:szCs w:val="22"/>
        </w:rPr>
        <w:t>o evaluare a succesului contractului</w:t>
      </w:r>
      <w:r w:rsidR="00CC48E9" w:rsidRPr="00966696">
        <w:rPr>
          <w:rFonts w:ascii="Arial" w:hAnsi="Arial" w:cs="Arial"/>
          <w:color w:val="auto"/>
          <w:sz w:val="22"/>
          <w:szCs w:val="22"/>
        </w:rPr>
        <w:t>;</w:t>
      </w:r>
    </w:p>
    <w:p w14:paraId="7F0FB336" w14:textId="71403BB5" w:rsidR="00E675D4" w:rsidRPr="00966696" w:rsidRDefault="00E675D4" w:rsidP="00AF14D0">
      <w:pPr>
        <w:pStyle w:val="ListBullet2"/>
        <w:numPr>
          <w:ilvl w:val="0"/>
          <w:numId w:val="47"/>
        </w:numPr>
        <w:tabs>
          <w:tab w:val="clear" w:pos="1485"/>
          <w:tab w:val="left" w:pos="720"/>
        </w:tabs>
        <w:spacing w:after="0"/>
        <w:rPr>
          <w:rFonts w:ascii="Arial" w:hAnsi="Arial" w:cs="Arial"/>
          <w:color w:val="auto"/>
          <w:sz w:val="22"/>
          <w:szCs w:val="22"/>
          <w:lang w:val="ro-RO"/>
        </w:rPr>
      </w:pPr>
      <w:r w:rsidRPr="00966696">
        <w:rPr>
          <w:rFonts w:ascii="Arial" w:hAnsi="Arial" w:cs="Arial"/>
          <w:color w:val="auto"/>
          <w:sz w:val="22"/>
          <w:szCs w:val="22"/>
          <w:lang w:val="ro-RO"/>
        </w:rPr>
        <w:t xml:space="preserve">detalii tehnice, administrative </w:t>
      </w:r>
      <w:proofErr w:type="spellStart"/>
      <w:r w:rsidRPr="00966696">
        <w:rPr>
          <w:rFonts w:ascii="Arial" w:hAnsi="Arial" w:cs="Arial"/>
          <w:color w:val="auto"/>
          <w:sz w:val="22"/>
          <w:szCs w:val="22"/>
          <w:lang w:val="ro-RO"/>
        </w:rPr>
        <w:t>şi</w:t>
      </w:r>
      <w:proofErr w:type="spellEnd"/>
      <w:r w:rsidRPr="00966696">
        <w:rPr>
          <w:rFonts w:ascii="Arial" w:hAnsi="Arial" w:cs="Arial"/>
          <w:color w:val="auto"/>
          <w:sz w:val="22"/>
          <w:szCs w:val="22"/>
          <w:lang w:val="ro-RO"/>
        </w:rPr>
        <w:t xml:space="preserve"> financiare referitoare la </w:t>
      </w:r>
      <w:r w:rsidR="00EF5C35" w:rsidRPr="00966696">
        <w:rPr>
          <w:rFonts w:ascii="Arial" w:hAnsi="Arial" w:cs="Arial"/>
          <w:color w:val="auto"/>
          <w:sz w:val="22"/>
          <w:szCs w:val="22"/>
          <w:lang w:val="ro-RO"/>
        </w:rPr>
        <w:t xml:space="preserve">contractul </w:t>
      </w:r>
      <w:r w:rsidRPr="00966696">
        <w:rPr>
          <w:rFonts w:ascii="Arial" w:hAnsi="Arial" w:cs="Arial"/>
          <w:color w:val="auto"/>
          <w:sz w:val="22"/>
          <w:szCs w:val="22"/>
          <w:lang w:val="ro-RO"/>
        </w:rPr>
        <w:t>implementat;</w:t>
      </w:r>
    </w:p>
    <w:p w14:paraId="41FC2F6D" w14:textId="297A815D" w:rsidR="00CC48E9" w:rsidRPr="00966696" w:rsidRDefault="00CC48E9" w:rsidP="00AF14D0">
      <w:pPr>
        <w:pStyle w:val="ListBullet2"/>
        <w:numPr>
          <w:ilvl w:val="0"/>
          <w:numId w:val="47"/>
        </w:numPr>
        <w:tabs>
          <w:tab w:val="clear" w:pos="1485"/>
          <w:tab w:val="left" w:pos="720"/>
        </w:tabs>
        <w:spacing w:after="0"/>
        <w:rPr>
          <w:rFonts w:ascii="Arial" w:hAnsi="Arial" w:cs="Arial"/>
          <w:color w:val="auto"/>
          <w:sz w:val="22"/>
          <w:szCs w:val="22"/>
          <w:lang w:val="ro-RO"/>
        </w:rPr>
      </w:pPr>
      <w:r w:rsidRPr="00966696">
        <w:rPr>
          <w:rFonts w:ascii="Arial" w:hAnsi="Arial" w:cs="Arial"/>
          <w:color w:val="auto"/>
          <w:spacing w:val="2"/>
          <w:sz w:val="22"/>
          <w:szCs w:val="22"/>
          <w:lang w:val="ro-RO" w:eastAsia="zh-CN"/>
        </w:rPr>
        <w:t xml:space="preserve">recomandări </w:t>
      </w:r>
      <w:r w:rsidR="007445C3" w:rsidRPr="00966696">
        <w:rPr>
          <w:rFonts w:ascii="Arial" w:hAnsi="Arial" w:cs="Arial"/>
          <w:color w:val="auto"/>
          <w:sz w:val="22"/>
          <w:szCs w:val="22"/>
          <w:lang w:val="ro-RO"/>
        </w:rPr>
        <w:t xml:space="preserve">pentru </w:t>
      </w:r>
      <w:r w:rsidR="00AF14D0" w:rsidRPr="00966696">
        <w:rPr>
          <w:rFonts w:ascii="Arial" w:hAnsi="Arial" w:cs="Arial"/>
          <w:color w:val="auto"/>
          <w:sz w:val="22"/>
          <w:szCs w:val="22"/>
          <w:lang w:val="ro-RO"/>
        </w:rPr>
        <w:t>acțiuni</w:t>
      </w:r>
      <w:r w:rsidR="007445C3" w:rsidRPr="00966696">
        <w:rPr>
          <w:rFonts w:ascii="Arial" w:hAnsi="Arial" w:cs="Arial"/>
          <w:color w:val="auto"/>
          <w:sz w:val="22"/>
          <w:szCs w:val="22"/>
          <w:lang w:val="ro-RO"/>
        </w:rPr>
        <w:t xml:space="preserve"> viitoare </w:t>
      </w:r>
      <w:r w:rsidRPr="00966696">
        <w:rPr>
          <w:rFonts w:ascii="Arial" w:hAnsi="Arial" w:cs="Arial"/>
          <w:color w:val="auto"/>
          <w:spacing w:val="2"/>
          <w:sz w:val="22"/>
          <w:szCs w:val="22"/>
          <w:lang w:val="ro-RO" w:eastAsia="zh-CN"/>
        </w:rPr>
        <w:t xml:space="preserve">în raport cu tematicile </w:t>
      </w:r>
      <w:r w:rsidR="005C2AC7" w:rsidRPr="00966696">
        <w:rPr>
          <w:rFonts w:ascii="Arial" w:hAnsi="Arial" w:cs="Arial"/>
          <w:color w:val="auto"/>
          <w:spacing w:val="2"/>
          <w:sz w:val="22"/>
          <w:szCs w:val="22"/>
          <w:lang w:val="ro-RO" w:eastAsia="zh-CN"/>
        </w:rPr>
        <w:t xml:space="preserve">tuturor </w:t>
      </w:r>
      <w:r w:rsidR="00687950" w:rsidRPr="00966696">
        <w:rPr>
          <w:rFonts w:ascii="Arial" w:hAnsi="Arial" w:cs="Arial"/>
          <w:color w:val="auto"/>
          <w:spacing w:val="2"/>
          <w:sz w:val="22"/>
          <w:szCs w:val="22"/>
          <w:lang w:val="ro-RO" w:eastAsia="zh-CN"/>
        </w:rPr>
        <w:t xml:space="preserve">sesiunilor de </w:t>
      </w:r>
      <w:r w:rsidRPr="00966696">
        <w:rPr>
          <w:rFonts w:ascii="Arial" w:hAnsi="Arial" w:cs="Arial"/>
          <w:color w:val="auto"/>
          <w:spacing w:val="2"/>
          <w:sz w:val="22"/>
          <w:szCs w:val="22"/>
          <w:lang w:val="ro-RO" w:eastAsia="zh-CN"/>
        </w:rPr>
        <w:t xml:space="preserve">formare </w:t>
      </w:r>
      <w:r w:rsidR="009519B4" w:rsidRPr="00966696">
        <w:rPr>
          <w:rFonts w:ascii="Arial" w:hAnsi="Arial" w:cs="Arial"/>
          <w:color w:val="auto"/>
          <w:spacing w:val="2"/>
          <w:sz w:val="22"/>
          <w:szCs w:val="22"/>
          <w:lang w:val="ro-RO" w:eastAsia="zh-CN"/>
        </w:rPr>
        <w:t>susținute în cadrul contractului</w:t>
      </w:r>
      <w:r w:rsidR="00421BFE" w:rsidRPr="00966696">
        <w:rPr>
          <w:rFonts w:ascii="Arial" w:hAnsi="Arial" w:cs="Arial"/>
          <w:color w:val="auto"/>
          <w:spacing w:val="2"/>
          <w:sz w:val="22"/>
          <w:szCs w:val="22"/>
          <w:lang w:val="ro-RO" w:eastAsia="zh-CN"/>
        </w:rPr>
        <w:t xml:space="preserve"> (</w:t>
      </w:r>
      <w:r w:rsidR="009E5EC6" w:rsidRPr="00966696">
        <w:rPr>
          <w:rFonts w:ascii="Arial" w:hAnsi="Arial" w:cs="Arial"/>
          <w:color w:val="auto"/>
          <w:spacing w:val="2"/>
          <w:sz w:val="22"/>
          <w:szCs w:val="22"/>
          <w:lang w:val="ro-RO" w:eastAsia="zh-CN"/>
        </w:rPr>
        <w:t>având la bază inclusiv</w:t>
      </w:r>
      <w:r w:rsidR="00016931" w:rsidRPr="00966696">
        <w:rPr>
          <w:rFonts w:ascii="Arial" w:hAnsi="Arial" w:cs="Arial"/>
          <w:color w:val="auto"/>
          <w:spacing w:val="2"/>
          <w:sz w:val="22"/>
          <w:szCs w:val="22"/>
          <w:lang w:val="ro-RO" w:eastAsia="zh-CN"/>
        </w:rPr>
        <w:t xml:space="preserve"> observațiile</w:t>
      </w:r>
      <w:r w:rsidR="007445C3" w:rsidRPr="00966696">
        <w:rPr>
          <w:rFonts w:ascii="Arial" w:hAnsi="Arial" w:cs="Arial"/>
          <w:color w:val="auto"/>
          <w:spacing w:val="2"/>
          <w:sz w:val="22"/>
          <w:szCs w:val="22"/>
          <w:lang w:val="ro-RO" w:eastAsia="zh-CN"/>
        </w:rPr>
        <w:t xml:space="preserve"> </w:t>
      </w:r>
      <w:r w:rsidR="00E8325A" w:rsidRPr="00966696">
        <w:rPr>
          <w:rFonts w:ascii="Arial" w:hAnsi="Arial" w:cs="Arial"/>
          <w:color w:val="auto"/>
          <w:spacing w:val="2"/>
          <w:sz w:val="22"/>
          <w:szCs w:val="22"/>
          <w:lang w:val="ro-RO" w:eastAsia="zh-CN"/>
        </w:rPr>
        <w:t>primite de la participanți/beneficiar î</w:t>
      </w:r>
      <w:r w:rsidR="007445C3" w:rsidRPr="00966696">
        <w:rPr>
          <w:rFonts w:ascii="Arial" w:hAnsi="Arial" w:cs="Arial"/>
          <w:color w:val="auto"/>
          <w:spacing w:val="2"/>
          <w:sz w:val="22"/>
          <w:szCs w:val="22"/>
          <w:lang w:val="ro-RO" w:eastAsia="zh-CN"/>
        </w:rPr>
        <w:t xml:space="preserve">n timpul </w:t>
      </w:r>
      <w:r w:rsidR="00687950" w:rsidRPr="00966696">
        <w:rPr>
          <w:rFonts w:ascii="Arial" w:hAnsi="Arial" w:cs="Arial"/>
          <w:color w:val="auto"/>
          <w:spacing w:val="2"/>
          <w:sz w:val="22"/>
          <w:szCs w:val="22"/>
          <w:lang w:val="ro-RO" w:eastAsia="zh-CN"/>
        </w:rPr>
        <w:t xml:space="preserve">desfășurării </w:t>
      </w:r>
      <w:r w:rsidR="00CC4B69" w:rsidRPr="00966696">
        <w:rPr>
          <w:rFonts w:ascii="Arial" w:hAnsi="Arial" w:cs="Arial"/>
          <w:color w:val="auto"/>
          <w:spacing w:val="2"/>
          <w:sz w:val="22"/>
          <w:szCs w:val="22"/>
          <w:lang w:val="ro-RO" w:eastAsia="zh-CN"/>
        </w:rPr>
        <w:t>sesiunilor de formare</w:t>
      </w:r>
      <w:r w:rsidR="00421BFE" w:rsidRPr="00966696">
        <w:rPr>
          <w:rFonts w:ascii="Arial" w:hAnsi="Arial" w:cs="Arial"/>
          <w:color w:val="auto"/>
          <w:spacing w:val="2"/>
          <w:sz w:val="22"/>
          <w:szCs w:val="22"/>
          <w:lang w:val="ro-RO" w:eastAsia="zh-CN"/>
        </w:rPr>
        <w:t xml:space="preserve">) și </w:t>
      </w:r>
      <w:r w:rsidR="009E5EC6" w:rsidRPr="00966696">
        <w:rPr>
          <w:rFonts w:ascii="Arial" w:hAnsi="Arial" w:cs="Arial"/>
          <w:color w:val="auto"/>
          <w:spacing w:val="2"/>
          <w:sz w:val="22"/>
          <w:szCs w:val="22"/>
          <w:lang w:val="ro-RO" w:eastAsia="zh-CN"/>
        </w:rPr>
        <w:t>mijloace de monitorizare a implementării recom</w:t>
      </w:r>
      <w:r w:rsidR="000355A5" w:rsidRPr="00966696">
        <w:rPr>
          <w:rFonts w:ascii="Arial" w:hAnsi="Arial" w:cs="Arial"/>
          <w:color w:val="auto"/>
          <w:spacing w:val="2"/>
          <w:sz w:val="22"/>
          <w:szCs w:val="22"/>
          <w:lang w:val="ro-RO" w:eastAsia="zh-CN"/>
        </w:rPr>
        <w:t>a</w:t>
      </w:r>
      <w:r w:rsidR="009E5EC6" w:rsidRPr="00966696">
        <w:rPr>
          <w:rFonts w:ascii="Arial" w:hAnsi="Arial" w:cs="Arial"/>
          <w:color w:val="auto"/>
          <w:spacing w:val="2"/>
          <w:sz w:val="22"/>
          <w:szCs w:val="22"/>
          <w:lang w:val="ro-RO" w:eastAsia="zh-CN"/>
        </w:rPr>
        <w:t>ndărilor.</w:t>
      </w:r>
    </w:p>
    <w:p w14:paraId="545618C2" w14:textId="2E24EBF4" w:rsidR="00381407" w:rsidRPr="00966696" w:rsidRDefault="00CC4A34" w:rsidP="00AF14D0">
      <w:pPr>
        <w:pStyle w:val="ListBullet2"/>
        <w:numPr>
          <w:ilvl w:val="0"/>
          <w:numId w:val="47"/>
        </w:numPr>
        <w:tabs>
          <w:tab w:val="clear" w:pos="1485"/>
          <w:tab w:val="left" w:pos="720"/>
        </w:tabs>
        <w:spacing w:after="0"/>
        <w:rPr>
          <w:rFonts w:ascii="Arial" w:hAnsi="Arial" w:cs="Arial"/>
          <w:color w:val="auto"/>
          <w:spacing w:val="2"/>
          <w:sz w:val="22"/>
          <w:szCs w:val="22"/>
          <w:lang w:val="ro-RO" w:eastAsia="zh-CN"/>
        </w:rPr>
      </w:pPr>
      <w:r w:rsidRPr="00966696">
        <w:rPr>
          <w:rFonts w:ascii="Arial" w:hAnsi="Arial" w:cs="Arial"/>
          <w:color w:val="auto"/>
          <w:spacing w:val="2"/>
          <w:sz w:val="22"/>
          <w:szCs w:val="22"/>
          <w:lang w:val="ro-RO" w:eastAsia="zh-CN"/>
        </w:rPr>
        <w:t>dificultățile</w:t>
      </w:r>
      <w:r w:rsidR="00381407" w:rsidRPr="00966696">
        <w:rPr>
          <w:rFonts w:ascii="Arial" w:hAnsi="Arial" w:cs="Arial"/>
          <w:color w:val="auto"/>
          <w:spacing w:val="2"/>
          <w:sz w:val="22"/>
          <w:szCs w:val="22"/>
          <w:lang w:val="ro-RO" w:eastAsia="zh-CN"/>
        </w:rPr>
        <w:t xml:space="preserve"> întâmpinate în cursul implementării contractului </w:t>
      </w:r>
      <w:proofErr w:type="spellStart"/>
      <w:r w:rsidR="00381407" w:rsidRPr="00966696">
        <w:rPr>
          <w:rFonts w:ascii="Arial" w:hAnsi="Arial" w:cs="Arial"/>
          <w:color w:val="auto"/>
          <w:spacing w:val="2"/>
          <w:sz w:val="22"/>
          <w:szCs w:val="22"/>
          <w:lang w:val="ro-RO" w:eastAsia="zh-CN"/>
        </w:rPr>
        <w:t>şi</w:t>
      </w:r>
      <w:proofErr w:type="spellEnd"/>
      <w:r w:rsidR="00381407" w:rsidRPr="00966696">
        <w:rPr>
          <w:rFonts w:ascii="Arial" w:hAnsi="Arial" w:cs="Arial"/>
          <w:color w:val="auto"/>
          <w:spacing w:val="2"/>
          <w:sz w:val="22"/>
          <w:szCs w:val="22"/>
          <w:lang w:val="ro-RO" w:eastAsia="zh-CN"/>
        </w:rPr>
        <w:t xml:space="preserve"> </w:t>
      </w:r>
      <w:proofErr w:type="spellStart"/>
      <w:r w:rsidR="00381407" w:rsidRPr="00966696">
        <w:rPr>
          <w:rFonts w:ascii="Arial" w:hAnsi="Arial" w:cs="Arial"/>
          <w:color w:val="auto"/>
          <w:spacing w:val="2"/>
          <w:sz w:val="22"/>
          <w:szCs w:val="22"/>
          <w:lang w:val="ro-RO" w:eastAsia="zh-CN"/>
        </w:rPr>
        <w:t>soluţiile</w:t>
      </w:r>
      <w:proofErr w:type="spellEnd"/>
      <w:r w:rsidR="00381407" w:rsidRPr="00966696">
        <w:rPr>
          <w:rFonts w:ascii="Arial" w:hAnsi="Arial" w:cs="Arial"/>
          <w:color w:val="auto"/>
          <w:spacing w:val="2"/>
          <w:sz w:val="22"/>
          <w:szCs w:val="22"/>
          <w:lang w:val="ro-RO" w:eastAsia="zh-CN"/>
        </w:rPr>
        <w:t xml:space="preserve"> propuse pentru a </w:t>
      </w:r>
      <w:r w:rsidR="00AF14D0" w:rsidRPr="00966696">
        <w:rPr>
          <w:rFonts w:ascii="Arial" w:hAnsi="Arial" w:cs="Arial"/>
          <w:color w:val="auto"/>
          <w:spacing w:val="2"/>
          <w:sz w:val="22"/>
          <w:szCs w:val="22"/>
          <w:lang w:val="ro-RO" w:eastAsia="zh-CN"/>
        </w:rPr>
        <w:t>depăși</w:t>
      </w:r>
      <w:r w:rsidR="00381407" w:rsidRPr="00966696">
        <w:rPr>
          <w:rFonts w:ascii="Arial" w:hAnsi="Arial" w:cs="Arial"/>
          <w:color w:val="auto"/>
          <w:spacing w:val="2"/>
          <w:sz w:val="22"/>
          <w:szCs w:val="22"/>
          <w:lang w:val="ro-RO" w:eastAsia="zh-CN"/>
        </w:rPr>
        <w:t xml:space="preserve"> respectivele </w:t>
      </w:r>
      <w:r w:rsidR="00AF14D0" w:rsidRPr="00966696">
        <w:rPr>
          <w:rFonts w:ascii="Arial" w:hAnsi="Arial" w:cs="Arial"/>
          <w:color w:val="auto"/>
          <w:spacing w:val="2"/>
          <w:sz w:val="22"/>
          <w:szCs w:val="22"/>
          <w:lang w:val="ro-RO" w:eastAsia="zh-CN"/>
        </w:rPr>
        <w:t>dificultăți</w:t>
      </w:r>
      <w:r w:rsidR="00E8325A" w:rsidRPr="00966696">
        <w:rPr>
          <w:rFonts w:ascii="Arial" w:hAnsi="Arial" w:cs="Arial"/>
          <w:color w:val="auto"/>
          <w:spacing w:val="2"/>
          <w:sz w:val="22"/>
          <w:szCs w:val="22"/>
          <w:lang w:val="ro-RO" w:eastAsia="zh-CN"/>
        </w:rPr>
        <w:t>;</w:t>
      </w:r>
    </w:p>
    <w:p w14:paraId="37EA781C" w14:textId="3F240625" w:rsidR="00E675D4" w:rsidRPr="00966696" w:rsidRDefault="00E675D4" w:rsidP="00D7704A">
      <w:pPr>
        <w:spacing w:before="120" w:after="120"/>
        <w:jc w:val="both"/>
        <w:rPr>
          <w:rFonts w:ascii="Arial" w:hAnsi="Arial" w:cs="Arial"/>
          <w:color w:val="auto"/>
          <w:sz w:val="22"/>
          <w:szCs w:val="22"/>
        </w:rPr>
      </w:pPr>
      <w:r w:rsidRPr="00966696">
        <w:rPr>
          <w:rFonts w:ascii="Arial" w:hAnsi="Arial" w:cs="Arial"/>
          <w:color w:val="auto"/>
          <w:sz w:val="22"/>
          <w:szCs w:val="22"/>
        </w:rPr>
        <w:t xml:space="preserve">Raportul final </w:t>
      </w:r>
      <w:r w:rsidR="0054275B">
        <w:rPr>
          <w:rFonts w:ascii="Arial" w:hAnsi="Arial" w:cs="Arial"/>
          <w:color w:val="auto"/>
          <w:sz w:val="22"/>
          <w:szCs w:val="22"/>
        </w:rPr>
        <w:t>va</w:t>
      </w:r>
      <w:r w:rsidRPr="00966696">
        <w:rPr>
          <w:rFonts w:ascii="Arial" w:hAnsi="Arial" w:cs="Arial"/>
          <w:color w:val="auto"/>
          <w:sz w:val="22"/>
          <w:szCs w:val="22"/>
        </w:rPr>
        <w:t xml:space="preserve"> fi </w:t>
      </w:r>
      <w:proofErr w:type="spellStart"/>
      <w:r w:rsidRPr="00966696">
        <w:rPr>
          <w:rFonts w:ascii="Arial" w:hAnsi="Arial" w:cs="Arial"/>
          <w:color w:val="auto"/>
          <w:sz w:val="22"/>
          <w:szCs w:val="22"/>
        </w:rPr>
        <w:t>însoţit</w:t>
      </w:r>
      <w:proofErr w:type="spellEnd"/>
      <w:r w:rsidRPr="00966696">
        <w:rPr>
          <w:rFonts w:ascii="Arial" w:hAnsi="Arial" w:cs="Arial"/>
          <w:color w:val="auto"/>
          <w:sz w:val="22"/>
          <w:szCs w:val="22"/>
        </w:rPr>
        <w:t xml:space="preserve"> de raportul de activitate aferent celei de-a treia sesiuni de formare și de raportul financiar care trebuie să cuprindă detalii privind </w:t>
      </w:r>
      <w:proofErr w:type="spellStart"/>
      <w:r w:rsidRPr="00966696">
        <w:rPr>
          <w:rFonts w:ascii="Arial" w:hAnsi="Arial" w:cs="Arial"/>
          <w:color w:val="auto"/>
          <w:sz w:val="22"/>
          <w:szCs w:val="22"/>
        </w:rPr>
        <w:t>activităţile</w:t>
      </w:r>
      <w:proofErr w:type="spellEnd"/>
      <w:r w:rsidRPr="00966696">
        <w:rPr>
          <w:rFonts w:ascii="Arial" w:hAnsi="Arial" w:cs="Arial"/>
          <w:color w:val="auto"/>
          <w:sz w:val="22"/>
          <w:szCs w:val="22"/>
        </w:rPr>
        <w:t xml:space="preserve"> prestate.</w:t>
      </w:r>
    </w:p>
    <w:p w14:paraId="58F1DE09" w14:textId="15B1AEA5" w:rsidR="00E675D4" w:rsidRPr="00966696" w:rsidRDefault="00AB21D7" w:rsidP="00D7704A">
      <w:pPr>
        <w:spacing w:before="120" w:after="120"/>
        <w:jc w:val="both"/>
        <w:rPr>
          <w:rFonts w:ascii="Arial" w:hAnsi="Arial" w:cs="Arial"/>
          <w:color w:val="auto"/>
          <w:sz w:val="22"/>
          <w:szCs w:val="22"/>
        </w:rPr>
      </w:pPr>
      <w:r w:rsidRPr="00966696">
        <w:rPr>
          <w:rFonts w:ascii="Arial" w:hAnsi="Arial" w:cs="Arial"/>
          <w:b/>
          <w:bCs/>
          <w:color w:val="auto"/>
          <w:sz w:val="22"/>
          <w:szCs w:val="22"/>
        </w:rPr>
        <w:t>8</w:t>
      </w:r>
      <w:r w:rsidR="00E675D4" w:rsidRPr="00966696">
        <w:rPr>
          <w:rFonts w:ascii="Arial" w:hAnsi="Arial" w:cs="Arial"/>
          <w:b/>
          <w:bCs/>
          <w:color w:val="auto"/>
          <w:sz w:val="22"/>
          <w:szCs w:val="22"/>
        </w:rPr>
        <w:t xml:space="preserve">.2 Transmiterea și aprobarea rapoartelor </w:t>
      </w:r>
    </w:p>
    <w:p w14:paraId="07F3C0B2" w14:textId="344E92F6" w:rsidR="00AB21D7" w:rsidRPr="00966696" w:rsidRDefault="00AB21D7" w:rsidP="006E3B7B">
      <w:pPr>
        <w:jc w:val="both"/>
        <w:rPr>
          <w:rFonts w:ascii="Arial" w:hAnsi="Arial" w:cs="Arial"/>
          <w:color w:val="auto"/>
          <w:sz w:val="22"/>
          <w:szCs w:val="22"/>
        </w:rPr>
      </w:pPr>
      <w:r w:rsidRPr="00966696">
        <w:rPr>
          <w:rFonts w:ascii="Arial" w:hAnsi="Arial" w:cs="Arial"/>
          <w:color w:val="auto"/>
          <w:sz w:val="22"/>
          <w:szCs w:val="22"/>
        </w:rPr>
        <w:t>Toate rapoartele emise de către Prestator (3 rapoarte de activitate și raportul final) se înaintează Beneficiarului final</w:t>
      </w:r>
      <w:r w:rsidR="006E3B7B" w:rsidRPr="00966696">
        <w:rPr>
          <w:rFonts w:ascii="Arial" w:hAnsi="Arial" w:cs="Arial"/>
          <w:color w:val="auto"/>
          <w:sz w:val="22"/>
          <w:szCs w:val="22"/>
        </w:rPr>
        <w:t xml:space="preserve"> în vederea aprobării</w:t>
      </w:r>
      <w:r w:rsidRPr="00966696">
        <w:rPr>
          <w:rFonts w:ascii="Arial" w:hAnsi="Arial" w:cs="Arial"/>
          <w:color w:val="auto"/>
          <w:sz w:val="22"/>
          <w:szCs w:val="22"/>
        </w:rPr>
        <w:t xml:space="preserve">. Beneficiarul final va transmite observații sau </w:t>
      </w:r>
      <w:r w:rsidR="00BE1AA6" w:rsidRPr="00966696">
        <w:rPr>
          <w:rFonts w:ascii="Arial" w:hAnsi="Arial" w:cs="Arial"/>
          <w:color w:val="auto"/>
          <w:sz w:val="22"/>
          <w:szCs w:val="22"/>
        </w:rPr>
        <w:t>va aproba rapoartele, în maxim 10</w:t>
      </w:r>
      <w:r w:rsidRPr="00966696">
        <w:rPr>
          <w:rFonts w:ascii="Arial" w:hAnsi="Arial" w:cs="Arial"/>
          <w:color w:val="auto"/>
          <w:sz w:val="22"/>
          <w:szCs w:val="22"/>
        </w:rPr>
        <w:t xml:space="preserve"> zile lucrătoare de la primirea lor.</w:t>
      </w:r>
      <w:r w:rsidR="006E3B7B" w:rsidRPr="00966696">
        <w:rPr>
          <w:rFonts w:ascii="Arial" w:hAnsi="Arial" w:cs="Arial"/>
          <w:color w:val="auto"/>
          <w:sz w:val="22"/>
          <w:szCs w:val="22"/>
        </w:rPr>
        <w:t xml:space="preserve"> </w:t>
      </w:r>
      <w:r w:rsidRPr="00966696">
        <w:rPr>
          <w:rFonts w:ascii="Arial" w:hAnsi="Arial" w:cs="Arial"/>
          <w:color w:val="auto"/>
          <w:sz w:val="22"/>
          <w:szCs w:val="22"/>
        </w:rPr>
        <w:t>După verificare și aprobare</w:t>
      </w:r>
      <w:r w:rsidR="00352735" w:rsidRPr="00966696">
        <w:rPr>
          <w:rFonts w:ascii="Arial" w:hAnsi="Arial" w:cs="Arial"/>
          <w:color w:val="auto"/>
          <w:sz w:val="22"/>
          <w:szCs w:val="22"/>
        </w:rPr>
        <w:t xml:space="preserve">a rapoartelor </w:t>
      </w:r>
      <w:r w:rsidRPr="00966696">
        <w:rPr>
          <w:rFonts w:ascii="Arial" w:hAnsi="Arial" w:cs="Arial"/>
          <w:color w:val="auto"/>
          <w:sz w:val="22"/>
          <w:szCs w:val="22"/>
        </w:rPr>
        <w:t>de către Beneficiarul final, Prestatorul va emite facturile aferente fiecărei sesiuni de formare.</w:t>
      </w:r>
      <w:r w:rsidR="00F172C5" w:rsidRPr="00966696">
        <w:rPr>
          <w:rFonts w:ascii="Arial" w:hAnsi="Arial" w:cs="Arial"/>
          <w:color w:val="auto"/>
          <w:sz w:val="22"/>
          <w:szCs w:val="22"/>
        </w:rPr>
        <w:t xml:space="preserve"> </w:t>
      </w:r>
      <w:r w:rsidRPr="00966696">
        <w:rPr>
          <w:rFonts w:ascii="Arial" w:hAnsi="Arial" w:cs="Arial"/>
          <w:color w:val="auto"/>
          <w:sz w:val="22"/>
          <w:szCs w:val="22"/>
        </w:rPr>
        <w:t xml:space="preserve">În cazul unei asocieri, factura va fi transmisă de către Partenerul lider al asocierii, care este responsabil de </w:t>
      </w:r>
      <w:proofErr w:type="spellStart"/>
      <w:r w:rsidRPr="00966696">
        <w:rPr>
          <w:rFonts w:ascii="Arial" w:hAnsi="Arial" w:cs="Arial"/>
          <w:color w:val="auto"/>
          <w:sz w:val="22"/>
          <w:szCs w:val="22"/>
        </w:rPr>
        <w:t>acurateţea</w:t>
      </w:r>
      <w:proofErr w:type="spellEnd"/>
      <w:r w:rsidRPr="00966696">
        <w:rPr>
          <w:rFonts w:ascii="Arial" w:hAnsi="Arial" w:cs="Arial"/>
          <w:color w:val="auto"/>
          <w:sz w:val="22"/>
          <w:szCs w:val="22"/>
        </w:rPr>
        <w:t xml:space="preserve"> facturii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a documentelor suport. </w:t>
      </w:r>
      <w:r w:rsidR="00F172C5" w:rsidRPr="00966696">
        <w:rPr>
          <w:rFonts w:ascii="Arial" w:hAnsi="Arial" w:cs="Arial"/>
          <w:color w:val="auto"/>
          <w:sz w:val="22"/>
          <w:szCs w:val="22"/>
        </w:rPr>
        <w:t>Toate rapoartele vor fi însoțite de procese verbale de recepție a serviciilor, semnate de ambele părți.</w:t>
      </w:r>
    </w:p>
    <w:p w14:paraId="4568C182" w14:textId="77777777" w:rsidR="007B439A" w:rsidRPr="00966696" w:rsidRDefault="007B439A" w:rsidP="006E3B7B">
      <w:pPr>
        <w:jc w:val="both"/>
        <w:rPr>
          <w:rFonts w:ascii="Arial" w:hAnsi="Arial" w:cs="Arial"/>
          <w:color w:val="auto"/>
          <w:sz w:val="22"/>
          <w:szCs w:val="22"/>
        </w:rPr>
      </w:pPr>
    </w:p>
    <w:p w14:paraId="6A2B3321" w14:textId="37F0BB86" w:rsidR="00F933A3" w:rsidRPr="00966696" w:rsidRDefault="00F933A3" w:rsidP="00AC5CFC">
      <w:pPr>
        <w:pStyle w:val="ListParagraph"/>
        <w:numPr>
          <w:ilvl w:val="0"/>
          <w:numId w:val="30"/>
        </w:numPr>
        <w:contextualSpacing/>
        <w:jc w:val="both"/>
        <w:rPr>
          <w:rFonts w:ascii="Arial" w:hAnsi="Arial" w:cs="Arial"/>
          <w:b/>
          <w:color w:val="auto"/>
          <w:sz w:val="22"/>
          <w:szCs w:val="22"/>
        </w:rPr>
      </w:pPr>
      <w:r w:rsidRPr="00966696">
        <w:rPr>
          <w:rFonts w:ascii="Arial" w:hAnsi="Arial" w:cs="Arial"/>
          <w:b/>
          <w:color w:val="auto"/>
          <w:sz w:val="22"/>
          <w:szCs w:val="22"/>
        </w:rPr>
        <w:t>PLĂȚI</w:t>
      </w:r>
    </w:p>
    <w:p w14:paraId="381930EE" w14:textId="2FCA1156" w:rsidR="006544CB" w:rsidRPr="00966696" w:rsidRDefault="0090026C" w:rsidP="00DA1C7C">
      <w:pPr>
        <w:spacing w:before="120" w:after="120"/>
        <w:ind w:right="14"/>
        <w:jc w:val="both"/>
        <w:rPr>
          <w:rFonts w:ascii="Arial" w:hAnsi="Arial" w:cs="Arial"/>
          <w:color w:val="auto"/>
          <w:sz w:val="22"/>
          <w:szCs w:val="22"/>
        </w:rPr>
      </w:pPr>
      <w:r w:rsidRPr="00966696">
        <w:rPr>
          <w:rFonts w:ascii="Arial" w:hAnsi="Arial" w:cs="Arial"/>
          <w:color w:val="auto"/>
          <w:sz w:val="22"/>
          <w:szCs w:val="22"/>
        </w:rPr>
        <w:t xml:space="preserve">Plata </w:t>
      </w:r>
      <w:r w:rsidR="00D55608" w:rsidRPr="00966696">
        <w:rPr>
          <w:rFonts w:ascii="Arial" w:hAnsi="Arial" w:cs="Arial"/>
          <w:color w:val="auto"/>
          <w:sz w:val="22"/>
          <w:szCs w:val="22"/>
        </w:rPr>
        <w:t xml:space="preserve">aferentă fiecărei sesiuni de formare </w:t>
      </w:r>
      <w:r w:rsidR="0011008F" w:rsidRPr="00966696">
        <w:rPr>
          <w:rFonts w:ascii="Arial" w:hAnsi="Arial" w:cs="Arial"/>
          <w:color w:val="auto"/>
          <w:sz w:val="22"/>
          <w:szCs w:val="22"/>
        </w:rPr>
        <w:t xml:space="preserve">profesională organizată și încheiată </w:t>
      </w:r>
      <w:r w:rsidRPr="00966696">
        <w:rPr>
          <w:rFonts w:ascii="Arial" w:hAnsi="Arial" w:cs="Arial"/>
          <w:color w:val="auto"/>
          <w:sz w:val="22"/>
          <w:szCs w:val="22"/>
        </w:rPr>
        <w:t xml:space="preserve">este condiționată de </w:t>
      </w:r>
      <w:r w:rsidR="00DA1C7C" w:rsidRPr="00966696">
        <w:rPr>
          <w:rFonts w:ascii="Arial" w:hAnsi="Arial" w:cs="Arial"/>
          <w:color w:val="auto"/>
          <w:sz w:val="22"/>
          <w:szCs w:val="22"/>
        </w:rPr>
        <w:t xml:space="preserve">evaluarea </w:t>
      </w:r>
      <w:r w:rsidR="00D55608" w:rsidRPr="00966696">
        <w:rPr>
          <w:rFonts w:ascii="Arial" w:hAnsi="Arial" w:cs="Arial"/>
          <w:color w:val="auto"/>
          <w:sz w:val="22"/>
          <w:szCs w:val="22"/>
        </w:rPr>
        <w:t>obținut</w:t>
      </w:r>
      <w:r w:rsidR="00DA1C7C" w:rsidRPr="00966696">
        <w:rPr>
          <w:rFonts w:ascii="Arial" w:hAnsi="Arial" w:cs="Arial"/>
          <w:color w:val="auto"/>
          <w:sz w:val="22"/>
          <w:szCs w:val="22"/>
        </w:rPr>
        <w:t>ă</w:t>
      </w:r>
      <w:r w:rsidR="00D55608" w:rsidRPr="00966696">
        <w:rPr>
          <w:rFonts w:ascii="Arial" w:hAnsi="Arial" w:cs="Arial"/>
          <w:color w:val="auto"/>
          <w:sz w:val="22"/>
          <w:szCs w:val="22"/>
        </w:rPr>
        <w:t xml:space="preserve"> în</w:t>
      </w:r>
      <w:r w:rsidR="0007148C" w:rsidRPr="00966696">
        <w:rPr>
          <w:rFonts w:ascii="Arial" w:hAnsi="Arial" w:cs="Arial"/>
          <w:color w:val="auto"/>
          <w:sz w:val="22"/>
          <w:szCs w:val="22"/>
        </w:rPr>
        <w:t xml:space="preserve"> urma completării</w:t>
      </w:r>
      <w:r w:rsidR="00D55608" w:rsidRPr="00966696">
        <w:rPr>
          <w:rFonts w:ascii="Arial" w:hAnsi="Arial" w:cs="Arial"/>
          <w:color w:val="auto"/>
          <w:sz w:val="22"/>
          <w:szCs w:val="22"/>
        </w:rPr>
        <w:t xml:space="preserve"> </w:t>
      </w:r>
      <w:r w:rsidR="008B1A5A" w:rsidRPr="00966696">
        <w:rPr>
          <w:rFonts w:ascii="Arial" w:hAnsi="Arial" w:cs="Arial"/>
          <w:color w:val="auto"/>
          <w:sz w:val="22"/>
          <w:szCs w:val="22"/>
        </w:rPr>
        <w:t>chestionarel</w:t>
      </w:r>
      <w:r w:rsidR="0007148C" w:rsidRPr="00966696">
        <w:rPr>
          <w:rFonts w:ascii="Arial" w:hAnsi="Arial" w:cs="Arial"/>
          <w:color w:val="auto"/>
          <w:sz w:val="22"/>
          <w:szCs w:val="22"/>
        </w:rPr>
        <w:t>or</w:t>
      </w:r>
      <w:r w:rsidR="00D55608" w:rsidRPr="00966696">
        <w:rPr>
          <w:rFonts w:ascii="Arial" w:hAnsi="Arial" w:cs="Arial"/>
          <w:color w:val="auto"/>
          <w:sz w:val="22"/>
          <w:szCs w:val="22"/>
        </w:rPr>
        <w:t xml:space="preserve"> de evaluare </w:t>
      </w:r>
      <w:r w:rsidR="0007148C" w:rsidRPr="00966696">
        <w:rPr>
          <w:rFonts w:ascii="Arial" w:hAnsi="Arial" w:cs="Arial"/>
          <w:color w:val="auto"/>
          <w:sz w:val="22"/>
          <w:szCs w:val="22"/>
        </w:rPr>
        <w:t>de către participanți</w:t>
      </w:r>
      <w:r w:rsidRPr="00966696">
        <w:rPr>
          <w:rFonts w:ascii="Arial" w:hAnsi="Arial" w:cs="Arial"/>
          <w:color w:val="auto"/>
          <w:sz w:val="22"/>
          <w:szCs w:val="22"/>
        </w:rPr>
        <w:t>.</w:t>
      </w:r>
      <w:r w:rsidR="008B1A5A" w:rsidRPr="00966696">
        <w:rPr>
          <w:rFonts w:ascii="Arial" w:hAnsi="Arial" w:cs="Arial"/>
          <w:color w:val="auto"/>
          <w:sz w:val="22"/>
          <w:szCs w:val="22"/>
        </w:rPr>
        <w:t xml:space="preserve"> </w:t>
      </w:r>
      <w:r w:rsidR="00DA1C7C" w:rsidRPr="00966696">
        <w:rPr>
          <w:rFonts w:ascii="Arial" w:hAnsi="Arial" w:cs="Arial"/>
          <w:color w:val="auto"/>
          <w:sz w:val="22"/>
          <w:szCs w:val="22"/>
        </w:rPr>
        <w:t xml:space="preserve">Prestatorul are obligația de a întreprinde toate demersurile pentru a colecta chestionare de evaluare de la minim 80% din participanții de la fiecare sesiune de formare. </w:t>
      </w:r>
      <w:r w:rsidR="0007148C" w:rsidRPr="00966696">
        <w:rPr>
          <w:rFonts w:ascii="Arial" w:hAnsi="Arial" w:cs="Arial"/>
          <w:color w:val="auto"/>
          <w:sz w:val="22"/>
          <w:szCs w:val="22"/>
        </w:rPr>
        <w:t>Prestatorul întocmește</w:t>
      </w:r>
      <w:r w:rsidR="00D37B7E" w:rsidRPr="00966696">
        <w:rPr>
          <w:rFonts w:ascii="Arial" w:hAnsi="Arial" w:cs="Arial"/>
          <w:color w:val="auto"/>
          <w:sz w:val="22"/>
          <w:szCs w:val="22"/>
        </w:rPr>
        <w:t xml:space="preserve"> un</w:t>
      </w:r>
      <w:r w:rsidR="0007148C" w:rsidRPr="00966696">
        <w:rPr>
          <w:rFonts w:ascii="Arial" w:hAnsi="Arial" w:cs="Arial"/>
          <w:color w:val="auto"/>
          <w:sz w:val="22"/>
          <w:szCs w:val="22"/>
        </w:rPr>
        <w:t xml:space="preserve"> </w:t>
      </w:r>
      <w:r w:rsidR="00D37B7E" w:rsidRPr="00966696">
        <w:rPr>
          <w:rFonts w:ascii="Arial" w:hAnsi="Arial" w:cs="Arial"/>
          <w:color w:val="auto"/>
          <w:sz w:val="22"/>
          <w:szCs w:val="22"/>
        </w:rPr>
        <w:t xml:space="preserve">tabel </w:t>
      </w:r>
      <w:r w:rsidR="00D37B7E" w:rsidRPr="00966696">
        <w:rPr>
          <w:rFonts w:ascii="Arial" w:hAnsi="Arial" w:cs="Arial"/>
          <w:color w:val="auto"/>
          <w:sz w:val="22"/>
          <w:szCs w:val="22"/>
        </w:rPr>
        <w:lastRenderedPageBreak/>
        <w:t>centralizator cu</w:t>
      </w:r>
      <w:r w:rsidR="007A0BD5" w:rsidRPr="00966696">
        <w:rPr>
          <w:rFonts w:ascii="Arial" w:hAnsi="Arial" w:cs="Arial"/>
          <w:color w:val="auto"/>
          <w:sz w:val="22"/>
          <w:szCs w:val="22"/>
        </w:rPr>
        <w:t xml:space="preserve"> toate</w:t>
      </w:r>
      <w:r w:rsidR="00D37B7E" w:rsidRPr="00966696">
        <w:rPr>
          <w:rFonts w:ascii="Arial" w:hAnsi="Arial" w:cs="Arial"/>
          <w:color w:val="auto"/>
          <w:sz w:val="22"/>
          <w:szCs w:val="22"/>
        </w:rPr>
        <w:t xml:space="preserve"> notele obținute din chestionarele colectate</w:t>
      </w:r>
      <w:r w:rsidR="007A0BD5" w:rsidRPr="00966696">
        <w:rPr>
          <w:rFonts w:ascii="Arial" w:hAnsi="Arial" w:cs="Arial"/>
          <w:color w:val="auto"/>
          <w:sz w:val="22"/>
          <w:szCs w:val="22"/>
        </w:rPr>
        <w:t xml:space="preserve"> de la participanți</w:t>
      </w:r>
      <w:r w:rsidR="006544CB" w:rsidRPr="00966696">
        <w:rPr>
          <w:rFonts w:ascii="Arial" w:hAnsi="Arial" w:cs="Arial"/>
          <w:color w:val="auto"/>
          <w:sz w:val="22"/>
          <w:szCs w:val="22"/>
        </w:rPr>
        <w:t>, existând totaluri calculate cu numărul de note obținute,</w:t>
      </w:r>
      <w:r w:rsidR="002C1880" w:rsidRPr="00966696">
        <w:rPr>
          <w:rFonts w:ascii="Arial" w:hAnsi="Arial" w:cs="Arial"/>
          <w:color w:val="auto"/>
          <w:sz w:val="22"/>
          <w:szCs w:val="22"/>
        </w:rPr>
        <w:t xml:space="preserve"> </w:t>
      </w:r>
      <w:r w:rsidR="006B7D12" w:rsidRPr="00966696">
        <w:rPr>
          <w:rFonts w:ascii="Arial" w:hAnsi="Arial" w:cs="Arial"/>
          <w:color w:val="auto"/>
          <w:sz w:val="22"/>
          <w:szCs w:val="22"/>
        </w:rPr>
        <w:t xml:space="preserve">și cu procentul aferent, </w:t>
      </w:r>
      <w:r w:rsidR="002C1880" w:rsidRPr="00966696">
        <w:rPr>
          <w:rFonts w:ascii="Arial" w:hAnsi="Arial" w:cs="Arial"/>
          <w:color w:val="auto"/>
          <w:sz w:val="22"/>
          <w:szCs w:val="22"/>
        </w:rPr>
        <w:t>pentru fiecare din notele primite</w:t>
      </w:r>
      <w:r w:rsidR="006544CB" w:rsidRPr="00966696">
        <w:rPr>
          <w:rFonts w:ascii="Arial" w:hAnsi="Arial" w:cs="Arial"/>
          <w:color w:val="auto"/>
          <w:sz w:val="22"/>
          <w:szCs w:val="22"/>
        </w:rPr>
        <w:t xml:space="preserve"> </w:t>
      </w:r>
      <w:r w:rsidR="002C1880" w:rsidRPr="00966696">
        <w:rPr>
          <w:rFonts w:ascii="Arial" w:hAnsi="Arial" w:cs="Arial"/>
          <w:color w:val="auto"/>
          <w:sz w:val="22"/>
          <w:szCs w:val="22"/>
        </w:rPr>
        <w:t>(</w:t>
      </w:r>
      <w:r w:rsidR="006544CB" w:rsidRPr="00966696">
        <w:rPr>
          <w:rFonts w:ascii="Arial" w:hAnsi="Arial" w:cs="Arial"/>
          <w:color w:val="auto"/>
          <w:sz w:val="22"/>
          <w:szCs w:val="22"/>
        </w:rPr>
        <w:t>de la 1 la 5</w:t>
      </w:r>
      <w:r w:rsidR="002C1880" w:rsidRPr="00966696">
        <w:rPr>
          <w:rFonts w:ascii="Arial" w:hAnsi="Arial" w:cs="Arial"/>
          <w:color w:val="auto"/>
          <w:sz w:val="22"/>
          <w:szCs w:val="22"/>
        </w:rPr>
        <w:t>)</w:t>
      </w:r>
      <w:r w:rsidR="00903E46" w:rsidRPr="00966696">
        <w:rPr>
          <w:rFonts w:ascii="Arial" w:hAnsi="Arial" w:cs="Arial"/>
          <w:color w:val="auto"/>
          <w:sz w:val="22"/>
          <w:szCs w:val="22"/>
        </w:rPr>
        <w:t>, ca în exemplul de mai jos:</w:t>
      </w:r>
    </w:p>
    <w:tbl>
      <w:tblPr>
        <w:tblW w:w="6588" w:type="dxa"/>
        <w:tblInd w:w="-5" w:type="dxa"/>
        <w:tblLook w:val="04A0" w:firstRow="1" w:lastRow="0" w:firstColumn="1" w:lastColumn="0" w:noHBand="0" w:noVBand="1"/>
      </w:tblPr>
      <w:tblGrid>
        <w:gridCol w:w="1345"/>
        <w:gridCol w:w="1193"/>
        <w:gridCol w:w="10"/>
        <w:gridCol w:w="800"/>
        <w:gridCol w:w="10"/>
        <w:gridCol w:w="800"/>
        <w:gridCol w:w="10"/>
        <w:gridCol w:w="800"/>
        <w:gridCol w:w="810"/>
        <w:gridCol w:w="810"/>
      </w:tblGrid>
      <w:tr w:rsidR="006400C0" w:rsidRPr="00966696" w14:paraId="61DE5A46" w14:textId="77777777" w:rsidTr="005556E6">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CA1FD3" w14:textId="77777777" w:rsidR="00230C86" w:rsidRPr="00966696" w:rsidRDefault="00230C86" w:rsidP="00230C86">
            <w:pPr>
              <w:suppressAutoHyphens w:val="0"/>
              <w:rPr>
                <w:rFonts w:ascii="Arial" w:eastAsia="Times New Roman" w:hAnsi="Arial" w:cs="Arial"/>
                <w:b/>
                <w:bCs/>
                <w:color w:val="000000"/>
                <w:kern w:val="0"/>
                <w:sz w:val="16"/>
                <w:szCs w:val="16"/>
              </w:rPr>
            </w:pPr>
            <w:r w:rsidRPr="00966696">
              <w:rPr>
                <w:rFonts w:ascii="Arial" w:eastAsia="Times New Roman" w:hAnsi="Arial" w:cs="Arial"/>
                <w:b/>
                <w:bCs/>
                <w:color w:val="000000"/>
                <w:kern w:val="0"/>
                <w:sz w:val="16"/>
                <w:szCs w:val="16"/>
              </w:rPr>
              <w:t>Chestionar nr.</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1E33982A" w14:textId="168C37B7" w:rsidR="00230C86" w:rsidRPr="00966696" w:rsidRDefault="00903E46" w:rsidP="00230C86">
            <w:pPr>
              <w:suppressAutoHyphens w:val="0"/>
              <w:rPr>
                <w:rFonts w:ascii="Arial" w:eastAsia="Times New Roman" w:hAnsi="Arial" w:cs="Arial"/>
                <w:b/>
                <w:bCs/>
                <w:color w:val="000000"/>
                <w:kern w:val="0"/>
                <w:sz w:val="16"/>
                <w:szCs w:val="16"/>
              </w:rPr>
            </w:pPr>
            <w:r w:rsidRPr="00966696">
              <w:rPr>
                <w:rFonts w:ascii="Arial" w:eastAsia="Times New Roman" w:hAnsi="Arial" w:cs="Arial"/>
                <w:b/>
                <w:bCs/>
                <w:color w:val="000000"/>
                <w:kern w:val="0"/>
                <w:sz w:val="16"/>
                <w:szCs w:val="16"/>
              </w:rPr>
              <w:t>Nr. î</w:t>
            </w:r>
            <w:r w:rsidR="00230C86" w:rsidRPr="00966696">
              <w:rPr>
                <w:rFonts w:ascii="Arial" w:eastAsia="Times New Roman" w:hAnsi="Arial" w:cs="Arial"/>
                <w:b/>
                <w:bCs/>
                <w:color w:val="000000"/>
                <w:kern w:val="0"/>
                <w:sz w:val="16"/>
                <w:szCs w:val="16"/>
              </w:rPr>
              <w:t>ntrebare</w:t>
            </w:r>
          </w:p>
        </w:tc>
        <w:tc>
          <w:tcPr>
            <w:tcW w:w="81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C614F6C" w14:textId="77777777" w:rsidR="00230C86" w:rsidRPr="00966696" w:rsidRDefault="00230C86" w:rsidP="00230C86">
            <w:pPr>
              <w:suppressAutoHyphens w:val="0"/>
              <w:rPr>
                <w:rFonts w:ascii="Arial" w:eastAsia="Times New Roman" w:hAnsi="Arial" w:cs="Arial"/>
                <w:b/>
                <w:bCs/>
                <w:color w:val="000000"/>
                <w:kern w:val="0"/>
                <w:sz w:val="16"/>
                <w:szCs w:val="16"/>
              </w:rPr>
            </w:pPr>
            <w:r w:rsidRPr="00966696">
              <w:rPr>
                <w:rFonts w:ascii="Arial" w:eastAsia="Times New Roman" w:hAnsi="Arial" w:cs="Arial"/>
                <w:b/>
                <w:bCs/>
                <w:color w:val="000000"/>
                <w:kern w:val="0"/>
                <w:sz w:val="16"/>
                <w:szCs w:val="16"/>
              </w:rPr>
              <w:t>Nota 1*</w:t>
            </w:r>
          </w:p>
        </w:tc>
        <w:tc>
          <w:tcPr>
            <w:tcW w:w="81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C30C15A" w14:textId="77777777" w:rsidR="00230C86" w:rsidRPr="00966696" w:rsidRDefault="00230C86" w:rsidP="006400C0">
            <w:pPr>
              <w:suppressAutoHyphens w:val="0"/>
              <w:rPr>
                <w:rFonts w:ascii="Arial" w:eastAsia="Times New Roman" w:hAnsi="Arial" w:cs="Arial"/>
                <w:b/>
                <w:bCs/>
                <w:color w:val="000000"/>
                <w:kern w:val="0"/>
                <w:sz w:val="16"/>
                <w:szCs w:val="16"/>
              </w:rPr>
            </w:pPr>
            <w:r w:rsidRPr="00966696">
              <w:rPr>
                <w:rFonts w:ascii="Arial" w:eastAsia="Times New Roman" w:hAnsi="Arial" w:cs="Arial"/>
                <w:b/>
                <w:bCs/>
                <w:color w:val="000000"/>
                <w:kern w:val="0"/>
                <w:sz w:val="16"/>
                <w:szCs w:val="16"/>
              </w:rPr>
              <w:t>Nota 2*</w:t>
            </w:r>
          </w:p>
        </w:tc>
        <w:tc>
          <w:tcPr>
            <w:tcW w:w="81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5769D6B" w14:textId="77777777" w:rsidR="00230C86" w:rsidRPr="00966696" w:rsidRDefault="00230C86" w:rsidP="006400C0">
            <w:pPr>
              <w:suppressAutoHyphens w:val="0"/>
              <w:rPr>
                <w:rFonts w:ascii="Arial" w:eastAsia="Times New Roman" w:hAnsi="Arial" w:cs="Arial"/>
                <w:b/>
                <w:bCs/>
                <w:color w:val="000000"/>
                <w:kern w:val="0"/>
                <w:sz w:val="16"/>
                <w:szCs w:val="16"/>
              </w:rPr>
            </w:pPr>
            <w:r w:rsidRPr="00966696">
              <w:rPr>
                <w:rFonts w:ascii="Arial" w:eastAsia="Times New Roman" w:hAnsi="Arial" w:cs="Arial"/>
                <w:b/>
                <w:bCs/>
                <w:color w:val="000000"/>
                <w:kern w:val="0"/>
                <w:sz w:val="16"/>
                <w:szCs w:val="16"/>
              </w:rPr>
              <w:t>Nota 3*</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14:paraId="6281F84C" w14:textId="77777777" w:rsidR="00230C86" w:rsidRPr="00966696" w:rsidRDefault="00230C86" w:rsidP="006400C0">
            <w:pPr>
              <w:suppressAutoHyphens w:val="0"/>
              <w:rPr>
                <w:rFonts w:ascii="Arial" w:eastAsia="Times New Roman" w:hAnsi="Arial" w:cs="Arial"/>
                <w:b/>
                <w:bCs/>
                <w:color w:val="000000"/>
                <w:kern w:val="0"/>
                <w:sz w:val="16"/>
                <w:szCs w:val="16"/>
              </w:rPr>
            </w:pPr>
            <w:r w:rsidRPr="00966696">
              <w:rPr>
                <w:rFonts w:ascii="Arial" w:eastAsia="Times New Roman" w:hAnsi="Arial" w:cs="Arial"/>
                <w:b/>
                <w:bCs/>
                <w:color w:val="000000"/>
                <w:kern w:val="0"/>
                <w:sz w:val="16"/>
                <w:szCs w:val="16"/>
              </w:rPr>
              <w:t>Nota 4*</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14:paraId="2F1F6123" w14:textId="77777777" w:rsidR="00230C86" w:rsidRPr="00966696" w:rsidRDefault="00230C86" w:rsidP="006400C0">
            <w:pPr>
              <w:suppressAutoHyphens w:val="0"/>
              <w:rPr>
                <w:rFonts w:ascii="Arial" w:eastAsia="Times New Roman" w:hAnsi="Arial" w:cs="Arial"/>
                <w:b/>
                <w:bCs/>
                <w:color w:val="000000"/>
                <w:kern w:val="0"/>
                <w:sz w:val="16"/>
                <w:szCs w:val="16"/>
              </w:rPr>
            </w:pPr>
            <w:r w:rsidRPr="00966696">
              <w:rPr>
                <w:rFonts w:ascii="Arial" w:eastAsia="Times New Roman" w:hAnsi="Arial" w:cs="Arial"/>
                <w:b/>
                <w:bCs/>
                <w:color w:val="000000"/>
                <w:kern w:val="0"/>
                <w:sz w:val="16"/>
                <w:szCs w:val="16"/>
              </w:rPr>
              <w:t>Nota 5*</w:t>
            </w:r>
          </w:p>
        </w:tc>
      </w:tr>
      <w:tr w:rsidR="006400C0" w:rsidRPr="00966696" w14:paraId="08E19067" w14:textId="77777777" w:rsidTr="005556E6">
        <w:trPr>
          <w:trHeight w:val="179"/>
        </w:trPr>
        <w:tc>
          <w:tcPr>
            <w:tcW w:w="134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A3A121D" w14:textId="77777777" w:rsidR="00230C86" w:rsidRPr="00966696" w:rsidRDefault="00230C86" w:rsidP="00230C86">
            <w:pPr>
              <w:suppressAutoHyphens w:val="0"/>
              <w:jc w:val="center"/>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1</w:t>
            </w:r>
          </w:p>
        </w:tc>
        <w:tc>
          <w:tcPr>
            <w:tcW w:w="1193" w:type="dxa"/>
            <w:tcBorders>
              <w:top w:val="nil"/>
              <w:left w:val="nil"/>
              <w:bottom w:val="single" w:sz="4" w:space="0" w:color="auto"/>
              <w:right w:val="single" w:sz="4" w:space="0" w:color="auto"/>
            </w:tcBorders>
            <w:shd w:val="clear" w:color="auto" w:fill="auto"/>
            <w:noWrap/>
            <w:vAlign w:val="bottom"/>
            <w:hideMark/>
          </w:tcPr>
          <w:p w14:paraId="10D59E7B" w14:textId="77777777" w:rsidR="00230C86" w:rsidRPr="00966696" w:rsidRDefault="00230C86" w:rsidP="00903E46">
            <w:pPr>
              <w:suppressAutoHyphens w:val="0"/>
              <w:jc w:val="center"/>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1</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6E2D9425" w14:textId="77777777" w:rsidR="00230C86" w:rsidRPr="00966696" w:rsidRDefault="00230C86" w:rsidP="00230C8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659949DF" w14:textId="77777777" w:rsidR="00230C86" w:rsidRPr="00966696" w:rsidRDefault="00230C86" w:rsidP="00230C8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44B3E8B9" w14:textId="77777777" w:rsidR="00230C86" w:rsidRPr="00966696" w:rsidRDefault="00230C86" w:rsidP="006400C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44F3CC96" w14:textId="77777777" w:rsidR="00230C86" w:rsidRPr="00966696" w:rsidRDefault="00230C86" w:rsidP="006400C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57FC65FD" w14:textId="77777777" w:rsidR="00230C86" w:rsidRPr="00966696" w:rsidRDefault="00230C86" w:rsidP="006400C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r>
      <w:tr w:rsidR="006400C0" w:rsidRPr="00966696" w14:paraId="32FE6C93" w14:textId="77777777" w:rsidTr="005556E6">
        <w:trPr>
          <w:trHeight w:val="197"/>
        </w:trPr>
        <w:tc>
          <w:tcPr>
            <w:tcW w:w="1345" w:type="dxa"/>
            <w:vMerge/>
            <w:tcBorders>
              <w:top w:val="nil"/>
              <w:left w:val="single" w:sz="4" w:space="0" w:color="auto"/>
              <w:bottom w:val="single" w:sz="4" w:space="0" w:color="000000"/>
              <w:right w:val="single" w:sz="4" w:space="0" w:color="auto"/>
            </w:tcBorders>
            <w:vAlign w:val="center"/>
            <w:hideMark/>
          </w:tcPr>
          <w:p w14:paraId="506D6BB3" w14:textId="77777777" w:rsidR="00230C86" w:rsidRPr="00966696" w:rsidRDefault="00230C86">
            <w:pPr>
              <w:suppressAutoHyphens w:val="0"/>
              <w:rPr>
                <w:rFonts w:ascii="Arial" w:eastAsia="Times New Roman" w:hAnsi="Arial" w:cs="Arial"/>
                <w:color w:val="000000"/>
                <w:kern w:val="0"/>
                <w:sz w:val="16"/>
                <w:szCs w:val="16"/>
              </w:rPr>
            </w:pPr>
          </w:p>
        </w:tc>
        <w:tc>
          <w:tcPr>
            <w:tcW w:w="1193" w:type="dxa"/>
            <w:tcBorders>
              <w:top w:val="nil"/>
              <w:left w:val="nil"/>
              <w:bottom w:val="single" w:sz="4" w:space="0" w:color="auto"/>
              <w:right w:val="single" w:sz="4" w:space="0" w:color="auto"/>
            </w:tcBorders>
            <w:shd w:val="clear" w:color="auto" w:fill="auto"/>
            <w:noWrap/>
            <w:vAlign w:val="bottom"/>
            <w:hideMark/>
          </w:tcPr>
          <w:p w14:paraId="10C99948" w14:textId="77777777" w:rsidR="00230C86" w:rsidRPr="00966696" w:rsidRDefault="00230C86" w:rsidP="00903E46">
            <w:pPr>
              <w:suppressAutoHyphens w:val="0"/>
              <w:jc w:val="center"/>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2</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210A1E2C" w14:textId="77777777" w:rsidR="00230C86" w:rsidRPr="00966696" w:rsidRDefault="00230C86" w:rsidP="00903E4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1C344E9C" w14:textId="77777777" w:rsidR="00230C86" w:rsidRPr="00966696" w:rsidRDefault="00230C86" w:rsidP="00903E4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1DB87B3C" w14:textId="77777777" w:rsidR="00230C86" w:rsidRPr="00966696" w:rsidRDefault="00230C86" w:rsidP="00F4595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495C67FD" w14:textId="77777777" w:rsidR="00230C86" w:rsidRPr="00966696" w:rsidRDefault="00230C86" w:rsidP="00F4595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790E41C7" w14:textId="77777777" w:rsidR="00230C86" w:rsidRPr="00966696" w:rsidRDefault="00230C86" w:rsidP="00F4595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r>
      <w:tr w:rsidR="006400C0" w:rsidRPr="00966696" w14:paraId="1C27C8ED" w14:textId="77777777" w:rsidTr="005556E6">
        <w:trPr>
          <w:trHeight w:val="170"/>
        </w:trPr>
        <w:tc>
          <w:tcPr>
            <w:tcW w:w="1345" w:type="dxa"/>
            <w:vMerge/>
            <w:tcBorders>
              <w:top w:val="nil"/>
              <w:left w:val="single" w:sz="4" w:space="0" w:color="auto"/>
              <w:bottom w:val="single" w:sz="4" w:space="0" w:color="000000"/>
              <w:right w:val="single" w:sz="4" w:space="0" w:color="auto"/>
            </w:tcBorders>
            <w:vAlign w:val="center"/>
            <w:hideMark/>
          </w:tcPr>
          <w:p w14:paraId="659811DA" w14:textId="77777777" w:rsidR="00230C86" w:rsidRPr="00966696" w:rsidRDefault="00230C86">
            <w:pPr>
              <w:suppressAutoHyphens w:val="0"/>
              <w:rPr>
                <w:rFonts w:ascii="Arial" w:eastAsia="Times New Roman" w:hAnsi="Arial" w:cs="Arial"/>
                <w:color w:val="000000"/>
                <w:kern w:val="0"/>
                <w:sz w:val="16"/>
                <w:szCs w:val="16"/>
              </w:rPr>
            </w:pPr>
          </w:p>
        </w:tc>
        <w:tc>
          <w:tcPr>
            <w:tcW w:w="1193" w:type="dxa"/>
            <w:tcBorders>
              <w:top w:val="nil"/>
              <w:left w:val="nil"/>
              <w:bottom w:val="single" w:sz="4" w:space="0" w:color="auto"/>
              <w:right w:val="single" w:sz="4" w:space="0" w:color="auto"/>
            </w:tcBorders>
            <w:shd w:val="clear" w:color="auto" w:fill="auto"/>
            <w:noWrap/>
            <w:vAlign w:val="bottom"/>
            <w:hideMark/>
          </w:tcPr>
          <w:p w14:paraId="15F1B8DB" w14:textId="77777777" w:rsidR="00230C86" w:rsidRPr="00966696" w:rsidRDefault="00230C86" w:rsidP="00903E46">
            <w:pPr>
              <w:suppressAutoHyphens w:val="0"/>
              <w:jc w:val="center"/>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754D692B" w14:textId="77777777" w:rsidR="00230C86" w:rsidRPr="00966696" w:rsidRDefault="00230C86" w:rsidP="00903E4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35C89EFE" w14:textId="77777777" w:rsidR="00230C86" w:rsidRPr="00966696" w:rsidRDefault="00230C86" w:rsidP="00903E4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6C88403A" w14:textId="77777777" w:rsidR="00230C86" w:rsidRPr="00966696" w:rsidRDefault="00230C86" w:rsidP="00F4595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4214D5A0" w14:textId="77777777" w:rsidR="00230C86" w:rsidRPr="00966696" w:rsidRDefault="00230C86" w:rsidP="00F4595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34542BF9" w14:textId="77777777" w:rsidR="00230C86" w:rsidRPr="00966696" w:rsidRDefault="00230C86" w:rsidP="00F4595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r>
      <w:tr w:rsidR="006400C0" w:rsidRPr="00966696" w14:paraId="58CA6A1F" w14:textId="77777777" w:rsidTr="005556E6">
        <w:trPr>
          <w:trHeight w:val="152"/>
        </w:trPr>
        <w:tc>
          <w:tcPr>
            <w:tcW w:w="1345" w:type="dxa"/>
            <w:vMerge/>
            <w:tcBorders>
              <w:top w:val="nil"/>
              <w:left w:val="single" w:sz="4" w:space="0" w:color="auto"/>
              <w:bottom w:val="single" w:sz="4" w:space="0" w:color="000000"/>
              <w:right w:val="single" w:sz="4" w:space="0" w:color="auto"/>
            </w:tcBorders>
            <w:vAlign w:val="center"/>
            <w:hideMark/>
          </w:tcPr>
          <w:p w14:paraId="3D53DAEE" w14:textId="77777777" w:rsidR="00230C86" w:rsidRPr="00966696" w:rsidRDefault="00230C86">
            <w:pPr>
              <w:suppressAutoHyphens w:val="0"/>
              <w:rPr>
                <w:rFonts w:ascii="Arial" w:eastAsia="Times New Roman" w:hAnsi="Arial" w:cs="Arial"/>
                <w:color w:val="000000"/>
                <w:kern w:val="0"/>
                <w:sz w:val="16"/>
                <w:szCs w:val="16"/>
              </w:rPr>
            </w:pPr>
          </w:p>
        </w:tc>
        <w:tc>
          <w:tcPr>
            <w:tcW w:w="1193" w:type="dxa"/>
            <w:tcBorders>
              <w:top w:val="nil"/>
              <w:left w:val="nil"/>
              <w:bottom w:val="single" w:sz="4" w:space="0" w:color="auto"/>
              <w:right w:val="single" w:sz="4" w:space="0" w:color="auto"/>
            </w:tcBorders>
            <w:shd w:val="clear" w:color="auto" w:fill="auto"/>
            <w:noWrap/>
            <w:vAlign w:val="bottom"/>
            <w:hideMark/>
          </w:tcPr>
          <w:p w14:paraId="5502A417" w14:textId="2F7AB00B" w:rsidR="00230C86" w:rsidRPr="00966696" w:rsidRDefault="00903E46" w:rsidP="00903E46">
            <w:pPr>
              <w:suppressAutoHyphens w:val="0"/>
              <w:jc w:val="center"/>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8</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615DF912" w14:textId="77777777" w:rsidR="00230C86" w:rsidRPr="00966696" w:rsidRDefault="00230C86" w:rsidP="00903E4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6D2904E6" w14:textId="77777777" w:rsidR="00230C86" w:rsidRPr="00966696" w:rsidRDefault="00230C86" w:rsidP="00903E4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59ADD1D5" w14:textId="77777777" w:rsidR="00230C86" w:rsidRPr="00966696" w:rsidRDefault="00230C86" w:rsidP="00F4595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7C57AFF7" w14:textId="77777777" w:rsidR="00230C86" w:rsidRPr="00966696" w:rsidRDefault="00230C86" w:rsidP="00B12172">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4B06A3E5" w14:textId="77777777" w:rsidR="00230C86" w:rsidRPr="00966696" w:rsidRDefault="00230C86" w:rsidP="00B12172">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r>
      <w:tr w:rsidR="006400C0" w:rsidRPr="00966696" w14:paraId="5C021D9F" w14:textId="77777777" w:rsidTr="005556E6">
        <w:trPr>
          <w:trHeight w:val="143"/>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856109C" w14:textId="77777777" w:rsidR="00230C86" w:rsidRPr="00966696" w:rsidRDefault="00230C86" w:rsidP="00230C86">
            <w:pPr>
              <w:suppressAutoHyphens w:val="0"/>
              <w:jc w:val="center"/>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w:t>
            </w:r>
          </w:p>
        </w:tc>
        <w:tc>
          <w:tcPr>
            <w:tcW w:w="1193" w:type="dxa"/>
            <w:tcBorders>
              <w:top w:val="nil"/>
              <w:left w:val="nil"/>
              <w:bottom w:val="single" w:sz="4" w:space="0" w:color="auto"/>
              <w:right w:val="single" w:sz="4" w:space="0" w:color="auto"/>
            </w:tcBorders>
            <w:shd w:val="clear" w:color="auto" w:fill="auto"/>
            <w:noWrap/>
            <w:vAlign w:val="bottom"/>
            <w:hideMark/>
          </w:tcPr>
          <w:p w14:paraId="48C81959" w14:textId="77777777" w:rsidR="00230C86" w:rsidRPr="00966696" w:rsidRDefault="00230C86" w:rsidP="00903E46">
            <w:pPr>
              <w:suppressAutoHyphens w:val="0"/>
              <w:jc w:val="center"/>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3F813BA8" w14:textId="77777777" w:rsidR="00230C86" w:rsidRPr="00966696" w:rsidRDefault="00230C86" w:rsidP="00230C8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5BDA6B14" w14:textId="77777777" w:rsidR="00230C86" w:rsidRPr="00966696" w:rsidRDefault="00230C86" w:rsidP="006400C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654AD04E" w14:textId="77777777" w:rsidR="00230C86" w:rsidRPr="00966696" w:rsidRDefault="00230C86" w:rsidP="006400C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02262BB6" w14:textId="77777777" w:rsidR="00230C86" w:rsidRPr="00966696" w:rsidRDefault="00230C86" w:rsidP="006400C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0D67A3C3" w14:textId="77777777" w:rsidR="00230C86" w:rsidRPr="00966696" w:rsidRDefault="00230C86" w:rsidP="006400C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r>
      <w:tr w:rsidR="006400C0" w:rsidRPr="00966696" w14:paraId="7E291987" w14:textId="77777777" w:rsidTr="005556E6">
        <w:trPr>
          <w:trHeight w:val="125"/>
        </w:trPr>
        <w:tc>
          <w:tcPr>
            <w:tcW w:w="134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8374CEE" w14:textId="77777777" w:rsidR="00230C86" w:rsidRPr="00966696" w:rsidRDefault="00230C86" w:rsidP="00230C86">
            <w:pPr>
              <w:suppressAutoHyphens w:val="0"/>
              <w:jc w:val="center"/>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n</w:t>
            </w:r>
          </w:p>
        </w:tc>
        <w:tc>
          <w:tcPr>
            <w:tcW w:w="1193" w:type="dxa"/>
            <w:tcBorders>
              <w:top w:val="nil"/>
              <w:left w:val="nil"/>
              <w:bottom w:val="single" w:sz="4" w:space="0" w:color="auto"/>
              <w:right w:val="single" w:sz="4" w:space="0" w:color="auto"/>
            </w:tcBorders>
            <w:shd w:val="clear" w:color="auto" w:fill="auto"/>
            <w:noWrap/>
            <w:vAlign w:val="bottom"/>
            <w:hideMark/>
          </w:tcPr>
          <w:p w14:paraId="5C8F1D14" w14:textId="77777777" w:rsidR="00230C86" w:rsidRPr="00966696" w:rsidRDefault="00230C86" w:rsidP="00903E46">
            <w:pPr>
              <w:suppressAutoHyphens w:val="0"/>
              <w:jc w:val="center"/>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1</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795B6134" w14:textId="77777777" w:rsidR="00230C86" w:rsidRPr="00966696" w:rsidRDefault="00230C86" w:rsidP="00230C8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41ACF908" w14:textId="77777777" w:rsidR="00230C86" w:rsidRPr="00966696" w:rsidRDefault="00230C86" w:rsidP="006400C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23DA8C89" w14:textId="77777777" w:rsidR="00230C86" w:rsidRPr="00966696" w:rsidRDefault="00230C86" w:rsidP="006400C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124E3B70" w14:textId="77777777" w:rsidR="00230C86" w:rsidRPr="00966696" w:rsidRDefault="00230C86" w:rsidP="006400C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5E4AFF18" w14:textId="77777777" w:rsidR="00230C86" w:rsidRPr="00966696" w:rsidRDefault="00230C86" w:rsidP="006400C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r>
      <w:tr w:rsidR="006400C0" w:rsidRPr="00966696" w14:paraId="535AFD89" w14:textId="77777777" w:rsidTr="005556E6">
        <w:trPr>
          <w:trHeight w:val="116"/>
        </w:trPr>
        <w:tc>
          <w:tcPr>
            <w:tcW w:w="1345" w:type="dxa"/>
            <w:vMerge/>
            <w:tcBorders>
              <w:top w:val="nil"/>
              <w:left w:val="single" w:sz="4" w:space="0" w:color="auto"/>
              <w:bottom w:val="single" w:sz="4" w:space="0" w:color="000000"/>
              <w:right w:val="single" w:sz="4" w:space="0" w:color="auto"/>
            </w:tcBorders>
            <w:vAlign w:val="center"/>
            <w:hideMark/>
          </w:tcPr>
          <w:p w14:paraId="09C539C5" w14:textId="77777777" w:rsidR="00230C86" w:rsidRPr="00966696" w:rsidRDefault="00230C86">
            <w:pPr>
              <w:suppressAutoHyphens w:val="0"/>
              <w:rPr>
                <w:rFonts w:ascii="Arial" w:eastAsia="Times New Roman" w:hAnsi="Arial" w:cs="Arial"/>
                <w:color w:val="000000"/>
                <w:kern w:val="0"/>
                <w:sz w:val="16"/>
                <w:szCs w:val="16"/>
              </w:rPr>
            </w:pPr>
          </w:p>
        </w:tc>
        <w:tc>
          <w:tcPr>
            <w:tcW w:w="1193" w:type="dxa"/>
            <w:tcBorders>
              <w:top w:val="nil"/>
              <w:left w:val="nil"/>
              <w:bottom w:val="single" w:sz="4" w:space="0" w:color="auto"/>
              <w:right w:val="single" w:sz="4" w:space="0" w:color="auto"/>
            </w:tcBorders>
            <w:shd w:val="clear" w:color="auto" w:fill="auto"/>
            <w:noWrap/>
            <w:vAlign w:val="bottom"/>
            <w:hideMark/>
          </w:tcPr>
          <w:p w14:paraId="6E45F96E" w14:textId="77777777" w:rsidR="00230C86" w:rsidRPr="00966696" w:rsidRDefault="00230C86" w:rsidP="00903E46">
            <w:pPr>
              <w:suppressAutoHyphens w:val="0"/>
              <w:jc w:val="center"/>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2</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0D7EDA04" w14:textId="77777777" w:rsidR="00230C86" w:rsidRPr="00966696" w:rsidRDefault="00230C86" w:rsidP="00903E4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567E720A" w14:textId="77777777" w:rsidR="00230C86" w:rsidRPr="00966696" w:rsidRDefault="00230C86" w:rsidP="00903E4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4BE9D860" w14:textId="77777777" w:rsidR="00230C86" w:rsidRPr="00966696" w:rsidRDefault="00230C86" w:rsidP="00F4595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651EC68C" w14:textId="77777777" w:rsidR="00230C86" w:rsidRPr="00966696" w:rsidRDefault="00230C86" w:rsidP="00F4595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68B3C35F" w14:textId="77777777" w:rsidR="00230C86" w:rsidRPr="00966696" w:rsidRDefault="00230C86" w:rsidP="00F4595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r>
      <w:tr w:rsidR="006400C0" w:rsidRPr="00966696" w14:paraId="0B29DE5C" w14:textId="77777777" w:rsidTr="005556E6">
        <w:trPr>
          <w:trHeight w:val="98"/>
        </w:trPr>
        <w:tc>
          <w:tcPr>
            <w:tcW w:w="1345" w:type="dxa"/>
            <w:vMerge/>
            <w:tcBorders>
              <w:top w:val="nil"/>
              <w:left w:val="single" w:sz="4" w:space="0" w:color="auto"/>
              <w:bottom w:val="single" w:sz="4" w:space="0" w:color="000000"/>
              <w:right w:val="single" w:sz="4" w:space="0" w:color="auto"/>
            </w:tcBorders>
            <w:vAlign w:val="center"/>
            <w:hideMark/>
          </w:tcPr>
          <w:p w14:paraId="64BD4B6E" w14:textId="77777777" w:rsidR="00230C86" w:rsidRPr="00966696" w:rsidRDefault="00230C86">
            <w:pPr>
              <w:suppressAutoHyphens w:val="0"/>
              <w:rPr>
                <w:rFonts w:ascii="Arial" w:eastAsia="Times New Roman" w:hAnsi="Arial" w:cs="Arial"/>
                <w:color w:val="000000"/>
                <w:kern w:val="0"/>
                <w:sz w:val="16"/>
                <w:szCs w:val="16"/>
              </w:rPr>
            </w:pPr>
          </w:p>
        </w:tc>
        <w:tc>
          <w:tcPr>
            <w:tcW w:w="1193" w:type="dxa"/>
            <w:tcBorders>
              <w:top w:val="nil"/>
              <w:left w:val="nil"/>
              <w:bottom w:val="single" w:sz="4" w:space="0" w:color="auto"/>
              <w:right w:val="single" w:sz="4" w:space="0" w:color="auto"/>
            </w:tcBorders>
            <w:shd w:val="clear" w:color="auto" w:fill="auto"/>
            <w:noWrap/>
            <w:vAlign w:val="bottom"/>
            <w:hideMark/>
          </w:tcPr>
          <w:p w14:paraId="4D03B2EC" w14:textId="77777777" w:rsidR="00230C86" w:rsidRPr="00966696" w:rsidRDefault="00230C86" w:rsidP="00903E46">
            <w:pPr>
              <w:suppressAutoHyphens w:val="0"/>
              <w:jc w:val="center"/>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21F3DA28" w14:textId="77777777" w:rsidR="00230C86" w:rsidRPr="00966696" w:rsidRDefault="00230C86" w:rsidP="00903E4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230502E1" w14:textId="77777777" w:rsidR="00230C86" w:rsidRPr="00966696" w:rsidRDefault="00230C86" w:rsidP="00903E4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124C3D1F" w14:textId="77777777" w:rsidR="00230C86" w:rsidRPr="00966696" w:rsidRDefault="00230C86" w:rsidP="00F4595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11D17767" w14:textId="77777777" w:rsidR="00230C86" w:rsidRPr="00966696" w:rsidRDefault="00230C86" w:rsidP="00F4595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2BDE532E" w14:textId="77777777" w:rsidR="00230C86" w:rsidRPr="00966696" w:rsidRDefault="00230C86" w:rsidP="00F4595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r>
      <w:tr w:rsidR="006400C0" w:rsidRPr="00966696" w14:paraId="0B41ED83" w14:textId="77777777" w:rsidTr="005556E6">
        <w:trPr>
          <w:trHeight w:val="179"/>
        </w:trPr>
        <w:tc>
          <w:tcPr>
            <w:tcW w:w="1345" w:type="dxa"/>
            <w:vMerge/>
            <w:tcBorders>
              <w:top w:val="nil"/>
              <w:left w:val="single" w:sz="4" w:space="0" w:color="auto"/>
              <w:bottom w:val="single" w:sz="4" w:space="0" w:color="000000"/>
              <w:right w:val="single" w:sz="4" w:space="0" w:color="auto"/>
            </w:tcBorders>
            <w:vAlign w:val="center"/>
            <w:hideMark/>
          </w:tcPr>
          <w:p w14:paraId="6044304F" w14:textId="77777777" w:rsidR="00230C86" w:rsidRPr="00966696" w:rsidRDefault="00230C86">
            <w:pPr>
              <w:suppressAutoHyphens w:val="0"/>
              <w:rPr>
                <w:rFonts w:ascii="Arial" w:eastAsia="Times New Roman" w:hAnsi="Arial" w:cs="Arial"/>
                <w:color w:val="000000"/>
                <w:kern w:val="0"/>
                <w:sz w:val="16"/>
                <w:szCs w:val="16"/>
              </w:rPr>
            </w:pPr>
          </w:p>
        </w:tc>
        <w:tc>
          <w:tcPr>
            <w:tcW w:w="1193" w:type="dxa"/>
            <w:tcBorders>
              <w:top w:val="nil"/>
              <w:left w:val="nil"/>
              <w:bottom w:val="single" w:sz="4" w:space="0" w:color="auto"/>
              <w:right w:val="single" w:sz="4" w:space="0" w:color="auto"/>
            </w:tcBorders>
            <w:shd w:val="clear" w:color="auto" w:fill="auto"/>
            <w:noWrap/>
            <w:vAlign w:val="bottom"/>
            <w:hideMark/>
          </w:tcPr>
          <w:p w14:paraId="32FE2C14" w14:textId="1DD2C19C" w:rsidR="00230C86" w:rsidRPr="00966696" w:rsidRDefault="00903E46" w:rsidP="00903E46">
            <w:pPr>
              <w:suppressAutoHyphens w:val="0"/>
              <w:jc w:val="center"/>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8</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5BEDCBE3" w14:textId="77777777" w:rsidR="00230C86" w:rsidRPr="00966696" w:rsidRDefault="00230C86" w:rsidP="00903E4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4CB3AE63" w14:textId="77777777" w:rsidR="00230C86" w:rsidRPr="00966696" w:rsidRDefault="00230C86" w:rsidP="00903E4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2435ED86" w14:textId="77777777" w:rsidR="00230C86" w:rsidRPr="00966696" w:rsidRDefault="00230C86" w:rsidP="00F4595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43E5F430" w14:textId="77777777" w:rsidR="00230C86" w:rsidRPr="00966696" w:rsidRDefault="00230C86" w:rsidP="00B12172">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67D5AC5A" w14:textId="77777777" w:rsidR="00230C86" w:rsidRPr="00966696" w:rsidRDefault="00230C86" w:rsidP="00B12172">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r>
      <w:tr w:rsidR="006400C0" w:rsidRPr="00966696" w14:paraId="607ABD54" w14:textId="77777777" w:rsidTr="005556E6">
        <w:trPr>
          <w:trHeight w:val="300"/>
        </w:trPr>
        <w:tc>
          <w:tcPr>
            <w:tcW w:w="254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4174E1" w14:textId="657461E9" w:rsidR="00230C86" w:rsidRPr="00966696" w:rsidRDefault="00230C86" w:rsidP="00230C86">
            <w:pPr>
              <w:suppressAutoHyphens w:val="0"/>
              <w:rPr>
                <w:rFonts w:ascii="Arial" w:eastAsia="Times New Roman" w:hAnsi="Arial" w:cs="Arial"/>
                <w:b/>
                <w:bCs/>
                <w:color w:val="000000"/>
                <w:kern w:val="0"/>
                <w:sz w:val="16"/>
                <w:szCs w:val="16"/>
              </w:rPr>
            </w:pPr>
            <w:r w:rsidRPr="00966696">
              <w:rPr>
                <w:rFonts w:ascii="Arial" w:eastAsia="Times New Roman" w:hAnsi="Arial" w:cs="Arial"/>
                <w:b/>
                <w:bCs/>
                <w:color w:val="000000"/>
                <w:kern w:val="0"/>
                <w:sz w:val="16"/>
                <w:szCs w:val="16"/>
              </w:rPr>
              <w:t xml:space="preserve">Total </w:t>
            </w:r>
            <w:r w:rsidR="0052060E" w:rsidRPr="00966696">
              <w:rPr>
                <w:rFonts w:ascii="Arial" w:eastAsia="Times New Roman" w:hAnsi="Arial" w:cs="Arial"/>
                <w:b/>
                <w:bCs/>
                <w:color w:val="000000"/>
                <w:kern w:val="0"/>
                <w:sz w:val="16"/>
                <w:szCs w:val="16"/>
              </w:rPr>
              <w:t>pe fiecare notă</w:t>
            </w:r>
            <w:r w:rsidRPr="00966696">
              <w:rPr>
                <w:rFonts w:ascii="Arial" w:eastAsia="Times New Roman" w:hAnsi="Arial" w:cs="Arial"/>
                <w:b/>
                <w:bCs/>
                <w:color w:val="000000"/>
                <w:kern w:val="0"/>
                <w:sz w:val="16"/>
                <w:szCs w:val="16"/>
              </w:rPr>
              <w:t xml:space="preserve"> </w:t>
            </w:r>
            <w:r w:rsidR="0052060E" w:rsidRPr="00966696">
              <w:rPr>
                <w:rFonts w:ascii="Arial" w:eastAsia="Times New Roman" w:hAnsi="Arial" w:cs="Arial"/>
                <w:b/>
                <w:bCs/>
                <w:color w:val="000000"/>
                <w:kern w:val="0"/>
                <w:sz w:val="16"/>
                <w:szCs w:val="16"/>
              </w:rPr>
              <w:t>obținută</w:t>
            </w:r>
            <w:r w:rsidRPr="00966696">
              <w:rPr>
                <w:rFonts w:ascii="Arial" w:eastAsia="Times New Roman" w:hAnsi="Arial" w:cs="Arial"/>
                <w:b/>
                <w:bCs/>
                <w:color w:val="000000"/>
                <w:kern w:val="0"/>
                <w:sz w:val="16"/>
                <w:szCs w:val="16"/>
              </w:rPr>
              <w:t>**</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192DE815" w14:textId="77777777" w:rsidR="00230C86" w:rsidRPr="00966696" w:rsidRDefault="00230C86" w:rsidP="00230C8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112D295A" w14:textId="77777777" w:rsidR="00230C86" w:rsidRPr="00966696" w:rsidRDefault="00230C86" w:rsidP="00230C8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w:t>
            </w:r>
          </w:p>
        </w:tc>
        <w:tc>
          <w:tcPr>
            <w:tcW w:w="800" w:type="dxa"/>
            <w:tcBorders>
              <w:top w:val="nil"/>
              <w:left w:val="nil"/>
              <w:bottom w:val="single" w:sz="4" w:space="0" w:color="auto"/>
              <w:right w:val="single" w:sz="4" w:space="0" w:color="auto"/>
            </w:tcBorders>
            <w:shd w:val="clear" w:color="auto" w:fill="auto"/>
            <w:noWrap/>
            <w:vAlign w:val="bottom"/>
            <w:hideMark/>
          </w:tcPr>
          <w:p w14:paraId="0C980C42" w14:textId="77777777" w:rsidR="00230C86" w:rsidRPr="00966696" w:rsidRDefault="00230C86" w:rsidP="006400C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w:t>
            </w:r>
          </w:p>
        </w:tc>
        <w:tc>
          <w:tcPr>
            <w:tcW w:w="810" w:type="dxa"/>
            <w:tcBorders>
              <w:top w:val="nil"/>
              <w:left w:val="nil"/>
              <w:bottom w:val="single" w:sz="4" w:space="0" w:color="auto"/>
              <w:right w:val="single" w:sz="4" w:space="0" w:color="auto"/>
            </w:tcBorders>
            <w:shd w:val="clear" w:color="auto" w:fill="auto"/>
            <w:noWrap/>
            <w:vAlign w:val="bottom"/>
            <w:hideMark/>
          </w:tcPr>
          <w:p w14:paraId="401AFA0C" w14:textId="77777777" w:rsidR="00230C86" w:rsidRPr="00966696" w:rsidRDefault="00230C86" w:rsidP="006400C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w:t>
            </w:r>
          </w:p>
        </w:tc>
        <w:tc>
          <w:tcPr>
            <w:tcW w:w="810" w:type="dxa"/>
            <w:tcBorders>
              <w:top w:val="nil"/>
              <w:left w:val="nil"/>
              <w:bottom w:val="single" w:sz="4" w:space="0" w:color="auto"/>
              <w:right w:val="single" w:sz="4" w:space="0" w:color="auto"/>
            </w:tcBorders>
            <w:shd w:val="clear" w:color="auto" w:fill="auto"/>
            <w:noWrap/>
            <w:vAlign w:val="bottom"/>
            <w:hideMark/>
          </w:tcPr>
          <w:p w14:paraId="65F76F6E" w14:textId="77777777" w:rsidR="00230C86" w:rsidRPr="00966696" w:rsidRDefault="00230C86" w:rsidP="006400C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w:t>
            </w:r>
          </w:p>
        </w:tc>
      </w:tr>
      <w:tr w:rsidR="006400C0" w:rsidRPr="00966696" w14:paraId="305E5E27" w14:textId="77777777" w:rsidTr="005556E6">
        <w:trPr>
          <w:trHeight w:val="600"/>
        </w:trPr>
        <w:tc>
          <w:tcPr>
            <w:tcW w:w="2548"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5FBE2EB5" w14:textId="2EBF1DB2" w:rsidR="00230C86" w:rsidRPr="00966696" w:rsidRDefault="00230C86" w:rsidP="006B7D12">
            <w:pPr>
              <w:suppressAutoHyphens w:val="0"/>
              <w:rPr>
                <w:rFonts w:ascii="Arial" w:eastAsia="Times New Roman" w:hAnsi="Arial" w:cs="Arial"/>
                <w:b/>
                <w:bCs/>
                <w:color w:val="000000"/>
                <w:kern w:val="0"/>
                <w:sz w:val="16"/>
                <w:szCs w:val="16"/>
              </w:rPr>
            </w:pPr>
            <w:r w:rsidRPr="00966696">
              <w:rPr>
                <w:rFonts w:ascii="Arial" w:eastAsia="Times New Roman" w:hAnsi="Arial" w:cs="Arial"/>
                <w:b/>
                <w:bCs/>
                <w:color w:val="000000"/>
                <w:kern w:val="0"/>
                <w:sz w:val="16"/>
                <w:szCs w:val="16"/>
              </w:rPr>
              <w:t xml:space="preserve">Procent obținut </w:t>
            </w:r>
            <w:r w:rsidR="0052060E" w:rsidRPr="00966696">
              <w:rPr>
                <w:rFonts w:ascii="Arial" w:eastAsia="Times New Roman" w:hAnsi="Arial" w:cs="Arial"/>
                <w:b/>
                <w:bCs/>
                <w:color w:val="000000"/>
                <w:kern w:val="0"/>
                <w:sz w:val="16"/>
                <w:szCs w:val="16"/>
              </w:rPr>
              <w:t xml:space="preserve">pe fiecare notă </w:t>
            </w:r>
            <w:r w:rsidRPr="00966696">
              <w:rPr>
                <w:rFonts w:ascii="Arial" w:eastAsia="Times New Roman" w:hAnsi="Arial" w:cs="Arial"/>
                <w:b/>
                <w:bCs/>
                <w:color w:val="000000"/>
                <w:kern w:val="0"/>
                <w:sz w:val="16"/>
                <w:szCs w:val="16"/>
              </w:rPr>
              <w:t xml:space="preserve">din total </w:t>
            </w:r>
            <w:r w:rsidR="006B7D12" w:rsidRPr="00966696">
              <w:rPr>
                <w:rFonts w:ascii="Arial" w:eastAsia="Times New Roman" w:hAnsi="Arial" w:cs="Arial"/>
                <w:b/>
                <w:bCs/>
                <w:color w:val="000000"/>
                <w:kern w:val="0"/>
                <w:sz w:val="16"/>
                <w:szCs w:val="16"/>
              </w:rPr>
              <w:t>note</w:t>
            </w:r>
            <w:r w:rsidR="0052060E" w:rsidRPr="00966696">
              <w:rPr>
                <w:rFonts w:ascii="Arial" w:eastAsia="Times New Roman" w:hAnsi="Arial" w:cs="Arial"/>
                <w:b/>
                <w:bCs/>
                <w:color w:val="000000"/>
                <w:kern w:val="0"/>
                <w:sz w:val="16"/>
                <w:szCs w:val="16"/>
              </w:rPr>
              <w:t xml:space="preserve"> din </w:t>
            </w:r>
            <w:r w:rsidRPr="00966696">
              <w:rPr>
                <w:rFonts w:ascii="Arial" w:eastAsia="Times New Roman" w:hAnsi="Arial" w:cs="Arial"/>
                <w:b/>
                <w:bCs/>
                <w:color w:val="000000"/>
                <w:kern w:val="0"/>
                <w:sz w:val="16"/>
                <w:szCs w:val="16"/>
              </w:rPr>
              <w:t>chestionare</w:t>
            </w:r>
            <w:r w:rsidR="0052060E" w:rsidRPr="00966696">
              <w:rPr>
                <w:rFonts w:ascii="Arial" w:eastAsia="Times New Roman" w:hAnsi="Arial" w:cs="Arial"/>
                <w:b/>
                <w:bCs/>
                <w:color w:val="000000"/>
                <w:kern w:val="0"/>
                <w:sz w:val="16"/>
                <w:szCs w:val="16"/>
              </w:rPr>
              <w:t>le</w:t>
            </w:r>
            <w:r w:rsidRPr="00966696">
              <w:rPr>
                <w:rFonts w:ascii="Arial" w:eastAsia="Times New Roman" w:hAnsi="Arial" w:cs="Arial"/>
                <w:b/>
                <w:bCs/>
                <w:color w:val="000000"/>
                <w:kern w:val="0"/>
                <w:sz w:val="16"/>
                <w:szCs w:val="16"/>
              </w:rPr>
              <w:t xml:space="preserve"> colectate***</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1E12C4E0" w14:textId="77777777" w:rsidR="00230C86" w:rsidRPr="00966696" w:rsidRDefault="00230C86" w:rsidP="00230C8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gridSpan w:val="2"/>
            <w:tcBorders>
              <w:top w:val="nil"/>
              <w:left w:val="nil"/>
              <w:bottom w:val="single" w:sz="4" w:space="0" w:color="auto"/>
              <w:right w:val="single" w:sz="4" w:space="0" w:color="auto"/>
            </w:tcBorders>
            <w:shd w:val="clear" w:color="auto" w:fill="auto"/>
            <w:noWrap/>
            <w:vAlign w:val="bottom"/>
            <w:hideMark/>
          </w:tcPr>
          <w:p w14:paraId="51178729" w14:textId="77777777" w:rsidR="00230C86" w:rsidRPr="00966696" w:rsidRDefault="00230C86" w:rsidP="00230C8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00" w:type="dxa"/>
            <w:tcBorders>
              <w:top w:val="nil"/>
              <w:left w:val="nil"/>
              <w:bottom w:val="single" w:sz="4" w:space="0" w:color="auto"/>
              <w:right w:val="single" w:sz="4" w:space="0" w:color="auto"/>
            </w:tcBorders>
            <w:shd w:val="clear" w:color="auto" w:fill="auto"/>
            <w:noWrap/>
            <w:vAlign w:val="bottom"/>
            <w:hideMark/>
          </w:tcPr>
          <w:p w14:paraId="0EA91C2B" w14:textId="77777777" w:rsidR="00230C86" w:rsidRPr="00966696" w:rsidRDefault="00230C86" w:rsidP="006400C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08AA6329" w14:textId="77777777" w:rsidR="00230C86" w:rsidRPr="00966696" w:rsidRDefault="00230C86" w:rsidP="006400C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0BAABE97" w14:textId="77777777" w:rsidR="00230C86" w:rsidRPr="00966696" w:rsidRDefault="00230C86" w:rsidP="006400C0">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w:t>
            </w:r>
          </w:p>
        </w:tc>
      </w:tr>
      <w:tr w:rsidR="006B7D12" w:rsidRPr="00966696" w14:paraId="34389438" w14:textId="77777777" w:rsidTr="005556E6">
        <w:trPr>
          <w:trHeight w:val="350"/>
        </w:trPr>
        <w:tc>
          <w:tcPr>
            <w:tcW w:w="4968"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73EE08BA" w14:textId="0333D9CD" w:rsidR="006B7D12" w:rsidRPr="00966696" w:rsidRDefault="006B7D12" w:rsidP="006B7D12">
            <w:pPr>
              <w:suppressAutoHyphens w:val="0"/>
              <w:rPr>
                <w:rFonts w:ascii="Arial" w:eastAsia="Times New Roman" w:hAnsi="Arial" w:cs="Arial"/>
                <w:color w:val="000000"/>
                <w:kern w:val="0"/>
                <w:sz w:val="16"/>
                <w:szCs w:val="16"/>
              </w:rPr>
            </w:pPr>
            <w:r w:rsidRPr="00966696">
              <w:rPr>
                <w:rFonts w:ascii="Arial" w:eastAsia="Times New Roman" w:hAnsi="Arial" w:cs="Arial"/>
                <w:b/>
                <w:bCs/>
                <w:color w:val="000000"/>
                <w:kern w:val="0"/>
                <w:sz w:val="16"/>
                <w:szCs w:val="16"/>
              </w:rPr>
              <w:t>Procent obținut pentru notele 4 și 5 din total note din chestionarele colectate****</w:t>
            </w:r>
          </w:p>
        </w:tc>
        <w:tc>
          <w:tcPr>
            <w:tcW w:w="1620" w:type="dxa"/>
            <w:gridSpan w:val="2"/>
            <w:tcBorders>
              <w:top w:val="single" w:sz="4" w:space="0" w:color="auto"/>
              <w:left w:val="nil"/>
              <w:bottom w:val="single" w:sz="4" w:space="0" w:color="auto"/>
              <w:right w:val="single" w:sz="4" w:space="0" w:color="auto"/>
            </w:tcBorders>
            <w:shd w:val="clear" w:color="auto" w:fill="auto"/>
            <w:noWrap/>
            <w:vAlign w:val="bottom"/>
          </w:tcPr>
          <w:p w14:paraId="41C4C14E" w14:textId="77777777" w:rsidR="006B7D12" w:rsidRPr="00966696" w:rsidRDefault="006B7D12" w:rsidP="006400C0">
            <w:pPr>
              <w:suppressAutoHyphens w:val="0"/>
              <w:rPr>
                <w:rFonts w:ascii="Arial" w:eastAsia="Times New Roman" w:hAnsi="Arial" w:cs="Arial"/>
                <w:color w:val="000000"/>
                <w:kern w:val="0"/>
                <w:sz w:val="16"/>
                <w:szCs w:val="16"/>
              </w:rPr>
            </w:pPr>
          </w:p>
        </w:tc>
      </w:tr>
      <w:tr w:rsidR="00B12172" w:rsidRPr="00966696" w14:paraId="16DA619B" w14:textId="77777777" w:rsidTr="00B12172">
        <w:trPr>
          <w:trHeight w:val="143"/>
        </w:trPr>
        <w:tc>
          <w:tcPr>
            <w:tcW w:w="6588" w:type="dxa"/>
            <w:gridSpan w:val="10"/>
            <w:tcBorders>
              <w:top w:val="single" w:sz="4" w:space="0" w:color="auto"/>
            </w:tcBorders>
            <w:shd w:val="clear" w:color="auto" w:fill="auto"/>
            <w:noWrap/>
            <w:vAlign w:val="bottom"/>
            <w:hideMark/>
          </w:tcPr>
          <w:p w14:paraId="7F0C5308" w14:textId="652B452E" w:rsidR="00B12172" w:rsidRPr="00966696" w:rsidRDefault="00B12172" w:rsidP="00230C86">
            <w:pPr>
              <w:suppressAutoHyphens w:val="0"/>
              <w:rPr>
                <w:rFonts w:ascii="Arial" w:eastAsia="Times New Roman" w:hAnsi="Arial" w:cs="Arial"/>
                <w:color w:val="000000"/>
                <w:kern w:val="0"/>
                <w:sz w:val="22"/>
                <w:szCs w:val="22"/>
              </w:rPr>
            </w:pPr>
            <w:r w:rsidRPr="00966696">
              <w:rPr>
                <w:rFonts w:ascii="Arial" w:eastAsia="Times New Roman" w:hAnsi="Arial" w:cs="Arial"/>
                <w:color w:val="000000"/>
                <w:kern w:val="0"/>
                <w:sz w:val="16"/>
                <w:szCs w:val="16"/>
              </w:rPr>
              <w:t xml:space="preserve">* se completează cu semnul X la nota obținută la întrebarea respectivă </w:t>
            </w:r>
          </w:p>
        </w:tc>
      </w:tr>
      <w:tr w:rsidR="00903E46" w:rsidRPr="00966696" w14:paraId="2E7994A9" w14:textId="77777777" w:rsidTr="00B12172">
        <w:trPr>
          <w:trHeight w:val="197"/>
        </w:trPr>
        <w:tc>
          <w:tcPr>
            <w:tcW w:w="6588" w:type="dxa"/>
            <w:gridSpan w:val="10"/>
            <w:shd w:val="clear" w:color="auto" w:fill="auto"/>
            <w:noWrap/>
            <w:vAlign w:val="bottom"/>
            <w:hideMark/>
          </w:tcPr>
          <w:p w14:paraId="2C009C51" w14:textId="05127BE8" w:rsidR="00903E46" w:rsidRPr="00966696" w:rsidRDefault="00903E46" w:rsidP="00230C86">
            <w:pPr>
              <w:suppressAutoHyphens w:val="0"/>
              <w:rPr>
                <w:rFonts w:ascii="Arial" w:eastAsia="Times New Roman" w:hAnsi="Arial" w:cs="Arial"/>
                <w:color w:val="auto"/>
                <w:kern w:val="0"/>
                <w:sz w:val="20"/>
                <w:szCs w:val="20"/>
              </w:rPr>
            </w:pPr>
            <w:r w:rsidRPr="00966696">
              <w:rPr>
                <w:rFonts w:ascii="Arial" w:eastAsia="Times New Roman" w:hAnsi="Arial" w:cs="Arial"/>
                <w:color w:val="000000"/>
                <w:kern w:val="0"/>
                <w:sz w:val="16"/>
                <w:szCs w:val="16"/>
              </w:rPr>
              <w:t>**se adună numărul de X-uri de pe fiecare coloană (col. Nota 1,…, col</w:t>
            </w:r>
            <w:r w:rsidR="00CC4A34">
              <w:rPr>
                <w:rFonts w:ascii="Arial" w:eastAsia="Times New Roman" w:hAnsi="Arial" w:cs="Arial"/>
                <w:color w:val="000000"/>
                <w:kern w:val="0"/>
                <w:sz w:val="16"/>
                <w:szCs w:val="16"/>
              </w:rPr>
              <w:t>.</w:t>
            </w:r>
            <w:r w:rsidRPr="00966696">
              <w:rPr>
                <w:rFonts w:ascii="Arial" w:eastAsia="Times New Roman" w:hAnsi="Arial" w:cs="Arial"/>
                <w:color w:val="000000"/>
                <w:kern w:val="0"/>
                <w:sz w:val="16"/>
                <w:szCs w:val="16"/>
              </w:rPr>
              <w:t xml:space="preserve"> Nota 5)</w:t>
            </w:r>
          </w:p>
        </w:tc>
      </w:tr>
      <w:tr w:rsidR="00B12172" w:rsidRPr="00966696" w14:paraId="4D69E755" w14:textId="77777777" w:rsidTr="00B12172">
        <w:trPr>
          <w:trHeight w:val="300"/>
        </w:trPr>
        <w:tc>
          <w:tcPr>
            <w:tcW w:w="6588" w:type="dxa"/>
            <w:gridSpan w:val="10"/>
            <w:shd w:val="clear" w:color="auto" w:fill="auto"/>
            <w:noWrap/>
            <w:vAlign w:val="bottom"/>
            <w:hideMark/>
          </w:tcPr>
          <w:p w14:paraId="5817EF00" w14:textId="4D507A5B" w:rsidR="00230C86" w:rsidRPr="00966696" w:rsidRDefault="00230C86" w:rsidP="00230C8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 xml:space="preserve">***se calculează ca raport între </w:t>
            </w:r>
            <w:r w:rsidR="0052060E" w:rsidRPr="00966696">
              <w:rPr>
                <w:rFonts w:ascii="Arial" w:eastAsia="Times New Roman" w:hAnsi="Arial" w:cs="Arial"/>
                <w:color w:val="000000"/>
                <w:kern w:val="0"/>
                <w:sz w:val="16"/>
                <w:szCs w:val="16"/>
              </w:rPr>
              <w:t>(</w:t>
            </w:r>
            <w:r w:rsidRPr="00966696">
              <w:rPr>
                <w:rFonts w:ascii="Arial" w:eastAsia="Times New Roman" w:hAnsi="Arial" w:cs="Arial"/>
                <w:color w:val="000000"/>
                <w:kern w:val="0"/>
                <w:sz w:val="16"/>
                <w:szCs w:val="16"/>
              </w:rPr>
              <w:t xml:space="preserve">Totalul pe fiecare notă obținută/Total </w:t>
            </w:r>
            <w:r w:rsidR="005556E6" w:rsidRPr="00966696">
              <w:rPr>
                <w:rFonts w:ascii="Arial" w:eastAsia="Times New Roman" w:hAnsi="Arial" w:cs="Arial"/>
                <w:color w:val="000000"/>
                <w:kern w:val="0"/>
                <w:sz w:val="16"/>
                <w:szCs w:val="16"/>
              </w:rPr>
              <w:t>note</w:t>
            </w:r>
            <w:r w:rsidR="006B7D12" w:rsidRPr="00966696">
              <w:rPr>
                <w:rFonts w:ascii="Arial" w:eastAsia="Times New Roman" w:hAnsi="Arial" w:cs="Arial"/>
                <w:color w:val="000000"/>
                <w:kern w:val="0"/>
                <w:sz w:val="16"/>
                <w:szCs w:val="16"/>
              </w:rPr>
              <w:t xml:space="preserve"> per chestionar</w:t>
            </w:r>
            <w:r w:rsidRPr="00966696">
              <w:rPr>
                <w:rFonts w:ascii="Arial" w:eastAsia="Times New Roman" w:hAnsi="Arial" w:cs="Arial"/>
                <w:color w:val="000000"/>
                <w:kern w:val="0"/>
                <w:sz w:val="16"/>
                <w:szCs w:val="16"/>
              </w:rPr>
              <w:t xml:space="preserve"> </w:t>
            </w:r>
            <w:r w:rsidR="006B7D12" w:rsidRPr="00966696">
              <w:rPr>
                <w:rFonts w:ascii="Arial" w:eastAsia="Times New Roman" w:hAnsi="Arial" w:cs="Arial"/>
                <w:color w:val="000000"/>
                <w:kern w:val="0"/>
                <w:sz w:val="16"/>
                <w:szCs w:val="16"/>
              </w:rPr>
              <w:t>* nr. chestionare</w:t>
            </w:r>
            <w:r w:rsidRPr="00966696">
              <w:rPr>
                <w:rFonts w:ascii="Arial" w:eastAsia="Times New Roman" w:hAnsi="Arial" w:cs="Arial"/>
                <w:color w:val="000000"/>
                <w:kern w:val="0"/>
                <w:sz w:val="16"/>
                <w:szCs w:val="16"/>
              </w:rPr>
              <w:t xml:space="preserve"> colectate</w:t>
            </w:r>
            <w:r w:rsidR="0052060E" w:rsidRPr="00966696">
              <w:rPr>
                <w:rFonts w:ascii="Arial" w:eastAsia="Times New Roman" w:hAnsi="Arial" w:cs="Arial"/>
                <w:color w:val="000000"/>
                <w:kern w:val="0"/>
                <w:sz w:val="16"/>
                <w:szCs w:val="16"/>
              </w:rPr>
              <w:t>) * 100</w:t>
            </w:r>
          </w:p>
          <w:p w14:paraId="0948EAF1" w14:textId="21418756" w:rsidR="00391563" w:rsidRPr="00966696" w:rsidRDefault="00391563" w:rsidP="00230C86">
            <w:pPr>
              <w:suppressAutoHyphens w:val="0"/>
              <w:rPr>
                <w:rFonts w:ascii="Arial" w:eastAsia="Times New Roman" w:hAnsi="Arial" w:cs="Arial"/>
                <w:color w:val="000000"/>
                <w:kern w:val="0"/>
                <w:sz w:val="16"/>
                <w:szCs w:val="16"/>
              </w:rPr>
            </w:pPr>
            <w:r w:rsidRPr="00966696">
              <w:rPr>
                <w:rFonts w:ascii="Arial" w:eastAsia="Times New Roman" w:hAnsi="Arial" w:cs="Arial"/>
                <w:color w:val="000000"/>
                <w:kern w:val="0"/>
                <w:sz w:val="16"/>
                <w:szCs w:val="16"/>
              </w:rPr>
              <w:t>****se calculează prin însumarea procentelor calculate pentru Nota 4 și Nota 5</w:t>
            </w:r>
          </w:p>
        </w:tc>
      </w:tr>
    </w:tbl>
    <w:p w14:paraId="18B7C1AA" w14:textId="77777777" w:rsidR="00562EE0" w:rsidRPr="00966696" w:rsidRDefault="00D37B7E" w:rsidP="00DA1C7C">
      <w:pPr>
        <w:spacing w:before="120" w:after="120"/>
        <w:ind w:right="14"/>
        <w:jc w:val="both"/>
        <w:rPr>
          <w:rFonts w:ascii="Arial" w:hAnsi="Arial" w:cs="Arial"/>
          <w:color w:val="auto"/>
          <w:sz w:val="22"/>
          <w:szCs w:val="22"/>
        </w:rPr>
      </w:pPr>
      <w:r w:rsidRPr="00966696">
        <w:rPr>
          <w:rFonts w:ascii="Arial" w:hAnsi="Arial" w:cs="Arial"/>
          <w:color w:val="auto"/>
          <w:sz w:val="22"/>
          <w:szCs w:val="22"/>
        </w:rPr>
        <w:t>Dacă</w:t>
      </w:r>
      <w:r w:rsidR="0052573E" w:rsidRPr="00966696">
        <w:rPr>
          <w:rFonts w:ascii="Arial" w:hAnsi="Arial" w:cs="Arial"/>
          <w:color w:val="auto"/>
          <w:sz w:val="22"/>
          <w:szCs w:val="22"/>
        </w:rPr>
        <w:t>, după fiecare sesiune de formare profesională organizată și încheiată,</w:t>
      </w:r>
      <w:r w:rsidRPr="00966696">
        <w:rPr>
          <w:rFonts w:ascii="Arial" w:hAnsi="Arial" w:cs="Arial"/>
          <w:color w:val="auto"/>
          <w:sz w:val="22"/>
          <w:szCs w:val="22"/>
        </w:rPr>
        <w:t xml:space="preserve"> </w:t>
      </w:r>
      <w:r w:rsidR="00263DCC" w:rsidRPr="00966696">
        <w:rPr>
          <w:rFonts w:ascii="Arial" w:hAnsi="Arial" w:cs="Arial"/>
          <w:color w:val="auto"/>
          <w:sz w:val="22"/>
          <w:szCs w:val="22"/>
        </w:rPr>
        <w:t>sunt punctate cu</w:t>
      </w:r>
      <w:r w:rsidR="00562EE0" w:rsidRPr="00966696">
        <w:rPr>
          <w:rFonts w:ascii="Arial" w:hAnsi="Arial" w:cs="Arial"/>
          <w:color w:val="auto"/>
          <w:sz w:val="22"/>
          <w:szCs w:val="22"/>
        </w:rPr>
        <w:t>:</w:t>
      </w:r>
    </w:p>
    <w:p w14:paraId="13FA2AC6" w14:textId="75BA0BBF" w:rsidR="00562EE0" w:rsidRPr="00966696" w:rsidRDefault="007E132E" w:rsidP="005C0DEE">
      <w:pPr>
        <w:pStyle w:val="ListParagraph"/>
        <w:numPr>
          <w:ilvl w:val="0"/>
          <w:numId w:val="48"/>
        </w:numPr>
        <w:spacing w:before="120" w:after="120"/>
        <w:ind w:right="14"/>
        <w:jc w:val="both"/>
        <w:rPr>
          <w:rFonts w:ascii="Arial" w:hAnsi="Arial" w:cs="Arial"/>
          <w:color w:val="auto"/>
          <w:sz w:val="22"/>
          <w:szCs w:val="22"/>
        </w:rPr>
      </w:pPr>
      <w:r w:rsidRPr="00966696">
        <w:rPr>
          <w:rFonts w:ascii="Arial" w:hAnsi="Arial" w:cs="Arial"/>
          <w:color w:val="auto"/>
          <w:sz w:val="22"/>
          <w:szCs w:val="22"/>
        </w:rPr>
        <w:t>notele 4 și 5 minim 70</w:t>
      </w:r>
      <w:r w:rsidR="00263DCC" w:rsidRPr="00966696">
        <w:rPr>
          <w:rFonts w:ascii="Arial" w:hAnsi="Arial" w:cs="Arial"/>
          <w:color w:val="auto"/>
          <w:sz w:val="22"/>
          <w:szCs w:val="22"/>
        </w:rPr>
        <w:t>% din toate notele chestionarelor colectate în cadrul unei sesiuni de formare</w:t>
      </w:r>
      <w:r w:rsidR="000006BC" w:rsidRPr="00966696">
        <w:rPr>
          <w:rFonts w:ascii="Arial" w:hAnsi="Arial" w:cs="Arial"/>
          <w:color w:val="auto"/>
          <w:sz w:val="22"/>
          <w:szCs w:val="22"/>
        </w:rPr>
        <w:t>,</w:t>
      </w:r>
      <w:r w:rsidR="0052573E" w:rsidRPr="00966696">
        <w:rPr>
          <w:rFonts w:ascii="Arial" w:hAnsi="Arial" w:cs="Arial"/>
          <w:color w:val="auto"/>
          <w:sz w:val="22"/>
          <w:szCs w:val="22"/>
        </w:rPr>
        <w:t xml:space="preserve"> </w:t>
      </w:r>
      <w:r w:rsidR="00D37B7E" w:rsidRPr="00966696">
        <w:rPr>
          <w:rFonts w:ascii="Arial" w:hAnsi="Arial" w:cs="Arial"/>
          <w:color w:val="auto"/>
          <w:sz w:val="22"/>
          <w:szCs w:val="22"/>
        </w:rPr>
        <w:t xml:space="preserve">plata </w:t>
      </w:r>
      <w:r w:rsidR="007A0BD5" w:rsidRPr="00966696">
        <w:rPr>
          <w:rFonts w:ascii="Arial" w:hAnsi="Arial" w:cs="Arial"/>
          <w:color w:val="auto"/>
          <w:sz w:val="22"/>
          <w:szCs w:val="22"/>
        </w:rPr>
        <w:t xml:space="preserve">către </w:t>
      </w:r>
      <w:r w:rsidR="007B7466" w:rsidRPr="00966696">
        <w:rPr>
          <w:rFonts w:ascii="Arial" w:hAnsi="Arial" w:cs="Arial"/>
          <w:color w:val="auto"/>
          <w:sz w:val="22"/>
          <w:szCs w:val="22"/>
        </w:rPr>
        <w:t>Prestator</w:t>
      </w:r>
      <w:r w:rsidR="007A0BD5" w:rsidRPr="00966696">
        <w:rPr>
          <w:rFonts w:ascii="Arial" w:hAnsi="Arial" w:cs="Arial"/>
          <w:color w:val="auto"/>
          <w:sz w:val="22"/>
          <w:szCs w:val="22"/>
        </w:rPr>
        <w:t xml:space="preserve"> </w:t>
      </w:r>
      <w:r w:rsidR="00562EE0" w:rsidRPr="00966696">
        <w:rPr>
          <w:rFonts w:ascii="Arial" w:hAnsi="Arial" w:cs="Arial"/>
          <w:color w:val="auto"/>
          <w:sz w:val="22"/>
          <w:szCs w:val="22"/>
        </w:rPr>
        <w:t>se va realiza integral.</w:t>
      </w:r>
    </w:p>
    <w:p w14:paraId="28784722" w14:textId="77777777" w:rsidR="00CC4A34" w:rsidRDefault="00562EE0" w:rsidP="00CC4A34">
      <w:pPr>
        <w:pStyle w:val="ListParagraph"/>
        <w:numPr>
          <w:ilvl w:val="0"/>
          <w:numId w:val="48"/>
        </w:numPr>
        <w:spacing w:before="120" w:after="120"/>
        <w:ind w:right="14"/>
        <w:jc w:val="both"/>
        <w:rPr>
          <w:rFonts w:ascii="Arial" w:hAnsi="Arial" w:cs="Arial"/>
          <w:color w:val="auto"/>
          <w:sz w:val="22"/>
          <w:szCs w:val="22"/>
        </w:rPr>
      </w:pPr>
      <w:r w:rsidRPr="00966696">
        <w:rPr>
          <w:rFonts w:ascii="Arial" w:hAnsi="Arial" w:cs="Arial"/>
          <w:color w:val="auto"/>
          <w:sz w:val="22"/>
          <w:szCs w:val="22"/>
        </w:rPr>
        <w:t xml:space="preserve">notele 4 și 5 </w:t>
      </w:r>
      <w:r w:rsidR="006B7D12" w:rsidRPr="00966696">
        <w:rPr>
          <w:rFonts w:ascii="Arial" w:hAnsi="Arial" w:cs="Arial"/>
          <w:color w:val="auto"/>
          <w:sz w:val="22"/>
          <w:szCs w:val="22"/>
        </w:rPr>
        <w:t>între 50% și</w:t>
      </w:r>
      <w:r w:rsidRPr="00966696">
        <w:rPr>
          <w:rFonts w:ascii="Arial" w:hAnsi="Arial" w:cs="Arial"/>
          <w:color w:val="auto"/>
          <w:sz w:val="22"/>
          <w:szCs w:val="22"/>
        </w:rPr>
        <w:t xml:space="preserve"> 7</w:t>
      </w:r>
      <w:r w:rsidR="007E132E" w:rsidRPr="00966696">
        <w:rPr>
          <w:rFonts w:ascii="Arial" w:hAnsi="Arial" w:cs="Arial"/>
          <w:color w:val="auto"/>
          <w:sz w:val="22"/>
          <w:szCs w:val="22"/>
        </w:rPr>
        <w:t>0</w:t>
      </w:r>
      <w:r w:rsidRPr="00966696">
        <w:rPr>
          <w:rFonts w:ascii="Arial" w:hAnsi="Arial" w:cs="Arial"/>
          <w:color w:val="auto"/>
          <w:sz w:val="22"/>
          <w:szCs w:val="22"/>
        </w:rPr>
        <w:t>% din toate notele aferente chestionarelor colectate în cadrul unei sesiuni de formare</w:t>
      </w:r>
      <w:r w:rsidR="000006BC" w:rsidRPr="00966696">
        <w:rPr>
          <w:rFonts w:ascii="Arial" w:hAnsi="Arial" w:cs="Arial"/>
          <w:color w:val="auto"/>
          <w:sz w:val="22"/>
          <w:szCs w:val="22"/>
        </w:rPr>
        <w:t>,</w:t>
      </w:r>
      <w:r w:rsidR="007B7466" w:rsidRPr="00966696">
        <w:rPr>
          <w:rFonts w:ascii="Arial" w:hAnsi="Arial" w:cs="Arial"/>
          <w:color w:val="auto"/>
          <w:sz w:val="22"/>
          <w:szCs w:val="22"/>
        </w:rPr>
        <w:t xml:space="preserve"> plata către Prestator se va realiza cu o reținere de </w:t>
      </w:r>
      <w:r w:rsidR="00774766" w:rsidRPr="00966696">
        <w:rPr>
          <w:rFonts w:ascii="Arial" w:hAnsi="Arial" w:cs="Arial"/>
          <w:color w:val="auto"/>
          <w:sz w:val="22"/>
          <w:szCs w:val="22"/>
        </w:rPr>
        <w:t>1</w:t>
      </w:r>
      <w:r w:rsidR="0052573E" w:rsidRPr="00966696">
        <w:rPr>
          <w:rFonts w:ascii="Arial" w:hAnsi="Arial" w:cs="Arial"/>
          <w:color w:val="auto"/>
          <w:sz w:val="22"/>
          <w:szCs w:val="22"/>
        </w:rPr>
        <w:t>0% din totalul facturii</w:t>
      </w:r>
      <w:r w:rsidRPr="00966696">
        <w:rPr>
          <w:rFonts w:ascii="Arial" w:hAnsi="Arial" w:cs="Arial"/>
          <w:color w:val="auto"/>
          <w:sz w:val="22"/>
          <w:szCs w:val="22"/>
        </w:rPr>
        <w:t>.</w:t>
      </w:r>
    </w:p>
    <w:p w14:paraId="7E6C7C0E" w14:textId="19994853" w:rsidR="000006BC" w:rsidRPr="00CC4A34" w:rsidRDefault="000006BC" w:rsidP="00CC4A34">
      <w:pPr>
        <w:pStyle w:val="ListParagraph"/>
        <w:numPr>
          <w:ilvl w:val="0"/>
          <w:numId w:val="48"/>
        </w:numPr>
        <w:spacing w:before="120" w:after="120"/>
        <w:ind w:right="14"/>
        <w:jc w:val="both"/>
        <w:rPr>
          <w:rFonts w:ascii="Arial" w:hAnsi="Arial" w:cs="Arial"/>
          <w:color w:val="auto"/>
          <w:sz w:val="22"/>
          <w:szCs w:val="22"/>
        </w:rPr>
      </w:pPr>
      <w:r w:rsidRPr="00CC4A34">
        <w:rPr>
          <w:rFonts w:ascii="Arial" w:hAnsi="Arial" w:cs="Arial"/>
          <w:color w:val="auto"/>
          <w:sz w:val="22"/>
          <w:szCs w:val="22"/>
        </w:rPr>
        <w:t xml:space="preserve">notele 4 și 5 </w:t>
      </w:r>
      <w:r w:rsidR="008677A7" w:rsidRPr="00CC4A34">
        <w:rPr>
          <w:rFonts w:ascii="Arial" w:hAnsi="Arial" w:cs="Arial"/>
          <w:color w:val="auto"/>
          <w:sz w:val="22"/>
          <w:szCs w:val="22"/>
        </w:rPr>
        <w:t>sub</w:t>
      </w:r>
      <w:r w:rsidR="00BC023C" w:rsidRPr="00CC4A34">
        <w:rPr>
          <w:rFonts w:ascii="Arial" w:hAnsi="Arial" w:cs="Arial"/>
          <w:color w:val="auto"/>
          <w:sz w:val="22"/>
          <w:szCs w:val="22"/>
        </w:rPr>
        <w:t xml:space="preserve"> 5</w:t>
      </w:r>
      <w:r w:rsidRPr="00CC4A34">
        <w:rPr>
          <w:rFonts w:ascii="Arial" w:hAnsi="Arial" w:cs="Arial"/>
          <w:color w:val="auto"/>
          <w:sz w:val="22"/>
          <w:szCs w:val="22"/>
        </w:rPr>
        <w:t>0% din toate notele aferente chestionarelor colectate în cadrul unei sesiuni de formare.</w:t>
      </w:r>
      <w:r w:rsidR="005C0DEE" w:rsidRPr="00CC4A34">
        <w:rPr>
          <w:rFonts w:ascii="Arial" w:hAnsi="Arial" w:cs="Arial"/>
          <w:color w:val="auto"/>
          <w:sz w:val="22"/>
          <w:szCs w:val="22"/>
        </w:rPr>
        <w:t xml:space="preserve"> plata către Prestator se va realiza cu o reținere de </w:t>
      </w:r>
      <w:r w:rsidR="00774766" w:rsidRPr="00CC4A34">
        <w:rPr>
          <w:rFonts w:ascii="Arial" w:hAnsi="Arial" w:cs="Arial"/>
          <w:color w:val="auto"/>
          <w:sz w:val="22"/>
          <w:szCs w:val="22"/>
        </w:rPr>
        <w:t>25</w:t>
      </w:r>
      <w:r w:rsidR="005C0DEE" w:rsidRPr="00CC4A34">
        <w:rPr>
          <w:rFonts w:ascii="Arial" w:hAnsi="Arial" w:cs="Arial"/>
          <w:color w:val="auto"/>
          <w:sz w:val="22"/>
          <w:szCs w:val="22"/>
        </w:rPr>
        <w:t>% din totalul facturii.</w:t>
      </w:r>
    </w:p>
    <w:p w14:paraId="174A99C3" w14:textId="2BDA9852" w:rsidR="00E675D4" w:rsidRPr="00966696" w:rsidRDefault="00E675D4" w:rsidP="0090026C">
      <w:pPr>
        <w:jc w:val="both"/>
        <w:rPr>
          <w:rFonts w:ascii="Arial" w:hAnsi="Arial" w:cs="Arial"/>
          <w:color w:val="auto"/>
          <w:sz w:val="22"/>
          <w:szCs w:val="22"/>
        </w:rPr>
      </w:pPr>
      <w:proofErr w:type="spellStart"/>
      <w:r w:rsidRPr="00966696">
        <w:rPr>
          <w:rFonts w:ascii="Arial" w:hAnsi="Arial" w:cs="Arial"/>
          <w:color w:val="auto"/>
          <w:sz w:val="22"/>
          <w:szCs w:val="22"/>
        </w:rPr>
        <w:t>Plăţile</w:t>
      </w:r>
      <w:proofErr w:type="spellEnd"/>
      <w:r w:rsidRPr="00966696">
        <w:rPr>
          <w:rFonts w:ascii="Arial" w:hAnsi="Arial" w:cs="Arial"/>
          <w:color w:val="auto"/>
          <w:sz w:val="22"/>
          <w:szCs w:val="22"/>
        </w:rPr>
        <w:t xml:space="preserve"> vor fi efectuate de MFP numai după înregistrarea aprobării oficiale a rapoartelor.</w:t>
      </w:r>
      <w:bookmarkStart w:id="66" w:name="_Toc117329916"/>
      <w:bookmarkStart w:id="67" w:name="_Toc194903102"/>
      <w:bookmarkStart w:id="68" w:name="_Toc194809219"/>
      <w:bookmarkStart w:id="69" w:name="_Toc188437885"/>
      <w:bookmarkStart w:id="70" w:name="_Toc173243294"/>
      <w:r w:rsidRPr="00966696">
        <w:rPr>
          <w:rFonts w:ascii="Arial" w:hAnsi="Arial" w:cs="Arial"/>
          <w:color w:val="auto"/>
          <w:sz w:val="22"/>
          <w:szCs w:val="22"/>
        </w:rPr>
        <w:t xml:space="preserve"> </w:t>
      </w:r>
      <w:proofErr w:type="spellStart"/>
      <w:r w:rsidRPr="00966696">
        <w:rPr>
          <w:rFonts w:ascii="Arial" w:hAnsi="Arial" w:cs="Arial"/>
          <w:color w:val="auto"/>
          <w:sz w:val="22"/>
          <w:szCs w:val="22"/>
        </w:rPr>
        <w:t>Plăţile</w:t>
      </w:r>
      <w:proofErr w:type="spellEnd"/>
      <w:r w:rsidRPr="00966696">
        <w:rPr>
          <w:rFonts w:ascii="Arial" w:hAnsi="Arial" w:cs="Arial"/>
          <w:color w:val="auto"/>
          <w:sz w:val="22"/>
          <w:szCs w:val="22"/>
        </w:rPr>
        <w:t xml:space="preserve"> vor fi efectuate pe baza facturilor emise de Prestator</w:t>
      </w:r>
      <w:r w:rsidR="00234360" w:rsidRPr="00966696">
        <w:rPr>
          <w:rFonts w:ascii="Arial" w:hAnsi="Arial" w:cs="Arial"/>
          <w:color w:val="auto"/>
          <w:sz w:val="22"/>
          <w:szCs w:val="22"/>
        </w:rPr>
        <w:t>, ca urmare a acordării vizei „Bun de plată” de către Beneficiarul final,</w:t>
      </w:r>
      <w:r w:rsidRPr="00966696">
        <w:rPr>
          <w:rFonts w:ascii="Arial" w:hAnsi="Arial" w:cs="Arial"/>
          <w:color w:val="auto"/>
          <w:sz w:val="22"/>
          <w:szCs w:val="22"/>
        </w:rPr>
        <w:t xml:space="preserve"> numai dacă sunt însoțite de documente justificative și numai pe baza tarifelor stabilite în contractul încheiat între parți. </w:t>
      </w:r>
    </w:p>
    <w:p w14:paraId="23F9921A" w14:textId="6DE5569B" w:rsidR="00E675D4" w:rsidRPr="00966696" w:rsidRDefault="00E675D4" w:rsidP="00F62EF2">
      <w:pPr>
        <w:tabs>
          <w:tab w:val="left" w:pos="709"/>
        </w:tabs>
        <w:suppressAutoHyphens w:val="0"/>
        <w:autoSpaceDE w:val="0"/>
        <w:spacing w:before="57"/>
        <w:jc w:val="both"/>
        <w:rPr>
          <w:rFonts w:ascii="Arial" w:hAnsi="Arial" w:cs="Arial"/>
          <w:color w:val="auto"/>
          <w:sz w:val="22"/>
          <w:szCs w:val="22"/>
        </w:rPr>
      </w:pPr>
      <w:r w:rsidRPr="00966696">
        <w:rPr>
          <w:rFonts w:ascii="Arial" w:hAnsi="Arial" w:cs="Arial"/>
          <w:color w:val="auto"/>
          <w:sz w:val="22"/>
          <w:szCs w:val="22"/>
        </w:rPr>
        <w:t xml:space="preserve">Prestatorul va </w:t>
      </w:r>
      <w:proofErr w:type="spellStart"/>
      <w:r w:rsidRPr="00966696">
        <w:rPr>
          <w:rFonts w:ascii="Arial" w:hAnsi="Arial" w:cs="Arial"/>
          <w:color w:val="auto"/>
          <w:sz w:val="22"/>
          <w:szCs w:val="22"/>
        </w:rPr>
        <w:t>ţine</w:t>
      </w:r>
      <w:proofErr w:type="spellEnd"/>
      <w:r w:rsidRPr="00966696">
        <w:rPr>
          <w:rFonts w:ascii="Arial" w:hAnsi="Arial" w:cs="Arial"/>
          <w:color w:val="auto"/>
          <w:sz w:val="22"/>
          <w:szCs w:val="22"/>
        </w:rPr>
        <w:t xml:space="preserve"> </w:t>
      </w:r>
      <w:proofErr w:type="spellStart"/>
      <w:r w:rsidRPr="00966696">
        <w:rPr>
          <w:rFonts w:ascii="Arial" w:hAnsi="Arial" w:cs="Arial"/>
          <w:color w:val="auto"/>
          <w:sz w:val="22"/>
          <w:szCs w:val="22"/>
        </w:rPr>
        <w:t>evidenţa</w:t>
      </w:r>
      <w:proofErr w:type="spellEnd"/>
      <w:r w:rsidRPr="00966696">
        <w:rPr>
          <w:rFonts w:ascii="Arial" w:hAnsi="Arial" w:cs="Arial"/>
          <w:color w:val="auto"/>
          <w:sz w:val="22"/>
          <w:szCs w:val="22"/>
        </w:rPr>
        <w:t xml:space="preserve"> tuturor cheltuielilor, a documentelor justificative, precum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a </w:t>
      </w:r>
      <w:proofErr w:type="spellStart"/>
      <w:r w:rsidRPr="00966696">
        <w:rPr>
          <w:rFonts w:ascii="Arial" w:hAnsi="Arial" w:cs="Arial"/>
          <w:color w:val="auto"/>
          <w:sz w:val="22"/>
          <w:szCs w:val="22"/>
        </w:rPr>
        <w:t>corespondenţei</w:t>
      </w:r>
      <w:proofErr w:type="spellEnd"/>
      <w:r w:rsidRPr="00966696">
        <w:rPr>
          <w:rFonts w:ascii="Arial" w:hAnsi="Arial" w:cs="Arial"/>
          <w:color w:val="auto"/>
          <w:sz w:val="22"/>
          <w:szCs w:val="22"/>
        </w:rPr>
        <w:t xml:space="preserv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solicitărilor primite din partea Autorității </w:t>
      </w:r>
      <w:r w:rsidR="008E2E34" w:rsidRPr="00966696">
        <w:rPr>
          <w:rFonts w:ascii="Arial" w:hAnsi="Arial" w:cs="Arial"/>
          <w:color w:val="auto"/>
          <w:sz w:val="22"/>
          <w:szCs w:val="22"/>
        </w:rPr>
        <w:t>C</w:t>
      </w:r>
      <w:r w:rsidRPr="00966696">
        <w:rPr>
          <w:rFonts w:ascii="Arial" w:hAnsi="Arial" w:cs="Arial"/>
          <w:color w:val="auto"/>
          <w:sz w:val="22"/>
          <w:szCs w:val="22"/>
        </w:rPr>
        <w:t>ontractante și a Beneficiarului</w:t>
      </w:r>
      <w:r w:rsidR="00D660D6" w:rsidRPr="00966696">
        <w:rPr>
          <w:rFonts w:ascii="Arial" w:hAnsi="Arial" w:cs="Arial"/>
          <w:color w:val="auto"/>
          <w:sz w:val="22"/>
          <w:szCs w:val="22"/>
        </w:rPr>
        <w:t xml:space="preserve"> final</w:t>
      </w:r>
      <w:r w:rsidRPr="00966696">
        <w:rPr>
          <w:rFonts w:ascii="Arial" w:hAnsi="Arial" w:cs="Arial"/>
          <w:color w:val="auto"/>
          <w:sz w:val="22"/>
          <w:szCs w:val="22"/>
        </w:rPr>
        <w:t>.</w:t>
      </w:r>
    </w:p>
    <w:p w14:paraId="3866B521" w14:textId="0C39836A" w:rsidR="00E675D4" w:rsidRPr="00966696" w:rsidRDefault="00E675D4" w:rsidP="00F62EF2">
      <w:pPr>
        <w:suppressAutoHyphens w:val="0"/>
        <w:autoSpaceDE w:val="0"/>
        <w:spacing w:before="57"/>
        <w:jc w:val="both"/>
        <w:rPr>
          <w:rFonts w:ascii="Arial" w:hAnsi="Arial" w:cs="Arial"/>
          <w:color w:val="auto"/>
          <w:sz w:val="22"/>
          <w:szCs w:val="22"/>
        </w:rPr>
      </w:pPr>
      <w:r w:rsidRPr="00966696">
        <w:rPr>
          <w:rFonts w:ascii="Arial" w:hAnsi="Arial" w:cs="Arial"/>
          <w:color w:val="auto"/>
          <w:sz w:val="22"/>
          <w:szCs w:val="22"/>
        </w:rPr>
        <w:t xml:space="preserve">Valoarea finală a contractului va fi determinată de serviciile efectiv prestate de Prestator, calculate la numărul de participanți efectiv prezenți la </w:t>
      </w:r>
      <w:r w:rsidR="005F104C" w:rsidRPr="00966696">
        <w:rPr>
          <w:rFonts w:ascii="Arial" w:hAnsi="Arial" w:cs="Arial"/>
          <w:color w:val="auto"/>
          <w:sz w:val="22"/>
          <w:szCs w:val="22"/>
        </w:rPr>
        <w:t xml:space="preserve">sesiunea de formare </w:t>
      </w:r>
      <w:r w:rsidRPr="00966696">
        <w:rPr>
          <w:rFonts w:ascii="Arial" w:hAnsi="Arial" w:cs="Arial"/>
          <w:color w:val="auto"/>
          <w:sz w:val="22"/>
          <w:szCs w:val="22"/>
        </w:rPr>
        <w:t xml:space="preserve">și a prețului unitar (pe persoană) prezentat de Prestator în propunerea financiară. </w:t>
      </w:r>
      <w:r w:rsidRPr="00966696">
        <w:rPr>
          <w:rFonts w:ascii="Arial" w:hAnsi="Arial" w:cs="Arial"/>
          <w:bCs/>
          <w:color w:val="auto"/>
          <w:sz w:val="22"/>
          <w:szCs w:val="22"/>
        </w:rPr>
        <w:t xml:space="preserve">Valoarea </w:t>
      </w:r>
      <w:r w:rsidR="00C03ED0" w:rsidRPr="00966696">
        <w:rPr>
          <w:rFonts w:ascii="Arial" w:hAnsi="Arial" w:cs="Arial"/>
          <w:bCs/>
          <w:color w:val="auto"/>
          <w:sz w:val="22"/>
          <w:szCs w:val="22"/>
        </w:rPr>
        <w:t xml:space="preserve">totală a </w:t>
      </w:r>
      <w:r w:rsidRPr="00966696">
        <w:rPr>
          <w:rFonts w:ascii="Arial" w:hAnsi="Arial" w:cs="Arial"/>
          <w:bCs/>
          <w:color w:val="auto"/>
          <w:sz w:val="22"/>
          <w:szCs w:val="22"/>
        </w:rPr>
        <w:t>facturi</w:t>
      </w:r>
      <w:r w:rsidR="00C03ED0" w:rsidRPr="00966696">
        <w:rPr>
          <w:rFonts w:ascii="Arial" w:hAnsi="Arial" w:cs="Arial"/>
          <w:bCs/>
          <w:color w:val="auto"/>
          <w:sz w:val="22"/>
          <w:szCs w:val="22"/>
        </w:rPr>
        <w:t>lor</w:t>
      </w:r>
      <w:r w:rsidRPr="00966696">
        <w:rPr>
          <w:rFonts w:ascii="Arial" w:hAnsi="Arial" w:cs="Arial"/>
          <w:bCs/>
          <w:color w:val="auto"/>
          <w:sz w:val="22"/>
          <w:szCs w:val="22"/>
        </w:rPr>
        <w:t xml:space="preserve"> nu poate depăși valoarea ofertei transmise.</w:t>
      </w:r>
    </w:p>
    <w:p w14:paraId="4A76B66C" w14:textId="5CE0AE15" w:rsidR="00DC3B1E" w:rsidRPr="00966696" w:rsidRDefault="00DC3B1E" w:rsidP="00DC3B1E">
      <w:pPr>
        <w:spacing w:before="120" w:after="120"/>
        <w:jc w:val="both"/>
        <w:rPr>
          <w:rFonts w:ascii="Arial" w:hAnsi="Arial" w:cs="Arial"/>
          <w:iCs/>
          <w:color w:val="auto"/>
          <w:sz w:val="22"/>
          <w:szCs w:val="22"/>
        </w:rPr>
      </w:pPr>
      <w:r w:rsidRPr="00966696">
        <w:rPr>
          <w:rFonts w:ascii="Arial" w:hAnsi="Arial" w:cs="Arial"/>
          <w:color w:val="auto"/>
          <w:sz w:val="22"/>
          <w:szCs w:val="22"/>
        </w:rPr>
        <w:t>La solicitarea Prestatorului se poate acorda un avans de maxim 20% din valoarea totală a contractului, în condițiile HG nr. 264/2003 (anexa 1, pct. II, 18). Avansul se acordă într-o singură tranșă, în condițiile depunerii de către acesta a unui i</w:t>
      </w:r>
      <w:r w:rsidRPr="00966696">
        <w:rPr>
          <w:rFonts w:ascii="Arial" w:hAnsi="Arial" w:cs="Arial"/>
          <w:iCs/>
          <w:color w:val="auto"/>
          <w:sz w:val="22"/>
          <w:szCs w:val="22"/>
        </w:rPr>
        <w:t xml:space="preserve">nstrument de garantare emis în </w:t>
      </w:r>
      <w:proofErr w:type="spellStart"/>
      <w:r w:rsidRPr="00966696">
        <w:rPr>
          <w:rFonts w:ascii="Arial" w:hAnsi="Arial" w:cs="Arial"/>
          <w:iCs/>
          <w:color w:val="auto"/>
          <w:sz w:val="22"/>
          <w:szCs w:val="22"/>
        </w:rPr>
        <w:t>condiţiile</w:t>
      </w:r>
      <w:proofErr w:type="spellEnd"/>
      <w:r w:rsidRPr="00966696">
        <w:rPr>
          <w:rFonts w:ascii="Arial" w:hAnsi="Arial" w:cs="Arial"/>
          <w:iCs/>
          <w:color w:val="auto"/>
          <w:sz w:val="22"/>
          <w:szCs w:val="22"/>
        </w:rPr>
        <w:t xml:space="preserve"> legii de o societate bancară sau de o societate de asigurări. Acordarea avansului se va putea face numai după constituirea </w:t>
      </w:r>
      <w:proofErr w:type="spellStart"/>
      <w:r w:rsidRPr="00966696">
        <w:rPr>
          <w:rFonts w:ascii="Arial" w:hAnsi="Arial" w:cs="Arial"/>
          <w:iCs/>
          <w:color w:val="auto"/>
          <w:sz w:val="22"/>
          <w:szCs w:val="22"/>
        </w:rPr>
        <w:t>garanţiei</w:t>
      </w:r>
      <w:proofErr w:type="spellEnd"/>
      <w:r w:rsidRPr="00966696">
        <w:rPr>
          <w:rFonts w:ascii="Arial" w:hAnsi="Arial" w:cs="Arial"/>
          <w:iCs/>
          <w:color w:val="auto"/>
          <w:sz w:val="22"/>
          <w:szCs w:val="22"/>
        </w:rPr>
        <w:t xml:space="preserve"> de returnare a avansului.</w:t>
      </w:r>
    </w:p>
    <w:p w14:paraId="47413BAE" w14:textId="77777777" w:rsidR="00DC3B1E" w:rsidRPr="00966696" w:rsidRDefault="00DC3B1E" w:rsidP="00DC3B1E">
      <w:pPr>
        <w:spacing w:before="120" w:after="120"/>
        <w:jc w:val="both"/>
        <w:rPr>
          <w:rFonts w:ascii="Arial" w:hAnsi="Arial" w:cs="Arial"/>
          <w:iCs/>
          <w:color w:val="auto"/>
          <w:sz w:val="22"/>
          <w:szCs w:val="22"/>
        </w:rPr>
      </w:pPr>
      <w:proofErr w:type="spellStart"/>
      <w:r w:rsidRPr="00966696">
        <w:rPr>
          <w:rFonts w:ascii="Arial" w:hAnsi="Arial" w:cs="Arial"/>
          <w:iCs/>
          <w:color w:val="auto"/>
          <w:sz w:val="22"/>
          <w:szCs w:val="22"/>
        </w:rPr>
        <w:t>Garanţia</w:t>
      </w:r>
      <w:proofErr w:type="spellEnd"/>
      <w:r w:rsidRPr="00966696">
        <w:rPr>
          <w:rFonts w:ascii="Arial" w:hAnsi="Arial" w:cs="Arial"/>
          <w:iCs/>
          <w:color w:val="auto"/>
          <w:sz w:val="22"/>
          <w:szCs w:val="22"/>
        </w:rPr>
        <w:t xml:space="preserve"> din instrumentul de garantare trebuie să fie irevocabilă </w:t>
      </w:r>
      <w:proofErr w:type="spellStart"/>
      <w:r w:rsidRPr="00966696">
        <w:rPr>
          <w:rFonts w:ascii="Arial" w:hAnsi="Arial" w:cs="Arial"/>
          <w:iCs/>
          <w:color w:val="auto"/>
          <w:sz w:val="22"/>
          <w:szCs w:val="22"/>
        </w:rPr>
        <w:t>şi</w:t>
      </w:r>
      <w:proofErr w:type="spellEnd"/>
      <w:r w:rsidRPr="00966696">
        <w:rPr>
          <w:rFonts w:ascii="Arial" w:hAnsi="Arial" w:cs="Arial"/>
          <w:iCs/>
          <w:color w:val="auto"/>
          <w:sz w:val="22"/>
          <w:szCs w:val="22"/>
        </w:rPr>
        <w:t xml:space="preserve"> să prevadă că plata </w:t>
      </w:r>
      <w:proofErr w:type="spellStart"/>
      <w:r w:rsidRPr="00966696">
        <w:rPr>
          <w:rFonts w:ascii="Arial" w:hAnsi="Arial" w:cs="Arial"/>
          <w:iCs/>
          <w:color w:val="auto"/>
          <w:sz w:val="22"/>
          <w:szCs w:val="22"/>
        </w:rPr>
        <w:t>garanţiei</w:t>
      </w:r>
      <w:proofErr w:type="spellEnd"/>
      <w:r w:rsidRPr="00966696">
        <w:rPr>
          <w:rFonts w:ascii="Arial" w:hAnsi="Arial" w:cs="Arial"/>
          <w:iCs/>
          <w:color w:val="auto"/>
          <w:sz w:val="22"/>
          <w:szCs w:val="22"/>
        </w:rPr>
        <w:t xml:space="preserve"> se va executa </w:t>
      </w:r>
      <w:proofErr w:type="spellStart"/>
      <w:r w:rsidRPr="00966696">
        <w:rPr>
          <w:rFonts w:ascii="Arial" w:hAnsi="Arial" w:cs="Arial"/>
          <w:iCs/>
          <w:color w:val="auto"/>
          <w:sz w:val="22"/>
          <w:szCs w:val="22"/>
        </w:rPr>
        <w:t>necondiţionat</w:t>
      </w:r>
      <w:proofErr w:type="spellEnd"/>
      <w:r w:rsidRPr="00966696">
        <w:rPr>
          <w:rFonts w:ascii="Arial" w:hAnsi="Arial" w:cs="Arial"/>
          <w:iCs/>
          <w:color w:val="auto"/>
          <w:sz w:val="22"/>
          <w:szCs w:val="22"/>
        </w:rPr>
        <w:t>, respectiv la prima cerere a Autorității contractante, pe baza declarației acestuia cu privire la culpa persoanei garantate.</w:t>
      </w:r>
    </w:p>
    <w:p w14:paraId="2C9B5203" w14:textId="77777777" w:rsidR="00DC3B1E" w:rsidRPr="00966696" w:rsidRDefault="00DC3B1E" w:rsidP="00DC3B1E">
      <w:pPr>
        <w:spacing w:before="120" w:after="120"/>
        <w:jc w:val="both"/>
        <w:rPr>
          <w:rFonts w:ascii="Arial" w:hAnsi="Arial" w:cs="Arial"/>
          <w:color w:val="auto"/>
          <w:sz w:val="22"/>
          <w:szCs w:val="22"/>
        </w:rPr>
      </w:pPr>
      <w:proofErr w:type="spellStart"/>
      <w:r w:rsidRPr="00966696">
        <w:rPr>
          <w:rFonts w:ascii="Arial" w:hAnsi="Arial" w:cs="Arial"/>
          <w:color w:val="auto"/>
          <w:sz w:val="22"/>
          <w:szCs w:val="22"/>
        </w:rPr>
        <w:t>Garanţia</w:t>
      </w:r>
      <w:proofErr w:type="spellEnd"/>
      <w:r w:rsidRPr="00966696">
        <w:rPr>
          <w:rFonts w:ascii="Arial" w:hAnsi="Arial" w:cs="Arial"/>
          <w:color w:val="auto"/>
          <w:sz w:val="22"/>
          <w:szCs w:val="22"/>
        </w:rPr>
        <w:t xml:space="preserve"> de returnare a avansului trebuie să fie acoperitoare atât pentru recuperarea avansului acordat, cât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pentru repararea prejudiciilor ce ar putea fi aduse prin imobilizarea fondurilor publice, în cazul neîndeplinirii sau îndeplinirii necorespunzătoare a </w:t>
      </w:r>
      <w:proofErr w:type="spellStart"/>
      <w:r w:rsidRPr="00966696">
        <w:rPr>
          <w:rFonts w:ascii="Arial" w:hAnsi="Arial" w:cs="Arial"/>
          <w:color w:val="auto"/>
          <w:sz w:val="22"/>
          <w:szCs w:val="22"/>
        </w:rPr>
        <w:t>obligaţiilor</w:t>
      </w:r>
      <w:proofErr w:type="spellEnd"/>
      <w:r w:rsidRPr="00966696">
        <w:rPr>
          <w:rFonts w:ascii="Arial" w:hAnsi="Arial" w:cs="Arial"/>
          <w:color w:val="auto"/>
          <w:sz w:val="22"/>
          <w:szCs w:val="22"/>
        </w:rPr>
        <w:t xml:space="preserve"> contractuale ce derivă din acordarea avansului.</w:t>
      </w:r>
    </w:p>
    <w:p w14:paraId="5DA601B9" w14:textId="7C8563A8" w:rsidR="00DC3B1E" w:rsidRPr="00966696" w:rsidRDefault="00DC3B1E" w:rsidP="00DC3B1E">
      <w:pPr>
        <w:spacing w:before="120" w:after="120"/>
        <w:jc w:val="both"/>
        <w:rPr>
          <w:rFonts w:ascii="Arial" w:hAnsi="Arial" w:cs="Arial"/>
          <w:color w:val="auto"/>
          <w:sz w:val="22"/>
          <w:szCs w:val="22"/>
        </w:rPr>
      </w:pPr>
      <w:r w:rsidRPr="00966696">
        <w:rPr>
          <w:rFonts w:ascii="Arial" w:hAnsi="Arial" w:cs="Arial"/>
          <w:color w:val="auto"/>
          <w:sz w:val="22"/>
          <w:szCs w:val="22"/>
        </w:rPr>
        <w:lastRenderedPageBreak/>
        <w:t>Din valoarea facturii finale reprezentând contravaloarea serviciilor af</w:t>
      </w:r>
      <w:r w:rsidR="003B1913" w:rsidRPr="00966696">
        <w:rPr>
          <w:rFonts w:ascii="Arial" w:hAnsi="Arial" w:cs="Arial"/>
          <w:color w:val="auto"/>
          <w:sz w:val="22"/>
          <w:szCs w:val="22"/>
        </w:rPr>
        <w:t xml:space="preserve">erente celei de-a treia sesiune </w:t>
      </w:r>
      <w:r w:rsidRPr="00966696">
        <w:rPr>
          <w:rFonts w:ascii="Arial" w:hAnsi="Arial" w:cs="Arial"/>
          <w:color w:val="auto"/>
          <w:sz w:val="22"/>
          <w:szCs w:val="22"/>
        </w:rPr>
        <w:t>de formare specializată și a livrabilului Raport final (contravaloarea raportului final reprezintă 2% din valoarea totală a contractului), se va scădea valoarea avansului acordat</w:t>
      </w:r>
      <w:r w:rsidR="00F92E05" w:rsidRPr="00966696">
        <w:rPr>
          <w:rFonts w:ascii="Arial" w:hAnsi="Arial" w:cs="Arial"/>
          <w:color w:val="auto"/>
          <w:sz w:val="22"/>
          <w:szCs w:val="22"/>
        </w:rPr>
        <w:t>, dacă a fost cazul</w:t>
      </w:r>
      <w:r w:rsidRPr="00966696">
        <w:rPr>
          <w:rFonts w:ascii="Arial" w:hAnsi="Arial" w:cs="Arial"/>
          <w:color w:val="auto"/>
          <w:sz w:val="22"/>
          <w:szCs w:val="22"/>
        </w:rPr>
        <w:t>.</w:t>
      </w:r>
    </w:p>
    <w:p w14:paraId="573F89FB" w14:textId="3010A8F1" w:rsidR="00E675D4" w:rsidRPr="00966696" w:rsidRDefault="00E675D4" w:rsidP="00F62EF2">
      <w:pPr>
        <w:suppressAutoHyphens w:val="0"/>
        <w:autoSpaceDE w:val="0"/>
        <w:spacing w:before="57"/>
        <w:jc w:val="both"/>
        <w:rPr>
          <w:rFonts w:ascii="Arial" w:hAnsi="Arial" w:cs="Arial"/>
          <w:color w:val="auto"/>
          <w:sz w:val="22"/>
          <w:szCs w:val="22"/>
        </w:rPr>
      </w:pPr>
      <w:r w:rsidRPr="00966696">
        <w:rPr>
          <w:rFonts w:ascii="Arial" w:hAnsi="Arial" w:cs="Arial"/>
          <w:color w:val="auto"/>
          <w:sz w:val="22"/>
          <w:szCs w:val="22"/>
        </w:rPr>
        <w:t xml:space="preserve">Plata serviciilor </w:t>
      </w:r>
      <w:proofErr w:type="spellStart"/>
      <w:r w:rsidRPr="00966696">
        <w:rPr>
          <w:rFonts w:ascii="Arial" w:hAnsi="Arial" w:cs="Arial"/>
          <w:color w:val="auto"/>
          <w:sz w:val="22"/>
          <w:szCs w:val="22"/>
        </w:rPr>
        <w:t>achiziţionate</w:t>
      </w:r>
      <w:proofErr w:type="spellEnd"/>
      <w:r w:rsidRPr="00966696">
        <w:rPr>
          <w:rFonts w:ascii="Arial" w:hAnsi="Arial" w:cs="Arial"/>
          <w:color w:val="auto"/>
          <w:sz w:val="22"/>
          <w:szCs w:val="22"/>
        </w:rPr>
        <w:t xml:space="preserve"> </w:t>
      </w:r>
      <w:r w:rsidR="003E4021" w:rsidRPr="00966696">
        <w:rPr>
          <w:rFonts w:ascii="Arial" w:hAnsi="Arial" w:cs="Arial"/>
          <w:color w:val="auto"/>
          <w:sz w:val="22"/>
          <w:szCs w:val="22"/>
        </w:rPr>
        <w:t xml:space="preserve">se </w:t>
      </w:r>
      <w:r w:rsidRPr="00966696">
        <w:rPr>
          <w:rFonts w:ascii="Arial" w:hAnsi="Arial" w:cs="Arial"/>
          <w:color w:val="auto"/>
          <w:sz w:val="22"/>
          <w:szCs w:val="22"/>
        </w:rPr>
        <w:t xml:space="preserve">va face cu ordin de plată, în termen de maxim 30 zile de la primirea documentelor </w:t>
      </w:r>
      <w:r w:rsidR="008F2273" w:rsidRPr="00966696">
        <w:rPr>
          <w:rFonts w:ascii="Arial" w:hAnsi="Arial" w:cs="Arial"/>
          <w:color w:val="auto"/>
          <w:sz w:val="22"/>
          <w:szCs w:val="22"/>
        </w:rPr>
        <w:t xml:space="preserve">finale </w:t>
      </w:r>
      <w:r w:rsidRPr="00966696">
        <w:rPr>
          <w:rFonts w:ascii="Arial" w:hAnsi="Arial" w:cs="Arial"/>
          <w:color w:val="auto"/>
          <w:sz w:val="22"/>
          <w:szCs w:val="22"/>
        </w:rPr>
        <w:t>emise de Prestator</w:t>
      </w:r>
      <w:r w:rsidR="009C1843" w:rsidRPr="00966696">
        <w:rPr>
          <w:rFonts w:ascii="Arial" w:hAnsi="Arial" w:cs="Arial"/>
          <w:color w:val="auto"/>
          <w:sz w:val="22"/>
          <w:szCs w:val="22"/>
        </w:rPr>
        <w:t xml:space="preserve">, în </w:t>
      </w:r>
      <w:r w:rsidR="009C1843" w:rsidRPr="00966696">
        <w:rPr>
          <w:rFonts w:ascii="Arial" w:hAnsi="Arial" w:cs="Arial"/>
          <w:sz w:val="22"/>
          <w:szCs w:val="22"/>
        </w:rPr>
        <w:t xml:space="preserve">conformitate cu prevederile art. 6 alin. (1) lit. c) din Legea nr. 72/2013 privind măsurile pentru combaterea întârzierii în executarea </w:t>
      </w:r>
      <w:r w:rsidR="00000572" w:rsidRPr="00966696">
        <w:rPr>
          <w:rFonts w:ascii="Arial" w:hAnsi="Arial" w:cs="Arial"/>
          <w:sz w:val="22"/>
          <w:szCs w:val="22"/>
        </w:rPr>
        <w:t>obligațiilor</w:t>
      </w:r>
      <w:r w:rsidR="009C1843" w:rsidRPr="00966696">
        <w:rPr>
          <w:rFonts w:ascii="Arial" w:hAnsi="Arial" w:cs="Arial"/>
          <w:sz w:val="22"/>
          <w:szCs w:val="22"/>
        </w:rPr>
        <w:t xml:space="preserve"> de plată a unor sume de bani rezultând din contracte încheiate între profesioniști </w:t>
      </w:r>
      <w:r w:rsidR="00000572" w:rsidRPr="00966696">
        <w:rPr>
          <w:rFonts w:ascii="Arial" w:hAnsi="Arial" w:cs="Arial"/>
          <w:sz w:val="22"/>
          <w:szCs w:val="22"/>
        </w:rPr>
        <w:t>ș</w:t>
      </w:r>
      <w:r w:rsidR="009C1843" w:rsidRPr="00966696">
        <w:rPr>
          <w:rFonts w:ascii="Arial" w:hAnsi="Arial" w:cs="Arial"/>
          <w:sz w:val="22"/>
          <w:szCs w:val="22"/>
        </w:rPr>
        <w:t xml:space="preserve">i între aceștia </w:t>
      </w:r>
      <w:r w:rsidR="00000572" w:rsidRPr="00966696">
        <w:rPr>
          <w:rFonts w:ascii="Arial" w:hAnsi="Arial" w:cs="Arial"/>
          <w:sz w:val="22"/>
          <w:szCs w:val="22"/>
        </w:rPr>
        <w:t>ș</w:t>
      </w:r>
      <w:r w:rsidR="009C1843" w:rsidRPr="00966696">
        <w:rPr>
          <w:rFonts w:ascii="Arial" w:hAnsi="Arial" w:cs="Arial"/>
          <w:sz w:val="22"/>
          <w:szCs w:val="22"/>
        </w:rPr>
        <w:t>i autorități contractante</w:t>
      </w:r>
      <w:r w:rsidRPr="00966696">
        <w:rPr>
          <w:rFonts w:ascii="Arial" w:hAnsi="Arial" w:cs="Arial"/>
          <w:color w:val="auto"/>
          <w:sz w:val="22"/>
          <w:szCs w:val="22"/>
        </w:rPr>
        <w:t xml:space="preserve">. </w:t>
      </w:r>
    </w:p>
    <w:p w14:paraId="3B9D379A" w14:textId="6EE97FCB" w:rsidR="00E675D4" w:rsidRPr="00966696" w:rsidRDefault="00E675D4" w:rsidP="006056B5">
      <w:pPr>
        <w:rPr>
          <w:rFonts w:ascii="Arial" w:hAnsi="Arial" w:cs="Arial"/>
          <w:color w:val="auto"/>
          <w:sz w:val="22"/>
          <w:szCs w:val="22"/>
          <w:lang w:eastAsia="ro-RO"/>
        </w:rPr>
      </w:pPr>
    </w:p>
    <w:p w14:paraId="4D3D1F89" w14:textId="4382D21C" w:rsidR="00031580" w:rsidRPr="00966696" w:rsidRDefault="00031580" w:rsidP="00031580">
      <w:pPr>
        <w:pStyle w:val="Heading1"/>
        <w:contextualSpacing/>
        <w:jc w:val="both"/>
        <w:rPr>
          <w:rFonts w:ascii="Arial" w:hAnsi="Arial" w:cs="Arial"/>
          <w:color w:val="auto"/>
          <w:sz w:val="22"/>
          <w:szCs w:val="22"/>
        </w:rPr>
      </w:pPr>
      <w:bookmarkStart w:id="71" w:name="_Toc41037104"/>
      <w:bookmarkStart w:id="72" w:name="_Toc41037127"/>
      <w:r w:rsidRPr="00966696">
        <w:rPr>
          <w:rFonts w:ascii="Arial" w:hAnsi="Arial" w:cs="Arial"/>
          <w:color w:val="auto"/>
          <w:sz w:val="22"/>
          <w:szCs w:val="22"/>
        </w:rPr>
        <w:t>10</w:t>
      </w:r>
      <w:r w:rsidR="00E675D4" w:rsidRPr="00966696">
        <w:rPr>
          <w:rFonts w:ascii="Arial" w:hAnsi="Arial" w:cs="Arial"/>
          <w:color w:val="auto"/>
          <w:sz w:val="22"/>
          <w:szCs w:val="22"/>
        </w:rPr>
        <w:t xml:space="preserve">. </w:t>
      </w:r>
      <w:bookmarkEnd w:id="66"/>
      <w:bookmarkEnd w:id="67"/>
      <w:bookmarkEnd w:id="68"/>
      <w:bookmarkEnd w:id="69"/>
      <w:bookmarkEnd w:id="70"/>
      <w:bookmarkEnd w:id="71"/>
      <w:bookmarkEnd w:id="72"/>
      <w:r w:rsidRPr="00966696">
        <w:rPr>
          <w:rFonts w:ascii="Arial" w:hAnsi="Arial" w:cs="Arial"/>
          <w:color w:val="auto"/>
          <w:sz w:val="22"/>
          <w:szCs w:val="22"/>
        </w:rPr>
        <w:t>MONITORIZAREA  ŞI  EVALUAREA</w:t>
      </w:r>
    </w:p>
    <w:p w14:paraId="35D8B409" w14:textId="77777777" w:rsidR="00E675D4" w:rsidRPr="00966696" w:rsidRDefault="00E675D4" w:rsidP="00401DE5">
      <w:pPr>
        <w:rPr>
          <w:rFonts w:ascii="Arial" w:hAnsi="Arial" w:cs="Arial"/>
          <w:color w:val="auto"/>
          <w:sz w:val="22"/>
          <w:szCs w:val="22"/>
          <w:lang w:eastAsia="ro-RO"/>
        </w:rPr>
      </w:pPr>
    </w:p>
    <w:p w14:paraId="1B8716D4" w14:textId="77777777" w:rsidR="00E675D4" w:rsidRPr="00966696" w:rsidRDefault="00E675D4" w:rsidP="00CA1296">
      <w:pPr>
        <w:pStyle w:val="Heading2"/>
        <w:rPr>
          <w:rFonts w:ascii="Arial" w:hAnsi="Arial" w:cs="Arial"/>
          <w:color w:val="auto"/>
          <w:sz w:val="22"/>
          <w:szCs w:val="22"/>
        </w:rPr>
      </w:pPr>
      <w:r w:rsidRPr="00966696">
        <w:rPr>
          <w:rFonts w:ascii="Arial" w:hAnsi="Arial" w:cs="Arial"/>
          <w:b w:val="0"/>
          <w:bCs w:val="0"/>
          <w:color w:val="auto"/>
          <w:sz w:val="22"/>
          <w:szCs w:val="22"/>
        </w:rPr>
        <w:t>Indicatori care măsoară activitățile și rezultatele contractului:</w:t>
      </w:r>
    </w:p>
    <w:p w14:paraId="28838315" w14:textId="3374A173" w:rsidR="00E675D4" w:rsidRPr="00966696" w:rsidRDefault="00E675D4" w:rsidP="00AC5CFC">
      <w:pPr>
        <w:pStyle w:val="ListParagraph"/>
        <w:numPr>
          <w:ilvl w:val="0"/>
          <w:numId w:val="32"/>
        </w:numPr>
        <w:spacing w:before="120" w:after="120"/>
        <w:rPr>
          <w:rFonts w:ascii="Arial" w:hAnsi="Arial" w:cs="Arial"/>
          <w:color w:val="auto"/>
          <w:sz w:val="22"/>
          <w:szCs w:val="22"/>
        </w:rPr>
      </w:pPr>
      <w:r w:rsidRPr="00966696">
        <w:rPr>
          <w:rFonts w:ascii="Arial" w:hAnsi="Arial" w:cs="Arial"/>
          <w:color w:val="auto"/>
          <w:sz w:val="22"/>
          <w:szCs w:val="22"/>
        </w:rPr>
        <w:t xml:space="preserve"> Număr de sesiuni de instruire specializată</w:t>
      </w:r>
      <w:r w:rsidR="009D5C52" w:rsidRPr="00966696">
        <w:rPr>
          <w:rFonts w:ascii="Arial" w:hAnsi="Arial" w:cs="Arial"/>
          <w:color w:val="auto"/>
          <w:sz w:val="22"/>
          <w:szCs w:val="22"/>
        </w:rPr>
        <w:t xml:space="preserve"> organizate și susținute:</w:t>
      </w:r>
      <w:r w:rsidRPr="00966696">
        <w:rPr>
          <w:rFonts w:ascii="Arial" w:hAnsi="Arial" w:cs="Arial"/>
          <w:color w:val="auto"/>
          <w:sz w:val="22"/>
          <w:szCs w:val="22"/>
        </w:rPr>
        <w:t xml:space="preserve"> 3; </w:t>
      </w:r>
    </w:p>
    <w:p w14:paraId="776AE3EF" w14:textId="57F2E755" w:rsidR="009D5C52" w:rsidRPr="00966696" w:rsidRDefault="009D5C52" w:rsidP="00AC5CFC">
      <w:pPr>
        <w:pStyle w:val="ListParagraph"/>
        <w:numPr>
          <w:ilvl w:val="1"/>
          <w:numId w:val="32"/>
        </w:numPr>
        <w:contextualSpacing/>
        <w:jc w:val="both"/>
        <w:rPr>
          <w:rFonts w:ascii="Arial" w:hAnsi="Arial" w:cs="Arial"/>
          <w:color w:val="auto"/>
          <w:sz w:val="22"/>
          <w:szCs w:val="22"/>
        </w:rPr>
      </w:pPr>
      <w:r w:rsidRPr="00966696">
        <w:rPr>
          <w:rFonts w:ascii="Arial" w:hAnsi="Arial" w:cs="Arial"/>
          <w:color w:val="auto"/>
          <w:sz w:val="22"/>
          <w:szCs w:val="22"/>
        </w:rPr>
        <w:t>Modalitate de evaluare: Aprobarea rapoartelor</w:t>
      </w:r>
      <w:r w:rsidR="004229C0" w:rsidRPr="00966696">
        <w:rPr>
          <w:rFonts w:ascii="Arial" w:hAnsi="Arial" w:cs="Arial"/>
          <w:color w:val="auto"/>
          <w:sz w:val="22"/>
          <w:szCs w:val="22"/>
        </w:rPr>
        <w:t xml:space="preserve"> aferente fiecărei sesiuni de formare</w:t>
      </w:r>
      <w:r w:rsidR="00A625EA" w:rsidRPr="00966696">
        <w:rPr>
          <w:rFonts w:ascii="Arial" w:hAnsi="Arial" w:cs="Arial"/>
          <w:color w:val="auto"/>
          <w:sz w:val="22"/>
          <w:szCs w:val="22"/>
        </w:rPr>
        <w:t>;</w:t>
      </w:r>
    </w:p>
    <w:p w14:paraId="5AB736F1" w14:textId="77777777" w:rsidR="009D5C52" w:rsidRPr="00966696" w:rsidRDefault="009D5C52" w:rsidP="009D5C52">
      <w:pPr>
        <w:pStyle w:val="ListParagraph"/>
        <w:ind w:left="1440"/>
        <w:jc w:val="both"/>
        <w:rPr>
          <w:rFonts w:ascii="Arial" w:hAnsi="Arial" w:cs="Arial"/>
          <w:color w:val="auto"/>
          <w:sz w:val="22"/>
          <w:szCs w:val="22"/>
        </w:rPr>
      </w:pPr>
    </w:p>
    <w:p w14:paraId="41C3A3C7" w14:textId="77777777" w:rsidR="009D5C52" w:rsidRPr="00966696" w:rsidRDefault="009D5C52" w:rsidP="00AC5CFC">
      <w:pPr>
        <w:pStyle w:val="ListParagraph"/>
        <w:numPr>
          <w:ilvl w:val="0"/>
          <w:numId w:val="32"/>
        </w:numPr>
        <w:contextualSpacing/>
        <w:jc w:val="both"/>
        <w:rPr>
          <w:rFonts w:ascii="Arial" w:hAnsi="Arial" w:cs="Arial"/>
          <w:color w:val="auto"/>
          <w:sz w:val="22"/>
          <w:szCs w:val="22"/>
        </w:rPr>
      </w:pPr>
      <w:r w:rsidRPr="00966696">
        <w:rPr>
          <w:rFonts w:ascii="Arial" w:hAnsi="Arial" w:cs="Arial"/>
          <w:color w:val="auto"/>
          <w:sz w:val="22"/>
          <w:szCs w:val="22"/>
        </w:rPr>
        <w:t xml:space="preserve">Număr estimat de participanți: 45 </w:t>
      </w:r>
    </w:p>
    <w:p w14:paraId="096ED62C" w14:textId="2A50834F" w:rsidR="009D5C52" w:rsidRPr="00966696" w:rsidRDefault="009D5C52" w:rsidP="00AC5CFC">
      <w:pPr>
        <w:pStyle w:val="ListParagraph"/>
        <w:numPr>
          <w:ilvl w:val="1"/>
          <w:numId w:val="32"/>
        </w:numPr>
        <w:contextualSpacing/>
        <w:jc w:val="both"/>
        <w:rPr>
          <w:rFonts w:ascii="Arial" w:hAnsi="Arial" w:cs="Arial"/>
          <w:color w:val="auto"/>
          <w:sz w:val="22"/>
          <w:szCs w:val="22"/>
        </w:rPr>
      </w:pPr>
      <w:r w:rsidRPr="00966696">
        <w:rPr>
          <w:rFonts w:ascii="Arial" w:hAnsi="Arial" w:cs="Arial"/>
          <w:color w:val="auto"/>
          <w:sz w:val="22"/>
          <w:szCs w:val="22"/>
        </w:rPr>
        <w:t>Modalitate de evaluare: Listele de participanți completate cu datele acestora și semnate de participanți</w:t>
      </w:r>
      <w:r w:rsidR="00A625EA" w:rsidRPr="00966696">
        <w:rPr>
          <w:rFonts w:ascii="Arial" w:hAnsi="Arial" w:cs="Arial"/>
          <w:color w:val="auto"/>
          <w:sz w:val="22"/>
          <w:szCs w:val="22"/>
        </w:rPr>
        <w:t>;</w:t>
      </w:r>
    </w:p>
    <w:p w14:paraId="7C1B1765" w14:textId="77777777" w:rsidR="009D5C52" w:rsidRPr="00966696" w:rsidRDefault="009D5C52" w:rsidP="009D5C52">
      <w:pPr>
        <w:pStyle w:val="ListParagraph"/>
        <w:ind w:left="1440"/>
        <w:jc w:val="both"/>
        <w:rPr>
          <w:rFonts w:ascii="Arial" w:hAnsi="Arial" w:cs="Arial"/>
          <w:color w:val="auto"/>
          <w:sz w:val="22"/>
          <w:szCs w:val="22"/>
        </w:rPr>
      </w:pPr>
    </w:p>
    <w:p w14:paraId="3BA302D6" w14:textId="705E3C78" w:rsidR="00CA1296" w:rsidRPr="00966696" w:rsidRDefault="00867ECE" w:rsidP="00AC5CFC">
      <w:pPr>
        <w:pStyle w:val="ListParagraph"/>
        <w:numPr>
          <w:ilvl w:val="0"/>
          <w:numId w:val="33"/>
        </w:numPr>
        <w:contextualSpacing/>
        <w:jc w:val="both"/>
        <w:rPr>
          <w:rFonts w:ascii="Arial" w:hAnsi="Arial" w:cs="Arial"/>
          <w:color w:val="auto"/>
          <w:sz w:val="22"/>
          <w:szCs w:val="22"/>
          <w:lang w:eastAsia="ro-RO"/>
        </w:rPr>
      </w:pPr>
      <w:r w:rsidRPr="00966696">
        <w:rPr>
          <w:rFonts w:ascii="Arial" w:hAnsi="Arial" w:cs="Arial"/>
          <w:color w:val="auto"/>
          <w:sz w:val="22"/>
          <w:szCs w:val="22"/>
        </w:rPr>
        <w:t xml:space="preserve">Număr livrabile: </w:t>
      </w:r>
      <w:r w:rsidR="00997420" w:rsidRPr="00966696">
        <w:rPr>
          <w:rFonts w:ascii="Arial" w:hAnsi="Arial" w:cs="Arial"/>
          <w:color w:val="auto"/>
          <w:sz w:val="22"/>
          <w:szCs w:val="22"/>
        </w:rPr>
        <w:t>Ra</w:t>
      </w:r>
      <w:r w:rsidRPr="00966696">
        <w:rPr>
          <w:rFonts w:ascii="Arial" w:hAnsi="Arial" w:cs="Arial"/>
          <w:color w:val="auto"/>
          <w:sz w:val="22"/>
          <w:szCs w:val="22"/>
        </w:rPr>
        <w:t>p</w:t>
      </w:r>
      <w:r w:rsidR="00997420" w:rsidRPr="00966696">
        <w:rPr>
          <w:rFonts w:ascii="Arial" w:hAnsi="Arial" w:cs="Arial"/>
          <w:color w:val="auto"/>
          <w:sz w:val="22"/>
          <w:szCs w:val="22"/>
        </w:rPr>
        <w:t>ortul</w:t>
      </w:r>
      <w:r w:rsidRPr="00966696">
        <w:rPr>
          <w:rFonts w:ascii="Arial" w:hAnsi="Arial" w:cs="Arial"/>
          <w:color w:val="auto"/>
          <w:sz w:val="22"/>
          <w:szCs w:val="22"/>
        </w:rPr>
        <w:t xml:space="preserve"> final </w:t>
      </w:r>
    </w:p>
    <w:p w14:paraId="77B0B025" w14:textId="1526797B" w:rsidR="00CA1296" w:rsidRPr="00966696" w:rsidRDefault="00CA1296" w:rsidP="00AC5CFC">
      <w:pPr>
        <w:pStyle w:val="Header"/>
        <w:numPr>
          <w:ilvl w:val="0"/>
          <w:numId w:val="34"/>
        </w:numPr>
        <w:jc w:val="both"/>
        <w:rPr>
          <w:rFonts w:ascii="Arial" w:hAnsi="Arial" w:cs="Arial"/>
          <w:color w:val="auto"/>
          <w:sz w:val="22"/>
          <w:szCs w:val="22"/>
          <w:lang w:eastAsia="ro-RO"/>
        </w:rPr>
      </w:pPr>
      <w:r w:rsidRPr="00966696">
        <w:rPr>
          <w:rFonts w:ascii="Arial" w:hAnsi="Arial" w:cs="Arial"/>
          <w:color w:val="auto"/>
          <w:sz w:val="22"/>
          <w:szCs w:val="22"/>
        </w:rPr>
        <w:t>Modalitate de evaluare:</w:t>
      </w:r>
      <w:r w:rsidR="00665FDE" w:rsidRPr="00966696">
        <w:rPr>
          <w:rFonts w:ascii="Arial" w:hAnsi="Arial" w:cs="Arial"/>
          <w:color w:val="auto"/>
          <w:sz w:val="22"/>
          <w:szCs w:val="22"/>
        </w:rPr>
        <w:t xml:space="preserve"> </w:t>
      </w:r>
    </w:p>
    <w:tbl>
      <w:tblPr>
        <w:tblW w:w="836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4"/>
      </w:tblGrid>
      <w:tr w:rsidR="00120E72" w:rsidRPr="00966696" w14:paraId="74D6EBF8" w14:textId="77777777" w:rsidTr="00D30F73">
        <w:trPr>
          <w:trHeight w:val="685"/>
          <w:tblHeader/>
        </w:trPr>
        <w:tc>
          <w:tcPr>
            <w:tcW w:w="8364" w:type="dxa"/>
            <w:tcBorders>
              <w:top w:val="single" w:sz="4" w:space="0" w:color="auto"/>
              <w:left w:val="single" w:sz="4" w:space="0" w:color="auto"/>
              <w:bottom w:val="single" w:sz="4" w:space="0" w:color="auto"/>
              <w:right w:val="single" w:sz="4" w:space="0" w:color="auto"/>
            </w:tcBorders>
            <w:vAlign w:val="center"/>
          </w:tcPr>
          <w:p w14:paraId="69B8E285" w14:textId="1CC6FFDD" w:rsidR="00CA1296" w:rsidRPr="00966696" w:rsidRDefault="004229C0" w:rsidP="00997420">
            <w:pPr>
              <w:pStyle w:val="Header"/>
              <w:jc w:val="both"/>
              <w:rPr>
                <w:b/>
                <w:lang w:eastAsia="de-AT"/>
              </w:rPr>
            </w:pPr>
            <w:r w:rsidRPr="00966696">
              <w:rPr>
                <w:rFonts w:ascii="Arial" w:hAnsi="Arial" w:cs="Arial"/>
                <w:b/>
                <w:bCs/>
                <w:color w:val="auto"/>
                <w:sz w:val="22"/>
                <w:szCs w:val="22"/>
                <w:lang w:eastAsia="de-AT"/>
              </w:rPr>
              <w:t>S</w:t>
            </w:r>
            <w:r w:rsidR="00CA1296" w:rsidRPr="00966696">
              <w:rPr>
                <w:rFonts w:ascii="Arial" w:hAnsi="Arial" w:cs="Arial"/>
                <w:b/>
                <w:bCs/>
                <w:color w:val="auto"/>
                <w:sz w:val="22"/>
                <w:szCs w:val="22"/>
                <w:lang w:eastAsia="de-AT"/>
              </w:rPr>
              <w:t xml:space="preserve">atisfăcător </w:t>
            </w:r>
            <w:r w:rsidR="00CA1296" w:rsidRPr="00966696">
              <w:rPr>
                <w:rFonts w:ascii="Arial" w:hAnsi="Arial" w:cs="Arial"/>
                <w:bCs/>
                <w:color w:val="auto"/>
                <w:sz w:val="22"/>
                <w:szCs w:val="22"/>
                <w:lang w:eastAsia="de-AT"/>
              </w:rPr>
              <w:t>–</w:t>
            </w:r>
            <w:r w:rsidR="00CA1296" w:rsidRPr="00966696">
              <w:rPr>
                <w:rFonts w:ascii="Arial" w:hAnsi="Arial" w:cs="Arial"/>
                <w:color w:val="auto"/>
                <w:sz w:val="22"/>
                <w:szCs w:val="22"/>
              </w:rPr>
              <w:t xml:space="preserve"> </w:t>
            </w:r>
            <w:r w:rsidRPr="00966696">
              <w:rPr>
                <w:rFonts w:ascii="Arial" w:hAnsi="Arial" w:cs="Arial"/>
                <w:color w:val="auto"/>
                <w:sz w:val="22"/>
                <w:szCs w:val="22"/>
              </w:rPr>
              <w:t xml:space="preserve">Raportul final cuprinde informațiile solicitate prin prezentul caiet de sarcini (subcapitolul 8.1. </w:t>
            </w:r>
            <w:proofErr w:type="spellStart"/>
            <w:r w:rsidRPr="00966696">
              <w:rPr>
                <w:rFonts w:ascii="Arial" w:hAnsi="Arial" w:cs="Arial"/>
                <w:color w:val="auto"/>
                <w:sz w:val="22"/>
                <w:szCs w:val="22"/>
              </w:rPr>
              <w:t>Cerinţe</w:t>
            </w:r>
            <w:proofErr w:type="spellEnd"/>
            <w:r w:rsidRPr="00966696">
              <w:rPr>
                <w:rFonts w:ascii="Arial" w:hAnsi="Arial" w:cs="Arial"/>
                <w:color w:val="auto"/>
                <w:sz w:val="22"/>
                <w:szCs w:val="22"/>
              </w:rPr>
              <w:t xml:space="preserve"> privind raportarea)</w:t>
            </w:r>
            <w:r w:rsidR="00A625EA" w:rsidRPr="00966696">
              <w:rPr>
                <w:rFonts w:ascii="Arial" w:hAnsi="Arial" w:cs="Arial"/>
                <w:color w:val="auto"/>
                <w:sz w:val="22"/>
                <w:szCs w:val="22"/>
              </w:rPr>
              <w:t>;</w:t>
            </w:r>
            <w:r w:rsidRPr="00966696">
              <w:rPr>
                <w:rFonts w:ascii="Arial" w:hAnsi="Arial" w:cs="Arial"/>
                <w:color w:val="auto"/>
                <w:sz w:val="22"/>
                <w:szCs w:val="22"/>
              </w:rPr>
              <w:t xml:space="preserve"> a</w:t>
            </w:r>
            <w:r w:rsidR="00CA1296" w:rsidRPr="00966696">
              <w:rPr>
                <w:rFonts w:ascii="Arial" w:hAnsi="Arial" w:cs="Arial"/>
                <w:color w:val="auto"/>
                <w:sz w:val="22"/>
                <w:szCs w:val="22"/>
              </w:rPr>
              <w:t xml:space="preserve"> fost predat cu o întârziere de maxim </w:t>
            </w:r>
            <w:r w:rsidRPr="00966696">
              <w:rPr>
                <w:rFonts w:ascii="Arial" w:hAnsi="Arial" w:cs="Arial"/>
                <w:color w:val="auto"/>
                <w:sz w:val="22"/>
                <w:szCs w:val="22"/>
              </w:rPr>
              <w:t>10 zile lucrătoare</w:t>
            </w:r>
            <w:r w:rsidR="00A625EA" w:rsidRPr="00966696">
              <w:rPr>
                <w:rFonts w:ascii="Arial" w:hAnsi="Arial" w:cs="Arial"/>
                <w:color w:val="auto"/>
                <w:sz w:val="22"/>
                <w:szCs w:val="22"/>
              </w:rPr>
              <w:t>;</w:t>
            </w:r>
            <w:r w:rsidR="00CA1296" w:rsidRPr="00966696">
              <w:rPr>
                <w:rFonts w:ascii="Arial" w:hAnsi="Arial" w:cs="Arial"/>
                <w:color w:val="auto"/>
                <w:sz w:val="22"/>
                <w:szCs w:val="22"/>
              </w:rPr>
              <w:t xml:space="preserve"> raportul este </w:t>
            </w:r>
            <w:r w:rsidR="00E5605E" w:rsidRPr="00966696">
              <w:rPr>
                <w:rFonts w:ascii="Arial" w:hAnsi="Arial" w:cs="Arial"/>
                <w:color w:val="auto"/>
                <w:sz w:val="22"/>
                <w:szCs w:val="22"/>
              </w:rPr>
              <w:t>b</w:t>
            </w:r>
            <w:r w:rsidR="00CA1296" w:rsidRPr="00966696">
              <w:rPr>
                <w:rFonts w:ascii="Arial" w:hAnsi="Arial" w:cs="Arial"/>
                <w:color w:val="auto"/>
                <w:sz w:val="22"/>
                <w:szCs w:val="22"/>
              </w:rPr>
              <w:t>ine structurat astfel înc</w:t>
            </w:r>
            <w:r w:rsidR="00E5605E" w:rsidRPr="00966696">
              <w:rPr>
                <w:rFonts w:ascii="Arial" w:hAnsi="Arial" w:cs="Arial"/>
                <w:color w:val="auto"/>
                <w:sz w:val="22"/>
                <w:szCs w:val="22"/>
              </w:rPr>
              <w:t>â</w:t>
            </w:r>
            <w:r w:rsidR="00CA1296" w:rsidRPr="00966696">
              <w:rPr>
                <w:rFonts w:ascii="Arial" w:hAnsi="Arial" w:cs="Arial"/>
                <w:color w:val="auto"/>
                <w:sz w:val="22"/>
                <w:szCs w:val="22"/>
              </w:rPr>
              <w:t xml:space="preserve">t informațiile pot fi </w:t>
            </w:r>
            <w:r w:rsidR="00E5605E" w:rsidRPr="00966696">
              <w:rPr>
                <w:rFonts w:ascii="Arial" w:hAnsi="Arial" w:cs="Arial"/>
                <w:color w:val="auto"/>
                <w:sz w:val="22"/>
                <w:szCs w:val="22"/>
              </w:rPr>
              <w:t>urmărite/</w:t>
            </w:r>
            <w:r w:rsidR="00CA1296" w:rsidRPr="00966696">
              <w:rPr>
                <w:rFonts w:ascii="Arial" w:hAnsi="Arial" w:cs="Arial"/>
                <w:color w:val="auto"/>
                <w:sz w:val="22"/>
                <w:szCs w:val="22"/>
              </w:rPr>
              <w:t>găsite cu ușurință</w:t>
            </w:r>
            <w:r w:rsidR="00A625EA" w:rsidRPr="00966696">
              <w:rPr>
                <w:rFonts w:ascii="Arial" w:hAnsi="Arial" w:cs="Arial"/>
                <w:color w:val="auto"/>
                <w:sz w:val="22"/>
                <w:szCs w:val="22"/>
              </w:rPr>
              <w:t>; a</w:t>
            </w:r>
            <w:r w:rsidR="00CA1296" w:rsidRPr="00966696">
              <w:rPr>
                <w:rFonts w:ascii="Arial" w:hAnsi="Arial" w:cs="Arial"/>
                <w:color w:val="auto"/>
                <w:sz w:val="22"/>
                <w:szCs w:val="22"/>
              </w:rPr>
              <w:t>u fost necesare doar ajustări nemateriale.</w:t>
            </w:r>
          </w:p>
        </w:tc>
      </w:tr>
      <w:tr w:rsidR="00120E72" w:rsidRPr="00966696" w14:paraId="2EA89191" w14:textId="77777777" w:rsidTr="00D30F73">
        <w:trPr>
          <w:trHeight w:val="685"/>
          <w:tblHeader/>
        </w:trPr>
        <w:tc>
          <w:tcPr>
            <w:tcW w:w="8364" w:type="dxa"/>
            <w:tcBorders>
              <w:top w:val="single" w:sz="4" w:space="0" w:color="auto"/>
              <w:left w:val="single" w:sz="4" w:space="0" w:color="auto"/>
              <w:bottom w:val="single" w:sz="4" w:space="0" w:color="auto"/>
              <w:right w:val="single" w:sz="4" w:space="0" w:color="auto"/>
            </w:tcBorders>
            <w:vAlign w:val="center"/>
          </w:tcPr>
          <w:p w14:paraId="6AED5A28" w14:textId="622608AC" w:rsidR="00CA1296" w:rsidRPr="00966696" w:rsidRDefault="00685DF9" w:rsidP="00DC67D6">
            <w:pPr>
              <w:jc w:val="both"/>
              <w:rPr>
                <w:rFonts w:ascii="Arial" w:hAnsi="Arial" w:cs="Arial"/>
                <w:b/>
                <w:bCs/>
                <w:color w:val="auto"/>
                <w:sz w:val="22"/>
                <w:szCs w:val="22"/>
                <w:lang w:eastAsia="de-AT"/>
              </w:rPr>
            </w:pPr>
            <w:r w:rsidRPr="00966696">
              <w:rPr>
                <w:rFonts w:ascii="Arial" w:hAnsi="Arial" w:cs="Arial"/>
                <w:b/>
                <w:bCs/>
                <w:color w:val="auto"/>
                <w:sz w:val="22"/>
                <w:szCs w:val="22"/>
                <w:lang w:eastAsia="de-AT"/>
              </w:rPr>
              <w:t xml:space="preserve">Parțial </w:t>
            </w:r>
            <w:r w:rsidR="00CA1296" w:rsidRPr="00966696">
              <w:rPr>
                <w:rFonts w:ascii="Arial" w:hAnsi="Arial" w:cs="Arial"/>
                <w:b/>
                <w:bCs/>
                <w:color w:val="auto"/>
                <w:sz w:val="22"/>
                <w:szCs w:val="22"/>
                <w:lang w:eastAsia="de-AT"/>
              </w:rPr>
              <w:t xml:space="preserve">satisfăcător </w:t>
            </w:r>
            <w:r w:rsidR="00CA1296" w:rsidRPr="00966696">
              <w:rPr>
                <w:rFonts w:ascii="Arial" w:hAnsi="Arial" w:cs="Arial"/>
                <w:bCs/>
                <w:color w:val="auto"/>
                <w:sz w:val="22"/>
                <w:szCs w:val="22"/>
                <w:lang w:eastAsia="de-AT"/>
              </w:rPr>
              <w:t xml:space="preserve">– </w:t>
            </w:r>
            <w:r w:rsidR="004229C0" w:rsidRPr="00966696">
              <w:rPr>
                <w:rFonts w:ascii="Arial" w:hAnsi="Arial" w:cs="Arial"/>
                <w:color w:val="auto"/>
                <w:sz w:val="22"/>
                <w:szCs w:val="22"/>
              </w:rPr>
              <w:t xml:space="preserve">Raportul final nu cuprinde toate informațiile solicitate prin prezentul caiet de sarcini (subcapitolul 8.1. </w:t>
            </w:r>
            <w:proofErr w:type="spellStart"/>
            <w:r w:rsidR="004229C0" w:rsidRPr="00966696">
              <w:rPr>
                <w:rFonts w:ascii="Arial" w:hAnsi="Arial" w:cs="Arial"/>
                <w:color w:val="auto"/>
                <w:sz w:val="22"/>
                <w:szCs w:val="22"/>
              </w:rPr>
              <w:t>Cerinţe</w:t>
            </w:r>
            <w:proofErr w:type="spellEnd"/>
            <w:r w:rsidR="004229C0" w:rsidRPr="00966696">
              <w:rPr>
                <w:rFonts w:ascii="Arial" w:hAnsi="Arial" w:cs="Arial"/>
                <w:color w:val="auto"/>
                <w:sz w:val="22"/>
                <w:szCs w:val="22"/>
              </w:rPr>
              <w:t xml:space="preserve"> privind raportarea)</w:t>
            </w:r>
            <w:r w:rsidR="00A625EA" w:rsidRPr="00966696">
              <w:rPr>
                <w:rFonts w:ascii="Arial" w:hAnsi="Arial" w:cs="Arial"/>
                <w:color w:val="auto"/>
                <w:sz w:val="22"/>
                <w:szCs w:val="22"/>
              </w:rPr>
              <w:t>;</w:t>
            </w:r>
            <w:r w:rsidR="004229C0" w:rsidRPr="00966696">
              <w:rPr>
                <w:rFonts w:ascii="Arial" w:hAnsi="Arial" w:cs="Arial"/>
                <w:color w:val="auto"/>
                <w:sz w:val="22"/>
                <w:szCs w:val="22"/>
              </w:rPr>
              <w:t xml:space="preserve"> a fost predat cu o întârziere mai mare de 10 zile lucrătoare</w:t>
            </w:r>
            <w:r w:rsidR="00A625EA" w:rsidRPr="00966696">
              <w:rPr>
                <w:rFonts w:ascii="Arial" w:hAnsi="Arial" w:cs="Arial"/>
                <w:color w:val="auto"/>
                <w:sz w:val="22"/>
                <w:szCs w:val="22"/>
              </w:rPr>
              <w:t>;</w:t>
            </w:r>
            <w:r w:rsidR="004229C0" w:rsidRPr="00966696">
              <w:rPr>
                <w:rFonts w:ascii="Arial" w:hAnsi="Arial" w:cs="Arial"/>
                <w:color w:val="auto"/>
                <w:sz w:val="22"/>
                <w:szCs w:val="22"/>
              </w:rPr>
              <w:t xml:space="preserve"> raportul </w:t>
            </w:r>
            <w:r w:rsidR="00E5605E" w:rsidRPr="00966696">
              <w:rPr>
                <w:rFonts w:ascii="Arial" w:hAnsi="Arial" w:cs="Arial"/>
                <w:color w:val="auto"/>
                <w:sz w:val="22"/>
                <w:szCs w:val="22"/>
              </w:rPr>
              <w:t xml:space="preserve">nu </w:t>
            </w:r>
            <w:r w:rsidR="00D660D6" w:rsidRPr="00966696">
              <w:rPr>
                <w:rFonts w:ascii="Arial" w:hAnsi="Arial" w:cs="Arial"/>
                <w:color w:val="auto"/>
                <w:sz w:val="22"/>
                <w:szCs w:val="22"/>
              </w:rPr>
              <w:t xml:space="preserve">este </w:t>
            </w:r>
            <w:r w:rsidR="00E5605E" w:rsidRPr="00966696">
              <w:rPr>
                <w:rFonts w:ascii="Arial" w:hAnsi="Arial" w:cs="Arial"/>
                <w:color w:val="auto"/>
                <w:sz w:val="22"/>
                <w:szCs w:val="22"/>
              </w:rPr>
              <w:t>bine structurat astfel încâ</w:t>
            </w:r>
            <w:r w:rsidR="004229C0" w:rsidRPr="00966696">
              <w:rPr>
                <w:rFonts w:ascii="Arial" w:hAnsi="Arial" w:cs="Arial"/>
                <w:color w:val="auto"/>
                <w:sz w:val="22"/>
                <w:szCs w:val="22"/>
              </w:rPr>
              <w:t xml:space="preserve">t informațiile </w:t>
            </w:r>
            <w:r w:rsidR="00E5605E" w:rsidRPr="00966696">
              <w:rPr>
                <w:rFonts w:ascii="Arial" w:hAnsi="Arial" w:cs="Arial"/>
                <w:bCs/>
                <w:color w:val="auto"/>
                <w:sz w:val="22"/>
                <w:szCs w:val="22"/>
                <w:lang w:eastAsia="de-AT"/>
              </w:rPr>
              <w:t>se identifică greoi</w:t>
            </w:r>
            <w:r w:rsidR="00A625EA" w:rsidRPr="00966696">
              <w:rPr>
                <w:rFonts w:ascii="Arial" w:hAnsi="Arial" w:cs="Arial"/>
                <w:color w:val="auto"/>
                <w:sz w:val="22"/>
                <w:szCs w:val="22"/>
              </w:rPr>
              <w:t>;</w:t>
            </w:r>
            <w:r w:rsidR="004229C0" w:rsidRPr="00966696">
              <w:rPr>
                <w:rFonts w:ascii="Arial" w:hAnsi="Arial" w:cs="Arial"/>
                <w:color w:val="auto"/>
                <w:sz w:val="22"/>
                <w:szCs w:val="22"/>
              </w:rPr>
              <w:t xml:space="preserve"> </w:t>
            </w:r>
            <w:r w:rsidR="00A625EA" w:rsidRPr="00966696">
              <w:rPr>
                <w:rFonts w:ascii="Arial" w:hAnsi="Arial" w:cs="Arial"/>
                <w:color w:val="auto"/>
                <w:sz w:val="22"/>
                <w:szCs w:val="22"/>
              </w:rPr>
              <w:t>a</w:t>
            </w:r>
            <w:r w:rsidRPr="00966696">
              <w:rPr>
                <w:rFonts w:ascii="Arial" w:hAnsi="Arial" w:cs="Arial"/>
                <w:color w:val="auto"/>
                <w:sz w:val="22"/>
                <w:szCs w:val="22"/>
              </w:rPr>
              <w:t>u fost necesare doar ajustări nemateriale</w:t>
            </w:r>
            <w:r w:rsidR="00D660D6" w:rsidRPr="00966696">
              <w:rPr>
                <w:rFonts w:ascii="Arial" w:hAnsi="Arial" w:cs="Arial"/>
                <w:color w:val="auto"/>
                <w:sz w:val="22"/>
                <w:szCs w:val="22"/>
              </w:rPr>
              <w:t>.</w:t>
            </w:r>
          </w:p>
        </w:tc>
      </w:tr>
      <w:tr w:rsidR="00120E72" w:rsidRPr="00966696" w14:paraId="16C3A4D1" w14:textId="77777777" w:rsidTr="00D30F73">
        <w:trPr>
          <w:trHeight w:val="685"/>
          <w:tblHeader/>
        </w:trPr>
        <w:tc>
          <w:tcPr>
            <w:tcW w:w="8364" w:type="dxa"/>
            <w:tcBorders>
              <w:top w:val="single" w:sz="4" w:space="0" w:color="auto"/>
              <w:left w:val="single" w:sz="4" w:space="0" w:color="auto"/>
              <w:bottom w:val="single" w:sz="4" w:space="0" w:color="auto"/>
              <w:right w:val="single" w:sz="4" w:space="0" w:color="auto"/>
            </w:tcBorders>
            <w:vAlign w:val="center"/>
          </w:tcPr>
          <w:p w14:paraId="589CE9D6" w14:textId="23043408" w:rsidR="00CA1296" w:rsidRPr="00966696" w:rsidRDefault="00685DF9" w:rsidP="0056154F">
            <w:pPr>
              <w:jc w:val="both"/>
              <w:rPr>
                <w:rFonts w:ascii="Arial" w:hAnsi="Arial" w:cs="Arial"/>
                <w:b/>
                <w:bCs/>
                <w:color w:val="auto"/>
                <w:sz w:val="22"/>
                <w:szCs w:val="22"/>
                <w:lang w:eastAsia="de-AT"/>
              </w:rPr>
            </w:pPr>
            <w:r w:rsidRPr="00966696">
              <w:rPr>
                <w:rFonts w:ascii="Arial" w:hAnsi="Arial" w:cs="Arial"/>
                <w:b/>
                <w:bCs/>
                <w:color w:val="auto"/>
                <w:sz w:val="22"/>
                <w:szCs w:val="22"/>
                <w:lang w:eastAsia="de-AT"/>
              </w:rPr>
              <w:t xml:space="preserve">Notă: Se va reține din plata finală 2% din </w:t>
            </w:r>
            <w:r w:rsidR="0056154F" w:rsidRPr="00966696">
              <w:rPr>
                <w:rFonts w:ascii="Arial" w:hAnsi="Arial" w:cs="Arial"/>
                <w:b/>
                <w:bCs/>
                <w:color w:val="auto"/>
                <w:sz w:val="22"/>
                <w:szCs w:val="22"/>
                <w:lang w:eastAsia="de-AT"/>
              </w:rPr>
              <w:t>v</w:t>
            </w:r>
            <w:r w:rsidRPr="00966696">
              <w:rPr>
                <w:rFonts w:ascii="Arial" w:hAnsi="Arial" w:cs="Arial"/>
                <w:b/>
                <w:bCs/>
                <w:color w:val="auto"/>
                <w:sz w:val="22"/>
                <w:szCs w:val="22"/>
                <w:lang w:eastAsia="de-AT"/>
              </w:rPr>
              <w:t>aloare</w:t>
            </w:r>
            <w:r w:rsidR="0056154F" w:rsidRPr="00966696">
              <w:rPr>
                <w:rFonts w:ascii="Arial" w:hAnsi="Arial" w:cs="Arial"/>
                <w:b/>
                <w:bCs/>
                <w:color w:val="auto"/>
                <w:sz w:val="22"/>
                <w:szCs w:val="22"/>
                <w:lang w:eastAsia="de-AT"/>
              </w:rPr>
              <w:t>a</w:t>
            </w:r>
            <w:r w:rsidRPr="00966696">
              <w:rPr>
                <w:rFonts w:ascii="Arial" w:hAnsi="Arial" w:cs="Arial"/>
                <w:b/>
                <w:bCs/>
                <w:color w:val="auto"/>
                <w:sz w:val="22"/>
                <w:szCs w:val="22"/>
                <w:lang w:eastAsia="de-AT"/>
              </w:rPr>
              <w:t xml:space="preserve"> totală a contractului dacă raportul final primește calificativul parțial satisfăcător. </w:t>
            </w:r>
          </w:p>
        </w:tc>
      </w:tr>
    </w:tbl>
    <w:p w14:paraId="323F0D42" w14:textId="77777777" w:rsidR="00CA1296" w:rsidRPr="00966696" w:rsidRDefault="00CA1296" w:rsidP="00CA1296">
      <w:pPr>
        <w:jc w:val="both"/>
        <w:rPr>
          <w:rFonts w:ascii="Arial" w:hAnsi="Arial" w:cs="Arial"/>
          <w:b/>
          <w:color w:val="auto"/>
          <w:sz w:val="22"/>
          <w:szCs w:val="22"/>
        </w:rPr>
      </w:pPr>
    </w:p>
    <w:p w14:paraId="783B4666" w14:textId="77777777" w:rsidR="007E6CA5" w:rsidRPr="00700A50" w:rsidRDefault="007E6CA5" w:rsidP="00700A50">
      <w:pPr>
        <w:shd w:val="clear" w:color="auto" w:fill="FFFFFF" w:themeFill="background1"/>
        <w:jc w:val="both"/>
        <w:rPr>
          <w:rFonts w:ascii="Arial" w:hAnsi="Arial" w:cs="Arial"/>
          <w:b/>
          <w:bCs/>
          <w:iCs/>
          <w:noProof/>
          <w:color w:val="FFFFFF" w:themeColor="background1"/>
        </w:rPr>
      </w:pPr>
    </w:p>
    <w:p w14:paraId="60B1DE9A" w14:textId="1E1073E8" w:rsidR="00DE406F" w:rsidRPr="00700A50" w:rsidRDefault="00DE406F" w:rsidP="00700A50">
      <w:pPr>
        <w:shd w:val="clear" w:color="auto" w:fill="FFFFFF" w:themeFill="background1"/>
        <w:jc w:val="both"/>
        <w:rPr>
          <w:rFonts w:ascii="Arial" w:hAnsi="Arial" w:cs="Arial"/>
          <w:b/>
          <w:bCs/>
          <w:iCs/>
          <w:noProof/>
          <w:color w:val="FFFFFF" w:themeColor="background1"/>
        </w:rPr>
      </w:pPr>
      <w:r w:rsidRPr="00700A50">
        <w:rPr>
          <w:rFonts w:ascii="Arial" w:hAnsi="Arial" w:cs="Arial"/>
          <w:b/>
          <w:bCs/>
          <w:iCs/>
          <w:noProof/>
          <w:color w:val="FFFFFF" w:themeColor="background1"/>
        </w:rPr>
        <w:t>Avizat</w:t>
      </w:r>
    </w:p>
    <w:p w14:paraId="22B5A7A4" w14:textId="52FF029C" w:rsidR="00DE406F" w:rsidRPr="00700A50" w:rsidRDefault="00DE406F" w:rsidP="00700A50">
      <w:pPr>
        <w:shd w:val="clear" w:color="auto" w:fill="FFFFFF" w:themeFill="background1"/>
        <w:jc w:val="both"/>
        <w:rPr>
          <w:rFonts w:ascii="Arial" w:hAnsi="Arial" w:cs="Arial"/>
          <w:b/>
          <w:bCs/>
          <w:iCs/>
          <w:noProof/>
          <w:color w:val="FFFFFF" w:themeColor="background1"/>
        </w:rPr>
      </w:pPr>
      <w:r w:rsidRPr="00700A50">
        <w:rPr>
          <w:rFonts w:ascii="Arial" w:hAnsi="Arial" w:cs="Arial"/>
          <w:b/>
          <w:bCs/>
          <w:iCs/>
          <w:noProof/>
          <w:color w:val="FFFFFF" w:themeColor="background1"/>
        </w:rPr>
        <w:t>Ioana PREDULEA</w:t>
      </w:r>
      <w:r w:rsidR="001B3981" w:rsidRPr="00700A50">
        <w:rPr>
          <w:rFonts w:ascii="Arial" w:hAnsi="Arial" w:cs="Arial"/>
          <w:b/>
          <w:bCs/>
          <w:iCs/>
          <w:noProof/>
          <w:color w:val="FFFFFF" w:themeColor="background1"/>
        </w:rPr>
        <w:t>*</w:t>
      </w:r>
    </w:p>
    <w:p w14:paraId="2DED156C" w14:textId="477E6702" w:rsidR="00DE406F" w:rsidRPr="00700A50" w:rsidRDefault="00DE406F" w:rsidP="00700A50">
      <w:pPr>
        <w:shd w:val="clear" w:color="auto" w:fill="FFFFFF" w:themeFill="background1"/>
        <w:jc w:val="both"/>
        <w:rPr>
          <w:rFonts w:ascii="Arial" w:hAnsi="Arial" w:cs="Arial"/>
          <w:b/>
          <w:bCs/>
          <w:iCs/>
          <w:noProof/>
          <w:color w:val="FFFFFF" w:themeColor="background1"/>
        </w:rPr>
      </w:pPr>
      <w:r w:rsidRPr="00700A50">
        <w:rPr>
          <w:rFonts w:ascii="Arial" w:hAnsi="Arial" w:cs="Arial"/>
          <w:b/>
          <w:bCs/>
          <w:iCs/>
          <w:noProof/>
          <w:color w:val="FFFFFF" w:themeColor="background1"/>
        </w:rPr>
        <w:t>Director General Adjunct</w:t>
      </w:r>
    </w:p>
    <w:p w14:paraId="57428DBE" w14:textId="2575B739" w:rsidR="00F172C5" w:rsidRPr="00700A50" w:rsidRDefault="00F172C5" w:rsidP="00700A50">
      <w:pPr>
        <w:shd w:val="clear" w:color="auto" w:fill="FFFFFF" w:themeFill="background1"/>
        <w:jc w:val="both"/>
        <w:rPr>
          <w:rFonts w:ascii="Arial" w:hAnsi="Arial" w:cs="Arial"/>
          <w:b/>
          <w:bCs/>
          <w:iCs/>
          <w:noProof/>
          <w:color w:val="FFFFFF" w:themeColor="background1"/>
        </w:rPr>
      </w:pPr>
    </w:p>
    <w:p w14:paraId="3002CC5E" w14:textId="77E909E6" w:rsidR="00F172C5" w:rsidRPr="00700A50" w:rsidRDefault="00F172C5" w:rsidP="00700A50">
      <w:pPr>
        <w:shd w:val="clear" w:color="auto" w:fill="FFFFFF" w:themeFill="background1"/>
        <w:jc w:val="both"/>
        <w:rPr>
          <w:rFonts w:ascii="Arial" w:hAnsi="Arial" w:cs="Arial"/>
          <w:b/>
          <w:bCs/>
          <w:iCs/>
          <w:noProof/>
          <w:color w:val="FFFFFF" w:themeColor="background1"/>
        </w:rPr>
      </w:pPr>
    </w:p>
    <w:p w14:paraId="422DA767" w14:textId="40A71794" w:rsidR="00F172C5" w:rsidRPr="00700A50" w:rsidRDefault="00F172C5" w:rsidP="00700A50">
      <w:pPr>
        <w:shd w:val="clear" w:color="auto" w:fill="FFFFFF" w:themeFill="background1"/>
        <w:jc w:val="both"/>
        <w:rPr>
          <w:rFonts w:ascii="Arial" w:hAnsi="Arial" w:cs="Arial"/>
          <w:b/>
          <w:bCs/>
          <w:iCs/>
          <w:noProof/>
          <w:color w:val="FFFFFF" w:themeColor="background1"/>
        </w:rPr>
      </w:pPr>
    </w:p>
    <w:p w14:paraId="65404FA5" w14:textId="27173E2C" w:rsidR="00F172C5" w:rsidRPr="00700A50" w:rsidRDefault="00F172C5" w:rsidP="00700A50">
      <w:pPr>
        <w:shd w:val="clear" w:color="auto" w:fill="FFFFFF" w:themeFill="background1"/>
        <w:jc w:val="both"/>
        <w:rPr>
          <w:rFonts w:ascii="Arial" w:hAnsi="Arial" w:cs="Arial"/>
          <w:b/>
          <w:bCs/>
          <w:iCs/>
          <w:noProof/>
          <w:color w:val="FFFFFF" w:themeColor="background1"/>
        </w:rPr>
      </w:pPr>
    </w:p>
    <w:p w14:paraId="0987F809" w14:textId="35A47C2E" w:rsidR="00F172C5" w:rsidRPr="00700A50" w:rsidRDefault="00F172C5" w:rsidP="00700A50">
      <w:pPr>
        <w:shd w:val="clear" w:color="auto" w:fill="FFFFFF" w:themeFill="background1"/>
        <w:jc w:val="both"/>
        <w:rPr>
          <w:rFonts w:ascii="Arial" w:hAnsi="Arial" w:cs="Arial"/>
          <w:b/>
          <w:bCs/>
          <w:iCs/>
          <w:noProof/>
          <w:color w:val="FFFFFF" w:themeColor="background1"/>
        </w:rPr>
      </w:pPr>
    </w:p>
    <w:p w14:paraId="023CB593" w14:textId="7BDC72F2" w:rsidR="00F172C5" w:rsidRPr="00700A50" w:rsidRDefault="00F172C5" w:rsidP="00700A50">
      <w:pPr>
        <w:shd w:val="clear" w:color="auto" w:fill="FFFFFF" w:themeFill="background1"/>
        <w:jc w:val="both"/>
        <w:rPr>
          <w:rFonts w:ascii="Arial" w:hAnsi="Arial" w:cs="Arial"/>
          <w:b/>
          <w:bCs/>
          <w:iCs/>
          <w:noProof/>
          <w:color w:val="FFFFFF" w:themeColor="background1"/>
        </w:rPr>
      </w:pPr>
    </w:p>
    <w:tbl>
      <w:tblPr>
        <w:tblW w:w="0" w:type="auto"/>
        <w:tblLook w:val="0000" w:firstRow="0" w:lastRow="0" w:firstColumn="0" w:lastColumn="0" w:noHBand="0" w:noVBand="0"/>
      </w:tblPr>
      <w:tblGrid>
        <w:gridCol w:w="3168"/>
        <w:gridCol w:w="5940"/>
      </w:tblGrid>
      <w:tr w:rsidR="00700A50" w:rsidRPr="00700A50" w14:paraId="5D5DD922" w14:textId="77777777" w:rsidTr="00542560">
        <w:trPr>
          <w:trHeight w:val="360"/>
        </w:trPr>
        <w:tc>
          <w:tcPr>
            <w:tcW w:w="3168" w:type="dxa"/>
          </w:tcPr>
          <w:p w14:paraId="5B343F19" w14:textId="77777777" w:rsidR="001B3981" w:rsidRPr="00700A50" w:rsidRDefault="001B3981" w:rsidP="00700A50">
            <w:pPr>
              <w:shd w:val="clear" w:color="auto" w:fill="FFFFFF" w:themeFill="background1"/>
              <w:tabs>
                <w:tab w:val="center" w:pos="4153"/>
                <w:tab w:val="right" w:pos="8306"/>
              </w:tabs>
              <w:rPr>
                <w:color w:val="FFFFFF" w:themeColor="background1"/>
                <w:sz w:val="16"/>
                <w:szCs w:val="16"/>
              </w:rPr>
            </w:pPr>
            <w:r w:rsidRPr="00700A50">
              <w:rPr>
                <w:color w:val="FFFFFF" w:themeColor="background1"/>
                <w:sz w:val="16"/>
                <w:szCs w:val="16"/>
              </w:rPr>
              <w:t>Întocmit de: Florentina Toader</w:t>
            </w:r>
          </w:p>
          <w:p w14:paraId="7E6599F7" w14:textId="77777777" w:rsidR="001B3981" w:rsidRPr="00700A50" w:rsidRDefault="001B3981" w:rsidP="00700A50">
            <w:pPr>
              <w:shd w:val="clear" w:color="auto" w:fill="FFFFFF" w:themeFill="background1"/>
              <w:tabs>
                <w:tab w:val="center" w:pos="4153"/>
                <w:tab w:val="right" w:pos="8306"/>
              </w:tabs>
              <w:rPr>
                <w:color w:val="FFFFFF" w:themeColor="background1"/>
                <w:sz w:val="16"/>
                <w:szCs w:val="16"/>
              </w:rPr>
            </w:pPr>
            <w:r w:rsidRPr="00700A50">
              <w:rPr>
                <w:color w:val="FFFFFF" w:themeColor="background1"/>
                <w:sz w:val="16"/>
                <w:szCs w:val="16"/>
              </w:rPr>
              <w:t>Expert superior</w:t>
            </w:r>
          </w:p>
          <w:p w14:paraId="1AD08A8D" w14:textId="77777777" w:rsidR="001B3981" w:rsidRPr="00700A50" w:rsidRDefault="001B3981" w:rsidP="00700A50">
            <w:pPr>
              <w:shd w:val="clear" w:color="auto" w:fill="FFFFFF" w:themeFill="background1"/>
              <w:tabs>
                <w:tab w:val="center" w:pos="4153"/>
                <w:tab w:val="right" w:pos="8306"/>
              </w:tabs>
              <w:rPr>
                <w:color w:val="FFFFFF" w:themeColor="background1"/>
                <w:sz w:val="16"/>
                <w:szCs w:val="16"/>
              </w:rPr>
            </w:pPr>
          </w:p>
          <w:p w14:paraId="4D5FF367" w14:textId="77777777" w:rsidR="001B3981" w:rsidRPr="00700A50" w:rsidRDefault="001B3981" w:rsidP="00700A50">
            <w:pPr>
              <w:shd w:val="clear" w:color="auto" w:fill="FFFFFF" w:themeFill="background1"/>
              <w:tabs>
                <w:tab w:val="center" w:pos="4153"/>
                <w:tab w:val="right" w:pos="8306"/>
              </w:tabs>
              <w:rPr>
                <w:color w:val="FFFFFF" w:themeColor="background1"/>
                <w:sz w:val="16"/>
                <w:szCs w:val="16"/>
              </w:rPr>
            </w:pPr>
          </w:p>
          <w:p w14:paraId="75098863" w14:textId="77777777" w:rsidR="001B3981" w:rsidRPr="00700A50" w:rsidRDefault="001B3981" w:rsidP="00700A50">
            <w:pPr>
              <w:shd w:val="clear" w:color="auto" w:fill="FFFFFF" w:themeFill="background1"/>
              <w:tabs>
                <w:tab w:val="center" w:pos="4153"/>
                <w:tab w:val="right" w:pos="8306"/>
              </w:tabs>
              <w:rPr>
                <w:color w:val="FFFFFF" w:themeColor="background1"/>
                <w:sz w:val="16"/>
                <w:szCs w:val="16"/>
              </w:rPr>
            </w:pPr>
          </w:p>
        </w:tc>
        <w:tc>
          <w:tcPr>
            <w:tcW w:w="5940" w:type="dxa"/>
          </w:tcPr>
          <w:p w14:paraId="09C2333B" w14:textId="77777777" w:rsidR="001B3981" w:rsidRPr="00700A50" w:rsidRDefault="001B3981" w:rsidP="00700A50">
            <w:pPr>
              <w:shd w:val="clear" w:color="auto" w:fill="FFFFFF" w:themeFill="background1"/>
              <w:tabs>
                <w:tab w:val="center" w:pos="4153"/>
                <w:tab w:val="right" w:pos="8306"/>
              </w:tabs>
              <w:rPr>
                <w:color w:val="FFFFFF" w:themeColor="background1"/>
                <w:sz w:val="16"/>
                <w:szCs w:val="16"/>
              </w:rPr>
            </w:pPr>
            <w:r w:rsidRPr="00700A50">
              <w:rPr>
                <w:color w:val="FFFFFF" w:themeColor="background1"/>
                <w:sz w:val="16"/>
                <w:szCs w:val="16"/>
              </w:rPr>
              <w:t xml:space="preserve">                                                Verificat de: Alina </w:t>
            </w:r>
            <w:proofErr w:type="spellStart"/>
            <w:r w:rsidRPr="00700A50">
              <w:rPr>
                <w:color w:val="FFFFFF" w:themeColor="background1"/>
                <w:sz w:val="16"/>
                <w:szCs w:val="16"/>
              </w:rPr>
              <w:t>Intze</w:t>
            </w:r>
            <w:proofErr w:type="spellEnd"/>
            <w:r w:rsidRPr="00700A50">
              <w:rPr>
                <w:color w:val="FFFFFF" w:themeColor="background1"/>
                <w:sz w:val="16"/>
                <w:szCs w:val="16"/>
              </w:rPr>
              <w:t xml:space="preserve">                                  </w:t>
            </w:r>
          </w:p>
          <w:p w14:paraId="7A341C3F" w14:textId="77777777" w:rsidR="001B3981" w:rsidRPr="00700A50" w:rsidRDefault="001B3981" w:rsidP="00700A50">
            <w:pPr>
              <w:shd w:val="clear" w:color="auto" w:fill="FFFFFF" w:themeFill="background1"/>
              <w:tabs>
                <w:tab w:val="center" w:pos="4153"/>
                <w:tab w:val="right" w:pos="8306"/>
              </w:tabs>
              <w:rPr>
                <w:color w:val="FFFFFF" w:themeColor="background1"/>
                <w:sz w:val="16"/>
                <w:szCs w:val="16"/>
              </w:rPr>
            </w:pPr>
            <w:r w:rsidRPr="00700A50">
              <w:rPr>
                <w:color w:val="FFFFFF" w:themeColor="background1"/>
                <w:sz w:val="16"/>
                <w:szCs w:val="16"/>
              </w:rPr>
              <w:t xml:space="preserve">                                                 Șef Serviciu SAT                                                </w:t>
            </w:r>
          </w:p>
          <w:p w14:paraId="3C2C9778" w14:textId="77777777" w:rsidR="001B3981" w:rsidRPr="00700A50" w:rsidRDefault="001B3981" w:rsidP="00700A50">
            <w:pPr>
              <w:shd w:val="clear" w:color="auto" w:fill="FFFFFF" w:themeFill="background1"/>
              <w:tabs>
                <w:tab w:val="center" w:pos="4153"/>
                <w:tab w:val="right" w:pos="8306"/>
              </w:tabs>
              <w:rPr>
                <w:color w:val="FFFFFF" w:themeColor="background1"/>
                <w:sz w:val="16"/>
                <w:szCs w:val="16"/>
              </w:rPr>
            </w:pPr>
          </w:p>
          <w:p w14:paraId="15BBB6BB" w14:textId="77777777" w:rsidR="001B3981" w:rsidRPr="00700A50" w:rsidRDefault="001B3981" w:rsidP="00700A50">
            <w:pPr>
              <w:shd w:val="clear" w:color="auto" w:fill="FFFFFF" w:themeFill="background1"/>
              <w:tabs>
                <w:tab w:val="center" w:pos="4153"/>
                <w:tab w:val="right" w:pos="8306"/>
              </w:tabs>
              <w:rPr>
                <w:color w:val="FFFFFF" w:themeColor="background1"/>
                <w:sz w:val="16"/>
                <w:szCs w:val="16"/>
              </w:rPr>
            </w:pPr>
          </w:p>
        </w:tc>
      </w:tr>
    </w:tbl>
    <w:p w14:paraId="745FC5D7" w14:textId="77777777" w:rsidR="001B3981" w:rsidRPr="00700A50" w:rsidRDefault="001B3981" w:rsidP="00700A50">
      <w:pPr>
        <w:shd w:val="clear" w:color="auto" w:fill="FFFFFF" w:themeFill="background1"/>
        <w:tabs>
          <w:tab w:val="center" w:pos="4703"/>
          <w:tab w:val="right" w:pos="9406"/>
        </w:tabs>
        <w:jc w:val="both"/>
        <w:rPr>
          <w:rFonts w:ascii="Arial" w:hAnsi="Arial" w:cs="Arial"/>
          <w:color w:val="FFFFFF" w:themeColor="background1"/>
        </w:rPr>
      </w:pPr>
      <w:r w:rsidRPr="00700A50">
        <w:rPr>
          <w:color w:val="FFFFFF" w:themeColor="background1"/>
          <w:sz w:val="16"/>
          <w:szCs w:val="16"/>
        </w:rPr>
        <w:t>*Activitate la domiciliu conform OMFP nr.2969/09.11.2020. Document întocmit, verificat, avizat și aprobat prin aplicarea semnăturii electronice calificate în condițiile Regulamentului (UE) nr.910/2014 și a Legii nr.455/2001, republicată, cu completările ulterioare.</w:t>
      </w:r>
    </w:p>
    <w:p w14:paraId="53329C82" w14:textId="2BB63509" w:rsidR="00F172C5" w:rsidRPr="00700A50" w:rsidRDefault="00F172C5" w:rsidP="00700A50">
      <w:pPr>
        <w:shd w:val="clear" w:color="auto" w:fill="FFFFFF" w:themeFill="background1"/>
        <w:jc w:val="both"/>
        <w:rPr>
          <w:rFonts w:ascii="Arial" w:hAnsi="Arial" w:cs="Arial"/>
          <w:b/>
          <w:bCs/>
          <w:iCs/>
          <w:noProof/>
          <w:color w:val="FFFFFF" w:themeColor="background1"/>
        </w:rPr>
      </w:pPr>
    </w:p>
    <w:p w14:paraId="081D729D" w14:textId="4A31D6F5" w:rsidR="00F172C5" w:rsidRPr="00700A50" w:rsidRDefault="00F172C5" w:rsidP="00700A50">
      <w:pPr>
        <w:shd w:val="clear" w:color="auto" w:fill="FFFFFF" w:themeFill="background1"/>
        <w:jc w:val="both"/>
        <w:rPr>
          <w:rFonts w:ascii="Arial" w:hAnsi="Arial" w:cs="Arial"/>
          <w:b/>
          <w:bCs/>
          <w:iCs/>
          <w:noProof/>
          <w:color w:val="FFFFFF" w:themeColor="background1"/>
        </w:rPr>
      </w:pPr>
    </w:p>
    <w:p w14:paraId="751056C8" w14:textId="05297CCB" w:rsidR="007E6CA5" w:rsidRPr="00966696" w:rsidRDefault="007E6CA5" w:rsidP="00DE406F">
      <w:pPr>
        <w:jc w:val="both"/>
        <w:rPr>
          <w:rFonts w:ascii="Arial" w:hAnsi="Arial" w:cs="Arial"/>
          <w:b/>
          <w:bCs/>
          <w:iCs/>
          <w:noProof/>
          <w:color w:val="auto"/>
        </w:rPr>
      </w:pPr>
    </w:p>
    <w:p w14:paraId="23A53BA2" w14:textId="37FB40F9" w:rsidR="007E6CA5" w:rsidRPr="00966696" w:rsidRDefault="007E6CA5" w:rsidP="00DE406F">
      <w:pPr>
        <w:jc w:val="both"/>
        <w:rPr>
          <w:rFonts w:ascii="Arial" w:hAnsi="Arial" w:cs="Arial"/>
          <w:b/>
          <w:bCs/>
          <w:iCs/>
          <w:noProof/>
          <w:color w:val="auto"/>
        </w:rPr>
      </w:pPr>
    </w:p>
    <w:p w14:paraId="3CF86E7E" w14:textId="09C0A0EB" w:rsidR="007E6CA5" w:rsidRPr="00966696" w:rsidRDefault="007E6CA5" w:rsidP="00DE406F">
      <w:pPr>
        <w:jc w:val="both"/>
        <w:rPr>
          <w:rFonts w:ascii="Arial" w:hAnsi="Arial" w:cs="Arial"/>
          <w:b/>
          <w:bCs/>
          <w:iCs/>
          <w:noProof/>
          <w:color w:val="auto"/>
        </w:rPr>
      </w:pPr>
    </w:p>
    <w:p w14:paraId="3DEA0E4B" w14:textId="41AE87DE" w:rsidR="007E6CA5" w:rsidRPr="00966696" w:rsidRDefault="007E6CA5" w:rsidP="00DE406F">
      <w:pPr>
        <w:jc w:val="both"/>
        <w:rPr>
          <w:rFonts w:ascii="Arial" w:hAnsi="Arial" w:cs="Arial"/>
          <w:b/>
          <w:bCs/>
          <w:iCs/>
          <w:noProof/>
          <w:color w:val="auto"/>
        </w:rPr>
      </w:pPr>
    </w:p>
    <w:p w14:paraId="5F9F351A" w14:textId="05C9DABF" w:rsidR="007B439A" w:rsidRPr="00966696" w:rsidRDefault="007B439A" w:rsidP="00DE406F">
      <w:pPr>
        <w:jc w:val="both"/>
        <w:rPr>
          <w:rFonts w:ascii="Arial" w:hAnsi="Arial" w:cs="Arial"/>
          <w:b/>
          <w:bCs/>
          <w:iCs/>
          <w:noProof/>
          <w:color w:val="auto"/>
        </w:rPr>
      </w:pPr>
    </w:p>
    <w:p w14:paraId="357E3ED7" w14:textId="77777777" w:rsidR="007E6CA5" w:rsidRPr="00966696" w:rsidRDefault="007E6CA5" w:rsidP="00DE406F">
      <w:pPr>
        <w:jc w:val="both"/>
        <w:rPr>
          <w:rFonts w:ascii="Arial" w:hAnsi="Arial" w:cs="Arial"/>
          <w:b/>
          <w:bCs/>
          <w:iCs/>
          <w:noProof/>
          <w:color w:val="auto"/>
        </w:rPr>
      </w:pPr>
    </w:p>
    <w:p w14:paraId="23337786" w14:textId="7C63DDA6" w:rsidR="001449DF" w:rsidRPr="00966696" w:rsidRDefault="001449DF" w:rsidP="001449DF">
      <w:pPr>
        <w:jc w:val="right"/>
        <w:rPr>
          <w:rFonts w:ascii="Arial" w:hAnsi="Arial" w:cs="Arial"/>
          <w:b/>
          <w:color w:val="auto"/>
          <w:sz w:val="22"/>
          <w:szCs w:val="22"/>
        </w:rPr>
      </w:pPr>
      <w:r w:rsidRPr="00966696">
        <w:rPr>
          <w:rFonts w:ascii="Arial" w:hAnsi="Arial" w:cs="Arial"/>
          <w:b/>
          <w:color w:val="auto"/>
          <w:sz w:val="22"/>
          <w:szCs w:val="22"/>
        </w:rPr>
        <w:t>Anexa 1 la Caietul de sarcini</w:t>
      </w:r>
    </w:p>
    <w:p w14:paraId="087D0CFA" w14:textId="77777777" w:rsidR="001449DF" w:rsidRPr="00966696" w:rsidRDefault="001449DF" w:rsidP="001449DF">
      <w:pPr>
        <w:jc w:val="both"/>
        <w:rPr>
          <w:rFonts w:ascii="Arial" w:hAnsi="Arial" w:cs="Arial"/>
          <w:b/>
          <w:color w:val="auto"/>
          <w:sz w:val="22"/>
          <w:szCs w:val="22"/>
        </w:rPr>
      </w:pPr>
    </w:p>
    <w:p w14:paraId="40677643" w14:textId="77777777" w:rsidR="001449DF" w:rsidRPr="00966696" w:rsidRDefault="001449DF" w:rsidP="001449DF">
      <w:pPr>
        <w:jc w:val="center"/>
        <w:rPr>
          <w:rFonts w:ascii="Arial" w:hAnsi="Arial" w:cs="Arial"/>
          <w:b/>
          <w:color w:val="auto"/>
          <w:sz w:val="22"/>
          <w:szCs w:val="22"/>
        </w:rPr>
      </w:pPr>
      <w:r w:rsidRPr="00966696">
        <w:rPr>
          <w:rFonts w:ascii="Arial" w:hAnsi="Arial" w:cs="Arial"/>
          <w:b/>
          <w:color w:val="auto"/>
          <w:sz w:val="22"/>
          <w:szCs w:val="22"/>
        </w:rPr>
        <w:t>CONDIȚII LOGISTICE PENTRU ORGANIZAREA SESIUNILOR DE FORMARE AFERENTE PREZENTULUI CAIET DE SARCINI</w:t>
      </w:r>
    </w:p>
    <w:p w14:paraId="5C30BEF5" w14:textId="77777777" w:rsidR="001449DF" w:rsidRPr="00966696" w:rsidRDefault="001449DF" w:rsidP="001449DF">
      <w:pPr>
        <w:jc w:val="both"/>
        <w:rPr>
          <w:rFonts w:ascii="Arial" w:hAnsi="Arial" w:cs="Arial"/>
          <w:b/>
          <w:color w:val="auto"/>
          <w:sz w:val="22"/>
          <w:szCs w:val="22"/>
        </w:rPr>
      </w:pPr>
    </w:p>
    <w:p w14:paraId="551A95F1" w14:textId="3CD2BAD6" w:rsidR="001449DF" w:rsidRPr="00966696" w:rsidRDefault="001449DF" w:rsidP="00AC5CFC">
      <w:pPr>
        <w:numPr>
          <w:ilvl w:val="0"/>
          <w:numId w:val="22"/>
        </w:numPr>
        <w:suppressAutoHyphens w:val="0"/>
        <w:spacing w:before="120" w:after="120"/>
        <w:ind w:left="714" w:hanging="357"/>
        <w:jc w:val="both"/>
        <w:rPr>
          <w:rFonts w:ascii="Arial" w:hAnsi="Arial" w:cs="Arial"/>
          <w:color w:val="auto"/>
          <w:sz w:val="22"/>
          <w:szCs w:val="22"/>
        </w:rPr>
      </w:pPr>
      <w:r w:rsidRPr="00966696">
        <w:rPr>
          <w:rFonts w:ascii="Arial" w:hAnsi="Arial" w:cs="Arial"/>
          <w:color w:val="auto"/>
          <w:sz w:val="22"/>
          <w:szCs w:val="22"/>
        </w:rPr>
        <w:t>Toate materialele elaborate în cadrul contractului de prestare servicii (ex. documente, mape, materialele de curs, obiecte promoționale) trebuie să respecte prevederile Manualului de comunicare și identitate vizuală pentru FESI 2014-2020, care poate fi descărcat de pe site-ul http://www.fonduri-ue.ro/transparenta/comunicare. Aprobarea tuturor documentelor specifice fiecărei sesiune de formare se va face de către Beneficiarul final, înainte de derularea efectivă a acestora.</w:t>
      </w:r>
    </w:p>
    <w:p w14:paraId="11FF2B77" w14:textId="16374B3E" w:rsidR="001449DF" w:rsidRPr="00966696" w:rsidRDefault="001449DF" w:rsidP="00AC5CFC">
      <w:pPr>
        <w:numPr>
          <w:ilvl w:val="0"/>
          <w:numId w:val="22"/>
        </w:numPr>
        <w:suppressAutoHyphens w:val="0"/>
        <w:spacing w:before="120" w:after="120"/>
        <w:ind w:left="714" w:hanging="357"/>
        <w:jc w:val="both"/>
        <w:rPr>
          <w:rFonts w:ascii="Arial" w:hAnsi="Arial" w:cs="Arial"/>
          <w:color w:val="auto"/>
          <w:sz w:val="22"/>
          <w:szCs w:val="22"/>
        </w:rPr>
      </w:pPr>
      <w:r w:rsidRPr="00966696">
        <w:rPr>
          <w:rFonts w:ascii="Arial" w:hAnsi="Arial" w:cs="Arial"/>
          <w:color w:val="auto"/>
          <w:sz w:val="22"/>
          <w:szCs w:val="22"/>
        </w:rPr>
        <w:t xml:space="preserve">Prestatorul va asigura, în locul de desfășurare a </w:t>
      </w:r>
      <w:r w:rsidR="00CA0D63" w:rsidRPr="00966696">
        <w:rPr>
          <w:rFonts w:ascii="Arial" w:hAnsi="Arial" w:cs="Arial"/>
          <w:color w:val="auto"/>
          <w:sz w:val="22"/>
          <w:szCs w:val="22"/>
        </w:rPr>
        <w:t>sesiunilor de formare</w:t>
      </w:r>
      <w:r w:rsidRPr="00966696">
        <w:rPr>
          <w:rFonts w:ascii="Arial" w:hAnsi="Arial" w:cs="Arial"/>
          <w:color w:val="auto"/>
          <w:sz w:val="22"/>
          <w:szCs w:val="22"/>
        </w:rPr>
        <w:t xml:space="preserve">, </w:t>
      </w:r>
      <w:proofErr w:type="spellStart"/>
      <w:r w:rsidRPr="00966696">
        <w:rPr>
          <w:rFonts w:ascii="Arial" w:hAnsi="Arial" w:cs="Arial"/>
          <w:color w:val="auto"/>
          <w:sz w:val="22"/>
          <w:szCs w:val="22"/>
        </w:rPr>
        <w:t>prezenţa</w:t>
      </w:r>
      <w:proofErr w:type="spellEnd"/>
      <w:r w:rsidRPr="00966696">
        <w:rPr>
          <w:rFonts w:ascii="Arial" w:hAnsi="Arial" w:cs="Arial"/>
          <w:color w:val="auto"/>
          <w:sz w:val="22"/>
          <w:szCs w:val="22"/>
        </w:rPr>
        <w:t xml:space="preserve"> a 2 reprezentanți, personal care va fi la dispoziția Beneficiarului final pe perioada </w:t>
      </w:r>
      <w:r w:rsidR="00654E12" w:rsidRPr="00966696">
        <w:rPr>
          <w:rFonts w:ascii="Arial" w:hAnsi="Arial" w:cs="Arial"/>
          <w:color w:val="auto"/>
          <w:sz w:val="22"/>
          <w:szCs w:val="22"/>
        </w:rPr>
        <w:t xml:space="preserve">sesiunilor de formare </w:t>
      </w:r>
      <w:r w:rsidRPr="00966696">
        <w:rPr>
          <w:rFonts w:ascii="Arial" w:hAnsi="Arial" w:cs="Arial"/>
          <w:color w:val="auto"/>
          <w:sz w:val="22"/>
          <w:szCs w:val="22"/>
        </w:rPr>
        <w:t>și va fi responsabil de buna organizare din punct de vedere logistic.</w:t>
      </w:r>
    </w:p>
    <w:p w14:paraId="332C78A8" w14:textId="193783CF" w:rsidR="00AA7342" w:rsidRPr="00966696" w:rsidRDefault="00AA7342" w:rsidP="00AC5CFC">
      <w:pPr>
        <w:numPr>
          <w:ilvl w:val="0"/>
          <w:numId w:val="22"/>
        </w:numPr>
        <w:suppressAutoHyphens w:val="0"/>
        <w:spacing w:before="120" w:after="120"/>
        <w:ind w:left="714" w:hanging="357"/>
        <w:jc w:val="both"/>
        <w:rPr>
          <w:rFonts w:ascii="Arial" w:hAnsi="Arial" w:cs="Arial"/>
          <w:color w:val="auto"/>
          <w:sz w:val="22"/>
          <w:szCs w:val="22"/>
        </w:rPr>
      </w:pPr>
      <w:r w:rsidRPr="00966696">
        <w:rPr>
          <w:rFonts w:ascii="Arial" w:hAnsi="Arial" w:cs="Arial"/>
          <w:color w:val="auto"/>
          <w:sz w:val="22"/>
          <w:szCs w:val="22"/>
        </w:rPr>
        <w:t xml:space="preserve">Prestatorul va întreprinde și asigura toate măsurile necesare pentru limitarea și prevenirea posibilelor îmbolnăviri cu virusul SARS-Cov-2, în toate etapele de implementare a contractului (ante, pe parcursul, post </w:t>
      </w:r>
      <w:r w:rsidR="005F104C" w:rsidRPr="00966696">
        <w:rPr>
          <w:rFonts w:ascii="Arial" w:hAnsi="Arial" w:cs="Arial"/>
          <w:color w:val="auto"/>
          <w:sz w:val="22"/>
          <w:szCs w:val="22"/>
        </w:rPr>
        <w:t>sesiuni de formare</w:t>
      </w:r>
      <w:r w:rsidRPr="00966696">
        <w:rPr>
          <w:rFonts w:ascii="Arial" w:hAnsi="Arial" w:cs="Arial"/>
          <w:color w:val="auto"/>
          <w:sz w:val="22"/>
          <w:szCs w:val="22"/>
        </w:rPr>
        <w:t>)</w:t>
      </w:r>
      <w:r w:rsidR="00881111" w:rsidRPr="00966696">
        <w:rPr>
          <w:rFonts w:ascii="Arial" w:hAnsi="Arial" w:cs="Arial"/>
          <w:color w:val="auto"/>
          <w:sz w:val="22"/>
          <w:szCs w:val="22"/>
        </w:rPr>
        <w:t>, conform legislației în domeniu, aflată în vigoare la momentul respectiv</w:t>
      </w:r>
      <w:r w:rsidRPr="00966696">
        <w:rPr>
          <w:rFonts w:ascii="Arial" w:hAnsi="Arial" w:cs="Arial"/>
          <w:color w:val="auto"/>
          <w:sz w:val="22"/>
          <w:szCs w:val="22"/>
        </w:rPr>
        <w:t xml:space="preserve">. </w:t>
      </w:r>
    </w:p>
    <w:p w14:paraId="0533247D" w14:textId="77777777" w:rsidR="001449DF" w:rsidRPr="00966696" w:rsidRDefault="001449DF" w:rsidP="00AC5CFC">
      <w:pPr>
        <w:numPr>
          <w:ilvl w:val="0"/>
          <w:numId w:val="22"/>
        </w:numPr>
        <w:suppressAutoHyphens w:val="0"/>
        <w:spacing w:before="120" w:after="120"/>
        <w:ind w:left="714" w:hanging="357"/>
        <w:jc w:val="both"/>
        <w:rPr>
          <w:rFonts w:ascii="Arial" w:hAnsi="Arial" w:cs="Arial"/>
          <w:b/>
          <w:color w:val="auto"/>
          <w:sz w:val="22"/>
          <w:szCs w:val="22"/>
        </w:rPr>
      </w:pPr>
      <w:proofErr w:type="spellStart"/>
      <w:r w:rsidRPr="00966696">
        <w:rPr>
          <w:rFonts w:ascii="Arial" w:hAnsi="Arial" w:cs="Arial"/>
          <w:b/>
          <w:color w:val="auto"/>
          <w:sz w:val="22"/>
          <w:szCs w:val="22"/>
        </w:rPr>
        <w:t>Activităţi</w:t>
      </w:r>
      <w:proofErr w:type="spellEnd"/>
      <w:r w:rsidRPr="00966696">
        <w:rPr>
          <w:rFonts w:ascii="Arial" w:hAnsi="Arial" w:cs="Arial"/>
          <w:b/>
          <w:color w:val="auto"/>
          <w:sz w:val="22"/>
          <w:szCs w:val="22"/>
        </w:rPr>
        <w:t xml:space="preserve"> în sarcina Prestatorului:</w:t>
      </w:r>
    </w:p>
    <w:p w14:paraId="160B81FD" w14:textId="0D44DA26" w:rsidR="001449DF" w:rsidRPr="00966696" w:rsidRDefault="001449DF" w:rsidP="00AC5CFC">
      <w:pPr>
        <w:pStyle w:val="ListParagraph"/>
        <w:numPr>
          <w:ilvl w:val="0"/>
          <w:numId w:val="27"/>
        </w:numPr>
        <w:ind w:right="360"/>
        <w:contextualSpacing/>
        <w:jc w:val="both"/>
        <w:rPr>
          <w:rFonts w:ascii="Arial" w:hAnsi="Arial" w:cs="Arial"/>
          <w:color w:val="auto"/>
          <w:sz w:val="22"/>
          <w:szCs w:val="22"/>
        </w:rPr>
      </w:pPr>
      <w:r w:rsidRPr="00966696">
        <w:rPr>
          <w:rFonts w:ascii="Arial" w:hAnsi="Arial" w:cs="Arial"/>
          <w:color w:val="auto"/>
          <w:sz w:val="22"/>
          <w:szCs w:val="22"/>
        </w:rPr>
        <w:t>asigurarea spațiilor corespunzătoare în care se vor derula sesiunile</w:t>
      </w:r>
      <w:r w:rsidR="00C87A28" w:rsidRPr="00966696">
        <w:rPr>
          <w:rFonts w:ascii="Arial" w:hAnsi="Arial" w:cs="Arial"/>
          <w:color w:val="auto"/>
          <w:sz w:val="22"/>
          <w:szCs w:val="22"/>
        </w:rPr>
        <w:t xml:space="preserve"> de formare</w:t>
      </w:r>
      <w:r w:rsidRPr="00966696">
        <w:rPr>
          <w:rFonts w:ascii="Arial" w:hAnsi="Arial" w:cs="Arial"/>
          <w:color w:val="auto"/>
          <w:sz w:val="22"/>
          <w:szCs w:val="22"/>
        </w:rPr>
        <w:t>;</w:t>
      </w:r>
    </w:p>
    <w:p w14:paraId="528691B0" w14:textId="2CB28CB1" w:rsidR="001449DF" w:rsidRPr="00966696" w:rsidRDefault="001449DF" w:rsidP="00AC5CFC">
      <w:pPr>
        <w:pStyle w:val="ListParagraph"/>
        <w:numPr>
          <w:ilvl w:val="0"/>
          <w:numId w:val="27"/>
        </w:numPr>
        <w:ind w:right="360"/>
        <w:contextualSpacing/>
        <w:jc w:val="both"/>
        <w:rPr>
          <w:rFonts w:ascii="Arial" w:hAnsi="Arial" w:cs="Arial"/>
          <w:color w:val="auto"/>
          <w:sz w:val="22"/>
          <w:szCs w:val="22"/>
        </w:rPr>
      </w:pPr>
      <w:r w:rsidRPr="00966696">
        <w:rPr>
          <w:rFonts w:ascii="Arial" w:hAnsi="Arial" w:cs="Arial"/>
          <w:color w:val="auto"/>
          <w:sz w:val="22"/>
          <w:szCs w:val="22"/>
        </w:rPr>
        <w:t xml:space="preserve">asigurarea și organizarea transportului, cazării și a meselor pentru desfășurarea </w:t>
      </w:r>
      <w:r w:rsidR="00314ABD" w:rsidRPr="00966696">
        <w:rPr>
          <w:rFonts w:ascii="Arial" w:hAnsi="Arial" w:cs="Arial"/>
          <w:color w:val="auto"/>
          <w:sz w:val="22"/>
          <w:szCs w:val="22"/>
        </w:rPr>
        <w:t xml:space="preserve">sesiunilor de formare </w:t>
      </w:r>
      <w:r w:rsidRPr="00966696">
        <w:rPr>
          <w:rFonts w:ascii="Arial" w:hAnsi="Arial" w:cs="Arial"/>
          <w:color w:val="auto"/>
          <w:sz w:val="22"/>
          <w:szCs w:val="22"/>
        </w:rPr>
        <w:t>în afara Bucureștiului;</w:t>
      </w:r>
    </w:p>
    <w:p w14:paraId="0F8FF16B" w14:textId="77777777" w:rsidR="001449DF" w:rsidRPr="00966696" w:rsidRDefault="001449DF" w:rsidP="00AC5CFC">
      <w:pPr>
        <w:pStyle w:val="ListParagraph"/>
        <w:numPr>
          <w:ilvl w:val="0"/>
          <w:numId w:val="27"/>
        </w:numPr>
        <w:ind w:right="360"/>
        <w:contextualSpacing/>
        <w:jc w:val="both"/>
        <w:rPr>
          <w:rFonts w:ascii="Arial" w:hAnsi="Arial" w:cs="Arial"/>
          <w:color w:val="auto"/>
          <w:sz w:val="22"/>
          <w:szCs w:val="22"/>
        </w:rPr>
      </w:pPr>
      <w:r w:rsidRPr="00966696">
        <w:rPr>
          <w:rFonts w:ascii="Arial" w:hAnsi="Arial" w:cs="Arial"/>
          <w:color w:val="auto"/>
          <w:sz w:val="22"/>
          <w:szCs w:val="22"/>
        </w:rPr>
        <w:t xml:space="preserve">înregistrarea </w:t>
      </w:r>
      <w:proofErr w:type="spellStart"/>
      <w:r w:rsidRPr="00966696">
        <w:rPr>
          <w:rFonts w:ascii="Arial" w:hAnsi="Arial" w:cs="Arial"/>
          <w:color w:val="auto"/>
          <w:sz w:val="22"/>
          <w:szCs w:val="22"/>
        </w:rPr>
        <w:t>participanţilor</w:t>
      </w:r>
      <w:proofErr w:type="spellEnd"/>
      <w:r w:rsidRPr="00966696">
        <w:rPr>
          <w:rFonts w:ascii="Arial" w:hAnsi="Arial" w:cs="Arial"/>
          <w:color w:val="auto"/>
          <w:sz w:val="22"/>
          <w:szCs w:val="22"/>
        </w:rPr>
        <w:t xml:space="preserve"> pe listele de </w:t>
      </w:r>
      <w:proofErr w:type="spellStart"/>
      <w:r w:rsidRPr="00966696">
        <w:rPr>
          <w:rFonts w:ascii="Arial" w:hAnsi="Arial" w:cs="Arial"/>
          <w:color w:val="auto"/>
          <w:sz w:val="22"/>
          <w:szCs w:val="22"/>
        </w:rPr>
        <w:t>prezenţă</w:t>
      </w:r>
      <w:proofErr w:type="spellEnd"/>
      <w:r w:rsidRPr="00966696">
        <w:rPr>
          <w:rFonts w:ascii="Arial" w:hAnsi="Arial" w:cs="Arial"/>
          <w:color w:val="auto"/>
          <w:sz w:val="22"/>
          <w:szCs w:val="22"/>
        </w:rPr>
        <w:t>;</w:t>
      </w:r>
    </w:p>
    <w:p w14:paraId="202D5F9A" w14:textId="77777777" w:rsidR="001449DF" w:rsidRPr="00966696" w:rsidRDefault="001449DF" w:rsidP="00AC5CFC">
      <w:pPr>
        <w:pStyle w:val="ListParagraph"/>
        <w:numPr>
          <w:ilvl w:val="0"/>
          <w:numId w:val="27"/>
        </w:numPr>
        <w:ind w:right="360"/>
        <w:contextualSpacing/>
        <w:jc w:val="both"/>
        <w:rPr>
          <w:rFonts w:ascii="Arial" w:hAnsi="Arial" w:cs="Arial"/>
          <w:color w:val="auto"/>
          <w:sz w:val="22"/>
          <w:szCs w:val="22"/>
        </w:rPr>
      </w:pPr>
      <w:r w:rsidRPr="00966696">
        <w:rPr>
          <w:rFonts w:ascii="Arial" w:hAnsi="Arial" w:cs="Arial"/>
          <w:color w:val="auto"/>
          <w:sz w:val="22"/>
          <w:szCs w:val="22"/>
        </w:rPr>
        <w:t xml:space="preserve">informarea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îndrumarea </w:t>
      </w:r>
      <w:proofErr w:type="spellStart"/>
      <w:r w:rsidRPr="00966696">
        <w:rPr>
          <w:rFonts w:ascii="Arial" w:hAnsi="Arial" w:cs="Arial"/>
          <w:color w:val="auto"/>
          <w:sz w:val="22"/>
          <w:szCs w:val="22"/>
        </w:rPr>
        <w:t>participanţilor</w:t>
      </w:r>
      <w:proofErr w:type="spellEnd"/>
      <w:r w:rsidRPr="00966696">
        <w:rPr>
          <w:rFonts w:ascii="Arial" w:hAnsi="Arial" w:cs="Arial"/>
          <w:color w:val="auto"/>
          <w:sz w:val="22"/>
          <w:szCs w:val="22"/>
        </w:rPr>
        <w:t>;</w:t>
      </w:r>
    </w:p>
    <w:p w14:paraId="07B96699" w14:textId="223B853D" w:rsidR="001449DF" w:rsidRPr="00966696" w:rsidRDefault="001449DF" w:rsidP="00AC5CFC">
      <w:pPr>
        <w:pStyle w:val="ListParagraph"/>
        <w:numPr>
          <w:ilvl w:val="0"/>
          <w:numId w:val="27"/>
        </w:numPr>
        <w:ind w:right="360"/>
        <w:contextualSpacing/>
        <w:jc w:val="both"/>
        <w:rPr>
          <w:rFonts w:ascii="Arial" w:hAnsi="Arial" w:cs="Arial"/>
          <w:color w:val="auto"/>
          <w:sz w:val="22"/>
          <w:szCs w:val="22"/>
        </w:rPr>
      </w:pPr>
      <w:r w:rsidRPr="00966696">
        <w:rPr>
          <w:rFonts w:ascii="Arial" w:hAnsi="Arial" w:cs="Arial"/>
          <w:color w:val="auto"/>
          <w:sz w:val="22"/>
          <w:szCs w:val="22"/>
        </w:rPr>
        <w:t xml:space="preserve">distribuirea materialelor </w:t>
      </w:r>
      <w:r w:rsidR="00C87A28" w:rsidRPr="00966696">
        <w:rPr>
          <w:rFonts w:ascii="Arial" w:hAnsi="Arial" w:cs="Arial"/>
          <w:color w:val="auto"/>
          <w:sz w:val="22"/>
          <w:szCs w:val="22"/>
        </w:rPr>
        <w:t>aferente sesiunilor de formare</w:t>
      </w:r>
      <w:r w:rsidRPr="00966696">
        <w:rPr>
          <w:rFonts w:ascii="Arial" w:hAnsi="Arial" w:cs="Arial"/>
          <w:color w:val="auto"/>
          <w:sz w:val="22"/>
          <w:szCs w:val="22"/>
        </w:rPr>
        <w:t>;</w:t>
      </w:r>
    </w:p>
    <w:p w14:paraId="6EA1B247" w14:textId="0AB01FF8" w:rsidR="001449DF" w:rsidRPr="00966696" w:rsidRDefault="001449DF" w:rsidP="00AC5CFC">
      <w:pPr>
        <w:pStyle w:val="ListParagraph"/>
        <w:numPr>
          <w:ilvl w:val="0"/>
          <w:numId w:val="27"/>
        </w:numPr>
        <w:ind w:right="360"/>
        <w:contextualSpacing/>
        <w:jc w:val="both"/>
        <w:rPr>
          <w:rFonts w:ascii="Arial" w:hAnsi="Arial" w:cs="Arial"/>
          <w:color w:val="auto"/>
          <w:sz w:val="22"/>
          <w:szCs w:val="22"/>
        </w:rPr>
      </w:pPr>
      <w:proofErr w:type="spellStart"/>
      <w:r w:rsidRPr="00966696">
        <w:rPr>
          <w:rFonts w:ascii="Arial" w:hAnsi="Arial" w:cs="Arial"/>
          <w:color w:val="auto"/>
          <w:sz w:val="22"/>
          <w:szCs w:val="22"/>
        </w:rPr>
        <w:t>desfăşurarea</w:t>
      </w:r>
      <w:proofErr w:type="spellEnd"/>
      <w:r w:rsidRPr="00966696">
        <w:rPr>
          <w:rFonts w:ascii="Arial" w:hAnsi="Arial" w:cs="Arial"/>
          <w:color w:val="auto"/>
          <w:sz w:val="22"/>
          <w:szCs w:val="22"/>
        </w:rPr>
        <w:t xml:space="preserve"> logistică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tehnică a </w:t>
      </w:r>
      <w:r w:rsidR="00C87A28" w:rsidRPr="00966696">
        <w:rPr>
          <w:rFonts w:ascii="Arial" w:hAnsi="Arial" w:cs="Arial"/>
          <w:color w:val="auto"/>
          <w:sz w:val="22"/>
          <w:szCs w:val="22"/>
        </w:rPr>
        <w:t>sesiunilor de formare</w:t>
      </w:r>
      <w:r w:rsidRPr="00966696">
        <w:rPr>
          <w:rFonts w:ascii="Arial" w:hAnsi="Arial" w:cs="Arial"/>
          <w:color w:val="auto"/>
          <w:sz w:val="22"/>
          <w:szCs w:val="22"/>
        </w:rPr>
        <w:t>;</w:t>
      </w:r>
    </w:p>
    <w:p w14:paraId="4C413E8F" w14:textId="77777777" w:rsidR="001449DF" w:rsidRPr="00966696" w:rsidRDefault="001449DF" w:rsidP="00AC5CFC">
      <w:pPr>
        <w:pStyle w:val="ListParagraph"/>
        <w:numPr>
          <w:ilvl w:val="0"/>
          <w:numId w:val="27"/>
        </w:numPr>
        <w:ind w:right="360"/>
        <w:contextualSpacing/>
        <w:jc w:val="both"/>
        <w:rPr>
          <w:rFonts w:ascii="Arial" w:hAnsi="Arial" w:cs="Arial"/>
          <w:color w:val="auto"/>
          <w:sz w:val="22"/>
          <w:szCs w:val="22"/>
        </w:rPr>
      </w:pPr>
      <w:r w:rsidRPr="00966696">
        <w:rPr>
          <w:rFonts w:ascii="Arial" w:hAnsi="Arial" w:cs="Arial"/>
          <w:color w:val="auto"/>
          <w:sz w:val="22"/>
          <w:szCs w:val="22"/>
        </w:rPr>
        <w:t xml:space="preserve">marcarea sălii pentru localizarea cu </w:t>
      </w:r>
      <w:proofErr w:type="spellStart"/>
      <w:r w:rsidRPr="00966696">
        <w:rPr>
          <w:rFonts w:ascii="Arial" w:hAnsi="Arial" w:cs="Arial"/>
          <w:color w:val="auto"/>
          <w:sz w:val="22"/>
          <w:szCs w:val="22"/>
        </w:rPr>
        <w:t>uşurinţă</w:t>
      </w:r>
      <w:proofErr w:type="spellEnd"/>
      <w:r w:rsidRPr="00966696">
        <w:rPr>
          <w:rFonts w:ascii="Arial" w:hAnsi="Arial" w:cs="Arial"/>
          <w:color w:val="auto"/>
          <w:sz w:val="22"/>
          <w:szCs w:val="22"/>
        </w:rPr>
        <w:t xml:space="preserve"> a acesteia de către </w:t>
      </w:r>
      <w:proofErr w:type="spellStart"/>
      <w:r w:rsidRPr="00966696">
        <w:rPr>
          <w:rFonts w:ascii="Arial" w:hAnsi="Arial" w:cs="Arial"/>
          <w:color w:val="auto"/>
          <w:sz w:val="22"/>
          <w:szCs w:val="22"/>
        </w:rPr>
        <w:t>participanţi</w:t>
      </w:r>
      <w:proofErr w:type="spellEnd"/>
      <w:r w:rsidRPr="00966696">
        <w:rPr>
          <w:rFonts w:ascii="Arial" w:hAnsi="Arial" w:cs="Arial"/>
          <w:color w:val="auto"/>
          <w:sz w:val="22"/>
          <w:szCs w:val="22"/>
        </w:rPr>
        <w:t>;</w:t>
      </w:r>
    </w:p>
    <w:p w14:paraId="7E09DC05" w14:textId="7C501B53" w:rsidR="001449DF" w:rsidRPr="00966696" w:rsidRDefault="001449DF" w:rsidP="00AC5CFC">
      <w:pPr>
        <w:pStyle w:val="ListParagraph"/>
        <w:numPr>
          <w:ilvl w:val="0"/>
          <w:numId w:val="27"/>
        </w:numPr>
        <w:ind w:right="360"/>
        <w:contextualSpacing/>
        <w:jc w:val="both"/>
        <w:rPr>
          <w:rFonts w:ascii="Arial" w:hAnsi="Arial" w:cs="Arial"/>
          <w:color w:val="auto"/>
          <w:sz w:val="22"/>
          <w:szCs w:val="22"/>
        </w:rPr>
      </w:pPr>
      <w:r w:rsidRPr="00966696">
        <w:rPr>
          <w:rFonts w:ascii="Arial" w:hAnsi="Arial" w:cs="Arial"/>
          <w:color w:val="auto"/>
          <w:sz w:val="22"/>
          <w:szCs w:val="22"/>
        </w:rPr>
        <w:t xml:space="preserve">organizarea </w:t>
      </w:r>
      <w:proofErr w:type="spellStart"/>
      <w:r w:rsidRPr="00966696">
        <w:rPr>
          <w:rFonts w:ascii="Arial" w:hAnsi="Arial" w:cs="Arial"/>
          <w:color w:val="auto"/>
          <w:sz w:val="22"/>
          <w:szCs w:val="22"/>
        </w:rPr>
        <w:t>welcome-coffee</w:t>
      </w:r>
      <w:proofErr w:type="spellEnd"/>
      <w:r w:rsidRPr="00966696">
        <w:rPr>
          <w:rFonts w:ascii="Arial" w:hAnsi="Arial" w:cs="Arial"/>
          <w:color w:val="auto"/>
          <w:sz w:val="22"/>
          <w:szCs w:val="22"/>
        </w:rPr>
        <w:t xml:space="preserve"> și a pauzelor de cafea;</w:t>
      </w:r>
    </w:p>
    <w:p w14:paraId="28353B4F" w14:textId="6ACECDB3" w:rsidR="00C87A28" w:rsidRPr="00966696" w:rsidRDefault="00C87A28" w:rsidP="00AC5CFC">
      <w:pPr>
        <w:pStyle w:val="ListParagraph"/>
        <w:numPr>
          <w:ilvl w:val="0"/>
          <w:numId w:val="27"/>
        </w:numPr>
        <w:ind w:right="360"/>
        <w:contextualSpacing/>
        <w:jc w:val="both"/>
        <w:rPr>
          <w:rFonts w:ascii="Arial" w:hAnsi="Arial" w:cs="Arial"/>
          <w:color w:val="auto"/>
          <w:sz w:val="22"/>
          <w:szCs w:val="22"/>
        </w:rPr>
      </w:pPr>
      <w:r w:rsidRPr="00966696">
        <w:rPr>
          <w:rFonts w:ascii="Arial" w:hAnsi="Arial" w:cs="Arial"/>
          <w:color w:val="auto"/>
          <w:sz w:val="22"/>
          <w:szCs w:val="22"/>
        </w:rPr>
        <w:t>livrarea cursurilor cu personal înalt calificat;</w:t>
      </w:r>
    </w:p>
    <w:p w14:paraId="5B4AB77B" w14:textId="38D1BBCA" w:rsidR="001449DF" w:rsidRPr="00966696" w:rsidRDefault="001449DF" w:rsidP="00AC5CFC">
      <w:pPr>
        <w:pStyle w:val="ListParagraph"/>
        <w:numPr>
          <w:ilvl w:val="0"/>
          <w:numId w:val="27"/>
        </w:numPr>
        <w:ind w:right="360"/>
        <w:contextualSpacing/>
        <w:jc w:val="both"/>
        <w:rPr>
          <w:rFonts w:ascii="Arial" w:hAnsi="Arial" w:cs="Arial"/>
          <w:color w:val="auto"/>
          <w:sz w:val="22"/>
          <w:szCs w:val="22"/>
        </w:rPr>
      </w:pPr>
      <w:r w:rsidRPr="00966696">
        <w:rPr>
          <w:rFonts w:ascii="Arial" w:hAnsi="Arial" w:cs="Arial"/>
          <w:color w:val="auto"/>
          <w:sz w:val="22"/>
          <w:szCs w:val="22"/>
        </w:rPr>
        <w:t xml:space="preserve">realizarea de fotografii pe parcursul </w:t>
      </w:r>
      <w:proofErr w:type="spellStart"/>
      <w:r w:rsidRPr="00966696">
        <w:rPr>
          <w:rFonts w:ascii="Arial" w:hAnsi="Arial" w:cs="Arial"/>
          <w:color w:val="auto"/>
          <w:sz w:val="22"/>
          <w:szCs w:val="22"/>
        </w:rPr>
        <w:t>desfăşurării</w:t>
      </w:r>
      <w:proofErr w:type="spellEnd"/>
      <w:r w:rsidRPr="00966696">
        <w:rPr>
          <w:rFonts w:ascii="Arial" w:hAnsi="Arial" w:cs="Arial"/>
          <w:color w:val="auto"/>
          <w:sz w:val="22"/>
          <w:szCs w:val="22"/>
        </w:rPr>
        <w:t xml:space="preserve"> </w:t>
      </w:r>
      <w:r w:rsidR="00314ABD" w:rsidRPr="00966696">
        <w:rPr>
          <w:rFonts w:ascii="Arial" w:hAnsi="Arial" w:cs="Arial"/>
          <w:color w:val="auto"/>
          <w:sz w:val="22"/>
          <w:szCs w:val="22"/>
        </w:rPr>
        <w:t>sesiunilor de formare</w:t>
      </w:r>
      <w:r w:rsidRPr="00966696">
        <w:rPr>
          <w:rFonts w:ascii="Arial" w:hAnsi="Arial" w:cs="Arial"/>
          <w:color w:val="auto"/>
          <w:sz w:val="22"/>
          <w:szCs w:val="22"/>
        </w:rPr>
        <w:t>;</w:t>
      </w:r>
    </w:p>
    <w:p w14:paraId="5C6DD9B3" w14:textId="77777777" w:rsidR="001449DF" w:rsidRPr="00966696" w:rsidRDefault="001449DF" w:rsidP="00AC5CFC">
      <w:pPr>
        <w:pStyle w:val="ListParagraph"/>
        <w:numPr>
          <w:ilvl w:val="0"/>
          <w:numId w:val="27"/>
        </w:numPr>
        <w:ind w:right="360"/>
        <w:contextualSpacing/>
        <w:jc w:val="both"/>
        <w:rPr>
          <w:rFonts w:ascii="Arial" w:hAnsi="Arial" w:cs="Arial"/>
          <w:color w:val="auto"/>
          <w:sz w:val="22"/>
          <w:szCs w:val="22"/>
        </w:rPr>
      </w:pPr>
      <w:r w:rsidRPr="00966696">
        <w:rPr>
          <w:rFonts w:ascii="Arial" w:hAnsi="Arial" w:cs="Arial"/>
          <w:color w:val="auto"/>
          <w:sz w:val="22"/>
          <w:szCs w:val="22"/>
        </w:rPr>
        <w:t xml:space="preserve">realizare de materiale de informare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de comunicare pentru contract (elaborare, </w:t>
      </w:r>
      <w:proofErr w:type="spellStart"/>
      <w:r w:rsidRPr="00966696">
        <w:rPr>
          <w:rFonts w:ascii="Arial" w:hAnsi="Arial" w:cs="Arial"/>
          <w:color w:val="auto"/>
          <w:sz w:val="22"/>
          <w:szCs w:val="22"/>
        </w:rPr>
        <w:t>producţie</w:t>
      </w:r>
      <w:proofErr w:type="spellEnd"/>
      <w:r w:rsidRPr="00966696">
        <w:rPr>
          <w:rFonts w:ascii="Arial" w:hAnsi="Arial" w:cs="Arial"/>
          <w:color w:val="auto"/>
          <w:sz w:val="22"/>
          <w:szCs w:val="22"/>
        </w:rPr>
        <w:t xml:space="preserv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difuzare - documente și materiale promoționale); </w:t>
      </w:r>
    </w:p>
    <w:p w14:paraId="7D459711" w14:textId="77777777" w:rsidR="001449DF" w:rsidRPr="00966696" w:rsidRDefault="001449DF" w:rsidP="00AC5CFC">
      <w:pPr>
        <w:pStyle w:val="ListParagraph"/>
        <w:numPr>
          <w:ilvl w:val="0"/>
          <w:numId w:val="27"/>
        </w:numPr>
        <w:ind w:right="360"/>
        <w:contextualSpacing/>
        <w:jc w:val="both"/>
        <w:rPr>
          <w:rFonts w:ascii="Arial" w:hAnsi="Arial" w:cs="Arial"/>
          <w:color w:val="auto"/>
          <w:sz w:val="22"/>
          <w:szCs w:val="22"/>
        </w:rPr>
      </w:pPr>
      <w:r w:rsidRPr="00966696">
        <w:rPr>
          <w:rFonts w:ascii="Arial" w:hAnsi="Arial" w:cs="Arial"/>
          <w:color w:val="auto"/>
          <w:sz w:val="22"/>
          <w:szCs w:val="22"/>
        </w:rPr>
        <w:t xml:space="preserve">asigurarea mijloacelor de identificare pentru </w:t>
      </w:r>
      <w:proofErr w:type="spellStart"/>
      <w:r w:rsidRPr="00966696">
        <w:rPr>
          <w:rFonts w:ascii="Arial" w:hAnsi="Arial" w:cs="Arial"/>
          <w:color w:val="auto"/>
          <w:sz w:val="22"/>
          <w:szCs w:val="22"/>
        </w:rPr>
        <w:t>participanţi</w:t>
      </w:r>
      <w:proofErr w:type="spellEnd"/>
      <w:r w:rsidRPr="00966696">
        <w:rPr>
          <w:rFonts w:ascii="Arial" w:hAnsi="Arial" w:cs="Arial"/>
          <w:color w:val="auto"/>
          <w:sz w:val="22"/>
          <w:szCs w:val="22"/>
        </w:rPr>
        <w:t xml:space="preserve"> (</w:t>
      </w:r>
      <w:proofErr w:type="spellStart"/>
      <w:r w:rsidRPr="00966696">
        <w:rPr>
          <w:rFonts w:ascii="Arial" w:hAnsi="Arial" w:cs="Arial"/>
          <w:color w:val="auto"/>
          <w:sz w:val="22"/>
          <w:szCs w:val="22"/>
        </w:rPr>
        <w:t>călăreţi</w:t>
      </w:r>
      <w:proofErr w:type="spellEnd"/>
      <w:r w:rsidRPr="00966696">
        <w:rPr>
          <w:rFonts w:ascii="Arial" w:hAnsi="Arial" w:cs="Arial"/>
          <w:color w:val="auto"/>
          <w:sz w:val="22"/>
          <w:szCs w:val="22"/>
        </w:rPr>
        <w:t xml:space="preserve"> pentru prezidiu și ecusoane nominale pentru </w:t>
      </w:r>
      <w:proofErr w:type="spellStart"/>
      <w:r w:rsidRPr="00966696">
        <w:rPr>
          <w:rFonts w:ascii="Arial" w:hAnsi="Arial" w:cs="Arial"/>
          <w:color w:val="auto"/>
          <w:sz w:val="22"/>
          <w:szCs w:val="22"/>
        </w:rPr>
        <w:t>toţi</w:t>
      </w:r>
      <w:proofErr w:type="spellEnd"/>
      <w:r w:rsidRPr="00966696">
        <w:rPr>
          <w:rFonts w:ascii="Arial" w:hAnsi="Arial" w:cs="Arial"/>
          <w:color w:val="auto"/>
          <w:sz w:val="22"/>
          <w:szCs w:val="22"/>
        </w:rPr>
        <w:t xml:space="preserve"> </w:t>
      </w:r>
      <w:proofErr w:type="spellStart"/>
      <w:r w:rsidRPr="00966696">
        <w:rPr>
          <w:rFonts w:ascii="Arial" w:hAnsi="Arial" w:cs="Arial"/>
          <w:color w:val="auto"/>
          <w:sz w:val="22"/>
          <w:szCs w:val="22"/>
        </w:rPr>
        <w:t>participanţii</w:t>
      </w:r>
      <w:proofErr w:type="spellEnd"/>
      <w:r w:rsidRPr="00966696">
        <w:rPr>
          <w:rFonts w:ascii="Arial" w:hAnsi="Arial" w:cs="Arial"/>
          <w:color w:val="auto"/>
          <w:sz w:val="22"/>
          <w:szCs w:val="22"/>
        </w:rPr>
        <w:t>).</w:t>
      </w:r>
    </w:p>
    <w:p w14:paraId="71C16EB8" w14:textId="546CAF50" w:rsidR="001449DF" w:rsidRPr="00966696" w:rsidRDefault="001449DF" w:rsidP="00AC5CFC">
      <w:pPr>
        <w:pStyle w:val="ListParagraph"/>
        <w:numPr>
          <w:ilvl w:val="0"/>
          <w:numId w:val="22"/>
        </w:numPr>
        <w:spacing w:before="120" w:after="120"/>
        <w:ind w:right="360"/>
        <w:jc w:val="both"/>
        <w:rPr>
          <w:rFonts w:ascii="Arial" w:hAnsi="Arial" w:cs="Arial"/>
          <w:b/>
          <w:color w:val="auto"/>
          <w:sz w:val="22"/>
          <w:szCs w:val="22"/>
          <w:u w:val="single"/>
        </w:rPr>
      </w:pPr>
      <w:r w:rsidRPr="00966696">
        <w:rPr>
          <w:rFonts w:ascii="Arial" w:hAnsi="Arial" w:cs="Arial"/>
          <w:b/>
          <w:color w:val="auto"/>
          <w:sz w:val="22"/>
          <w:szCs w:val="22"/>
          <w:u w:val="single"/>
        </w:rPr>
        <w:t xml:space="preserve">Ante </w:t>
      </w:r>
      <w:r w:rsidR="005F104C" w:rsidRPr="00966696">
        <w:rPr>
          <w:rFonts w:ascii="Arial" w:hAnsi="Arial" w:cs="Arial"/>
          <w:b/>
          <w:color w:val="auto"/>
          <w:sz w:val="22"/>
          <w:szCs w:val="22"/>
        </w:rPr>
        <w:t>sesiune de formare</w:t>
      </w:r>
      <w:r w:rsidRPr="00966696">
        <w:rPr>
          <w:rFonts w:ascii="Arial" w:hAnsi="Arial" w:cs="Arial"/>
          <w:b/>
          <w:color w:val="auto"/>
          <w:sz w:val="22"/>
          <w:szCs w:val="22"/>
          <w:u w:val="single"/>
        </w:rPr>
        <w:t>:</w:t>
      </w:r>
    </w:p>
    <w:p w14:paraId="24C17950" w14:textId="5BBD2E4B" w:rsidR="001449DF" w:rsidRPr="00966696" w:rsidRDefault="001449DF" w:rsidP="00AC5CFC">
      <w:pPr>
        <w:pStyle w:val="ListParagraph"/>
        <w:numPr>
          <w:ilvl w:val="0"/>
          <w:numId w:val="26"/>
        </w:numPr>
        <w:spacing w:before="120" w:after="120"/>
        <w:ind w:right="14"/>
        <w:jc w:val="both"/>
        <w:rPr>
          <w:rFonts w:ascii="Arial" w:hAnsi="Arial" w:cs="Arial"/>
          <w:color w:val="auto"/>
          <w:sz w:val="22"/>
          <w:szCs w:val="22"/>
        </w:rPr>
      </w:pPr>
      <w:r w:rsidRPr="00966696">
        <w:rPr>
          <w:rFonts w:ascii="Arial" w:hAnsi="Arial" w:cs="Arial"/>
          <w:color w:val="auto"/>
          <w:sz w:val="22"/>
          <w:szCs w:val="22"/>
        </w:rPr>
        <w:t xml:space="preserve">Pregătirea (realizare grafică/design, multiplicare)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distribuirea mapelor pentru </w:t>
      </w:r>
      <w:proofErr w:type="spellStart"/>
      <w:r w:rsidRPr="00966696">
        <w:rPr>
          <w:rFonts w:ascii="Arial" w:hAnsi="Arial" w:cs="Arial"/>
          <w:color w:val="auto"/>
          <w:sz w:val="22"/>
          <w:szCs w:val="22"/>
        </w:rPr>
        <w:t>participanţi</w:t>
      </w:r>
      <w:proofErr w:type="spellEnd"/>
      <w:r w:rsidRPr="00966696">
        <w:rPr>
          <w:rFonts w:ascii="Arial" w:hAnsi="Arial" w:cs="Arial"/>
          <w:color w:val="auto"/>
          <w:sz w:val="22"/>
          <w:szCs w:val="22"/>
        </w:rPr>
        <w:t xml:space="preserve">: programul </w:t>
      </w:r>
      <w:r w:rsidR="005F104C" w:rsidRPr="00966696">
        <w:rPr>
          <w:rFonts w:ascii="Arial" w:hAnsi="Arial" w:cs="Arial"/>
          <w:color w:val="auto"/>
          <w:sz w:val="22"/>
          <w:szCs w:val="22"/>
        </w:rPr>
        <w:t xml:space="preserve">sesiunii de formare </w:t>
      </w:r>
      <w:r w:rsidRPr="00966696">
        <w:rPr>
          <w:rFonts w:ascii="Arial" w:hAnsi="Arial" w:cs="Arial"/>
          <w:color w:val="auto"/>
          <w:sz w:val="22"/>
          <w:szCs w:val="22"/>
        </w:rPr>
        <w:t xml:space="preserve">(agenda), documentele ce vor fi discutate în cadrul </w:t>
      </w:r>
      <w:r w:rsidR="005F104C" w:rsidRPr="00966696">
        <w:rPr>
          <w:rFonts w:ascii="Arial" w:hAnsi="Arial" w:cs="Arial"/>
          <w:color w:val="auto"/>
          <w:sz w:val="22"/>
          <w:szCs w:val="22"/>
        </w:rPr>
        <w:t>sesiunilor de formare</w:t>
      </w:r>
      <w:r w:rsidRPr="00966696">
        <w:rPr>
          <w:rFonts w:ascii="Arial" w:hAnsi="Arial" w:cs="Arial"/>
          <w:color w:val="auto"/>
          <w:sz w:val="22"/>
          <w:szCs w:val="22"/>
        </w:rPr>
        <w:t xml:space="preserve">, obiecte </w:t>
      </w:r>
      <w:proofErr w:type="spellStart"/>
      <w:r w:rsidRPr="00966696">
        <w:rPr>
          <w:rFonts w:ascii="Arial" w:hAnsi="Arial" w:cs="Arial"/>
          <w:color w:val="auto"/>
          <w:sz w:val="22"/>
          <w:szCs w:val="22"/>
        </w:rPr>
        <w:t>promoţionale</w:t>
      </w:r>
      <w:proofErr w:type="spellEnd"/>
      <w:r w:rsidRPr="00966696">
        <w:rPr>
          <w:rFonts w:ascii="Arial" w:hAnsi="Arial" w:cs="Arial"/>
          <w:color w:val="auto"/>
          <w:sz w:val="22"/>
          <w:szCs w:val="22"/>
        </w:rPr>
        <w:t xml:space="preserve"> pentru proiect. Toate materialele distribuite vor trebui să primească acceptul Beneficiarului final, înainte de distribuire;</w:t>
      </w:r>
    </w:p>
    <w:p w14:paraId="2D57BE44" w14:textId="77777777" w:rsidR="001449DF" w:rsidRPr="00966696" w:rsidRDefault="001449DF" w:rsidP="00AC5CFC">
      <w:pPr>
        <w:pStyle w:val="ListParagraph"/>
        <w:numPr>
          <w:ilvl w:val="0"/>
          <w:numId w:val="26"/>
        </w:numPr>
        <w:spacing w:before="120" w:after="120"/>
        <w:ind w:right="360"/>
        <w:jc w:val="both"/>
        <w:rPr>
          <w:rFonts w:ascii="Arial" w:hAnsi="Arial" w:cs="Arial"/>
          <w:color w:val="auto"/>
          <w:sz w:val="22"/>
          <w:szCs w:val="22"/>
        </w:rPr>
      </w:pPr>
      <w:r w:rsidRPr="00966696">
        <w:rPr>
          <w:rFonts w:ascii="Arial" w:hAnsi="Arial" w:cs="Arial"/>
          <w:color w:val="auto"/>
          <w:sz w:val="22"/>
          <w:szCs w:val="22"/>
        </w:rPr>
        <w:t>Asigurarea transportului materialelor ce vor fi distribuite;</w:t>
      </w:r>
    </w:p>
    <w:p w14:paraId="1A2B0621" w14:textId="1018F9D5" w:rsidR="001449DF" w:rsidRPr="00966696" w:rsidRDefault="001449DF" w:rsidP="00AC5CFC">
      <w:pPr>
        <w:numPr>
          <w:ilvl w:val="0"/>
          <w:numId w:val="26"/>
        </w:numPr>
        <w:spacing w:before="120" w:after="120"/>
        <w:jc w:val="both"/>
        <w:rPr>
          <w:rFonts w:ascii="Arial" w:hAnsi="Arial" w:cs="Arial"/>
          <w:color w:val="auto"/>
          <w:sz w:val="22"/>
          <w:szCs w:val="22"/>
        </w:rPr>
      </w:pPr>
      <w:r w:rsidRPr="00966696">
        <w:rPr>
          <w:rFonts w:ascii="Arial" w:hAnsi="Arial" w:cs="Arial"/>
          <w:color w:val="auto"/>
          <w:sz w:val="22"/>
          <w:szCs w:val="22"/>
        </w:rPr>
        <w:t xml:space="preserve">Pregătirea (realizare grafică/design respectând manualul de identitate vizuală, multiplicare)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distribuirea materialelor promoționale pentru participanți: vor cuprinde elementele </w:t>
      </w:r>
      <w:proofErr w:type="spellStart"/>
      <w:r w:rsidRPr="00966696">
        <w:rPr>
          <w:rFonts w:ascii="Arial" w:hAnsi="Arial" w:cs="Arial"/>
          <w:color w:val="auto"/>
          <w:sz w:val="22"/>
          <w:szCs w:val="22"/>
        </w:rPr>
        <w:t>esenţiale</w:t>
      </w:r>
      <w:proofErr w:type="spellEnd"/>
      <w:r w:rsidRPr="00966696">
        <w:rPr>
          <w:rFonts w:ascii="Arial" w:hAnsi="Arial" w:cs="Arial"/>
          <w:color w:val="auto"/>
          <w:sz w:val="22"/>
          <w:szCs w:val="22"/>
        </w:rPr>
        <w:t xml:space="preserve"> impuse de regulile de vizibilitate FESI. Prestatorul va solicita avizul Beneficiarului final înainte de </w:t>
      </w:r>
      <w:proofErr w:type="spellStart"/>
      <w:r w:rsidRPr="00966696">
        <w:rPr>
          <w:rFonts w:ascii="Arial" w:hAnsi="Arial" w:cs="Arial"/>
          <w:color w:val="auto"/>
          <w:sz w:val="22"/>
          <w:szCs w:val="22"/>
        </w:rPr>
        <w:t>achiziţionarea</w:t>
      </w:r>
      <w:proofErr w:type="spellEnd"/>
      <w:r w:rsidRPr="00966696">
        <w:rPr>
          <w:rFonts w:ascii="Arial" w:hAnsi="Arial" w:cs="Arial"/>
          <w:color w:val="auto"/>
          <w:sz w:val="22"/>
          <w:szCs w:val="22"/>
        </w:rPr>
        <w:t xml:space="preserve">, respectiv personalizarea materialelor </w:t>
      </w:r>
      <w:proofErr w:type="spellStart"/>
      <w:r w:rsidRPr="00966696">
        <w:rPr>
          <w:rFonts w:ascii="Arial" w:hAnsi="Arial" w:cs="Arial"/>
          <w:color w:val="auto"/>
          <w:sz w:val="22"/>
          <w:szCs w:val="22"/>
        </w:rPr>
        <w:t>promoţionale</w:t>
      </w:r>
      <w:proofErr w:type="spellEnd"/>
      <w:r w:rsidRPr="00966696">
        <w:rPr>
          <w:rFonts w:ascii="Arial" w:hAnsi="Arial" w:cs="Arial"/>
          <w:color w:val="auto"/>
          <w:sz w:val="22"/>
          <w:szCs w:val="22"/>
        </w:rPr>
        <w:t>. Prestatorul va furniza fiecărui participant câte un set de materiale promoționale. Valoarea de piață a unui set de m</w:t>
      </w:r>
      <w:r w:rsidR="00D01552" w:rsidRPr="00966696">
        <w:rPr>
          <w:rFonts w:ascii="Arial" w:hAnsi="Arial" w:cs="Arial"/>
          <w:color w:val="auto"/>
          <w:sz w:val="22"/>
          <w:szCs w:val="22"/>
        </w:rPr>
        <w:t xml:space="preserve">ateriale va fi de maxim 250 lei </w:t>
      </w:r>
      <w:r w:rsidRPr="00966696">
        <w:rPr>
          <w:rFonts w:ascii="Arial" w:hAnsi="Arial" w:cs="Arial"/>
          <w:color w:val="auto"/>
          <w:sz w:val="22"/>
          <w:szCs w:val="22"/>
        </w:rPr>
        <w:t>fără TVA</w:t>
      </w:r>
      <w:r w:rsidR="00D01552" w:rsidRPr="00966696">
        <w:rPr>
          <w:rFonts w:ascii="Arial" w:hAnsi="Arial" w:cs="Arial"/>
          <w:color w:val="auto"/>
          <w:sz w:val="22"/>
          <w:szCs w:val="22"/>
        </w:rPr>
        <w:t>/participant</w:t>
      </w:r>
      <w:r w:rsidRPr="00966696">
        <w:rPr>
          <w:rFonts w:ascii="Arial" w:hAnsi="Arial" w:cs="Arial"/>
          <w:color w:val="auto"/>
          <w:sz w:val="22"/>
          <w:szCs w:val="22"/>
        </w:rPr>
        <w:t xml:space="preserve">. Pentru stabilirea valorii de piață și pentru plata obiectelor promoționale, Prestatorul va prezenta ca anexa la fiecare raport al </w:t>
      </w:r>
      <w:r w:rsidR="005F104C" w:rsidRPr="00966696">
        <w:rPr>
          <w:rFonts w:ascii="Arial" w:hAnsi="Arial" w:cs="Arial"/>
          <w:color w:val="auto"/>
          <w:sz w:val="22"/>
          <w:szCs w:val="22"/>
        </w:rPr>
        <w:t>sesiunilor de formare</w:t>
      </w:r>
      <w:r w:rsidRPr="00966696">
        <w:rPr>
          <w:rFonts w:ascii="Arial" w:hAnsi="Arial" w:cs="Arial"/>
          <w:color w:val="auto"/>
          <w:sz w:val="22"/>
          <w:szCs w:val="22"/>
        </w:rPr>
        <w:t xml:space="preserve">, oferte/facturi/capturi de pagini internet sau orice alt document care să </w:t>
      </w:r>
      <w:proofErr w:type="spellStart"/>
      <w:r w:rsidRPr="00966696">
        <w:rPr>
          <w:rFonts w:ascii="Arial" w:hAnsi="Arial" w:cs="Arial"/>
          <w:color w:val="auto"/>
          <w:sz w:val="22"/>
          <w:szCs w:val="22"/>
        </w:rPr>
        <w:t>jusifice</w:t>
      </w:r>
      <w:proofErr w:type="spellEnd"/>
      <w:r w:rsidRPr="00966696">
        <w:rPr>
          <w:rFonts w:ascii="Arial" w:hAnsi="Arial" w:cs="Arial"/>
          <w:color w:val="auto"/>
          <w:sz w:val="22"/>
          <w:szCs w:val="22"/>
        </w:rPr>
        <w:t xml:space="preserve"> contravaloarea obiectelor promoționale. Exemplificăm tipologia materialelor promoționale ce pot fi distribuite p</w:t>
      </w:r>
      <w:r w:rsidR="005D4642" w:rsidRPr="00966696">
        <w:rPr>
          <w:rFonts w:ascii="Arial" w:hAnsi="Arial" w:cs="Arial"/>
          <w:color w:val="auto"/>
          <w:sz w:val="22"/>
          <w:szCs w:val="22"/>
        </w:rPr>
        <w:t>articipanților: HDD extern,</w:t>
      </w:r>
      <w:r w:rsidR="0056154F" w:rsidRPr="00966696">
        <w:rPr>
          <w:rFonts w:ascii="Arial" w:hAnsi="Arial" w:cs="Arial"/>
          <w:color w:val="auto"/>
          <w:sz w:val="22"/>
          <w:szCs w:val="22"/>
        </w:rPr>
        <w:t xml:space="preserve"> </w:t>
      </w:r>
      <w:proofErr w:type="spellStart"/>
      <w:r w:rsidR="0056154F" w:rsidRPr="00966696">
        <w:rPr>
          <w:rFonts w:ascii="Arial" w:hAnsi="Arial" w:cs="Arial"/>
          <w:color w:val="auto"/>
          <w:sz w:val="22"/>
          <w:szCs w:val="22"/>
        </w:rPr>
        <w:t>power</w:t>
      </w:r>
      <w:proofErr w:type="spellEnd"/>
      <w:r w:rsidR="0056154F" w:rsidRPr="00966696">
        <w:rPr>
          <w:rFonts w:ascii="Arial" w:hAnsi="Arial" w:cs="Arial"/>
          <w:color w:val="auto"/>
          <w:sz w:val="22"/>
          <w:szCs w:val="22"/>
        </w:rPr>
        <w:t xml:space="preserve"> </w:t>
      </w:r>
      <w:proofErr w:type="spellStart"/>
      <w:r w:rsidR="0056154F" w:rsidRPr="00966696">
        <w:rPr>
          <w:rFonts w:ascii="Arial" w:hAnsi="Arial" w:cs="Arial"/>
          <w:color w:val="auto"/>
          <w:sz w:val="22"/>
          <w:szCs w:val="22"/>
        </w:rPr>
        <w:t>bank</w:t>
      </w:r>
      <w:proofErr w:type="spellEnd"/>
      <w:r w:rsidR="0056154F" w:rsidRPr="00966696">
        <w:rPr>
          <w:rFonts w:ascii="Arial" w:hAnsi="Arial" w:cs="Arial"/>
          <w:color w:val="auto"/>
          <w:sz w:val="22"/>
          <w:szCs w:val="22"/>
        </w:rPr>
        <w:t>, căști wireless,</w:t>
      </w:r>
      <w:r w:rsidR="005D4642" w:rsidRPr="00966696">
        <w:rPr>
          <w:rFonts w:ascii="Arial" w:hAnsi="Arial" w:cs="Arial"/>
          <w:color w:val="auto"/>
          <w:sz w:val="22"/>
          <w:szCs w:val="22"/>
        </w:rPr>
        <w:t xml:space="preserve"> geantă voiaj/troler/rucsac</w:t>
      </w:r>
      <w:r w:rsidR="00D01552" w:rsidRPr="00966696">
        <w:rPr>
          <w:rFonts w:ascii="Arial" w:hAnsi="Arial" w:cs="Arial"/>
          <w:color w:val="auto"/>
          <w:sz w:val="22"/>
          <w:szCs w:val="22"/>
        </w:rPr>
        <w:t xml:space="preserve">, pelerine de ploaie, </w:t>
      </w:r>
      <w:proofErr w:type="spellStart"/>
      <w:r w:rsidR="00B443AF" w:rsidRPr="00966696">
        <w:rPr>
          <w:rFonts w:ascii="Arial" w:hAnsi="Arial" w:cs="Arial"/>
          <w:color w:val="auto"/>
          <w:sz w:val="22"/>
          <w:szCs w:val="22"/>
        </w:rPr>
        <w:t>smartwatch</w:t>
      </w:r>
      <w:proofErr w:type="spellEnd"/>
      <w:r w:rsidR="00B443AF" w:rsidRPr="00966696">
        <w:rPr>
          <w:rFonts w:ascii="Arial" w:hAnsi="Arial" w:cs="Arial"/>
          <w:color w:val="auto"/>
          <w:sz w:val="22"/>
          <w:szCs w:val="22"/>
        </w:rPr>
        <w:t xml:space="preserve">, </w:t>
      </w:r>
      <w:r w:rsidRPr="00966696">
        <w:rPr>
          <w:rFonts w:ascii="Arial" w:hAnsi="Arial" w:cs="Arial"/>
          <w:color w:val="auto"/>
          <w:sz w:val="22"/>
          <w:szCs w:val="22"/>
        </w:rPr>
        <w:t xml:space="preserve">obiecte vestimentare – lista este exemplificativă, nu exhaustivă. Tipologia materialelor promoționale pentru fiecare </w:t>
      </w:r>
      <w:r w:rsidR="00314ABD" w:rsidRPr="00966696">
        <w:rPr>
          <w:rFonts w:ascii="Arial" w:hAnsi="Arial" w:cs="Arial"/>
          <w:color w:val="auto"/>
          <w:sz w:val="22"/>
          <w:szCs w:val="22"/>
        </w:rPr>
        <w:t xml:space="preserve">sesiune de formare </w:t>
      </w:r>
      <w:r w:rsidRPr="00966696">
        <w:rPr>
          <w:rFonts w:ascii="Arial" w:hAnsi="Arial" w:cs="Arial"/>
          <w:color w:val="auto"/>
          <w:sz w:val="22"/>
          <w:szCs w:val="22"/>
        </w:rPr>
        <w:t xml:space="preserve">în parte va fi stabilită de Beneficiarul final împreună cu Prestatorul cu </w:t>
      </w:r>
      <w:r w:rsidRPr="00966696">
        <w:rPr>
          <w:rFonts w:ascii="Arial" w:hAnsi="Arial" w:cs="Arial"/>
          <w:color w:val="auto"/>
          <w:sz w:val="22"/>
          <w:szCs w:val="22"/>
        </w:rPr>
        <w:lastRenderedPageBreak/>
        <w:t xml:space="preserve">cel puțin 30 de zile înaintea derulării fiecărei </w:t>
      </w:r>
      <w:r w:rsidR="00603A7F" w:rsidRPr="00966696">
        <w:rPr>
          <w:rFonts w:ascii="Arial" w:hAnsi="Arial" w:cs="Arial"/>
          <w:color w:val="auto"/>
          <w:sz w:val="22"/>
          <w:szCs w:val="22"/>
        </w:rPr>
        <w:t>sesiune de formare</w:t>
      </w:r>
      <w:r w:rsidRPr="00966696">
        <w:rPr>
          <w:rFonts w:ascii="Arial" w:hAnsi="Arial" w:cs="Arial"/>
          <w:color w:val="auto"/>
          <w:sz w:val="22"/>
          <w:szCs w:val="22"/>
        </w:rPr>
        <w:t>. Toate materialele distribuite vor trebui să primească acceptul Beneficiarului final, înainte de distribuire;</w:t>
      </w:r>
    </w:p>
    <w:p w14:paraId="7F96E824" w14:textId="749B9988" w:rsidR="001449DF" w:rsidRPr="00966696" w:rsidRDefault="005313E0" w:rsidP="00AC5CFC">
      <w:pPr>
        <w:pStyle w:val="ListParagraph"/>
        <w:numPr>
          <w:ilvl w:val="0"/>
          <w:numId w:val="26"/>
        </w:numPr>
        <w:spacing w:before="120" w:after="120"/>
        <w:ind w:right="14"/>
        <w:jc w:val="both"/>
        <w:rPr>
          <w:rFonts w:ascii="Arial" w:hAnsi="Arial" w:cs="Arial"/>
          <w:color w:val="auto"/>
          <w:sz w:val="22"/>
          <w:szCs w:val="22"/>
        </w:rPr>
      </w:pPr>
      <w:r w:rsidRPr="00966696">
        <w:rPr>
          <w:rFonts w:ascii="Arial" w:hAnsi="Arial" w:cs="Arial"/>
          <w:color w:val="auto"/>
          <w:sz w:val="22"/>
          <w:szCs w:val="22"/>
        </w:rPr>
        <w:t xml:space="preserve">agrearea </w:t>
      </w:r>
      <w:r w:rsidR="001449DF" w:rsidRPr="00966696">
        <w:rPr>
          <w:rFonts w:ascii="Arial" w:hAnsi="Arial" w:cs="Arial"/>
          <w:color w:val="auto"/>
          <w:sz w:val="22"/>
          <w:szCs w:val="22"/>
        </w:rPr>
        <w:t xml:space="preserve">unui chestionar de evaluare cu Beneficiarul final, </w:t>
      </w:r>
      <w:r w:rsidRPr="00966696">
        <w:rPr>
          <w:rFonts w:ascii="Arial" w:hAnsi="Arial" w:cs="Arial"/>
          <w:color w:val="auto"/>
          <w:sz w:val="22"/>
          <w:szCs w:val="22"/>
        </w:rPr>
        <w:t xml:space="preserve">care </w:t>
      </w:r>
      <w:r w:rsidR="001449DF" w:rsidRPr="00966696">
        <w:rPr>
          <w:rFonts w:ascii="Arial" w:hAnsi="Arial" w:cs="Arial"/>
          <w:color w:val="auto"/>
          <w:sz w:val="22"/>
          <w:szCs w:val="22"/>
        </w:rPr>
        <w:t>va fi pus la dispoziția participanților pentru completare și va cuprinde minim elemente de</w:t>
      </w:r>
      <w:r w:rsidRPr="00966696">
        <w:rPr>
          <w:rFonts w:ascii="Arial" w:hAnsi="Arial" w:cs="Arial"/>
          <w:color w:val="auto"/>
          <w:sz w:val="22"/>
          <w:szCs w:val="22"/>
        </w:rPr>
        <w:t xml:space="preserve"> conținut</w:t>
      </w:r>
      <w:r w:rsidR="00796AE1" w:rsidRPr="00966696">
        <w:rPr>
          <w:rFonts w:ascii="Arial" w:hAnsi="Arial" w:cs="Arial"/>
          <w:color w:val="auto"/>
          <w:sz w:val="22"/>
          <w:szCs w:val="22"/>
        </w:rPr>
        <w:t xml:space="preserve"> a suportului de curs/prezentărilor, de </w:t>
      </w:r>
      <w:r w:rsidRPr="00966696">
        <w:rPr>
          <w:rFonts w:ascii="Arial" w:hAnsi="Arial" w:cs="Arial"/>
          <w:color w:val="auto"/>
          <w:sz w:val="22"/>
          <w:szCs w:val="22"/>
        </w:rPr>
        <w:t>calitate a sesiunilor de formare</w:t>
      </w:r>
      <w:r w:rsidR="00796AE1" w:rsidRPr="00966696">
        <w:rPr>
          <w:rFonts w:ascii="Arial" w:hAnsi="Arial" w:cs="Arial"/>
          <w:color w:val="auto"/>
          <w:sz w:val="22"/>
          <w:szCs w:val="22"/>
        </w:rPr>
        <w:t>, precum și de organizare și l</w:t>
      </w:r>
      <w:r w:rsidR="001449DF" w:rsidRPr="00966696">
        <w:rPr>
          <w:rFonts w:ascii="Arial" w:hAnsi="Arial" w:cs="Arial"/>
          <w:color w:val="auto"/>
          <w:sz w:val="22"/>
          <w:szCs w:val="22"/>
        </w:rPr>
        <w:t xml:space="preserve">ogistică  </w:t>
      </w:r>
    </w:p>
    <w:p w14:paraId="5B54AA35" w14:textId="77777777" w:rsidR="001449DF" w:rsidRPr="00966696" w:rsidRDefault="001449DF" w:rsidP="00AC5CFC">
      <w:pPr>
        <w:pStyle w:val="ListParagraph"/>
        <w:numPr>
          <w:ilvl w:val="0"/>
          <w:numId w:val="26"/>
        </w:numPr>
        <w:spacing w:before="120" w:after="120"/>
        <w:ind w:right="14"/>
        <w:jc w:val="both"/>
        <w:rPr>
          <w:rFonts w:ascii="Arial" w:hAnsi="Arial" w:cs="Arial"/>
          <w:color w:val="auto"/>
          <w:sz w:val="22"/>
          <w:szCs w:val="22"/>
        </w:rPr>
      </w:pPr>
      <w:r w:rsidRPr="00966696">
        <w:rPr>
          <w:rFonts w:ascii="Arial" w:hAnsi="Arial" w:cs="Arial"/>
          <w:color w:val="auto"/>
          <w:sz w:val="22"/>
          <w:szCs w:val="22"/>
        </w:rPr>
        <w:t>Stabilirea listei participanților împreună cu Beneficiarul final;</w:t>
      </w:r>
    </w:p>
    <w:p w14:paraId="5A129A47" w14:textId="1B30DB5B" w:rsidR="001449DF" w:rsidRPr="00966696" w:rsidRDefault="001449DF" w:rsidP="00AC5CFC">
      <w:pPr>
        <w:numPr>
          <w:ilvl w:val="0"/>
          <w:numId w:val="26"/>
        </w:numPr>
        <w:spacing w:before="120" w:after="120"/>
        <w:ind w:right="14"/>
        <w:jc w:val="both"/>
        <w:rPr>
          <w:rFonts w:ascii="Arial" w:hAnsi="Arial" w:cs="Arial"/>
          <w:bCs/>
          <w:iCs/>
          <w:color w:val="auto"/>
          <w:sz w:val="22"/>
          <w:szCs w:val="22"/>
          <w:lang w:eastAsia="ro-RO"/>
        </w:rPr>
      </w:pPr>
      <w:r w:rsidRPr="00966696">
        <w:rPr>
          <w:rFonts w:ascii="Arial" w:hAnsi="Arial" w:cs="Arial"/>
          <w:bCs/>
          <w:iCs/>
          <w:color w:val="auto"/>
          <w:sz w:val="22"/>
          <w:szCs w:val="22"/>
          <w:lang w:eastAsia="ro-RO"/>
        </w:rPr>
        <w:t>Asigurarea transportului participanților dus-întors cu autocar/microbuz - categoria de confort minim 3 stele - potrivit normelor metodologice privind clasificarea autocarelor utilizate pentru transporturi turistice în trafic intern și internațional – plecare și sosire de la/la sediul Beneficiarului final - București;</w:t>
      </w:r>
    </w:p>
    <w:p w14:paraId="16B58CA2" w14:textId="460AD024" w:rsidR="001449DF" w:rsidRPr="00966696" w:rsidRDefault="001449DF" w:rsidP="00AC5CFC">
      <w:pPr>
        <w:pStyle w:val="ListParagraph"/>
        <w:numPr>
          <w:ilvl w:val="0"/>
          <w:numId w:val="26"/>
        </w:numPr>
        <w:spacing w:before="120" w:after="120"/>
        <w:ind w:right="14"/>
        <w:jc w:val="both"/>
        <w:rPr>
          <w:rFonts w:ascii="Arial" w:hAnsi="Arial" w:cs="Arial"/>
          <w:color w:val="auto"/>
          <w:sz w:val="22"/>
          <w:szCs w:val="22"/>
        </w:rPr>
      </w:pPr>
      <w:r w:rsidRPr="00966696">
        <w:rPr>
          <w:rFonts w:ascii="Arial" w:hAnsi="Arial" w:cs="Arial"/>
          <w:color w:val="auto"/>
          <w:sz w:val="22"/>
          <w:szCs w:val="22"/>
        </w:rPr>
        <w:t xml:space="preserve">Asigurarea serviciilor de cazare pentru participanți, în camere single sau camere duble în regim single, la hotel de minim 3 stele (sau echivalent) pentru </w:t>
      </w:r>
      <w:r w:rsidR="00146C10" w:rsidRPr="00966696">
        <w:rPr>
          <w:rFonts w:ascii="Arial" w:hAnsi="Arial" w:cs="Arial"/>
          <w:color w:val="auto"/>
          <w:sz w:val="22"/>
          <w:szCs w:val="22"/>
        </w:rPr>
        <w:t>3</w:t>
      </w:r>
      <w:r w:rsidRPr="00966696">
        <w:rPr>
          <w:rFonts w:ascii="Arial" w:hAnsi="Arial" w:cs="Arial"/>
          <w:color w:val="auto"/>
          <w:sz w:val="22"/>
          <w:szCs w:val="22"/>
        </w:rPr>
        <w:t xml:space="preserve"> nopți și care au un scor de minim nota 8</w:t>
      </w:r>
      <w:r w:rsidR="00713312" w:rsidRPr="00966696">
        <w:rPr>
          <w:rFonts w:ascii="Arial" w:hAnsi="Arial" w:cs="Arial"/>
          <w:color w:val="auto"/>
          <w:sz w:val="22"/>
          <w:szCs w:val="22"/>
        </w:rPr>
        <w:t>/10</w:t>
      </w:r>
      <w:r w:rsidRPr="00966696">
        <w:rPr>
          <w:rFonts w:ascii="Arial" w:hAnsi="Arial" w:cs="Arial"/>
          <w:color w:val="auto"/>
          <w:sz w:val="22"/>
          <w:szCs w:val="22"/>
        </w:rPr>
        <w:t>, potrivit paginilor de internet de specialitate (ex: booking.com);</w:t>
      </w:r>
    </w:p>
    <w:p w14:paraId="4603E0C1" w14:textId="24CDF1EA" w:rsidR="001449DF" w:rsidRPr="00966696" w:rsidRDefault="001449DF" w:rsidP="00AC5CFC">
      <w:pPr>
        <w:pStyle w:val="ListParagraph"/>
        <w:numPr>
          <w:ilvl w:val="0"/>
          <w:numId w:val="26"/>
        </w:numPr>
        <w:spacing w:before="120" w:after="120"/>
        <w:ind w:right="14"/>
        <w:jc w:val="both"/>
        <w:rPr>
          <w:rFonts w:ascii="Arial" w:hAnsi="Arial" w:cs="Arial"/>
          <w:bCs/>
          <w:iCs/>
          <w:color w:val="auto"/>
          <w:sz w:val="22"/>
          <w:szCs w:val="22"/>
          <w:lang w:eastAsia="ro-RO"/>
        </w:rPr>
      </w:pPr>
      <w:r w:rsidRPr="00966696">
        <w:rPr>
          <w:rFonts w:ascii="Arial" w:hAnsi="Arial" w:cs="Arial"/>
          <w:color w:val="auto"/>
          <w:sz w:val="22"/>
          <w:szCs w:val="22"/>
        </w:rPr>
        <w:t xml:space="preserve">Asigurarea serviciilor de masă (pensiune completă + pauze de cafea), </w:t>
      </w:r>
      <w:r w:rsidRPr="00966696">
        <w:rPr>
          <w:rFonts w:ascii="Arial" w:hAnsi="Arial" w:cs="Arial"/>
          <w:bCs/>
          <w:iCs/>
          <w:color w:val="auto"/>
          <w:sz w:val="22"/>
          <w:szCs w:val="22"/>
          <w:lang w:eastAsia="ro-RO"/>
        </w:rPr>
        <w:t xml:space="preserve">pentru toți participanții, pe toată durata </w:t>
      </w:r>
      <w:r w:rsidR="00146C10" w:rsidRPr="00966696">
        <w:rPr>
          <w:rFonts w:ascii="Arial" w:hAnsi="Arial" w:cs="Arial"/>
          <w:color w:val="auto"/>
          <w:sz w:val="22"/>
          <w:szCs w:val="22"/>
        </w:rPr>
        <w:t xml:space="preserve">sesiunilor de formare </w:t>
      </w:r>
      <w:r w:rsidRPr="00966696">
        <w:rPr>
          <w:rFonts w:ascii="Arial" w:hAnsi="Arial" w:cs="Arial"/>
          <w:bCs/>
          <w:iCs/>
          <w:color w:val="auto"/>
          <w:sz w:val="22"/>
          <w:szCs w:val="22"/>
          <w:lang w:eastAsia="ro-RO"/>
        </w:rPr>
        <w:t xml:space="preserve">(în funcție de programul/agenda </w:t>
      </w:r>
      <w:r w:rsidR="00BE7ED8" w:rsidRPr="00966696">
        <w:rPr>
          <w:rFonts w:ascii="Arial" w:hAnsi="Arial" w:cs="Arial"/>
          <w:color w:val="auto"/>
          <w:sz w:val="22"/>
          <w:szCs w:val="22"/>
        </w:rPr>
        <w:t>sesiunii de formare</w:t>
      </w:r>
      <w:r w:rsidRPr="00966696">
        <w:rPr>
          <w:rFonts w:ascii="Arial" w:hAnsi="Arial" w:cs="Arial"/>
          <w:bCs/>
          <w:iCs/>
          <w:color w:val="auto"/>
          <w:sz w:val="22"/>
          <w:szCs w:val="22"/>
          <w:lang w:eastAsia="ro-RO"/>
        </w:rPr>
        <w:t>).</w:t>
      </w:r>
    </w:p>
    <w:p w14:paraId="1DD2383D" w14:textId="02E4664A" w:rsidR="001449DF" w:rsidRPr="00966696" w:rsidRDefault="001449DF" w:rsidP="00AC5CFC">
      <w:pPr>
        <w:numPr>
          <w:ilvl w:val="0"/>
          <w:numId w:val="26"/>
        </w:numPr>
        <w:autoSpaceDE w:val="0"/>
        <w:spacing w:before="120" w:after="120"/>
        <w:jc w:val="both"/>
        <w:rPr>
          <w:rFonts w:ascii="Arial" w:hAnsi="Arial" w:cs="Arial"/>
          <w:iCs/>
          <w:color w:val="auto"/>
          <w:sz w:val="22"/>
          <w:szCs w:val="22"/>
        </w:rPr>
      </w:pPr>
      <w:bookmarkStart w:id="73" w:name="_GoBack"/>
      <w:bookmarkEnd w:id="73"/>
      <w:r w:rsidRPr="00966696">
        <w:rPr>
          <w:rFonts w:ascii="Arial" w:hAnsi="Arial" w:cs="Arial"/>
          <w:iCs/>
          <w:color w:val="auto"/>
          <w:sz w:val="22"/>
          <w:szCs w:val="22"/>
        </w:rPr>
        <w:t xml:space="preserve">, Prestatorul </w:t>
      </w:r>
      <w:r w:rsidRPr="00966696">
        <w:rPr>
          <w:rFonts w:ascii="Arial" w:hAnsi="Arial" w:cs="Arial"/>
          <w:color w:val="auto"/>
          <w:sz w:val="22"/>
          <w:szCs w:val="22"/>
        </w:rPr>
        <w:t xml:space="preserve">va oferi cel puțin 3 (trei) variante de locuri de derulare a </w:t>
      </w:r>
      <w:r w:rsidR="005339CF" w:rsidRPr="00966696">
        <w:rPr>
          <w:rFonts w:ascii="Arial" w:hAnsi="Arial" w:cs="Arial"/>
          <w:color w:val="auto"/>
          <w:sz w:val="22"/>
          <w:szCs w:val="22"/>
        </w:rPr>
        <w:t>acesteia</w:t>
      </w:r>
      <w:r w:rsidRPr="00966696">
        <w:rPr>
          <w:rFonts w:ascii="Arial" w:hAnsi="Arial" w:cs="Arial"/>
          <w:color w:val="auto"/>
          <w:sz w:val="22"/>
          <w:szCs w:val="22"/>
        </w:rPr>
        <w:t>, Beneficiarul final rezervându-și dreptul de a viziona/vizita locurile de desfășurare propuse de Prestator, în vederea stabilirii conformității cu cerințele caietului de sarcini. Toate cheltuielile pentru vizionare/vizitare vor fi suportate de Prestator (transport, cazare, masă</w:t>
      </w:r>
      <w:r w:rsidR="00995BF3" w:rsidRPr="00966696">
        <w:rPr>
          <w:rFonts w:ascii="Arial" w:hAnsi="Arial" w:cs="Arial"/>
          <w:color w:val="auto"/>
          <w:sz w:val="22"/>
          <w:szCs w:val="22"/>
        </w:rPr>
        <w:t>)</w:t>
      </w:r>
      <w:r w:rsidRPr="00966696">
        <w:rPr>
          <w:rFonts w:ascii="Arial" w:hAnsi="Arial" w:cs="Arial"/>
          <w:color w:val="auto"/>
          <w:sz w:val="22"/>
          <w:szCs w:val="22"/>
        </w:rPr>
        <w:t xml:space="preserve"> pentru 1-2 reprezentanți ai Beneficiarului final. Cazarea va fi asigurată în cazul în care perioada de timp necesară pentru vizionare/vizitare depășește 16 ore). În cazul în care se constată neconformități, Prestatorul este obligat să ofere locuri alternative pentru derularea </w:t>
      </w:r>
      <w:r w:rsidR="005339CF" w:rsidRPr="00966696">
        <w:rPr>
          <w:rFonts w:ascii="Arial" w:hAnsi="Arial" w:cs="Arial"/>
          <w:color w:val="auto"/>
          <w:sz w:val="22"/>
          <w:szCs w:val="22"/>
        </w:rPr>
        <w:t>sesiunilor de formare</w:t>
      </w:r>
      <w:r w:rsidRPr="00966696">
        <w:rPr>
          <w:rFonts w:ascii="Arial" w:hAnsi="Arial" w:cs="Arial"/>
          <w:color w:val="auto"/>
          <w:sz w:val="22"/>
          <w:szCs w:val="22"/>
        </w:rPr>
        <w:t>;</w:t>
      </w:r>
    </w:p>
    <w:p w14:paraId="24C433C2" w14:textId="74248C47" w:rsidR="001449DF" w:rsidRPr="00966696" w:rsidRDefault="001449DF" w:rsidP="00AC5CFC">
      <w:pPr>
        <w:pStyle w:val="ListParagraph"/>
        <w:numPr>
          <w:ilvl w:val="0"/>
          <w:numId w:val="26"/>
        </w:numPr>
        <w:spacing w:before="120" w:after="120"/>
        <w:jc w:val="both"/>
        <w:rPr>
          <w:rFonts w:ascii="Arial" w:hAnsi="Arial" w:cs="Arial"/>
          <w:color w:val="auto"/>
          <w:sz w:val="22"/>
          <w:szCs w:val="22"/>
        </w:rPr>
      </w:pPr>
      <w:r w:rsidRPr="00966696">
        <w:rPr>
          <w:rFonts w:ascii="Arial" w:hAnsi="Arial" w:cs="Arial"/>
          <w:color w:val="auto"/>
          <w:sz w:val="22"/>
          <w:szCs w:val="22"/>
        </w:rPr>
        <w:t xml:space="preserve">Locurile de desfășurare propuse vor fi la o distanță de maxim 400 km de București, vor deține parcare privată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vor asigura cu titlu gratuit minim 4 locuri de parcare.</w:t>
      </w:r>
    </w:p>
    <w:p w14:paraId="16026AC7" w14:textId="77777777" w:rsidR="001449DF" w:rsidRPr="00966696" w:rsidRDefault="001449DF" w:rsidP="00AC5CFC">
      <w:pPr>
        <w:pStyle w:val="ListParagraph"/>
        <w:numPr>
          <w:ilvl w:val="0"/>
          <w:numId w:val="22"/>
        </w:numPr>
        <w:spacing w:before="120" w:after="120"/>
        <w:jc w:val="both"/>
        <w:rPr>
          <w:rFonts w:ascii="Arial" w:hAnsi="Arial" w:cs="Arial"/>
          <w:b/>
          <w:color w:val="auto"/>
          <w:sz w:val="22"/>
          <w:szCs w:val="22"/>
        </w:rPr>
      </w:pPr>
      <w:r w:rsidRPr="00966696">
        <w:rPr>
          <w:rFonts w:ascii="Arial" w:hAnsi="Arial" w:cs="Arial"/>
          <w:b/>
          <w:color w:val="auto"/>
          <w:sz w:val="22"/>
          <w:szCs w:val="22"/>
          <w:u w:val="single"/>
        </w:rPr>
        <w:t>În timpul sesiunii de formare:</w:t>
      </w:r>
    </w:p>
    <w:p w14:paraId="75C70AD6" w14:textId="77777777" w:rsidR="001449DF" w:rsidRPr="00966696" w:rsidRDefault="001449DF" w:rsidP="00AC5CFC">
      <w:pPr>
        <w:pStyle w:val="ListParagraph"/>
        <w:numPr>
          <w:ilvl w:val="0"/>
          <w:numId w:val="25"/>
        </w:numPr>
        <w:spacing w:before="120" w:after="120"/>
        <w:ind w:right="360"/>
        <w:jc w:val="both"/>
        <w:rPr>
          <w:rFonts w:ascii="Arial" w:hAnsi="Arial" w:cs="Arial"/>
          <w:color w:val="auto"/>
          <w:sz w:val="22"/>
          <w:szCs w:val="22"/>
        </w:rPr>
      </w:pPr>
      <w:r w:rsidRPr="00966696">
        <w:rPr>
          <w:rFonts w:ascii="Arial" w:hAnsi="Arial" w:cs="Arial"/>
          <w:color w:val="auto"/>
          <w:sz w:val="22"/>
          <w:szCs w:val="22"/>
        </w:rPr>
        <w:t xml:space="preserve">Funcționarea echipamentelor de sonorizare, cât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a laptop-ului care rulează prezentările; asigurarea </w:t>
      </w:r>
      <w:proofErr w:type="spellStart"/>
      <w:r w:rsidRPr="00966696">
        <w:rPr>
          <w:rFonts w:ascii="Arial" w:hAnsi="Arial" w:cs="Arial"/>
          <w:color w:val="auto"/>
          <w:sz w:val="22"/>
          <w:szCs w:val="22"/>
        </w:rPr>
        <w:t>prezenţei</w:t>
      </w:r>
      <w:proofErr w:type="spellEnd"/>
      <w:r w:rsidRPr="00966696">
        <w:rPr>
          <w:rFonts w:ascii="Arial" w:hAnsi="Arial" w:cs="Arial"/>
          <w:color w:val="auto"/>
          <w:sz w:val="22"/>
          <w:szCs w:val="22"/>
        </w:rPr>
        <w:t xml:space="preserve"> personalului de specialitate în domeniul </w:t>
      </w:r>
      <w:proofErr w:type="spellStart"/>
      <w:r w:rsidRPr="00966696">
        <w:rPr>
          <w:rFonts w:ascii="Arial" w:hAnsi="Arial" w:cs="Arial"/>
          <w:color w:val="auto"/>
          <w:sz w:val="22"/>
          <w:szCs w:val="22"/>
        </w:rPr>
        <w:t>instalaţiilor</w:t>
      </w:r>
      <w:proofErr w:type="spellEnd"/>
      <w:r w:rsidRPr="00966696">
        <w:rPr>
          <w:rFonts w:ascii="Arial" w:hAnsi="Arial" w:cs="Arial"/>
          <w:color w:val="auto"/>
          <w:sz w:val="22"/>
          <w:szCs w:val="22"/>
        </w:rPr>
        <w:t xml:space="preserve"> audio-video pentru a putea gestiona utilizarea acestor echipamente;</w:t>
      </w:r>
    </w:p>
    <w:p w14:paraId="6FF7BCEF" w14:textId="77777777" w:rsidR="001449DF" w:rsidRPr="00966696" w:rsidRDefault="001449DF" w:rsidP="00AC5CFC">
      <w:pPr>
        <w:pStyle w:val="ListParagraph"/>
        <w:numPr>
          <w:ilvl w:val="0"/>
          <w:numId w:val="25"/>
        </w:numPr>
        <w:spacing w:before="120" w:after="120"/>
        <w:ind w:right="360"/>
        <w:jc w:val="both"/>
        <w:rPr>
          <w:rFonts w:ascii="Arial" w:hAnsi="Arial" w:cs="Arial"/>
          <w:color w:val="auto"/>
          <w:sz w:val="22"/>
          <w:szCs w:val="22"/>
        </w:rPr>
      </w:pPr>
      <w:r w:rsidRPr="00966696">
        <w:rPr>
          <w:rFonts w:ascii="Arial" w:hAnsi="Arial" w:cs="Arial"/>
          <w:color w:val="auto"/>
          <w:sz w:val="22"/>
          <w:szCs w:val="22"/>
        </w:rPr>
        <w:t xml:space="preserve">Asigurarea serviciilor de primire și înregistrare a participanților; </w:t>
      </w:r>
    </w:p>
    <w:p w14:paraId="0E180D25" w14:textId="77777777" w:rsidR="001449DF" w:rsidRPr="00966696" w:rsidRDefault="001449DF" w:rsidP="00AC5CFC">
      <w:pPr>
        <w:pStyle w:val="ListParagraph"/>
        <w:numPr>
          <w:ilvl w:val="0"/>
          <w:numId w:val="25"/>
        </w:numPr>
        <w:spacing w:before="120" w:after="120"/>
        <w:ind w:right="360"/>
        <w:jc w:val="both"/>
        <w:rPr>
          <w:rFonts w:ascii="Arial" w:hAnsi="Arial" w:cs="Arial"/>
          <w:color w:val="auto"/>
          <w:sz w:val="22"/>
          <w:szCs w:val="22"/>
        </w:rPr>
      </w:pPr>
      <w:r w:rsidRPr="00966696">
        <w:rPr>
          <w:rFonts w:ascii="Arial" w:hAnsi="Arial" w:cs="Arial"/>
          <w:color w:val="auto"/>
          <w:sz w:val="22"/>
          <w:szCs w:val="22"/>
        </w:rPr>
        <w:t>Distribuirea mapelor și a materialelor promoționale către participanți, inclusiv asigurarea semnării de către participanți a listei de prezență și cea de distribuire a materialelor;</w:t>
      </w:r>
    </w:p>
    <w:p w14:paraId="4BBD02B5" w14:textId="5558CD60" w:rsidR="001449DF" w:rsidRPr="00966696" w:rsidRDefault="001449DF" w:rsidP="00AC5CFC">
      <w:pPr>
        <w:pStyle w:val="ListParagraph"/>
        <w:numPr>
          <w:ilvl w:val="0"/>
          <w:numId w:val="25"/>
        </w:numPr>
        <w:spacing w:before="120" w:after="120"/>
        <w:ind w:right="360"/>
        <w:jc w:val="both"/>
        <w:rPr>
          <w:rFonts w:ascii="Arial" w:hAnsi="Arial" w:cs="Arial"/>
          <w:color w:val="auto"/>
          <w:sz w:val="22"/>
          <w:szCs w:val="22"/>
        </w:rPr>
      </w:pPr>
      <w:r w:rsidRPr="00966696">
        <w:rPr>
          <w:rFonts w:ascii="Arial" w:hAnsi="Arial" w:cs="Arial"/>
          <w:color w:val="auto"/>
          <w:sz w:val="22"/>
          <w:szCs w:val="22"/>
        </w:rPr>
        <w:t>Asigurarea serviciilor de cazare, masă și pauze de cafea, pentru numărul estimat de participanți;</w:t>
      </w:r>
    </w:p>
    <w:p w14:paraId="2D1DB16C" w14:textId="77777777" w:rsidR="001449DF" w:rsidRPr="00966696" w:rsidRDefault="001449DF" w:rsidP="00AC5CFC">
      <w:pPr>
        <w:pStyle w:val="ListParagraph"/>
        <w:numPr>
          <w:ilvl w:val="0"/>
          <w:numId w:val="25"/>
        </w:numPr>
        <w:spacing w:before="120" w:after="120"/>
        <w:ind w:right="360"/>
        <w:jc w:val="both"/>
        <w:rPr>
          <w:rFonts w:ascii="Arial" w:hAnsi="Arial" w:cs="Arial"/>
          <w:color w:val="auto"/>
          <w:sz w:val="22"/>
          <w:szCs w:val="22"/>
        </w:rPr>
      </w:pPr>
      <w:r w:rsidRPr="00966696">
        <w:rPr>
          <w:rFonts w:ascii="Arial" w:hAnsi="Arial" w:cs="Arial"/>
          <w:color w:val="auto"/>
          <w:sz w:val="22"/>
          <w:szCs w:val="22"/>
        </w:rPr>
        <w:t>Realizarea a cel puțin 20 de fotografii (în format electronic), de o calitate și o rezoluție optime, care să poată fi ulterior folosite în materiale de promovare realizate de ACP. Fotografiile rămân în proprietatea ACP, Prestatorul neavând dreptul de a le utiliza decât la redactarea raportului de activitate al sesiunii de formare;</w:t>
      </w:r>
    </w:p>
    <w:p w14:paraId="672C43A4" w14:textId="33637D4D" w:rsidR="001449DF" w:rsidRPr="00966696" w:rsidRDefault="001449DF" w:rsidP="00AC5CFC">
      <w:pPr>
        <w:pStyle w:val="ListParagraph"/>
        <w:numPr>
          <w:ilvl w:val="0"/>
          <w:numId w:val="25"/>
        </w:numPr>
        <w:spacing w:before="120" w:after="120"/>
        <w:ind w:right="360"/>
        <w:jc w:val="both"/>
        <w:rPr>
          <w:rFonts w:ascii="Arial" w:hAnsi="Arial" w:cs="Arial"/>
          <w:color w:val="auto"/>
          <w:sz w:val="22"/>
          <w:szCs w:val="22"/>
        </w:rPr>
      </w:pPr>
      <w:r w:rsidRPr="00966696">
        <w:rPr>
          <w:rFonts w:ascii="Arial" w:hAnsi="Arial" w:cs="Arial"/>
          <w:color w:val="auto"/>
          <w:sz w:val="22"/>
          <w:szCs w:val="22"/>
        </w:rPr>
        <w:t xml:space="preserve">Colectarea chestionarelor de evaluare a </w:t>
      </w:r>
      <w:r w:rsidR="00224154" w:rsidRPr="00966696">
        <w:rPr>
          <w:rFonts w:ascii="Arial" w:hAnsi="Arial" w:cs="Arial"/>
          <w:color w:val="auto"/>
          <w:sz w:val="22"/>
          <w:szCs w:val="22"/>
        </w:rPr>
        <w:t>fiecărei sesiune de formare</w:t>
      </w:r>
      <w:r w:rsidRPr="00966696">
        <w:rPr>
          <w:rFonts w:ascii="Arial" w:hAnsi="Arial" w:cs="Arial"/>
          <w:color w:val="auto"/>
          <w:sz w:val="22"/>
          <w:szCs w:val="22"/>
        </w:rPr>
        <w:t xml:space="preserve">, și remiterea lor către Beneficiarul final. Prestatorul va păstra o copie fizică sau electronică a chestionarelor pentru realizarea raportului de activitate. Prestatorul are obligația de a întreprinde toate demersurile pentru a colecta chestionare de evaluare de la minim </w:t>
      </w:r>
      <w:r w:rsidR="00670D77" w:rsidRPr="00966696">
        <w:rPr>
          <w:rFonts w:ascii="Arial" w:hAnsi="Arial" w:cs="Arial"/>
          <w:color w:val="auto"/>
          <w:sz w:val="22"/>
          <w:szCs w:val="22"/>
        </w:rPr>
        <w:t>90</w:t>
      </w:r>
      <w:r w:rsidRPr="00966696">
        <w:rPr>
          <w:rFonts w:ascii="Arial" w:hAnsi="Arial" w:cs="Arial"/>
          <w:color w:val="auto"/>
          <w:sz w:val="22"/>
          <w:szCs w:val="22"/>
        </w:rPr>
        <w:t xml:space="preserve">% din participanții de la </w:t>
      </w:r>
      <w:r w:rsidR="00670D77" w:rsidRPr="00966696">
        <w:rPr>
          <w:rFonts w:ascii="Arial" w:hAnsi="Arial" w:cs="Arial"/>
          <w:color w:val="auto"/>
          <w:sz w:val="22"/>
          <w:szCs w:val="22"/>
        </w:rPr>
        <w:t xml:space="preserve">fiecare </w:t>
      </w:r>
      <w:r w:rsidRPr="00966696">
        <w:rPr>
          <w:rFonts w:ascii="Arial" w:hAnsi="Arial" w:cs="Arial"/>
          <w:color w:val="auto"/>
          <w:sz w:val="22"/>
          <w:szCs w:val="22"/>
        </w:rPr>
        <w:t xml:space="preserve">sesiuni de formare.  </w:t>
      </w:r>
    </w:p>
    <w:p w14:paraId="7DA6F2EC" w14:textId="7D926B81" w:rsidR="001449DF" w:rsidRPr="00966696" w:rsidRDefault="001449DF" w:rsidP="00AC5CFC">
      <w:pPr>
        <w:numPr>
          <w:ilvl w:val="0"/>
          <w:numId w:val="22"/>
        </w:numPr>
        <w:suppressAutoHyphens w:val="0"/>
        <w:spacing w:before="120" w:after="120"/>
        <w:jc w:val="both"/>
        <w:rPr>
          <w:rFonts w:ascii="Arial" w:hAnsi="Arial" w:cs="Arial"/>
          <w:b/>
          <w:color w:val="auto"/>
          <w:sz w:val="22"/>
          <w:szCs w:val="22"/>
        </w:rPr>
      </w:pPr>
      <w:r w:rsidRPr="00966696">
        <w:rPr>
          <w:rFonts w:ascii="Arial" w:hAnsi="Arial" w:cs="Arial"/>
          <w:b/>
          <w:color w:val="auto"/>
          <w:sz w:val="22"/>
          <w:szCs w:val="22"/>
        </w:rPr>
        <w:t xml:space="preserve">Logistica organizării și desfășurării </w:t>
      </w:r>
      <w:r w:rsidR="00891B5A" w:rsidRPr="00966696">
        <w:rPr>
          <w:rFonts w:ascii="Arial" w:hAnsi="Arial" w:cs="Arial"/>
          <w:color w:val="auto"/>
          <w:sz w:val="22"/>
          <w:szCs w:val="22"/>
        </w:rPr>
        <w:t>sesiunilor de formare</w:t>
      </w:r>
      <w:r w:rsidRPr="00966696">
        <w:rPr>
          <w:rFonts w:ascii="Arial" w:hAnsi="Arial" w:cs="Arial"/>
          <w:b/>
          <w:color w:val="auto"/>
          <w:sz w:val="22"/>
          <w:szCs w:val="22"/>
        </w:rPr>
        <w:t>:</w:t>
      </w:r>
    </w:p>
    <w:p w14:paraId="08C24DA3" w14:textId="105DD951" w:rsidR="001449DF" w:rsidRPr="00966696" w:rsidRDefault="00B50DFC" w:rsidP="001449DF">
      <w:pPr>
        <w:spacing w:before="120" w:after="120"/>
        <w:ind w:left="720"/>
        <w:jc w:val="both"/>
        <w:rPr>
          <w:rFonts w:ascii="Arial" w:hAnsi="Arial" w:cs="Arial"/>
          <w:b/>
          <w:color w:val="auto"/>
          <w:sz w:val="22"/>
          <w:szCs w:val="22"/>
          <w:u w:val="single"/>
        </w:rPr>
      </w:pPr>
      <w:r w:rsidRPr="00966696">
        <w:rPr>
          <w:rFonts w:ascii="Arial" w:hAnsi="Arial" w:cs="Arial"/>
          <w:b/>
          <w:color w:val="auto"/>
          <w:sz w:val="22"/>
          <w:szCs w:val="22"/>
          <w:u w:val="single"/>
        </w:rPr>
        <w:t>9</w:t>
      </w:r>
      <w:r w:rsidR="001449DF" w:rsidRPr="00966696">
        <w:rPr>
          <w:rFonts w:ascii="Arial" w:hAnsi="Arial" w:cs="Arial"/>
          <w:b/>
          <w:color w:val="auto"/>
          <w:sz w:val="22"/>
          <w:szCs w:val="22"/>
          <w:u w:val="single"/>
        </w:rPr>
        <w:t xml:space="preserve">.1 Închiriere sală </w:t>
      </w:r>
    </w:p>
    <w:p w14:paraId="21290A1C" w14:textId="3A2FCCBE" w:rsidR="001449DF" w:rsidRPr="00966696" w:rsidRDefault="001449DF" w:rsidP="00AC5CFC">
      <w:pPr>
        <w:numPr>
          <w:ilvl w:val="0"/>
          <w:numId w:val="20"/>
        </w:numPr>
        <w:tabs>
          <w:tab w:val="clear" w:pos="360"/>
          <w:tab w:val="num" w:pos="0"/>
          <w:tab w:val="left" w:pos="709"/>
        </w:tabs>
        <w:spacing w:before="120" w:after="120"/>
        <w:ind w:left="709" w:hanging="283"/>
        <w:jc w:val="both"/>
        <w:rPr>
          <w:rFonts w:ascii="Arial" w:hAnsi="Arial" w:cs="Arial"/>
          <w:color w:val="auto"/>
          <w:sz w:val="22"/>
          <w:szCs w:val="22"/>
        </w:rPr>
      </w:pPr>
      <w:r w:rsidRPr="00966696">
        <w:rPr>
          <w:rFonts w:ascii="Arial" w:hAnsi="Arial" w:cs="Arial"/>
          <w:color w:val="auto"/>
          <w:sz w:val="22"/>
          <w:szCs w:val="22"/>
        </w:rPr>
        <w:t>Să</w:t>
      </w:r>
      <w:r w:rsidRPr="00966696">
        <w:rPr>
          <w:rFonts w:ascii="Arial" w:hAnsi="Arial" w:cs="Arial"/>
          <w:color w:val="auto"/>
          <w:sz w:val="22"/>
          <w:szCs w:val="22"/>
          <w:lang w:eastAsia="ro-RO"/>
        </w:rPr>
        <w:t xml:space="preserve"> fie</w:t>
      </w:r>
      <w:r w:rsidRPr="00966696">
        <w:rPr>
          <w:rFonts w:ascii="Arial" w:hAnsi="Arial" w:cs="Arial"/>
          <w:color w:val="auto"/>
          <w:sz w:val="22"/>
          <w:szCs w:val="22"/>
        </w:rPr>
        <w:t xml:space="preserve"> prevăzută cu dotările necesare </w:t>
      </w:r>
      <w:proofErr w:type="spellStart"/>
      <w:r w:rsidRPr="00966696">
        <w:rPr>
          <w:rFonts w:ascii="Arial" w:hAnsi="Arial" w:cs="Arial"/>
          <w:color w:val="auto"/>
          <w:sz w:val="22"/>
          <w:szCs w:val="22"/>
        </w:rPr>
        <w:t>desfăşurării</w:t>
      </w:r>
      <w:proofErr w:type="spellEnd"/>
      <w:r w:rsidRPr="00966696">
        <w:rPr>
          <w:rFonts w:ascii="Arial" w:hAnsi="Arial" w:cs="Arial"/>
          <w:color w:val="auto"/>
          <w:sz w:val="22"/>
          <w:szCs w:val="22"/>
        </w:rPr>
        <w:t xml:space="preserve"> în </w:t>
      </w:r>
      <w:proofErr w:type="spellStart"/>
      <w:r w:rsidRPr="00966696">
        <w:rPr>
          <w:rFonts w:ascii="Arial" w:hAnsi="Arial" w:cs="Arial"/>
          <w:color w:val="auto"/>
          <w:sz w:val="22"/>
          <w:szCs w:val="22"/>
        </w:rPr>
        <w:t>condiţii</w:t>
      </w:r>
      <w:proofErr w:type="spellEnd"/>
      <w:r w:rsidRPr="00966696">
        <w:rPr>
          <w:rFonts w:ascii="Arial" w:hAnsi="Arial" w:cs="Arial"/>
          <w:color w:val="auto"/>
          <w:sz w:val="22"/>
          <w:szCs w:val="22"/>
        </w:rPr>
        <w:t xml:space="preserve"> foarte bune a </w:t>
      </w:r>
      <w:r w:rsidR="00891B5A" w:rsidRPr="00966696">
        <w:rPr>
          <w:rFonts w:ascii="Arial" w:hAnsi="Arial" w:cs="Arial"/>
          <w:color w:val="auto"/>
          <w:sz w:val="22"/>
          <w:szCs w:val="22"/>
        </w:rPr>
        <w:t>sesiunilor de formare</w:t>
      </w:r>
      <w:r w:rsidRPr="00966696">
        <w:rPr>
          <w:rFonts w:ascii="Arial" w:hAnsi="Arial" w:cs="Arial"/>
          <w:color w:val="auto"/>
          <w:sz w:val="22"/>
          <w:szCs w:val="22"/>
        </w:rPr>
        <w:t xml:space="preserve">: mobilier (mese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scaune), </w:t>
      </w:r>
      <w:proofErr w:type="spellStart"/>
      <w:r w:rsidRPr="00966696">
        <w:rPr>
          <w:rFonts w:ascii="Arial" w:hAnsi="Arial" w:cs="Arial"/>
          <w:color w:val="auto"/>
          <w:sz w:val="22"/>
          <w:szCs w:val="22"/>
        </w:rPr>
        <w:t>instalaţie</w:t>
      </w:r>
      <w:proofErr w:type="spellEnd"/>
      <w:r w:rsidRPr="00966696">
        <w:rPr>
          <w:rFonts w:ascii="Arial" w:hAnsi="Arial" w:cs="Arial"/>
          <w:color w:val="auto"/>
          <w:sz w:val="22"/>
          <w:szCs w:val="22"/>
        </w:rPr>
        <w:t xml:space="preserve"> de climatizare (</w:t>
      </w:r>
      <w:proofErr w:type="spellStart"/>
      <w:r w:rsidRPr="00966696">
        <w:rPr>
          <w:rFonts w:ascii="Arial" w:hAnsi="Arial" w:cs="Arial"/>
          <w:color w:val="auto"/>
          <w:sz w:val="22"/>
          <w:szCs w:val="22"/>
        </w:rPr>
        <w:t>funcţională</w:t>
      </w:r>
      <w:proofErr w:type="spellEnd"/>
      <w:r w:rsidRPr="00966696">
        <w:rPr>
          <w:rFonts w:ascii="Arial" w:hAnsi="Arial" w:cs="Arial"/>
          <w:color w:val="auto"/>
          <w:sz w:val="22"/>
          <w:szCs w:val="22"/>
        </w:rPr>
        <w:t xml:space="preserve">, </w:t>
      </w:r>
      <w:proofErr w:type="spellStart"/>
      <w:r w:rsidRPr="00966696">
        <w:rPr>
          <w:rFonts w:ascii="Arial" w:hAnsi="Arial" w:cs="Arial"/>
          <w:color w:val="auto"/>
          <w:sz w:val="22"/>
          <w:szCs w:val="22"/>
        </w:rPr>
        <w:t>silenţioasă</w:t>
      </w:r>
      <w:proofErr w:type="spellEnd"/>
      <w:r w:rsidRPr="00966696">
        <w:rPr>
          <w:rFonts w:ascii="Arial" w:hAnsi="Arial" w:cs="Arial"/>
          <w:color w:val="auto"/>
          <w:sz w:val="22"/>
          <w:szCs w:val="22"/>
        </w:rPr>
        <w:t xml:space="preserve">), echipamente audio-video (ecran, video-proiector, laptop, </w:t>
      </w:r>
      <w:proofErr w:type="spellStart"/>
      <w:r w:rsidRPr="00966696">
        <w:rPr>
          <w:rFonts w:ascii="Arial" w:hAnsi="Arial" w:cs="Arial"/>
          <w:color w:val="auto"/>
          <w:sz w:val="22"/>
          <w:szCs w:val="22"/>
        </w:rPr>
        <w:t>instalaţie</w:t>
      </w:r>
      <w:proofErr w:type="spellEnd"/>
      <w:r w:rsidRPr="00966696">
        <w:rPr>
          <w:rFonts w:ascii="Arial" w:hAnsi="Arial" w:cs="Arial"/>
          <w:color w:val="auto"/>
          <w:sz w:val="22"/>
          <w:szCs w:val="22"/>
        </w:rPr>
        <w:t xml:space="preserve"> sonorizare</w:t>
      </w:r>
      <w:r w:rsidRPr="00966696">
        <w:rPr>
          <w:rFonts w:ascii="Arial" w:hAnsi="Arial" w:cs="Arial"/>
          <w:color w:val="auto"/>
          <w:sz w:val="22"/>
          <w:szCs w:val="22"/>
          <w:shd w:val="clear" w:color="auto" w:fill="FFFFFF"/>
        </w:rPr>
        <w:t xml:space="preserve"> </w:t>
      </w:r>
      <w:proofErr w:type="spellStart"/>
      <w:r w:rsidRPr="00966696">
        <w:rPr>
          <w:rFonts w:ascii="Arial" w:hAnsi="Arial" w:cs="Arial"/>
          <w:color w:val="auto"/>
          <w:sz w:val="22"/>
          <w:szCs w:val="22"/>
          <w:shd w:val="clear" w:color="auto" w:fill="FFFFFF"/>
        </w:rPr>
        <w:t>şi</w:t>
      </w:r>
      <w:proofErr w:type="spellEnd"/>
      <w:r w:rsidRPr="00966696">
        <w:rPr>
          <w:rFonts w:ascii="Arial" w:hAnsi="Arial" w:cs="Arial"/>
          <w:color w:val="auto"/>
          <w:sz w:val="22"/>
          <w:szCs w:val="22"/>
          <w:shd w:val="clear" w:color="auto" w:fill="FFFFFF"/>
        </w:rPr>
        <w:t xml:space="preserve"> minim 2 microfoane mobile, </w:t>
      </w:r>
      <w:proofErr w:type="spellStart"/>
      <w:r w:rsidRPr="00966696">
        <w:rPr>
          <w:rFonts w:ascii="Arial" w:hAnsi="Arial" w:cs="Arial"/>
          <w:color w:val="auto"/>
          <w:sz w:val="22"/>
          <w:szCs w:val="22"/>
          <w:shd w:val="clear" w:color="auto" w:fill="FFFFFF"/>
        </w:rPr>
        <w:t>flipchart</w:t>
      </w:r>
      <w:proofErr w:type="spellEnd"/>
      <w:r w:rsidRPr="00966696">
        <w:rPr>
          <w:rFonts w:ascii="Arial" w:hAnsi="Arial" w:cs="Arial"/>
          <w:color w:val="auto"/>
          <w:sz w:val="22"/>
          <w:szCs w:val="22"/>
          <w:shd w:val="clear" w:color="auto" w:fill="FFFFFF"/>
        </w:rPr>
        <w:t>, markere, personal tehnic);</w:t>
      </w:r>
    </w:p>
    <w:p w14:paraId="3E7587DF" w14:textId="2A1134F6" w:rsidR="001449DF" w:rsidRPr="00966696" w:rsidRDefault="001449DF" w:rsidP="00AC5CFC">
      <w:pPr>
        <w:numPr>
          <w:ilvl w:val="0"/>
          <w:numId w:val="20"/>
        </w:numPr>
        <w:tabs>
          <w:tab w:val="clear" w:pos="360"/>
          <w:tab w:val="num" w:pos="0"/>
          <w:tab w:val="left" w:pos="709"/>
        </w:tabs>
        <w:spacing w:before="120" w:after="120"/>
        <w:ind w:left="709" w:hanging="283"/>
        <w:jc w:val="both"/>
        <w:rPr>
          <w:rFonts w:ascii="Arial" w:hAnsi="Arial" w:cs="Arial"/>
          <w:color w:val="auto"/>
          <w:sz w:val="22"/>
          <w:szCs w:val="22"/>
        </w:rPr>
      </w:pPr>
      <w:r w:rsidRPr="00966696">
        <w:rPr>
          <w:rFonts w:ascii="Arial" w:hAnsi="Arial" w:cs="Arial"/>
          <w:color w:val="auto"/>
          <w:sz w:val="22"/>
          <w:szCs w:val="22"/>
        </w:rPr>
        <w:lastRenderedPageBreak/>
        <w:t xml:space="preserve">Sala să nu aibă stâlpi de </w:t>
      </w:r>
      <w:proofErr w:type="spellStart"/>
      <w:r w:rsidRPr="00966696">
        <w:rPr>
          <w:rFonts w:ascii="Arial" w:hAnsi="Arial" w:cs="Arial"/>
          <w:color w:val="auto"/>
          <w:sz w:val="22"/>
          <w:szCs w:val="22"/>
        </w:rPr>
        <w:t>susţinere</w:t>
      </w:r>
      <w:proofErr w:type="spellEnd"/>
      <w:r w:rsidRPr="00966696">
        <w:rPr>
          <w:rFonts w:ascii="Arial" w:hAnsi="Arial" w:cs="Arial"/>
          <w:color w:val="auto"/>
          <w:sz w:val="22"/>
          <w:szCs w:val="22"/>
        </w:rPr>
        <w:t xml:space="preserve"> sau alte elemente care să </w:t>
      </w:r>
      <w:proofErr w:type="spellStart"/>
      <w:r w:rsidRPr="00966696">
        <w:rPr>
          <w:rFonts w:ascii="Arial" w:hAnsi="Arial" w:cs="Arial"/>
          <w:color w:val="auto"/>
          <w:sz w:val="22"/>
          <w:szCs w:val="22"/>
        </w:rPr>
        <w:t>obstrucţioneze</w:t>
      </w:r>
      <w:proofErr w:type="spellEnd"/>
      <w:r w:rsidRPr="00966696">
        <w:rPr>
          <w:rFonts w:ascii="Arial" w:hAnsi="Arial" w:cs="Arial"/>
          <w:color w:val="auto"/>
          <w:sz w:val="22"/>
          <w:szCs w:val="22"/>
        </w:rPr>
        <w:t xml:space="preserve"> vizibilitatea (asigurarea vizibilității corespunzătoare pentru participanții la </w:t>
      </w:r>
      <w:r w:rsidR="00891B5A" w:rsidRPr="00966696">
        <w:rPr>
          <w:rFonts w:ascii="Arial" w:hAnsi="Arial" w:cs="Arial"/>
          <w:color w:val="auto"/>
          <w:sz w:val="22"/>
          <w:szCs w:val="22"/>
        </w:rPr>
        <w:t>sesiunile de formare</w:t>
      </w:r>
      <w:r w:rsidRPr="00966696">
        <w:rPr>
          <w:rFonts w:ascii="Arial" w:hAnsi="Arial" w:cs="Arial"/>
          <w:color w:val="auto"/>
          <w:sz w:val="22"/>
          <w:szCs w:val="22"/>
        </w:rPr>
        <w:t>);</w:t>
      </w:r>
    </w:p>
    <w:p w14:paraId="3DEA5C97" w14:textId="7083B285" w:rsidR="001449DF" w:rsidRPr="00966696" w:rsidRDefault="001449DF" w:rsidP="00AC5CFC">
      <w:pPr>
        <w:numPr>
          <w:ilvl w:val="0"/>
          <w:numId w:val="20"/>
        </w:numPr>
        <w:tabs>
          <w:tab w:val="clear" w:pos="360"/>
          <w:tab w:val="num" w:pos="0"/>
          <w:tab w:val="left" w:pos="709"/>
        </w:tabs>
        <w:spacing w:before="120" w:after="120"/>
        <w:ind w:left="709" w:hanging="283"/>
        <w:jc w:val="both"/>
        <w:rPr>
          <w:rFonts w:ascii="Arial" w:hAnsi="Arial" w:cs="Arial"/>
          <w:color w:val="auto"/>
          <w:sz w:val="22"/>
          <w:szCs w:val="22"/>
        </w:rPr>
      </w:pPr>
      <w:r w:rsidRPr="00966696">
        <w:rPr>
          <w:rFonts w:ascii="Arial" w:hAnsi="Arial" w:cs="Arial"/>
          <w:color w:val="auto"/>
          <w:sz w:val="22"/>
          <w:szCs w:val="22"/>
        </w:rPr>
        <w:t xml:space="preserve">Să respecte condițiile optime pentru o bună desfășurare a </w:t>
      </w:r>
      <w:r w:rsidR="00891B5A" w:rsidRPr="00966696">
        <w:rPr>
          <w:rFonts w:ascii="Arial" w:hAnsi="Arial" w:cs="Arial"/>
          <w:color w:val="auto"/>
          <w:sz w:val="22"/>
          <w:szCs w:val="22"/>
        </w:rPr>
        <w:t>sesiunilor de formare</w:t>
      </w:r>
      <w:r w:rsidRPr="00966696">
        <w:rPr>
          <w:rFonts w:ascii="Arial" w:hAnsi="Arial" w:cs="Arial"/>
          <w:color w:val="auto"/>
          <w:sz w:val="22"/>
          <w:szCs w:val="22"/>
        </w:rPr>
        <w:t>: lumina naturală, iluminare, căldură, apă, acces toaletă, posibilitatea de obturare a luminii (draperii/jaluzele, etc.);</w:t>
      </w:r>
    </w:p>
    <w:p w14:paraId="62EED9E1" w14:textId="43D9829D" w:rsidR="001449DF" w:rsidRPr="00966696" w:rsidRDefault="001449DF" w:rsidP="00AC5CFC">
      <w:pPr>
        <w:pStyle w:val="BodyText"/>
        <w:numPr>
          <w:ilvl w:val="0"/>
          <w:numId w:val="20"/>
        </w:numPr>
        <w:tabs>
          <w:tab w:val="clear" w:pos="360"/>
          <w:tab w:val="num" w:pos="0"/>
        </w:tabs>
        <w:spacing w:before="120" w:after="120" w:line="240" w:lineRule="auto"/>
        <w:ind w:left="720"/>
        <w:rPr>
          <w:rFonts w:ascii="Arial" w:hAnsi="Arial" w:cs="Arial"/>
          <w:color w:val="auto"/>
          <w:sz w:val="22"/>
          <w:szCs w:val="22"/>
          <w:lang w:eastAsia="en-US"/>
        </w:rPr>
      </w:pPr>
      <w:proofErr w:type="spellStart"/>
      <w:r w:rsidRPr="00966696">
        <w:rPr>
          <w:rFonts w:ascii="Arial" w:hAnsi="Arial" w:cs="Arial"/>
          <w:color w:val="auto"/>
          <w:sz w:val="22"/>
          <w:szCs w:val="22"/>
          <w:lang w:eastAsia="en-US"/>
        </w:rPr>
        <w:t>Spaţiu</w:t>
      </w:r>
      <w:proofErr w:type="spellEnd"/>
      <w:r w:rsidRPr="00966696">
        <w:rPr>
          <w:rFonts w:ascii="Arial" w:hAnsi="Arial" w:cs="Arial"/>
          <w:color w:val="auto"/>
          <w:sz w:val="22"/>
          <w:szCs w:val="22"/>
          <w:lang w:eastAsia="en-US"/>
        </w:rPr>
        <w:t xml:space="preserve"> suficient pentru a găzdui numărul de persoane aferent </w:t>
      </w:r>
      <w:r w:rsidR="00891B5A" w:rsidRPr="00966696">
        <w:rPr>
          <w:rFonts w:ascii="Arial" w:hAnsi="Arial" w:cs="Arial"/>
          <w:color w:val="auto"/>
          <w:sz w:val="22"/>
          <w:szCs w:val="22"/>
        </w:rPr>
        <w:t>sesiunilor de formare</w:t>
      </w:r>
      <w:r w:rsidRPr="00966696">
        <w:rPr>
          <w:rFonts w:ascii="Arial" w:hAnsi="Arial" w:cs="Arial"/>
          <w:color w:val="auto"/>
          <w:sz w:val="22"/>
          <w:szCs w:val="22"/>
          <w:lang w:eastAsia="en-US"/>
        </w:rPr>
        <w:t xml:space="preserve">, în </w:t>
      </w:r>
      <w:proofErr w:type="spellStart"/>
      <w:r w:rsidRPr="00966696">
        <w:rPr>
          <w:rFonts w:ascii="Arial" w:hAnsi="Arial" w:cs="Arial"/>
          <w:color w:val="auto"/>
          <w:sz w:val="22"/>
          <w:szCs w:val="22"/>
          <w:lang w:eastAsia="en-US"/>
        </w:rPr>
        <w:t>condiţii</w:t>
      </w:r>
      <w:proofErr w:type="spellEnd"/>
      <w:r w:rsidRPr="00966696">
        <w:rPr>
          <w:rFonts w:ascii="Arial" w:hAnsi="Arial" w:cs="Arial"/>
          <w:color w:val="auto"/>
          <w:sz w:val="22"/>
          <w:szCs w:val="22"/>
          <w:lang w:eastAsia="en-US"/>
        </w:rPr>
        <w:t xml:space="preserve"> bune, fără a fi aglomerată. Suprafața minimă a sălii va fi stabilită pentru fiecare </w:t>
      </w:r>
      <w:r w:rsidR="005C0A64" w:rsidRPr="00966696">
        <w:rPr>
          <w:rFonts w:ascii="Arial" w:hAnsi="Arial" w:cs="Arial"/>
          <w:color w:val="auto"/>
          <w:sz w:val="22"/>
          <w:szCs w:val="22"/>
        </w:rPr>
        <w:t xml:space="preserve">sesiune de formare </w:t>
      </w:r>
      <w:r w:rsidRPr="00966696">
        <w:rPr>
          <w:rFonts w:ascii="Arial" w:hAnsi="Arial" w:cs="Arial"/>
          <w:color w:val="auto"/>
          <w:sz w:val="22"/>
          <w:szCs w:val="22"/>
          <w:lang w:eastAsia="en-US"/>
        </w:rPr>
        <w:t>în parte, înmulțind 2,5 m² cu numărul est</w:t>
      </w:r>
      <w:r w:rsidR="0056154F" w:rsidRPr="00966696">
        <w:rPr>
          <w:rFonts w:ascii="Arial" w:hAnsi="Arial" w:cs="Arial"/>
          <w:color w:val="auto"/>
          <w:sz w:val="22"/>
          <w:szCs w:val="22"/>
          <w:lang w:eastAsia="en-US"/>
        </w:rPr>
        <w:t>imat de participanți pentru acea</w:t>
      </w:r>
      <w:r w:rsidRPr="00966696">
        <w:rPr>
          <w:rFonts w:ascii="Arial" w:hAnsi="Arial" w:cs="Arial"/>
          <w:color w:val="auto"/>
          <w:sz w:val="22"/>
          <w:szCs w:val="22"/>
          <w:lang w:eastAsia="en-US"/>
        </w:rPr>
        <w:t xml:space="preserve"> </w:t>
      </w:r>
      <w:r w:rsidR="00891B5A" w:rsidRPr="00966696">
        <w:rPr>
          <w:rFonts w:ascii="Arial" w:hAnsi="Arial" w:cs="Arial"/>
          <w:color w:val="auto"/>
          <w:sz w:val="22"/>
          <w:szCs w:val="22"/>
        </w:rPr>
        <w:t>sesiune de formare</w:t>
      </w:r>
      <w:r w:rsidRPr="00966696">
        <w:rPr>
          <w:rFonts w:ascii="Arial" w:hAnsi="Arial" w:cs="Arial"/>
          <w:color w:val="auto"/>
          <w:sz w:val="22"/>
          <w:szCs w:val="22"/>
          <w:lang w:eastAsia="en-US"/>
        </w:rPr>
        <w:t>;</w:t>
      </w:r>
    </w:p>
    <w:p w14:paraId="00298274" w14:textId="77777777" w:rsidR="001449DF" w:rsidRPr="00966696" w:rsidRDefault="001449DF" w:rsidP="00AC5CFC">
      <w:pPr>
        <w:pStyle w:val="BodyText"/>
        <w:numPr>
          <w:ilvl w:val="0"/>
          <w:numId w:val="20"/>
        </w:numPr>
        <w:tabs>
          <w:tab w:val="clear" w:pos="360"/>
          <w:tab w:val="num" w:pos="0"/>
        </w:tabs>
        <w:spacing w:before="120" w:after="120" w:line="240" w:lineRule="auto"/>
        <w:ind w:left="720"/>
        <w:rPr>
          <w:rFonts w:ascii="Arial" w:hAnsi="Arial" w:cs="Arial"/>
          <w:color w:val="auto"/>
          <w:sz w:val="22"/>
          <w:szCs w:val="22"/>
          <w:lang w:eastAsia="en-US"/>
        </w:rPr>
      </w:pPr>
      <w:r w:rsidRPr="00966696">
        <w:rPr>
          <w:rFonts w:ascii="Arial" w:hAnsi="Arial" w:cs="Arial"/>
          <w:color w:val="auto"/>
          <w:sz w:val="22"/>
          <w:szCs w:val="22"/>
          <w:lang w:eastAsia="en-US"/>
        </w:rPr>
        <w:t>Să fie situată în incinta spațiului de cazare sau la cel mult 50 de metri de acesta;</w:t>
      </w:r>
    </w:p>
    <w:p w14:paraId="537E5D54" w14:textId="77777777" w:rsidR="001449DF" w:rsidRPr="00966696" w:rsidRDefault="001449DF" w:rsidP="00AC5CFC">
      <w:pPr>
        <w:pStyle w:val="BodyText"/>
        <w:numPr>
          <w:ilvl w:val="0"/>
          <w:numId w:val="20"/>
        </w:numPr>
        <w:tabs>
          <w:tab w:val="clear" w:pos="360"/>
          <w:tab w:val="num" w:pos="0"/>
        </w:tabs>
        <w:spacing w:before="120" w:after="120" w:line="240" w:lineRule="auto"/>
        <w:ind w:left="720"/>
        <w:rPr>
          <w:rFonts w:ascii="Arial" w:hAnsi="Arial" w:cs="Arial"/>
          <w:color w:val="auto"/>
          <w:sz w:val="22"/>
          <w:szCs w:val="22"/>
          <w:lang w:eastAsia="en-US"/>
        </w:rPr>
      </w:pPr>
      <w:r w:rsidRPr="00966696">
        <w:rPr>
          <w:rFonts w:ascii="Arial" w:hAnsi="Arial" w:cs="Arial"/>
          <w:color w:val="auto"/>
          <w:sz w:val="22"/>
          <w:szCs w:val="22"/>
          <w:lang w:eastAsia="en-US"/>
        </w:rPr>
        <w:t xml:space="preserve">Izolată fonic astfel încât </w:t>
      </w:r>
      <w:proofErr w:type="spellStart"/>
      <w:r w:rsidRPr="00966696">
        <w:rPr>
          <w:rFonts w:ascii="Arial" w:hAnsi="Arial" w:cs="Arial"/>
          <w:color w:val="auto"/>
          <w:sz w:val="22"/>
          <w:szCs w:val="22"/>
          <w:lang w:eastAsia="en-US"/>
        </w:rPr>
        <w:t>participanţii</w:t>
      </w:r>
      <w:proofErr w:type="spellEnd"/>
      <w:r w:rsidRPr="00966696">
        <w:rPr>
          <w:rFonts w:ascii="Arial" w:hAnsi="Arial" w:cs="Arial"/>
          <w:color w:val="auto"/>
          <w:sz w:val="22"/>
          <w:szCs w:val="22"/>
          <w:lang w:eastAsia="en-US"/>
        </w:rPr>
        <w:t xml:space="preserve"> să nu fie </w:t>
      </w:r>
      <w:proofErr w:type="spellStart"/>
      <w:r w:rsidRPr="00966696">
        <w:rPr>
          <w:rFonts w:ascii="Arial" w:hAnsi="Arial" w:cs="Arial"/>
          <w:color w:val="auto"/>
          <w:sz w:val="22"/>
          <w:szCs w:val="22"/>
          <w:lang w:eastAsia="en-US"/>
        </w:rPr>
        <w:t>deranjaţi</w:t>
      </w:r>
      <w:proofErr w:type="spellEnd"/>
      <w:r w:rsidRPr="00966696">
        <w:rPr>
          <w:rFonts w:ascii="Arial" w:hAnsi="Arial" w:cs="Arial"/>
          <w:color w:val="auto"/>
          <w:sz w:val="22"/>
          <w:szCs w:val="22"/>
          <w:lang w:eastAsia="en-US"/>
        </w:rPr>
        <w:t xml:space="preserve"> de alte </w:t>
      </w:r>
      <w:proofErr w:type="spellStart"/>
      <w:r w:rsidRPr="00966696">
        <w:rPr>
          <w:rFonts w:ascii="Arial" w:hAnsi="Arial" w:cs="Arial"/>
          <w:color w:val="auto"/>
          <w:sz w:val="22"/>
          <w:szCs w:val="22"/>
          <w:lang w:eastAsia="en-US"/>
        </w:rPr>
        <w:t>activităţi</w:t>
      </w:r>
      <w:proofErr w:type="spellEnd"/>
      <w:r w:rsidRPr="00966696">
        <w:rPr>
          <w:rFonts w:ascii="Arial" w:hAnsi="Arial" w:cs="Arial"/>
          <w:color w:val="auto"/>
          <w:sz w:val="22"/>
          <w:szCs w:val="22"/>
          <w:lang w:eastAsia="en-US"/>
        </w:rPr>
        <w:t xml:space="preserve"> care au loc în aceeași clădire sau în imediata apropiere;</w:t>
      </w:r>
    </w:p>
    <w:p w14:paraId="31CF3A68" w14:textId="77777777" w:rsidR="001449DF" w:rsidRPr="00966696" w:rsidRDefault="001449DF" w:rsidP="00AC5CFC">
      <w:pPr>
        <w:pStyle w:val="BodyText"/>
        <w:numPr>
          <w:ilvl w:val="0"/>
          <w:numId w:val="20"/>
        </w:numPr>
        <w:tabs>
          <w:tab w:val="clear" w:pos="360"/>
          <w:tab w:val="num" w:pos="0"/>
        </w:tabs>
        <w:spacing w:before="120" w:after="120" w:line="240" w:lineRule="auto"/>
        <w:ind w:left="720"/>
        <w:rPr>
          <w:rFonts w:ascii="Arial" w:hAnsi="Arial" w:cs="Arial"/>
          <w:color w:val="auto"/>
          <w:sz w:val="22"/>
          <w:szCs w:val="22"/>
          <w:lang w:eastAsia="en-US"/>
        </w:rPr>
      </w:pPr>
      <w:r w:rsidRPr="00966696">
        <w:rPr>
          <w:rFonts w:ascii="Arial" w:hAnsi="Arial" w:cs="Arial"/>
          <w:color w:val="auto"/>
          <w:sz w:val="22"/>
          <w:szCs w:val="22"/>
          <w:lang w:eastAsia="en-US"/>
        </w:rPr>
        <w:t xml:space="preserve">Să fie localizată separat de unitățile de alimentație publică prin pereți despărțitori adecvați astfel încât participanții să nu fie deranjați de alte activități care au loc în aceeași clădire sau în imediata apropiere, zgomot sau miros de la unitatea de alimentație publică; </w:t>
      </w:r>
    </w:p>
    <w:p w14:paraId="7600764E" w14:textId="77777777" w:rsidR="001449DF" w:rsidRPr="00966696" w:rsidRDefault="001449DF" w:rsidP="00AC5CFC">
      <w:pPr>
        <w:pStyle w:val="BodyText"/>
        <w:numPr>
          <w:ilvl w:val="0"/>
          <w:numId w:val="20"/>
        </w:numPr>
        <w:tabs>
          <w:tab w:val="clear" w:pos="360"/>
          <w:tab w:val="num" w:pos="0"/>
        </w:tabs>
        <w:spacing w:before="120" w:after="120" w:line="240" w:lineRule="auto"/>
        <w:ind w:left="720"/>
        <w:rPr>
          <w:rFonts w:ascii="Arial" w:hAnsi="Arial" w:cs="Arial"/>
          <w:color w:val="auto"/>
          <w:sz w:val="22"/>
          <w:szCs w:val="22"/>
          <w:shd w:val="clear" w:color="auto" w:fill="FFFFFF"/>
          <w:lang w:eastAsia="en-US"/>
        </w:rPr>
      </w:pPr>
      <w:r w:rsidRPr="00966696">
        <w:rPr>
          <w:rFonts w:ascii="Arial" w:hAnsi="Arial" w:cs="Arial"/>
          <w:color w:val="auto"/>
          <w:sz w:val="22"/>
          <w:szCs w:val="22"/>
          <w:lang w:eastAsia="en-US"/>
        </w:rPr>
        <w:t>Lift/lifturi pentru acces rapid al participanților (existența lifturilor va fi obligatorie în cazul în care spațiile de conferință/restaurantul se află la etaje 3+);</w:t>
      </w:r>
    </w:p>
    <w:p w14:paraId="2105404D" w14:textId="77777777" w:rsidR="001449DF" w:rsidRPr="00966696" w:rsidRDefault="001449DF" w:rsidP="00AC5CFC">
      <w:pPr>
        <w:pStyle w:val="BodyText"/>
        <w:numPr>
          <w:ilvl w:val="0"/>
          <w:numId w:val="20"/>
        </w:numPr>
        <w:tabs>
          <w:tab w:val="clear" w:pos="360"/>
          <w:tab w:val="num" w:pos="0"/>
        </w:tabs>
        <w:spacing w:before="120" w:after="120" w:line="240" w:lineRule="auto"/>
        <w:ind w:left="720"/>
        <w:rPr>
          <w:rFonts w:ascii="Arial" w:hAnsi="Arial" w:cs="Arial"/>
          <w:color w:val="auto"/>
          <w:sz w:val="22"/>
          <w:szCs w:val="22"/>
          <w:shd w:val="clear" w:color="auto" w:fill="FFFFFF"/>
          <w:lang w:eastAsia="en-US"/>
        </w:rPr>
      </w:pPr>
      <w:r w:rsidRPr="00966696">
        <w:rPr>
          <w:rFonts w:ascii="Arial" w:hAnsi="Arial" w:cs="Arial"/>
          <w:color w:val="auto"/>
          <w:sz w:val="22"/>
          <w:szCs w:val="22"/>
          <w:shd w:val="clear" w:color="auto" w:fill="FFFFFF"/>
          <w:lang w:eastAsia="en-US"/>
        </w:rPr>
        <w:t xml:space="preserve">Să nu fie improvizată în holuri, baruri, separeuri ale unităților de alimentație publică sau în spații cu destinație de restaurant; </w:t>
      </w:r>
    </w:p>
    <w:p w14:paraId="61808CF5" w14:textId="77777777" w:rsidR="001449DF" w:rsidRPr="00966696" w:rsidRDefault="001449DF" w:rsidP="00AC5CFC">
      <w:pPr>
        <w:pStyle w:val="BodyText"/>
        <w:numPr>
          <w:ilvl w:val="0"/>
          <w:numId w:val="20"/>
        </w:numPr>
        <w:tabs>
          <w:tab w:val="clear" w:pos="360"/>
          <w:tab w:val="num" w:pos="0"/>
        </w:tabs>
        <w:spacing w:before="120" w:after="120" w:line="240" w:lineRule="auto"/>
        <w:ind w:left="720"/>
        <w:rPr>
          <w:rFonts w:ascii="Arial" w:hAnsi="Arial" w:cs="Arial"/>
          <w:color w:val="auto"/>
          <w:sz w:val="22"/>
          <w:szCs w:val="22"/>
          <w:shd w:val="clear" w:color="auto" w:fill="FFFFFF"/>
          <w:lang w:eastAsia="en-US"/>
        </w:rPr>
      </w:pPr>
      <w:r w:rsidRPr="00966696">
        <w:rPr>
          <w:rFonts w:ascii="Arial" w:hAnsi="Arial" w:cs="Arial"/>
          <w:color w:val="auto"/>
          <w:sz w:val="22"/>
          <w:szCs w:val="22"/>
          <w:shd w:val="clear" w:color="auto" w:fill="FFFFFF"/>
          <w:lang w:eastAsia="en-US"/>
        </w:rPr>
        <w:t xml:space="preserve">Se va asigura un </w:t>
      </w:r>
      <w:proofErr w:type="spellStart"/>
      <w:r w:rsidRPr="00966696">
        <w:rPr>
          <w:rFonts w:ascii="Arial" w:hAnsi="Arial" w:cs="Arial"/>
          <w:color w:val="auto"/>
          <w:sz w:val="22"/>
          <w:szCs w:val="22"/>
          <w:shd w:val="clear" w:color="auto" w:fill="FFFFFF"/>
          <w:lang w:eastAsia="en-US"/>
        </w:rPr>
        <w:t>spaţiu</w:t>
      </w:r>
      <w:proofErr w:type="spellEnd"/>
      <w:r w:rsidRPr="00966696">
        <w:rPr>
          <w:rFonts w:ascii="Arial" w:hAnsi="Arial" w:cs="Arial"/>
          <w:color w:val="auto"/>
          <w:sz w:val="22"/>
          <w:szCs w:val="22"/>
          <w:shd w:val="clear" w:color="auto" w:fill="FFFFFF"/>
          <w:lang w:eastAsia="en-US"/>
        </w:rPr>
        <w:t xml:space="preserve"> de </w:t>
      </w:r>
      <w:proofErr w:type="spellStart"/>
      <w:r w:rsidRPr="00966696">
        <w:rPr>
          <w:rFonts w:ascii="Arial" w:hAnsi="Arial" w:cs="Arial"/>
          <w:color w:val="auto"/>
          <w:sz w:val="22"/>
          <w:szCs w:val="22"/>
          <w:shd w:val="clear" w:color="auto" w:fill="FFFFFF"/>
          <w:lang w:eastAsia="en-US"/>
        </w:rPr>
        <w:t>recepţie</w:t>
      </w:r>
      <w:proofErr w:type="spellEnd"/>
      <w:r w:rsidRPr="00966696">
        <w:rPr>
          <w:rFonts w:ascii="Arial" w:hAnsi="Arial" w:cs="Arial"/>
          <w:color w:val="auto"/>
          <w:sz w:val="22"/>
          <w:szCs w:val="22"/>
          <w:shd w:val="clear" w:color="auto" w:fill="FFFFFF"/>
          <w:lang w:eastAsia="en-US"/>
        </w:rPr>
        <w:t xml:space="preserve"> adecvat pentru primirea </w:t>
      </w:r>
      <w:proofErr w:type="spellStart"/>
      <w:r w:rsidRPr="00966696">
        <w:rPr>
          <w:rFonts w:ascii="Arial" w:hAnsi="Arial" w:cs="Arial"/>
          <w:color w:val="auto"/>
          <w:sz w:val="22"/>
          <w:szCs w:val="22"/>
          <w:shd w:val="clear" w:color="auto" w:fill="FFFFFF"/>
          <w:lang w:eastAsia="en-US"/>
        </w:rPr>
        <w:t>şi</w:t>
      </w:r>
      <w:proofErr w:type="spellEnd"/>
      <w:r w:rsidRPr="00966696">
        <w:rPr>
          <w:rFonts w:ascii="Arial" w:hAnsi="Arial" w:cs="Arial"/>
          <w:color w:val="auto"/>
          <w:sz w:val="22"/>
          <w:szCs w:val="22"/>
          <w:shd w:val="clear" w:color="auto" w:fill="FFFFFF"/>
          <w:lang w:eastAsia="en-US"/>
        </w:rPr>
        <w:t xml:space="preserve"> înregistrarea </w:t>
      </w:r>
      <w:proofErr w:type="spellStart"/>
      <w:r w:rsidRPr="00966696">
        <w:rPr>
          <w:rFonts w:ascii="Arial" w:hAnsi="Arial" w:cs="Arial"/>
          <w:color w:val="auto"/>
          <w:sz w:val="22"/>
          <w:szCs w:val="22"/>
          <w:shd w:val="clear" w:color="auto" w:fill="FFFFFF"/>
          <w:lang w:eastAsia="en-US"/>
        </w:rPr>
        <w:t>participanţilor</w:t>
      </w:r>
      <w:proofErr w:type="spellEnd"/>
      <w:r w:rsidRPr="00966696">
        <w:rPr>
          <w:rFonts w:ascii="Arial" w:hAnsi="Arial" w:cs="Arial"/>
          <w:color w:val="auto"/>
          <w:sz w:val="22"/>
          <w:szCs w:val="22"/>
          <w:shd w:val="clear" w:color="auto" w:fill="FFFFFF"/>
          <w:lang w:eastAsia="en-US"/>
        </w:rPr>
        <w:t xml:space="preserve"> </w:t>
      </w:r>
      <w:proofErr w:type="spellStart"/>
      <w:r w:rsidRPr="00966696">
        <w:rPr>
          <w:rFonts w:ascii="Arial" w:hAnsi="Arial" w:cs="Arial"/>
          <w:color w:val="auto"/>
          <w:sz w:val="22"/>
          <w:szCs w:val="22"/>
          <w:shd w:val="clear" w:color="auto" w:fill="FFFFFF"/>
          <w:lang w:eastAsia="en-US"/>
        </w:rPr>
        <w:t>şi</w:t>
      </w:r>
      <w:proofErr w:type="spellEnd"/>
      <w:r w:rsidRPr="00966696">
        <w:rPr>
          <w:rFonts w:ascii="Arial" w:hAnsi="Arial" w:cs="Arial"/>
          <w:color w:val="auto"/>
          <w:sz w:val="22"/>
          <w:szCs w:val="22"/>
          <w:shd w:val="clear" w:color="auto" w:fill="FFFFFF"/>
          <w:lang w:eastAsia="en-US"/>
        </w:rPr>
        <w:t xml:space="preserve"> distribuirea materialelor informative;</w:t>
      </w:r>
    </w:p>
    <w:p w14:paraId="1BAC7BAE" w14:textId="3D878837" w:rsidR="001449DF" w:rsidRPr="00966696" w:rsidRDefault="001449DF" w:rsidP="00AC5CFC">
      <w:pPr>
        <w:pStyle w:val="BodyText"/>
        <w:numPr>
          <w:ilvl w:val="0"/>
          <w:numId w:val="20"/>
        </w:numPr>
        <w:tabs>
          <w:tab w:val="clear" w:pos="360"/>
          <w:tab w:val="num" w:pos="0"/>
        </w:tabs>
        <w:spacing w:before="120" w:after="120" w:line="240" w:lineRule="auto"/>
        <w:ind w:left="720"/>
        <w:rPr>
          <w:rFonts w:ascii="Arial" w:hAnsi="Arial" w:cs="Arial"/>
          <w:color w:val="auto"/>
          <w:sz w:val="22"/>
          <w:szCs w:val="22"/>
          <w:shd w:val="clear" w:color="auto" w:fill="FFFFFF"/>
          <w:lang w:eastAsia="en-US"/>
        </w:rPr>
      </w:pPr>
      <w:r w:rsidRPr="00966696">
        <w:rPr>
          <w:rFonts w:ascii="Arial" w:hAnsi="Arial" w:cs="Arial"/>
          <w:color w:val="auto"/>
          <w:sz w:val="22"/>
          <w:szCs w:val="22"/>
          <w:shd w:val="clear" w:color="auto" w:fill="FFFFFF"/>
          <w:lang w:eastAsia="en-US"/>
        </w:rPr>
        <w:t xml:space="preserve">La locul de </w:t>
      </w:r>
      <w:proofErr w:type="spellStart"/>
      <w:r w:rsidRPr="00966696">
        <w:rPr>
          <w:rFonts w:ascii="Arial" w:hAnsi="Arial" w:cs="Arial"/>
          <w:color w:val="auto"/>
          <w:sz w:val="22"/>
          <w:szCs w:val="22"/>
          <w:shd w:val="clear" w:color="auto" w:fill="FFFFFF"/>
          <w:lang w:eastAsia="en-US"/>
        </w:rPr>
        <w:t>desfăşurare</w:t>
      </w:r>
      <w:proofErr w:type="spellEnd"/>
      <w:r w:rsidRPr="00966696">
        <w:rPr>
          <w:rFonts w:ascii="Arial" w:hAnsi="Arial" w:cs="Arial"/>
          <w:color w:val="auto"/>
          <w:sz w:val="22"/>
          <w:szCs w:val="22"/>
          <w:shd w:val="clear" w:color="auto" w:fill="FFFFFF"/>
          <w:lang w:eastAsia="en-US"/>
        </w:rPr>
        <w:t xml:space="preserve"> a </w:t>
      </w:r>
      <w:r w:rsidR="00B352EC" w:rsidRPr="00966696">
        <w:rPr>
          <w:rFonts w:ascii="Arial" w:hAnsi="Arial" w:cs="Arial"/>
          <w:color w:val="auto"/>
          <w:sz w:val="22"/>
          <w:szCs w:val="22"/>
        </w:rPr>
        <w:t xml:space="preserve">sesiunii de formare </w:t>
      </w:r>
      <w:r w:rsidRPr="00966696">
        <w:rPr>
          <w:rFonts w:ascii="Arial" w:hAnsi="Arial" w:cs="Arial"/>
          <w:color w:val="auto"/>
          <w:sz w:val="22"/>
          <w:szCs w:val="22"/>
          <w:shd w:val="clear" w:color="auto" w:fill="FFFFFF"/>
          <w:lang w:eastAsia="en-US"/>
        </w:rPr>
        <w:t xml:space="preserve">se vor expune </w:t>
      </w:r>
      <w:proofErr w:type="spellStart"/>
      <w:r w:rsidRPr="00966696">
        <w:rPr>
          <w:rFonts w:ascii="Arial" w:hAnsi="Arial" w:cs="Arial"/>
          <w:color w:val="auto"/>
          <w:sz w:val="22"/>
          <w:szCs w:val="22"/>
          <w:shd w:val="clear" w:color="auto" w:fill="FFFFFF"/>
          <w:lang w:eastAsia="en-US"/>
        </w:rPr>
        <w:t>afişe</w:t>
      </w:r>
      <w:proofErr w:type="spellEnd"/>
      <w:r w:rsidRPr="00966696">
        <w:rPr>
          <w:rFonts w:ascii="Arial" w:hAnsi="Arial" w:cs="Arial"/>
          <w:color w:val="auto"/>
          <w:sz w:val="22"/>
          <w:szCs w:val="22"/>
          <w:shd w:val="clear" w:color="auto" w:fill="FFFFFF"/>
          <w:lang w:eastAsia="en-US"/>
        </w:rPr>
        <w:t xml:space="preserve">/bannere care </w:t>
      </w:r>
      <w:proofErr w:type="spellStart"/>
      <w:r w:rsidRPr="00966696">
        <w:rPr>
          <w:rFonts w:ascii="Arial" w:hAnsi="Arial" w:cs="Arial"/>
          <w:color w:val="auto"/>
          <w:sz w:val="22"/>
          <w:szCs w:val="22"/>
          <w:shd w:val="clear" w:color="auto" w:fill="FFFFFF"/>
          <w:lang w:eastAsia="en-US"/>
        </w:rPr>
        <w:t>conţin</w:t>
      </w:r>
      <w:proofErr w:type="spellEnd"/>
      <w:r w:rsidRPr="00966696">
        <w:rPr>
          <w:rFonts w:ascii="Arial" w:hAnsi="Arial" w:cs="Arial"/>
          <w:color w:val="auto"/>
          <w:sz w:val="22"/>
          <w:szCs w:val="22"/>
          <w:shd w:val="clear" w:color="auto" w:fill="FFFFFF"/>
          <w:lang w:eastAsia="en-US"/>
        </w:rPr>
        <w:t xml:space="preserve"> date referitoare la contract, pentru a asigura vizibilitatea acestuia;</w:t>
      </w:r>
    </w:p>
    <w:p w14:paraId="43119289" w14:textId="58983B69" w:rsidR="001449DF" w:rsidRPr="00966696" w:rsidRDefault="001449DF" w:rsidP="00AC5CFC">
      <w:pPr>
        <w:pStyle w:val="BodyText"/>
        <w:numPr>
          <w:ilvl w:val="0"/>
          <w:numId w:val="20"/>
        </w:numPr>
        <w:tabs>
          <w:tab w:val="clear" w:pos="360"/>
          <w:tab w:val="num" w:pos="0"/>
        </w:tabs>
        <w:spacing w:before="120" w:after="120" w:line="240" w:lineRule="auto"/>
        <w:ind w:left="720"/>
        <w:rPr>
          <w:rFonts w:ascii="Arial" w:hAnsi="Arial" w:cs="Arial"/>
          <w:color w:val="auto"/>
          <w:sz w:val="22"/>
          <w:szCs w:val="22"/>
          <w:shd w:val="clear" w:color="auto" w:fill="FFFFFF"/>
          <w:lang w:eastAsia="en-US"/>
        </w:rPr>
      </w:pPr>
      <w:r w:rsidRPr="00966696">
        <w:rPr>
          <w:rFonts w:ascii="Arial" w:hAnsi="Arial" w:cs="Arial"/>
          <w:color w:val="auto"/>
          <w:sz w:val="22"/>
          <w:szCs w:val="22"/>
          <w:shd w:val="clear" w:color="auto" w:fill="FFFFFF"/>
          <w:lang w:eastAsia="en-US"/>
        </w:rPr>
        <w:t xml:space="preserve">Nu se admite ca sala pentru organizarea </w:t>
      </w:r>
      <w:r w:rsidR="00B352EC" w:rsidRPr="00966696">
        <w:rPr>
          <w:rFonts w:ascii="Arial" w:hAnsi="Arial" w:cs="Arial"/>
          <w:color w:val="auto"/>
          <w:sz w:val="22"/>
          <w:szCs w:val="22"/>
        </w:rPr>
        <w:t xml:space="preserve">sesiunii de formare </w:t>
      </w:r>
      <w:r w:rsidRPr="00966696">
        <w:rPr>
          <w:rFonts w:ascii="Arial" w:hAnsi="Arial" w:cs="Arial"/>
          <w:color w:val="auto"/>
          <w:sz w:val="22"/>
          <w:szCs w:val="22"/>
          <w:shd w:val="clear" w:color="auto" w:fill="FFFFFF"/>
          <w:lang w:eastAsia="en-US"/>
        </w:rPr>
        <w:t xml:space="preserve">să fie situată la subsol sau în </w:t>
      </w:r>
      <w:proofErr w:type="spellStart"/>
      <w:r w:rsidRPr="00966696">
        <w:rPr>
          <w:rFonts w:ascii="Arial" w:hAnsi="Arial" w:cs="Arial"/>
          <w:color w:val="auto"/>
          <w:sz w:val="22"/>
          <w:szCs w:val="22"/>
          <w:shd w:val="clear" w:color="auto" w:fill="FFFFFF"/>
          <w:lang w:eastAsia="en-US"/>
        </w:rPr>
        <w:t>spaţii</w:t>
      </w:r>
      <w:proofErr w:type="spellEnd"/>
      <w:r w:rsidRPr="00966696">
        <w:rPr>
          <w:rFonts w:ascii="Arial" w:hAnsi="Arial" w:cs="Arial"/>
          <w:color w:val="auto"/>
          <w:sz w:val="22"/>
          <w:szCs w:val="22"/>
          <w:shd w:val="clear" w:color="auto" w:fill="FFFFFF"/>
          <w:lang w:eastAsia="en-US"/>
        </w:rPr>
        <w:t xml:space="preserve"> fără aerisire;</w:t>
      </w:r>
    </w:p>
    <w:p w14:paraId="142F60D2" w14:textId="77777777" w:rsidR="001449DF" w:rsidRPr="00966696" w:rsidRDefault="001449DF" w:rsidP="00AC5CFC">
      <w:pPr>
        <w:pStyle w:val="BodyText"/>
        <w:numPr>
          <w:ilvl w:val="0"/>
          <w:numId w:val="20"/>
        </w:numPr>
        <w:tabs>
          <w:tab w:val="clear" w:pos="360"/>
          <w:tab w:val="num" w:pos="0"/>
        </w:tabs>
        <w:spacing w:before="120" w:after="120" w:line="240" w:lineRule="auto"/>
        <w:ind w:left="720"/>
        <w:rPr>
          <w:rFonts w:ascii="Arial" w:hAnsi="Arial" w:cs="Arial"/>
          <w:color w:val="auto"/>
          <w:sz w:val="22"/>
          <w:szCs w:val="22"/>
          <w:lang w:eastAsia="en-US"/>
        </w:rPr>
      </w:pPr>
      <w:r w:rsidRPr="00966696">
        <w:rPr>
          <w:rFonts w:ascii="Arial" w:hAnsi="Arial" w:cs="Arial"/>
          <w:color w:val="auto"/>
          <w:sz w:val="22"/>
          <w:szCs w:val="22"/>
          <w:lang w:eastAsia="en-US"/>
        </w:rPr>
        <w:t>Cabluri, prize pentru laptop și conectarea la curent electric a echipamentului video-audio;</w:t>
      </w:r>
    </w:p>
    <w:p w14:paraId="78A223F7" w14:textId="77777777" w:rsidR="001449DF" w:rsidRPr="00966696" w:rsidRDefault="001449DF" w:rsidP="00AC5CFC">
      <w:pPr>
        <w:pStyle w:val="BodyText"/>
        <w:numPr>
          <w:ilvl w:val="0"/>
          <w:numId w:val="20"/>
        </w:numPr>
        <w:tabs>
          <w:tab w:val="clear" w:pos="360"/>
          <w:tab w:val="num" w:pos="0"/>
        </w:tabs>
        <w:spacing w:before="120" w:after="120" w:line="240" w:lineRule="auto"/>
        <w:ind w:left="720"/>
        <w:rPr>
          <w:rFonts w:ascii="Arial" w:hAnsi="Arial" w:cs="Arial"/>
          <w:color w:val="auto"/>
          <w:sz w:val="22"/>
          <w:szCs w:val="22"/>
          <w:lang w:eastAsia="en-US"/>
        </w:rPr>
      </w:pPr>
      <w:r w:rsidRPr="00966696">
        <w:rPr>
          <w:rFonts w:ascii="Arial" w:hAnsi="Arial" w:cs="Arial"/>
          <w:color w:val="auto"/>
          <w:sz w:val="22"/>
          <w:szCs w:val="22"/>
          <w:lang w:eastAsia="en-US"/>
        </w:rPr>
        <w:t xml:space="preserve">Internet wireless </w:t>
      </w:r>
      <w:proofErr w:type="spellStart"/>
      <w:r w:rsidRPr="00966696">
        <w:rPr>
          <w:rFonts w:ascii="Arial" w:hAnsi="Arial" w:cs="Arial"/>
          <w:color w:val="auto"/>
          <w:sz w:val="22"/>
          <w:szCs w:val="22"/>
          <w:lang w:eastAsia="en-US"/>
        </w:rPr>
        <w:t>funcţional</w:t>
      </w:r>
      <w:proofErr w:type="spellEnd"/>
      <w:r w:rsidRPr="00966696">
        <w:rPr>
          <w:rFonts w:ascii="Arial" w:hAnsi="Arial" w:cs="Arial"/>
          <w:color w:val="auto"/>
          <w:sz w:val="22"/>
          <w:szCs w:val="22"/>
          <w:lang w:eastAsia="en-US"/>
        </w:rPr>
        <w:t xml:space="preserve"> </w:t>
      </w:r>
      <w:proofErr w:type="spellStart"/>
      <w:r w:rsidRPr="00966696">
        <w:rPr>
          <w:rFonts w:ascii="Arial" w:hAnsi="Arial" w:cs="Arial"/>
          <w:color w:val="auto"/>
          <w:sz w:val="22"/>
          <w:szCs w:val="22"/>
          <w:lang w:eastAsia="en-US"/>
        </w:rPr>
        <w:t>şi</w:t>
      </w:r>
      <w:proofErr w:type="spellEnd"/>
      <w:r w:rsidRPr="00966696">
        <w:rPr>
          <w:rFonts w:ascii="Arial" w:hAnsi="Arial" w:cs="Arial"/>
          <w:color w:val="auto"/>
          <w:sz w:val="22"/>
          <w:szCs w:val="22"/>
          <w:lang w:eastAsia="en-US"/>
        </w:rPr>
        <w:t xml:space="preserve"> gratuit;</w:t>
      </w:r>
    </w:p>
    <w:p w14:paraId="7F4AA619" w14:textId="23EE7E84" w:rsidR="001449DF" w:rsidRPr="00966696" w:rsidRDefault="001449DF" w:rsidP="00AC5CFC">
      <w:pPr>
        <w:pStyle w:val="BodyText"/>
        <w:numPr>
          <w:ilvl w:val="0"/>
          <w:numId w:val="20"/>
        </w:numPr>
        <w:tabs>
          <w:tab w:val="clear" w:pos="360"/>
          <w:tab w:val="num" w:pos="0"/>
        </w:tabs>
        <w:spacing w:before="120" w:after="120" w:line="240" w:lineRule="auto"/>
        <w:ind w:left="720"/>
        <w:rPr>
          <w:rFonts w:ascii="Arial" w:hAnsi="Arial" w:cs="Arial"/>
          <w:color w:val="auto"/>
          <w:sz w:val="22"/>
          <w:szCs w:val="22"/>
          <w:lang w:eastAsia="en-US"/>
        </w:rPr>
      </w:pPr>
      <w:r w:rsidRPr="00966696">
        <w:rPr>
          <w:rFonts w:ascii="Arial" w:hAnsi="Arial" w:cs="Arial"/>
          <w:color w:val="auto"/>
          <w:sz w:val="22"/>
          <w:szCs w:val="22"/>
          <w:lang w:eastAsia="en-US"/>
        </w:rPr>
        <w:t xml:space="preserve">Locul de desfășurare a </w:t>
      </w:r>
      <w:r w:rsidR="00B352EC" w:rsidRPr="00966696">
        <w:rPr>
          <w:rFonts w:ascii="Arial" w:hAnsi="Arial" w:cs="Arial"/>
          <w:color w:val="auto"/>
          <w:sz w:val="22"/>
          <w:szCs w:val="22"/>
        </w:rPr>
        <w:t xml:space="preserve">sesiunii de formare </w:t>
      </w:r>
      <w:r w:rsidRPr="00966696">
        <w:rPr>
          <w:rFonts w:ascii="Arial" w:hAnsi="Arial" w:cs="Arial"/>
          <w:color w:val="auto"/>
          <w:sz w:val="22"/>
          <w:szCs w:val="22"/>
          <w:lang w:eastAsia="en-US"/>
        </w:rPr>
        <w:t xml:space="preserve">va avea asigurate servicii </w:t>
      </w:r>
      <w:r w:rsidR="00120E72" w:rsidRPr="00966696">
        <w:rPr>
          <w:rFonts w:ascii="Arial" w:hAnsi="Arial" w:cs="Arial"/>
          <w:color w:val="auto"/>
          <w:sz w:val="22"/>
          <w:szCs w:val="22"/>
          <w:lang w:eastAsia="en-US"/>
        </w:rPr>
        <w:t xml:space="preserve">de </w:t>
      </w:r>
      <w:r w:rsidRPr="00966696">
        <w:rPr>
          <w:rFonts w:ascii="Arial" w:hAnsi="Arial" w:cs="Arial"/>
          <w:color w:val="auto"/>
          <w:sz w:val="22"/>
          <w:szCs w:val="22"/>
          <w:lang w:eastAsia="en-US"/>
        </w:rPr>
        <w:t>curățenie;</w:t>
      </w:r>
    </w:p>
    <w:p w14:paraId="6DD31885" w14:textId="705E735F" w:rsidR="001449DF" w:rsidRPr="00966696" w:rsidRDefault="001449DF" w:rsidP="00AC5CFC">
      <w:pPr>
        <w:pStyle w:val="BodyText"/>
        <w:numPr>
          <w:ilvl w:val="0"/>
          <w:numId w:val="20"/>
        </w:numPr>
        <w:tabs>
          <w:tab w:val="clear" w:pos="360"/>
          <w:tab w:val="num" w:pos="0"/>
        </w:tabs>
        <w:spacing w:before="120" w:after="120" w:line="240" w:lineRule="auto"/>
        <w:ind w:left="720"/>
        <w:rPr>
          <w:rFonts w:ascii="Arial" w:hAnsi="Arial" w:cs="Arial"/>
          <w:color w:val="auto"/>
          <w:sz w:val="22"/>
          <w:szCs w:val="22"/>
          <w:lang w:eastAsia="en-US"/>
        </w:rPr>
      </w:pPr>
      <w:r w:rsidRPr="00966696">
        <w:rPr>
          <w:rFonts w:ascii="Arial" w:hAnsi="Arial" w:cs="Arial"/>
          <w:color w:val="auto"/>
          <w:sz w:val="22"/>
          <w:szCs w:val="22"/>
          <w:lang w:eastAsia="en-US"/>
        </w:rPr>
        <w:t xml:space="preserve">Traseul de la intrare până la sala </w:t>
      </w:r>
      <w:r w:rsidR="00B352EC" w:rsidRPr="00966696">
        <w:rPr>
          <w:rFonts w:ascii="Arial" w:hAnsi="Arial" w:cs="Arial"/>
          <w:color w:val="auto"/>
          <w:sz w:val="22"/>
          <w:szCs w:val="22"/>
          <w:lang w:eastAsia="en-US"/>
        </w:rPr>
        <w:t>unde are loc</w:t>
      </w:r>
      <w:r w:rsidRPr="00966696">
        <w:rPr>
          <w:rFonts w:ascii="Arial" w:hAnsi="Arial" w:cs="Arial"/>
          <w:color w:val="auto"/>
          <w:sz w:val="22"/>
          <w:szCs w:val="22"/>
          <w:lang w:eastAsia="en-US"/>
        </w:rPr>
        <w:t xml:space="preserve"> </w:t>
      </w:r>
      <w:r w:rsidR="00B352EC" w:rsidRPr="00966696">
        <w:rPr>
          <w:rFonts w:ascii="Arial" w:hAnsi="Arial" w:cs="Arial"/>
          <w:color w:val="auto"/>
          <w:sz w:val="22"/>
          <w:szCs w:val="22"/>
        </w:rPr>
        <w:t xml:space="preserve">sesiunea de formare </w:t>
      </w:r>
      <w:r w:rsidRPr="00966696">
        <w:rPr>
          <w:rFonts w:ascii="Arial" w:hAnsi="Arial" w:cs="Arial"/>
          <w:color w:val="auto"/>
          <w:sz w:val="22"/>
          <w:szCs w:val="22"/>
          <w:lang w:eastAsia="en-US"/>
        </w:rPr>
        <w:t>va fi marcat cu indicatoare de traseu (acolo unde este cazul);</w:t>
      </w:r>
    </w:p>
    <w:p w14:paraId="5660A7DE" w14:textId="72A2ED25" w:rsidR="001449DF" w:rsidRPr="00966696" w:rsidRDefault="001449DF" w:rsidP="00AC5CFC">
      <w:pPr>
        <w:pStyle w:val="BodyText"/>
        <w:numPr>
          <w:ilvl w:val="0"/>
          <w:numId w:val="20"/>
        </w:numPr>
        <w:tabs>
          <w:tab w:val="clear" w:pos="360"/>
          <w:tab w:val="num" w:pos="0"/>
        </w:tabs>
        <w:spacing w:before="120" w:after="120" w:line="240" w:lineRule="auto"/>
        <w:ind w:left="720"/>
        <w:rPr>
          <w:rFonts w:ascii="Arial" w:hAnsi="Arial" w:cs="Arial"/>
          <w:color w:val="auto"/>
          <w:sz w:val="22"/>
          <w:szCs w:val="22"/>
          <w:lang w:eastAsia="en-US"/>
        </w:rPr>
      </w:pPr>
      <w:r w:rsidRPr="00966696">
        <w:rPr>
          <w:rFonts w:ascii="Arial" w:hAnsi="Arial" w:cs="Arial"/>
          <w:color w:val="auto"/>
          <w:sz w:val="22"/>
          <w:szCs w:val="22"/>
          <w:lang w:eastAsia="en-US"/>
        </w:rPr>
        <w:t xml:space="preserve">Sala trebuie să fie disponibilă între orele 08.30 – 18.00 în ziua/zilele desfășurării </w:t>
      </w:r>
      <w:r w:rsidR="004B3848" w:rsidRPr="00966696">
        <w:rPr>
          <w:rFonts w:ascii="Arial" w:hAnsi="Arial" w:cs="Arial"/>
          <w:color w:val="auto"/>
          <w:sz w:val="22"/>
          <w:szCs w:val="22"/>
        </w:rPr>
        <w:t>sesiunii de formare</w:t>
      </w:r>
      <w:r w:rsidRPr="00966696">
        <w:rPr>
          <w:rFonts w:ascii="Arial" w:hAnsi="Arial" w:cs="Arial"/>
          <w:color w:val="auto"/>
          <w:sz w:val="22"/>
          <w:szCs w:val="22"/>
          <w:lang w:eastAsia="en-US"/>
        </w:rPr>
        <w:t>;</w:t>
      </w:r>
    </w:p>
    <w:p w14:paraId="5514CBBC" w14:textId="70787665" w:rsidR="001449DF" w:rsidRPr="00966696" w:rsidRDefault="001449DF" w:rsidP="00AC5CFC">
      <w:pPr>
        <w:pStyle w:val="BodyText"/>
        <w:numPr>
          <w:ilvl w:val="0"/>
          <w:numId w:val="20"/>
        </w:numPr>
        <w:tabs>
          <w:tab w:val="clear" w:pos="360"/>
          <w:tab w:val="num" w:pos="0"/>
        </w:tabs>
        <w:spacing w:before="120" w:after="120" w:line="240" w:lineRule="auto"/>
        <w:ind w:left="720"/>
        <w:rPr>
          <w:rFonts w:ascii="Arial" w:hAnsi="Arial" w:cs="Arial"/>
          <w:color w:val="auto"/>
          <w:sz w:val="22"/>
          <w:szCs w:val="22"/>
          <w:lang w:eastAsia="en-US"/>
        </w:rPr>
      </w:pPr>
      <w:r w:rsidRPr="00966696">
        <w:rPr>
          <w:rFonts w:ascii="Arial" w:hAnsi="Arial" w:cs="Arial"/>
          <w:color w:val="auto"/>
          <w:sz w:val="22"/>
          <w:szCs w:val="22"/>
          <w:lang w:eastAsia="en-US"/>
        </w:rPr>
        <w:t xml:space="preserve">Locul trebuie să fie dotat cu garderobă (dacă sala nu este situată în incinta spațiului de cazare), </w:t>
      </w:r>
      <w:proofErr w:type="spellStart"/>
      <w:r w:rsidRPr="00966696">
        <w:rPr>
          <w:rFonts w:ascii="Arial" w:hAnsi="Arial" w:cs="Arial"/>
          <w:color w:val="auto"/>
          <w:sz w:val="22"/>
          <w:szCs w:val="22"/>
          <w:lang w:eastAsia="en-US"/>
        </w:rPr>
        <w:t>spaţiu</w:t>
      </w:r>
      <w:proofErr w:type="spellEnd"/>
      <w:r w:rsidRPr="00966696">
        <w:rPr>
          <w:rFonts w:ascii="Arial" w:hAnsi="Arial" w:cs="Arial"/>
          <w:color w:val="auto"/>
          <w:sz w:val="22"/>
          <w:szCs w:val="22"/>
          <w:lang w:eastAsia="en-US"/>
        </w:rPr>
        <w:t xml:space="preserve"> </w:t>
      </w:r>
      <w:proofErr w:type="spellStart"/>
      <w:r w:rsidRPr="00966696">
        <w:rPr>
          <w:rFonts w:ascii="Arial" w:hAnsi="Arial" w:cs="Arial"/>
          <w:color w:val="auto"/>
          <w:sz w:val="22"/>
          <w:szCs w:val="22"/>
          <w:lang w:eastAsia="en-US"/>
        </w:rPr>
        <w:t>şi</w:t>
      </w:r>
      <w:proofErr w:type="spellEnd"/>
      <w:r w:rsidRPr="00966696">
        <w:rPr>
          <w:rFonts w:ascii="Arial" w:hAnsi="Arial" w:cs="Arial"/>
          <w:color w:val="auto"/>
          <w:sz w:val="22"/>
          <w:szCs w:val="22"/>
          <w:lang w:eastAsia="en-US"/>
        </w:rPr>
        <w:t xml:space="preserve"> mobilier pentru secretariatul </w:t>
      </w:r>
      <w:r w:rsidR="00F603A8" w:rsidRPr="00966696">
        <w:rPr>
          <w:rFonts w:ascii="Arial" w:hAnsi="Arial" w:cs="Arial"/>
          <w:color w:val="auto"/>
          <w:sz w:val="22"/>
          <w:szCs w:val="22"/>
        </w:rPr>
        <w:t>sesiunii de formare</w:t>
      </w:r>
      <w:r w:rsidRPr="00966696">
        <w:rPr>
          <w:rFonts w:ascii="Arial" w:hAnsi="Arial" w:cs="Arial"/>
          <w:color w:val="auto"/>
          <w:sz w:val="22"/>
          <w:szCs w:val="22"/>
          <w:lang w:eastAsia="en-US"/>
        </w:rPr>
        <w:t xml:space="preserve">, precum </w:t>
      </w:r>
      <w:proofErr w:type="spellStart"/>
      <w:r w:rsidRPr="00966696">
        <w:rPr>
          <w:rFonts w:ascii="Arial" w:hAnsi="Arial" w:cs="Arial"/>
          <w:color w:val="auto"/>
          <w:sz w:val="22"/>
          <w:szCs w:val="22"/>
          <w:lang w:eastAsia="en-US"/>
        </w:rPr>
        <w:t>şi</w:t>
      </w:r>
      <w:proofErr w:type="spellEnd"/>
      <w:r w:rsidRPr="00966696">
        <w:rPr>
          <w:rFonts w:ascii="Arial" w:hAnsi="Arial" w:cs="Arial"/>
          <w:color w:val="auto"/>
          <w:sz w:val="22"/>
          <w:szCs w:val="22"/>
          <w:lang w:eastAsia="en-US"/>
        </w:rPr>
        <w:t xml:space="preserve"> loc pentru depozitarea </w:t>
      </w:r>
      <w:proofErr w:type="spellStart"/>
      <w:r w:rsidRPr="00966696">
        <w:rPr>
          <w:rFonts w:ascii="Arial" w:hAnsi="Arial" w:cs="Arial"/>
          <w:color w:val="auto"/>
          <w:sz w:val="22"/>
          <w:szCs w:val="22"/>
          <w:lang w:eastAsia="en-US"/>
        </w:rPr>
        <w:t>şi</w:t>
      </w:r>
      <w:proofErr w:type="spellEnd"/>
      <w:r w:rsidRPr="00966696">
        <w:rPr>
          <w:rFonts w:ascii="Arial" w:hAnsi="Arial" w:cs="Arial"/>
          <w:color w:val="auto"/>
          <w:sz w:val="22"/>
          <w:szCs w:val="22"/>
          <w:lang w:eastAsia="en-US"/>
        </w:rPr>
        <w:t xml:space="preserve"> distribuirea materialelor </w:t>
      </w:r>
      <w:proofErr w:type="spellStart"/>
      <w:r w:rsidRPr="00966696">
        <w:rPr>
          <w:rFonts w:ascii="Arial" w:hAnsi="Arial" w:cs="Arial"/>
          <w:color w:val="auto"/>
          <w:sz w:val="22"/>
          <w:szCs w:val="22"/>
          <w:lang w:eastAsia="en-US"/>
        </w:rPr>
        <w:t>promoţionale</w:t>
      </w:r>
      <w:proofErr w:type="spellEnd"/>
      <w:r w:rsidRPr="00966696">
        <w:rPr>
          <w:rFonts w:ascii="Arial" w:hAnsi="Arial" w:cs="Arial"/>
          <w:color w:val="auto"/>
          <w:sz w:val="22"/>
          <w:szCs w:val="22"/>
          <w:lang w:eastAsia="en-US"/>
        </w:rPr>
        <w:t xml:space="preserve">, în </w:t>
      </w:r>
      <w:proofErr w:type="spellStart"/>
      <w:r w:rsidRPr="00966696">
        <w:rPr>
          <w:rFonts w:ascii="Arial" w:hAnsi="Arial" w:cs="Arial"/>
          <w:color w:val="auto"/>
          <w:sz w:val="22"/>
          <w:szCs w:val="22"/>
          <w:lang w:eastAsia="en-US"/>
        </w:rPr>
        <w:t>faţa</w:t>
      </w:r>
      <w:proofErr w:type="spellEnd"/>
      <w:r w:rsidRPr="00966696">
        <w:rPr>
          <w:rFonts w:ascii="Arial" w:hAnsi="Arial" w:cs="Arial"/>
          <w:color w:val="auto"/>
          <w:sz w:val="22"/>
          <w:szCs w:val="22"/>
          <w:lang w:eastAsia="en-US"/>
        </w:rPr>
        <w:t xml:space="preserve"> sălii aferente </w:t>
      </w:r>
      <w:proofErr w:type="spellStart"/>
      <w:r w:rsidRPr="00966696">
        <w:rPr>
          <w:rFonts w:ascii="Arial" w:hAnsi="Arial" w:cs="Arial"/>
          <w:color w:val="auto"/>
          <w:sz w:val="22"/>
          <w:szCs w:val="22"/>
          <w:lang w:eastAsia="en-US"/>
        </w:rPr>
        <w:t>desfăşurării</w:t>
      </w:r>
      <w:proofErr w:type="spellEnd"/>
      <w:r w:rsidRPr="00966696">
        <w:rPr>
          <w:rFonts w:ascii="Arial" w:hAnsi="Arial" w:cs="Arial"/>
          <w:color w:val="auto"/>
          <w:sz w:val="22"/>
          <w:szCs w:val="22"/>
          <w:lang w:eastAsia="en-US"/>
        </w:rPr>
        <w:t xml:space="preserve"> </w:t>
      </w:r>
      <w:r w:rsidR="00F603A8" w:rsidRPr="00966696">
        <w:rPr>
          <w:rFonts w:ascii="Arial" w:hAnsi="Arial" w:cs="Arial"/>
          <w:color w:val="auto"/>
          <w:sz w:val="22"/>
          <w:szCs w:val="22"/>
        </w:rPr>
        <w:t>sesiunii de formare</w:t>
      </w:r>
      <w:r w:rsidRPr="00966696">
        <w:rPr>
          <w:rFonts w:ascii="Arial" w:hAnsi="Arial" w:cs="Arial"/>
          <w:color w:val="auto"/>
          <w:sz w:val="22"/>
          <w:szCs w:val="22"/>
          <w:lang w:eastAsia="en-US"/>
        </w:rPr>
        <w:t>;</w:t>
      </w:r>
    </w:p>
    <w:p w14:paraId="19D8CE34" w14:textId="4B78794B" w:rsidR="001449DF" w:rsidRPr="00966696" w:rsidRDefault="001449DF" w:rsidP="00AC5CFC">
      <w:pPr>
        <w:pStyle w:val="BodyText"/>
        <w:numPr>
          <w:ilvl w:val="0"/>
          <w:numId w:val="20"/>
        </w:numPr>
        <w:tabs>
          <w:tab w:val="clear" w:pos="360"/>
          <w:tab w:val="num" w:pos="0"/>
        </w:tabs>
        <w:spacing w:before="120" w:after="120" w:line="240" w:lineRule="auto"/>
        <w:ind w:left="720"/>
        <w:rPr>
          <w:rFonts w:ascii="Arial" w:hAnsi="Arial" w:cs="Arial"/>
          <w:color w:val="auto"/>
          <w:sz w:val="22"/>
          <w:szCs w:val="22"/>
          <w:lang w:eastAsia="en-US"/>
        </w:rPr>
      </w:pPr>
      <w:r w:rsidRPr="00966696">
        <w:rPr>
          <w:rFonts w:ascii="Arial" w:hAnsi="Arial" w:cs="Arial"/>
          <w:color w:val="auto"/>
          <w:sz w:val="22"/>
          <w:szCs w:val="22"/>
          <w:lang w:eastAsia="en-US"/>
        </w:rPr>
        <w:t xml:space="preserve">Sala pentru </w:t>
      </w:r>
      <w:r w:rsidR="00F603A8" w:rsidRPr="00966696">
        <w:rPr>
          <w:rFonts w:ascii="Arial" w:hAnsi="Arial" w:cs="Arial"/>
          <w:color w:val="auto"/>
          <w:sz w:val="22"/>
          <w:szCs w:val="22"/>
        </w:rPr>
        <w:t xml:space="preserve">sesiunea de formare </w:t>
      </w:r>
      <w:r w:rsidRPr="00966696">
        <w:rPr>
          <w:rFonts w:ascii="Arial" w:hAnsi="Arial" w:cs="Arial"/>
          <w:color w:val="auto"/>
          <w:sz w:val="22"/>
          <w:szCs w:val="22"/>
          <w:lang w:eastAsia="en-US"/>
        </w:rPr>
        <w:t xml:space="preserve">va dispune de un </w:t>
      </w:r>
      <w:proofErr w:type="spellStart"/>
      <w:r w:rsidRPr="00966696">
        <w:rPr>
          <w:rFonts w:ascii="Arial" w:hAnsi="Arial" w:cs="Arial"/>
          <w:color w:val="auto"/>
          <w:sz w:val="22"/>
          <w:szCs w:val="22"/>
          <w:lang w:eastAsia="en-US"/>
        </w:rPr>
        <w:t>spaţiu</w:t>
      </w:r>
      <w:proofErr w:type="spellEnd"/>
      <w:r w:rsidRPr="00966696">
        <w:rPr>
          <w:rFonts w:ascii="Arial" w:hAnsi="Arial" w:cs="Arial"/>
          <w:color w:val="auto"/>
          <w:sz w:val="22"/>
          <w:szCs w:val="22"/>
          <w:lang w:eastAsia="en-US"/>
        </w:rPr>
        <w:t xml:space="preserve"> corespunzător (holul de acces în sala sau foaierul acesteia), special amenajat, în vederea organizării pauzelor de cafea, cu asigurarea serviciului adecvat de servire pentru </w:t>
      </w:r>
      <w:proofErr w:type="spellStart"/>
      <w:r w:rsidRPr="00966696">
        <w:rPr>
          <w:rFonts w:ascii="Arial" w:hAnsi="Arial" w:cs="Arial"/>
          <w:color w:val="auto"/>
          <w:sz w:val="22"/>
          <w:szCs w:val="22"/>
          <w:lang w:eastAsia="en-US"/>
        </w:rPr>
        <w:t>participanţi</w:t>
      </w:r>
      <w:proofErr w:type="spellEnd"/>
      <w:r w:rsidRPr="00966696">
        <w:rPr>
          <w:rFonts w:ascii="Arial" w:hAnsi="Arial" w:cs="Arial"/>
          <w:color w:val="auto"/>
          <w:sz w:val="22"/>
          <w:szCs w:val="22"/>
          <w:lang w:eastAsia="en-US"/>
        </w:rPr>
        <w:t xml:space="preserve">. </w:t>
      </w:r>
      <w:proofErr w:type="spellStart"/>
      <w:r w:rsidRPr="00966696">
        <w:rPr>
          <w:rFonts w:ascii="Arial" w:hAnsi="Arial" w:cs="Arial"/>
          <w:color w:val="auto"/>
          <w:sz w:val="22"/>
          <w:szCs w:val="22"/>
          <w:lang w:eastAsia="en-US"/>
        </w:rPr>
        <w:t>Spaţiul</w:t>
      </w:r>
      <w:proofErr w:type="spellEnd"/>
      <w:r w:rsidRPr="00966696">
        <w:rPr>
          <w:rFonts w:ascii="Arial" w:hAnsi="Arial" w:cs="Arial"/>
          <w:color w:val="auto"/>
          <w:sz w:val="22"/>
          <w:szCs w:val="22"/>
          <w:lang w:eastAsia="en-US"/>
        </w:rPr>
        <w:t xml:space="preserve"> pentru organizarea pauzelor de cafea va fi destinat exclusiv </w:t>
      </w:r>
      <w:r w:rsidR="00F603A8" w:rsidRPr="00966696">
        <w:rPr>
          <w:rFonts w:ascii="Arial" w:hAnsi="Arial" w:cs="Arial"/>
          <w:color w:val="auto"/>
          <w:sz w:val="22"/>
          <w:szCs w:val="22"/>
        </w:rPr>
        <w:t xml:space="preserve">sesiunii de formare </w:t>
      </w:r>
      <w:r w:rsidRPr="00966696">
        <w:rPr>
          <w:rFonts w:ascii="Arial" w:hAnsi="Arial" w:cs="Arial"/>
          <w:color w:val="auto"/>
          <w:sz w:val="22"/>
          <w:szCs w:val="22"/>
          <w:lang w:eastAsia="en-US"/>
        </w:rPr>
        <w:t>.</w:t>
      </w:r>
    </w:p>
    <w:p w14:paraId="0DF73921" w14:textId="7B66A2E8" w:rsidR="001449DF" w:rsidRPr="00966696" w:rsidRDefault="00B50DFC" w:rsidP="001449DF">
      <w:pPr>
        <w:spacing w:before="120" w:after="120"/>
        <w:ind w:left="720"/>
        <w:jc w:val="both"/>
        <w:rPr>
          <w:rFonts w:ascii="Arial" w:hAnsi="Arial" w:cs="Arial"/>
          <w:b/>
          <w:iCs/>
          <w:color w:val="auto"/>
          <w:sz w:val="22"/>
          <w:szCs w:val="22"/>
          <w:u w:val="single"/>
        </w:rPr>
      </w:pPr>
      <w:r w:rsidRPr="00966696">
        <w:rPr>
          <w:rFonts w:ascii="Arial" w:hAnsi="Arial" w:cs="Arial"/>
          <w:b/>
          <w:color w:val="auto"/>
          <w:sz w:val="22"/>
          <w:szCs w:val="22"/>
          <w:u w:val="single"/>
        </w:rPr>
        <w:t>9</w:t>
      </w:r>
      <w:r w:rsidR="001449DF" w:rsidRPr="00966696">
        <w:rPr>
          <w:rFonts w:ascii="Arial" w:hAnsi="Arial" w:cs="Arial"/>
          <w:b/>
          <w:color w:val="auto"/>
          <w:sz w:val="22"/>
          <w:szCs w:val="22"/>
          <w:u w:val="single"/>
        </w:rPr>
        <w:t xml:space="preserve">.2 Asigurarea </w:t>
      </w:r>
      <w:r w:rsidR="001449DF" w:rsidRPr="00966696">
        <w:rPr>
          <w:rFonts w:ascii="Arial" w:hAnsi="Arial" w:cs="Arial"/>
          <w:b/>
          <w:bCs/>
          <w:iCs/>
          <w:color w:val="auto"/>
          <w:sz w:val="22"/>
          <w:szCs w:val="22"/>
          <w:u w:val="single"/>
          <w:lang w:eastAsia="ro-RO"/>
        </w:rPr>
        <w:t xml:space="preserve">și organizarea meselor și </w:t>
      </w:r>
      <w:r w:rsidR="001449DF" w:rsidRPr="00966696">
        <w:rPr>
          <w:rFonts w:ascii="Arial" w:hAnsi="Arial" w:cs="Arial"/>
          <w:b/>
          <w:color w:val="auto"/>
          <w:sz w:val="22"/>
          <w:szCs w:val="22"/>
          <w:u w:val="single"/>
        </w:rPr>
        <w:t>pauzelor de cafea pentru numărul estimat de participanți</w:t>
      </w:r>
    </w:p>
    <w:p w14:paraId="605755D1" w14:textId="52C6A970" w:rsidR="001449DF" w:rsidRPr="00966696" w:rsidRDefault="001449DF" w:rsidP="001449DF">
      <w:pPr>
        <w:spacing w:before="120" w:after="120"/>
        <w:jc w:val="both"/>
        <w:rPr>
          <w:rFonts w:ascii="Arial" w:hAnsi="Arial" w:cs="Arial"/>
          <w:color w:val="auto"/>
          <w:sz w:val="22"/>
          <w:szCs w:val="22"/>
          <w:u w:val="single"/>
        </w:rPr>
      </w:pPr>
      <w:r w:rsidRPr="00966696">
        <w:rPr>
          <w:rFonts w:ascii="Arial" w:hAnsi="Arial" w:cs="Arial"/>
          <w:i/>
          <w:iCs/>
          <w:color w:val="auto"/>
          <w:sz w:val="22"/>
          <w:szCs w:val="22"/>
          <w:u w:val="single"/>
        </w:rPr>
        <w:t xml:space="preserve">Pauzele de cafea (pentru toate </w:t>
      </w:r>
      <w:r w:rsidR="00F603A8" w:rsidRPr="00966696">
        <w:rPr>
          <w:rFonts w:ascii="Arial" w:hAnsi="Arial" w:cs="Arial"/>
          <w:i/>
          <w:color w:val="auto"/>
          <w:sz w:val="22"/>
          <w:szCs w:val="22"/>
          <w:u w:val="single"/>
        </w:rPr>
        <w:t>sesiunile de formare</w:t>
      </w:r>
      <w:r w:rsidRPr="00966696">
        <w:rPr>
          <w:rFonts w:ascii="Arial" w:hAnsi="Arial" w:cs="Arial"/>
          <w:i/>
          <w:iCs/>
          <w:color w:val="auto"/>
          <w:sz w:val="22"/>
          <w:szCs w:val="22"/>
          <w:u w:val="single"/>
        </w:rPr>
        <w:t>)</w:t>
      </w:r>
    </w:p>
    <w:p w14:paraId="118420EC" w14:textId="77777777" w:rsidR="001449DF" w:rsidRPr="00966696" w:rsidRDefault="001449DF" w:rsidP="001449DF">
      <w:pPr>
        <w:spacing w:before="120" w:after="120"/>
        <w:jc w:val="both"/>
        <w:rPr>
          <w:rFonts w:ascii="Arial" w:hAnsi="Arial" w:cs="Arial"/>
          <w:color w:val="auto"/>
          <w:sz w:val="22"/>
          <w:szCs w:val="22"/>
        </w:rPr>
      </w:pPr>
      <w:r w:rsidRPr="00966696">
        <w:rPr>
          <w:rFonts w:ascii="Arial" w:hAnsi="Arial" w:cs="Arial"/>
          <w:color w:val="auto"/>
          <w:sz w:val="22"/>
          <w:szCs w:val="22"/>
        </w:rPr>
        <w:t xml:space="preserve">Prestatorul va asigura serviciile corespunzătoare pauzelor de cafea </w:t>
      </w:r>
      <w:r w:rsidRPr="00966696">
        <w:rPr>
          <w:rFonts w:ascii="Arial" w:hAnsi="Arial" w:cs="Arial"/>
          <w:iCs/>
          <w:color w:val="auto"/>
          <w:sz w:val="22"/>
          <w:szCs w:val="22"/>
        </w:rPr>
        <w:t>(î</w:t>
      </w:r>
      <w:r w:rsidRPr="00966696">
        <w:rPr>
          <w:rFonts w:ascii="Arial" w:hAnsi="Arial" w:cs="Arial"/>
          <w:color w:val="auto"/>
          <w:sz w:val="22"/>
          <w:szCs w:val="22"/>
        </w:rPr>
        <w:t xml:space="preserve">n total cinci pauze: două în prima zi (incluzând </w:t>
      </w:r>
      <w:proofErr w:type="spellStart"/>
      <w:r w:rsidRPr="00966696">
        <w:rPr>
          <w:rFonts w:ascii="Arial" w:hAnsi="Arial" w:cs="Arial"/>
          <w:color w:val="auto"/>
          <w:sz w:val="22"/>
          <w:szCs w:val="22"/>
        </w:rPr>
        <w:t>welcome-coffee</w:t>
      </w:r>
      <w:proofErr w:type="spellEnd"/>
      <w:r w:rsidRPr="00966696">
        <w:rPr>
          <w:rFonts w:ascii="Arial" w:hAnsi="Arial" w:cs="Arial"/>
          <w:color w:val="auto"/>
          <w:sz w:val="22"/>
          <w:szCs w:val="22"/>
        </w:rPr>
        <w:t>), două în cea de-a doua zi, și una în ultima zi), după cum urmează:</w:t>
      </w:r>
    </w:p>
    <w:p w14:paraId="14EFCA17" w14:textId="60738FF5" w:rsidR="001449DF" w:rsidRPr="00966696" w:rsidRDefault="001449DF" w:rsidP="00AC5CFC">
      <w:pPr>
        <w:numPr>
          <w:ilvl w:val="0"/>
          <w:numId w:val="20"/>
        </w:numPr>
        <w:tabs>
          <w:tab w:val="clear" w:pos="360"/>
          <w:tab w:val="num" w:pos="0"/>
        </w:tabs>
        <w:suppressAutoHyphens w:val="0"/>
        <w:spacing w:before="120" w:after="120"/>
        <w:ind w:left="714" w:hanging="357"/>
        <w:jc w:val="both"/>
        <w:rPr>
          <w:rFonts w:ascii="Arial" w:hAnsi="Arial" w:cs="Arial"/>
          <w:color w:val="auto"/>
          <w:sz w:val="22"/>
          <w:szCs w:val="22"/>
        </w:rPr>
      </w:pPr>
      <w:r w:rsidRPr="00966696">
        <w:rPr>
          <w:rFonts w:ascii="Arial" w:hAnsi="Arial" w:cs="Arial"/>
          <w:color w:val="auto"/>
          <w:sz w:val="22"/>
          <w:szCs w:val="22"/>
        </w:rPr>
        <w:t xml:space="preserve">pauzele de cafea vor avea o durată de 15-30 de minute și vor fi realizate prin servicii de </w:t>
      </w:r>
      <w:proofErr w:type="spellStart"/>
      <w:r w:rsidRPr="00966696">
        <w:rPr>
          <w:rFonts w:ascii="Arial" w:hAnsi="Arial" w:cs="Arial"/>
          <w:color w:val="auto"/>
          <w:sz w:val="22"/>
          <w:szCs w:val="22"/>
        </w:rPr>
        <w:t>catering</w:t>
      </w:r>
      <w:proofErr w:type="spellEnd"/>
      <w:r w:rsidRPr="00966696">
        <w:rPr>
          <w:rFonts w:ascii="Arial" w:hAnsi="Arial" w:cs="Arial"/>
          <w:color w:val="auto"/>
          <w:sz w:val="22"/>
          <w:szCs w:val="22"/>
        </w:rPr>
        <w:t xml:space="preserve"> la locul de </w:t>
      </w:r>
      <w:proofErr w:type="spellStart"/>
      <w:r w:rsidRPr="00966696">
        <w:rPr>
          <w:rFonts w:ascii="Arial" w:hAnsi="Arial" w:cs="Arial"/>
          <w:color w:val="auto"/>
          <w:sz w:val="22"/>
          <w:szCs w:val="22"/>
        </w:rPr>
        <w:t>desfăşurare</w:t>
      </w:r>
      <w:proofErr w:type="spellEnd"/>
      <w:r w:rsidRPr="00966696">
        <w:rPr>
          <w:rFonts w:ascii="Arial" w:hAnsi="Arial" w:cs="Arial"/>
          <w:color w:val="auto"/>
          <w:sz w:val="22"/>
          <w:szCs w:val="22"/>
        </w:rPr>
        <w:t xml:space="preserve"> a </w:t>
      </w:r>
      <w:r w:rsidR="00F603A8" w:rsidRPr="00966696">
        <w:rPr>
          <w:rFonts w:ascii="Arial" w:hAnsi="Arial" w:cs="Arial"/>
          <w:color w:val="auto"/>
          <w:sz w:val="22"/>
          <w:szCs w:val="22"/>
        </w:rPr>
        <w:t xml:space="preserve">sesiunilor de formare </w:t>
      </w:r>
      <w:r w:rsidRPr="00966696">
        <w:rPr>
          <w:rFonts w:ascii="Arial" w:hAnsi="Arial" w:cs="Arial"/>
          <w:color w:val="auto"/>
          <w:sz w:val="22"/>
          <w:szCs w:val="22"/>
        </w:rPr>
        <w:t xml:space="preserve">pentru numărul de persoane stabilit. </w:t>
      </w:r>
      <w:r w:rsidRPr="00966696">
        <w:rPr>
          <w:rFonts w:ascii="Arial" w:hAnsi="Arial" w:cs="Arial"/>
          <w:color w:val="auto"/>
          <w:sz w:val="22"/>
          <w:szCs w:val="22"/>
        </w:rPr>
        <w:lastRenderedPageBreak/>
        <w:t xml:space="preserve">Spațiul destinat acestei activități trebuie să fie adecvat numărului de </w:t>
      </w:r>
      <w:proofErr w:type="spellStart"/>
      <w:r w:rsidRPr="00966696">
        <w:rPr>
          <w:rFonts w:ascii="Arial" w:hAnsi="Arial" w:cs="Arial"/>
          <w:color w:val="auto"/>
          <w:sz w:val="22"/>
          <w:szCs w:val="22"/>
        </w:rPr>
        <w:t>participanţi</w:t>
      </w:r>
      <w:proofErr w:type="spellEnd"/>
      <w:r w:rsidRPr="00966696">
        <w:rPr>
          <w:rFonts w:ascii="Arial" w:hAnsi="Arial" w:cs="Arial"/>
          <w:color w:val="auto"/>
          <w:sz w:val="22"/>
          <w:szCs w:val="22"/>
        </w:rPr>
        <w:t xml:space="preserv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să nu afecteze </w:t>
      </w:r>
      <w:proofErr w:type="spellStart"/>
      <w:r w:rsidRPr="00966696">
        <w:rPr>
          <w:rFonts w:ascii="Arial" w:hAnsi="Arial" w:cs="Arial"/>
          <w:color w:val="auto"/>
          <w:sz w:val="22"/>
          <w:szCs w:val="22"/>
        </w:rPr>
        <w:t>desfăşurarea</w:t>
      </w:r>
      <w:proofErr w:type="spellEnd"/>
      <w:r w:rsidRPr="00966696">
        <w:rPr>
          <w:rFonts w:ascii="Arial" w:hAnsi="Arial" w:cs="Arial"/>
          <w:color w:val="auto"/>
          <w:sz w:val="22"/>
          <w:szCs w:val="22"/>
        </w:rPr>
        <w:t xml:space="preserve"> sesiunilor de formare;</w:t>
      </w:r>
    </w:p>
    <w:p w14:paraId="4E288B5A" w14:textId="77777777" w:rsidR="001449DF" w:rsidRPr="00966696" w:rsidRDefault="001449DF" w:rsidP="00AC5CFC">
      <w:pPr>
        <w:numPr>
          <w:ilvl w:val="0"/>
          <w:numId w:val="20"/>
        </w:numPr>
        <w:tabs>
          <w:tab w:val="clear" w:pos="360"/>
          <w:tab w:val="num" w:pos="0"/>
          <w:tab w:val="left" w:pos="284"/>
        </w:tabs>
        <w:suppressAutoHyphens w:val="0"/>
        <w:spacing w:before="120" w:after="120"/>
        <w:ind w:left="714" w:hanging="357"/>
        <w:jc w:val="both"/>
        <w:rPr>
          <w:rFonts w:ascii="Arial" w:hAnsi="Arial" w:cs="Arial"/>
          <w:color w:val="auto"/>
          <w:sz w:val="22"/>
          <w:szCs w:val="22"/>
        </w:rPr>
      </w:pPr>
      <w:r w:rsidRPr="00966696">
        <w:rPr>
          <w:rFonts w:ascii="Arial" w:hAnsi="Arial" w:cs="Arial"/>
          <w:color w:val="auto"/>
          <w:sz w:val="22"/>
          <w:szCs w:val="22"/>
        </w:rPr>
        <w:t xml:space="preserve">meniu </w:t>
      </w:r>
      <w:proofErr w:type="spellStart"/>
      <w:r w:rsidRPr="00966696">
        <w:rPr>
          <w:rFonts w:ascii="Arial" w:hAnsi="Arial" w:cs="Arial"/>
          <w:color w:val="auto"/>
          <w:sz w:val="22"/>
          <w:szCs w:val="22"/>
          <w:u w:val="single"/>
        </w:rPr>
        <w:t>Coffee</w:t>
      </w:r>
      <w:proofErr w:type="spellEnd"/>
      <w:r w:rsidRPr="00966696">
        <w:rPr>
          <w:rFonts w:ascii="Arial" w:hAnsi="Arial" w:cs="Arial"/>
          <w:color w:val="auto"/>
          <w:sz w:val="22"/>
          <w:szCs w:val="22"/>
          <w:u w:val="single"/>
        </w:rPr>
        <w:t xml:space="preserve"> Break</w:t>
      </w:r>
      <w:r w:rsidRPr="00966696">
        <w:rPr>
          <w:rFonts w:ascii="Arial" w:hAnsi="Arial" w:cs="Arial"/>
          <w:color w:val="auto"/>
          <w:sz w:val="22"/>
          <w:szCs w:val="22"/>
        </w:rPr>
        <w:t xml:space="preserve"> – cafea filtru, </w:t>
      </w:r>
      <w:proofErr w:type="spellStart"/>
      <w:r w:rsidRPr="00966696">
        <w:rPr>
          <w:rFonts w:ascii="Arial" w:hAnsi="Arial" w:cs="Arial"/>
          <w:color w:val="auto"/>
          <w:sz w:val="22"/>
          <w:szCs w:val="22"/>
        </w:rPr>
        <w:t>selecţie</w:t>
      </w:r>
      <w:proofErr w:type="spellEnd"/>
      <w:r w:rsidRPr="00966696">
        <w:rPr>
          <w:rFonts w:ascii="Arial" w:hAnsi="Arial" w:cs="Arial"/>
          <w:color w:val="auto"/>
          <w:sz w:val="22"/>
          <w:szCs w:val="22"/>
        </w:rPr>
        <w:t xml:space="preserve"> de ceaiuri (minim 4 tipuri), apă minerală plată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carbogazoasă, băuturi răcoritoare carbogazoase (minim 2 tipuri), sucuri naturale (minim 2 tipuri), zahăr, lapte pentru cafea (inclusiv lapte soia/cocos), asortiment de produse de patiserie dulci &amp; sărate - minim 4 tipuri din fiecare, fructe.</w:t>
      </w:r>
    </w:p>
    <w:p w14:paraId="0476E1FA" w14:textId="0E84E00E" w:rsidR="001449DF" w:rsidRPr="00966696" w:rsidRDefault="001449DF" w:rsidP="00AC5CFC">
      <w:pPr>
        <w:numPr>
          <w:ilvl w:val="0"/>
          <w:numId w:val="20"/>
        </w:numPr>
        <w:tabs>
          <w:tab w:val="clear" w:pos="360"/>
          <w:tab w:val="num" w:pos="0"/>
        </w:tabs>
        <w:suppressAutoHyphens w:val="0"/>
        <w:spacing w:before="120" w:after="120"/>
        <w:ind w:left="714" w:hanging="357"/>
        <w:jc w:val="both"/>
        <w:rPr>
          <w:rFonts w:ascii="Arial" w:hAnsi="Arial" w:cs="Arial"/>
          <w:color w:val="auto"/>
          <w:sz w:val="22"/>
          <w:szCs w:val="22"/>
        </w:rPr>
      </w:pPr>
      <w:r w:rsidRPr="00966696">
        <w:rPr>
          <w:rFonts w:ascii="Arial" w:hAnsi="Arial" w:cs="Arial"/>
          <w:color w:val="auto"/>
          <w:sz w:val="22"/>
          <w:szCs w:val="22"/>
        </w:rPr>
        <w:t xml:space="preserve">Standul de cafea/ceai (inclusiv zahăr și lapte pentru cafea) va fi disponibil pe toată durata </w:t>
      </w:r>
      <w:r w:rsidR="00F603A8" w:rsidRPr="00966696">
        <w:rPr>
          <w:rFonts w:ascii="Arial" w:hAnsi="Arial" w:cs="Arial"/>
          <w:color w:val="auto"/>
          <w:sz w:val="22"/>
          <w:szCs w:val="22"/>
        </w:rPr>
        <w:t>sesiunii de formare</w:t>
      </w:r>
      <w:r w:rsidRPr="00966696">
        <w:rPr>
          <w:rFonts w:ascii="Arial" w:hAnsi="Arial" w:cs="Arial"/>
          <w:color w:val="auto"/>
          <w:sz w:val="22"/>
          <w:szCs w:val="22"/>
        </w:rPr>
        <w:t>, consumul acestora fiind nelimitat;</w:t>
      </w:r>
    </w:p>
    <w:p w14:paraId="5FC7E4F9" w14:textId="114C9FDB" w:rsidR="001449DF" w:rsidRPr="00966696" w:rsidRDefault="001449DF" w:rsidP="001449DF">
      <w:pPr>
        <w:spacing w:before="120" w:after="120"/>
        <w:jc w:val="both"/>
        <w:rPr>
          <w:rFonts w:ascii="Arial" w:hAnsi="Arial" w:cs="Arial"/>
          <w:i/>
          <w:iCs/>
          <w:color w:val="auto"/>
          <w:sz w:val="22"/>
          <w:szCs w:val="22"/>
          <w:u w:val="single"/>
        </w:rPr>
      </w:pPr>
      <w:r w:rsidRPr="00966696">
        <w:rPr>
          <w:rFonts w:ascii="Arial" w:hAnsi="Arial" w:cs="Arial"/>
          <w:i/>
          <w:iCs/>
          <w:color w:val="auto"/>
          <w:sz w:val="22"/>
          <w:szCs w:val="22"/>
          <w:u w:val="single"/>
        </w:rPr>
        <w:t xml:space="preserve">Servirea meselor (pentru toate </w:t>
      </w:r>
      <w:r w:rsidR="00F603A8" w:rsidRPr="00966696">
        <w:rPr>
          <w:rFonts w:ascii="Arial" w:hAnsi="Arial" w:cs="Arial"/>
          <w:i/>
          <w:color w:val="auto"/>
          <w:sz w:val="22"/>
          <w:szCs w:val="22"/>
          <w:u w:val="single"/>
        </w:rPr>
        <w:t>sesiunile de formare</w:t>
      </w:r>
      <w:r w:rsidRPr="00966696">
        <w:rPr>
          <w:rFonts w:ascii="Arial" w:hAnsi="Arial" w:cs="Arial"/>
          <w:i/>
          <w:iCs/>
          <w:color w:val="auto"/>
          <w:sz w:val="22"/>
          <w:szCs w:val="22"/>
          <w:u w:val="single"/>
        </w:rPr>
        <w:t>)</w:t>
      </w:r>
    </w:p>
    <w:p w14:paraId="12A8044B" w14:textId="51AB9D54" w:rsidR="001449DF" w:rsidRPr="00966696" w:rsidRDefault="001449DF" w:rsidP="002D3775">
      <w:pPr>
        <w:numPr>
          <w:ilvl w:val="0"/>
          <w:numId w:val="20"/>
        </w:numPr>
        <w:tabs>
          <w:tab w:val="clear" w:pos="360"/>
          <w:tab w:val="num" w:pos="0"/>
        </w:tabs>
        <w:suppressAutoHyphens w:val="0"/>
        <w:ind w:left="720"/>
        <w:jc w:val="both"/>
        <w:rPr>
          <w:rFonts w:ascii="Arial" w:hAnsi="Arial" w:cs="Arial"/>
          <w:color w:val="auto"/>
          <w:sz w:val="22"/>
          <w:szCs w:val="22"/>
        </w:rPr>
      </w:pPr>
      <w:r w:rsidRPr="00966696">
        <w:rPr>
          <w:rFonts w:ascii="Arial" w:hAnsi="Arial" w:cs="Arial"/>
          <w:color w:val="auto"/>
          <w:sz w:val="22"/>
          <w:szCs w:val="22"/>
        </w:rPr>
        <w:t xml:space="preserve">sticlele de apă plată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apă minerală pentru </w:t>
      </w:r>
      <w:r w:rsidR="00642D38" w:rsidRPr="00966696">
        <w:rPr>
          <w:rFonts w:ascii="Arial" w:hAnsi="Arial" w:cs="Arial"/>
          <w:color w:val="auto"/>
          <w:sz w:val="22"/>
          <w:szCs w:val="22"/>
        </w:rPr>
        <w:t xml:space="preserve">sesiunea de formare </w:t>
      </w:r>
      <w:r w:rsidRPr="00966696">
        <w:rPr>
          <w:rFonts w:ascii="Arial" w:hAnsi="Arial" w:cs="Arial"/>
          <w:color w:val="auto"/>
          <w:sz w:val="22"/>
          <w:szCs w:val="22"/>
        </w:rPr>
        <w:t>să fie livrate în recipiente de maxim 0,5l;</w:t>
      </w:r>
    </w:p>
    <w:p w14:paraId="52B970EF" w14:textId="687C1EA1" w:rsidR="001449DF" w:rsidRPr="00966696" w:rsidRDefault="001449DF" w:rsidP="002D3775">
      <w:pPr>
        <w:numPr>
          <w:ilvl w:val="0"/>
          <w:numId w:val="20"/>
        </w:numPr>
        <w:tabs>
          <w:tab w:val="clear" w:pos="360"/>
          <w:tab w:val="num" w:pos="0"/>
        </w:tabs>
        <w:suppressAutoHyphens w:val="0"/>
        <w:ind w:left="720"/>
        <w:jc w:val="both"/>
        <w:rPr>
          <w:rFonts w:ascii="Arial" w:hAnsi="Arial" w:cs="Arial"/>
          <w:color w:val="auto"/>
          <w:sz w:val="22"/>
          <w:szCs w:val="22"/>
        </w:rPr>
      </w:pPr>
      <w:r w:rsidRPr="00966696">
        <w:rPr>
          <w:rFonts w:ascii="Arial" w:hAnsi="Arial" w:cs="Arial"/>
          <w:color w:val="auto"/>
          <w:sz w:val="22"/>
          <w:szCs w:val="22"/>
        </w:rPr>
        <w:t xml:space="preserve">sticlele de băuturi răcoritoare carbogazoase și de sucuri naturale să fie livrate în recipiente cu o capacitate cuprinsă </w:t>
      </w:r>
      <w:r w:rsidR="00995BF3" w:rsidRPr="00966696">
        <w:rPr>
          <w:rFonts w:ascii="Arial" w:hAnsi="Arial" w:cs="Arial"/>
          <w:color w:val="auto"/>
          <w:sz w:val="22"/>
          <w:szCs w:val="22"/>
        </w:rPr>
        <w:t>î</w:t>
      </w:r>
      <w:r w:rsidRPr="00966696">
        <w:rPr>
          <w:rFonts w:ascii="Arial" w:hAnsi="Arial" w:cs="Arial"/>
          <w:color w:val="auto"/>
          <w:sz w:val="22"/>
          <w:szCs w:val="22"/>
        </w:rPr>
        <w:t>ntre 250-330 ml;</w:t>
      </w:r>
    </w:p>
    <w:p w14:paraId="2F2E69CD" w14:textId="77777777" w:rsidR="001449DF" w:rsidRPr="00966696" w:rsidRDefault="001449DF" w:rsidP="002D3775">
      <w:pPr>
        <w:numPr>
          <w:ilvl w:val="0"/>
          <w:numId w:val="20"/>
        </w:numPr>
        <w:tabs>
          <w:tab w:val="clear" w:pos="360"/>
          <w:tab w:val="num" w:pos="0"/>
        </w:tabs>
        <w:suppressAutoHyphens w:val="0"/>
        <w:ind w:left="720"/>
        <w:jc w:val="both"/>
        <w:rPr>
          <w:rFonts w:ascii="Arial" w:hAnsi="Arial" w:cs="Arial"/>
          <w:color w:val="auto"/>
          <w:sz w:val="22"/>
          <w:szCs w:val="22"/>
        </w:rPr>
      </w:pPr>
      <w:r w:rsidRPr="00966696">
        <w:rPr>
          <w:rFonts w:ascii="Arial" w:hAnsi="Arial" w:cs="Arial"/>
          <w:color w:val="auto"/>
          <w:sz w:val="22"/>
          <w:szCs w:val="22"/>
        </w:rPr>
        <w:t xml:space="preserve">mâncarea va fi acoperită igienic, iar personalul de servire va folosi </w:t>
      </w:r>
      <w:proofErr w:type="spellStart"/>
      <w:r w:rsidRPr="00966696">
        <w:rPr>
          <w:rFonts w:ascii="Arial" w:hAnsi="Arial" w:cs="Arial"/>
          <w:color w:val="auto"/>
          <w:sz w:val="22"/>
          <w:szCs w:val="22"/>
        </w:rPr>
        <w:t>mănuşi</w:t>
      </w:r>
      <w:proofErr w:type="spellEnd"/>
      <w:r w:rsidRPr="00966696">
        <w:rPr>
          <w:rFonts w:ascii="Arial" w:hAnsi="Arial" w:cs="Arial"/>
          <w:color w:val="auto"/>
          <w:sz w:val="22"/>
          <w:szCs w:val="22"/>
        </w:rPr>
        <w:t>;</w:t>
      </w:r>
    </w:p>
    <w:p w14:paraId="229DA34F" w14:textId="77777777" w:rsidR="001449DF" w:rsidRPr="00966696" w:rsidRDefault="001449DF" w:rsidP="002D3775">
      <w:pPr>
        <w:numPr>
          <w:ilvl w:val="0"/>
          <w:numId w:val="20"/>
        </w:numPr>
        <w:tabs>
          <w:tab w:val="clear" w:pos="360"/>
          <w:tab w:val="num" w:pos="0"/>
        </w:tabs>
        <w:suppressAutoHyphens w:val="0"/>
        <w:ind w:left="720"/>
        <w:jc w:val="both"/>
        <w:rPr>
          <w:rFonts w:ascii="Arial" w:hAnsi="Arial" w:cs="Arial"/>
          <w:color w:val="auto"/>
          <w:sz w:val="22"/>
          <w:szCs w:val="22"/>
        </w:rPr>
      </w:pPr>
      <w:r w:rsidRPr="00966696">
        <w:rPr>
          <w:rFonts w:ascii="Arial" w:hAnsi="Arial" w:cs="Arial"/>
          <w:color w:val="auto"/>
          <w:sz w:val="22"/>
          <w:szCs w:val="22"/>
        </w:rPr>
        <w:t xml:space="preserve">transportul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aranjarea bufetului – incluse în </w:t>
      </w:r>
      <w:proofErr w:type="spellStart"/>
      <w:r w:rsidRPr="00966696">
        <w:rPr>
          <w:rFonts w:ascii="Arial" w:hAnsi="Arial" w:cs="Arial"/>
          <w:color w:val="auto"/>
          <w:sz w:val="22"/>
          <w:szCs w:val="22"/>
        </w:rPr>
        <w:t>preţ</w:t>
      </w:r>
      <w:proofErr w:type="spellEnd"/>
      <w:r w:rsidRPr="00966696">
        <w:rPr>
          <w:rFonts w:ascii="Arial" w:hAnsi="Arial" w:cs="Arial"/>
          <w:color w:val="auto"/>
          <w:sz w:val="22"/>
          <w:szCs w:val="22"/>
        </w:rPr>
        <w:t>;</w:t>
      </w:r>
    </w:p>
    <w:p w14:paraId="148ECC44" w14:textId="77777777" w:rsidR="001449DF" w:rsidRPr="00966696" w:rsidRDefault="001449DF" w:rsidP="002D3775">
      <w:pPr>
        <w:numPr>
          <w:ilvl w:val="0"/>
          <w:numId w:val="20"/>
        </w:numPr>
        <w:tabs>
          <w:tab w:val="clear" w:pos="360"/>
          <w:tab w:val="num" w:pos="0"/>
        </w:tabs>
        <w:suppressAutoHyphens w:val="0"/>
        <w:ind w:left="720"/>
        <w:jc w:val="both"/>
        <w:rPr>
          <w:rFonts w:ascii="Arial" w:hAnsi="Arial" w:cs="Arial"/>
          <w:color w:val="auto"/>
          <w:sz w:val="22"/>
          <w:szCs w:val="22"/>
        </w:rPr>
      </w:pPr>
      <w:r w:rsidRPr="00966696">
        <w:rPr>
          <w:rFonts w:ascii="Arial" w:hAnsi="Arial" w:cs="Arial"/>
          <w:color w:val="auto"/>
          <w:sz w:val="22"/>
          <w:szCs w:val="22"/>
        </w:rPr>
        <w:t xml:space="preserve">se va asigura </w:t>
      </w:r>
      <w:proofErr w:type="spellStart"/>
      <w:r w:rsidRPr="00966696">
        <w:rPr>
          <w:rFonts w:ascii="Arial" w:hAnsi="Arial" w:cs="Arial"/>
          <w:color w:val="auto"/>
          <w:sz w:val="22"/>
          <w:szCs w:val="22"/>
        </w:rPr>
        <w:t>curăţenia</w:t>
      </w:r>
      <w:proofErr w:type="spellEnd"/>
      <w:r w:rsidRPr="00966696">
        <w:rPr>
          <w:rFonts w:ascii="Arial" w:hAnsi="Arial" w:cs="Arial"/>
          <w:color w:val="auto"/>
          <w:sz w:val="22"/>
          <w:szCs w:val="22"/>
        </w:rPr>
        <w:t xml:space="preserve"> la locul servirii;</w:t>
      </w:r>
    </w:p>
    <w:p w14:paraId="453F19E1" w14:textId="77777777" w:rsidR="001449DF" w:rsidRPr="00966696" w:rsidRDefault="001449DF" w:rsidP="002D3775">
      <w:pPr>
        <w:numPr>
          <w:ilvl w:val="0"/>
          <w:numId w:val="20"/>
        </w:numPr>
        <w:tabs>
          <w:tab w:val="clear" w:pos="360"/>
          <w:tab w:val="num" w:pos="0"/>
        </w:tabs>
        <w:suppressAutoHyphens w:val="0"/>
        <w:ind w:left="720"/>
        <w:jc w:val="both"/>
        <w:rPr>
          <w:rFonts w:ascii="Arial" w:hAnsi="Arial" w:cs="Arial"/>
          <w:color w:val="auto"/>
          <w:sz w:val="22"/>
          <w:szCs w:val="22"/>
        </w:rPr>
      </w:pPr>
      <w:r w:rsidRPr="00966696">
        <w:rPr>
          <w:rFonts w:ascii="Arial" w:hAnsi="Arial" w:cs="Arial"/>
          <w:color w:val="auto"/>
          <w:sz w:val="22"/>
          <w:szCs w:val="22"/>
        </w:rPr>
        <w:t xml:space="preserve">se vor asigura veselă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tacâmuri adecvate (exclus veselă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tacâmuri din plastic);</w:t>
      </w:r>
    </w:p>
    <w:p w14:paraId="20D0AA07" w14:textId="35165011" w:rsidR="001449DF" w:rsidRPr="00966696" w:rsidRDefault="001449DF" w:rsidP="00AC5CFC">
      <w:pPr>
        <w:numPr>
          <w:ilvl w:val="0"/>
          <w:numId w:val="20"/>
        </w:numPr>
        <w:tabs>
          <w:tab w:val="clear" w:pos="360"/>
          <w:tab w:val="num" w:pos="0"/>
        </w:tabs>
        <w:suppressAutoHyphens w:val="0"/>
        <w:spacing w:before="120" w:after="120"/>
        <w:ind w:left="714" w:hanging="357"/>
        <w:jc w:val="both"/>
        <w:rPr>
          <w:rFonts w:ascii="Arial" w:hAnsi="Arial" w:cs="Arial"/>
          <w:color w:val="auto"/>
          <w:sz w:val="22"/>
          <w:szCs w:val="22"/>
        </w:rPr>
      </w:pPr>
      <w:r w:rsidRPr="00966696">
        <w:rPr>
          <w:rFonts w:ascii="Arial" w:hAnsi="Arial" w:cs="Arial"/>
          <w:color w:val="auto"/>
          <w:sz w:val="22"/>
          <w:szCs w:val="22"/>
        </w:rPr>
        <w:t xml:space="preserve">cantitățile de mâncare trebuie să fie suficiente pentru numărul estimat de participanți la </w:t>
      </w:r>
      <w:r w:rsidR="00642D38" w:rsidRPr="00966696">
        <w:rPr>
          <w:rFonts w:ascii="Arial" w:hAnsi="Arial" w:cs="Arial"/>
          <w:color w:val="auto"/>
          <w:sz w:val="22"/>
          <w:szCs w:val="22"/>
        </w:rPr>
        <w:t>sesiunea de formare</w:t>
      </w:r>
      <w:r w:rsidRPr="00966696">
        <w:rPr>
          <w:rFonts w:ascii="Arial" w:hAnsi="Arial" w:cs="Arial"/>
          <w:color w:val="auto"/>
          <w:sz w:val="22"/>
          <w:szCs w:val="22"/>
        </w:rPr>
        <w:t>;</w:t>
      </w:r>
    </w:p>
    <w:p w14:paraId="0017877E" w14:textId="77777777" w:rsidR="001449DF" w:rsidRPr="00966696" w:rsidRDefault="001449DF" w:rsidP="00AC5CFC">
      <w:pPr>
        <w:numPr>
          <w:ilvl w:val="0"/>
          <w:numId w:val="20"/>
        </w:numPr>
        <w:tabs>
          <w:tab w:val="clear" w:pos="360"/>
          <w:tab w:val="num" w:pos="0"/>
        </w:tabs>
        <w:suppressAutoHyphens w:val="0"/>
        <w:spacing w:before="120" w:after="120"/>
        <w:ind w:left="714" w:hanging="357"/>
        <w:jc w:val="both"/>
        <w:rPr>
          <w:rFonts w:ascii="Arial" w:hAnsi="Arial" w:cs="Arial"/>
          <w:color w:val="auto"/>
          <w:sz w:val="22"/>
          <w:szCs w:val="22"/>
        </w:rPr>
      </w:pPr>
      <w:r w:rsidRPr="00966696">
        <w:rPr>
          <w:rFonts w:ascii="Arial" w:hAnsi="Arial" w:cs="Arial"/>
          <w:color w:val="auto"/>
          <w:sz w:val="22"/>
          <w:szCs w:val="22"/>
        </w:rPr>
        <w:t xml:space="preserve">produsele ce alcătuiesc serviciile de cantină și </w:t>
      </w:r>
      <w:proofErr w:type="spellStart"/>
      <w:r w:rsidRPr="00966696">
        <w:rPr>
          <w:rFonts w:ascii="Arial" w:hAnsi="Arial" w:cs="Arial"/>
          <w:color w:val="auto"/>
          <w:sz w:val="22"/>
          <w:szCs w:val="22"/>
        </w:rPr>
        <w:t>catering</w:t>
      </w:r>
      <w:proofErr w:type="spellEnd"/>
      <w:r w:rsidRPr="00966696">
        <w:rPr>
          <w:rFonts w:ascii="Arial" w:hAnsi="Arial" w:cs="Arial"/>
          <w:color w:val="auto"/>
          <w:sz w:val="22"/>
          <w:szCs w:val="22"/>
        </w:rPr>
        <w:t xml:space="preserve"> (</w:t>
      </w:r>
      <w:proofErr w:type="spellStart"/>
      <w:r w:rsidRPr="00966696">
        <w:rPr>
          <w:rFonts w:ascii="Arial" w:hAnsi="Arial" w:cs="Arial"/>
          <w:color w:val="auto"/>
          <w:sz w:val="22"/>
          <w:szCs w:val="22"/>
        </w:rPr>
        <w:t>coffee</w:t>
      </w:r>
      <w:proofErr w:type="spellEnd"/>
      <w:r w:rsidRPr="00966696">
        <w:rPr>
          <w:rFonts w:ascii="Arial" w:hAnsi="Arial" w:cs="Arial"/>
          <w:color w:val="auto"/>
          <w:sz w:val="22"/>
          <w:szCs w:val="22"/>
        </w:rPr>
        <w:t xml:space="preserve"> break și prânz) trebuie să fie proaspete, bine preparate (nu arse sau crude/în sânge), calde sau reci (după caz), iar prestarea serviciilor trebuie să respecte normele stabilite de legislația în vigoare;</w:t>
      </w:r>
    </w:p>
    <w:p w14:paraId="21B5A20D" w14:textId="77777777" w:rsidR="001449DF" w:rsidRPr="00966696" w:rsidRDefault="001449DF" w:rsidP="00AC5CFC">
      <w:pPr>
        <w:numPr>
          <w:ilvl w:val="0"/>
          <w:numId w:val="20"/>
        </w:numPr>
        <w:tabs>
          <w:tab w:val="clear" w:pos="360"/>
          <w:tab w:val="num" w:pos="0"/>
        </w:tabs>
        <w:suppressAutoHyphens w:val="0"/>
        <w:spacing w:before="120" w:after="120"/>
        <w:ind w:left="714" w:hanging="357"/>
        <w:jc w:val="both"/>
        <w:rPr>
          <w:rFonts w:ascii="Arial" w:hAnsi="Arial" w:cs="Arial"/>
          <w:color w:val="auto"/>
          <w:sz w:val="22"/>
          <w:szCs w:val="22"/>
        </w:rPr>
      </w:pPr>
      <w:r w:rsidRPr="00966696">
        <w:rPr>
          <w:rFonts w:ascii="Arial" w:hAnsi="Arial" w:cs="Arial"/>
          <w:color w:val="auto"/>
          <w:sz w:val="22"/>
          <w:szCs w:val="22"/>
        </w:rPr>
        <w:t>în cazul în care numărul de participanți este mai mic decât cel estimat, cantitățile se reduc aplicând regula de trei simplă, valoarea facturată fiind diminuată corespunzător, iar în cazul în care numărul de participanți va fi superior celui estimat, se vor majora/suplimenta cantitățile;</w:t>
      </w:r>
    </w:p>
    <w:p w14:paraId="501685D2" w14:textId="77777777" w:rsidR="001449DF" w:rsidRPr="00966696" w:rsidRDefault="001449DF" w:rsidP="00AC5CFC">
      <w:pPr>
        <w:numPr>
          <w:ilvl w:val="0"/>
          <w:numId w:val="20"/>
        </w:numPr>
        <w:tabs>
          <w:tab w:val="clear" w:pos="360"/>
          <w:tab w:val="num" w:pos="0"/>
        </w:tabs>
        <w:suppressAutoHyphens w:val="0"/>
        <w:spacing w:before="120" w:after="120"/>
        <w:ind w:left="714" w:hanging="357"/>
        <w:jc w:val="both"/>
        <w:rPr>
          <w:rFonts w:ascii="Arial" w:hAnsi="Arial" w:cs="Arial"/>
          <w:color w:val="auto"/>
          <w:sz w:val="22"/>
          <w:szCs w:val="22"/>
        </w:rPr>
      </w:pPr>
      <w:r w:rsidRPr="00966696">
        <w:rPr>
          <w:rFonts w:ascii="Arial" w:hAnsi="Arial" w:cs="Arial"/>
          <w:color w:val="auto"/>
          <w:sz w:val="22"/>
          <w:szCs w:val="22"/>
        </w:rPr>
        <w:t>serviciile ofertate trebuie să includă și: preparare și/sau achiziție produse, transport hrană, manipulare, livrare, servire, consumabile, utilități, chirii, tacâmuri, veselă, șervețele, ambalaje, pahare, cești pentru fiecare persoană (la fiecare masa/servire). Acestea nu vor apărea pe factură, ci vor fi incluse în valoarea totală ofertată;</w:t>
      </w:r>
    </w:p>
    <w:p w14:paraId="0B189A24" w14:textId="0B186E22" w:rsidR="001449DF" w:rsidRPr="00966696" w:rsidRDefault="001449DF" w:rsidP="00AC5CFC">
      <w:pPr>
        <w:numPr>
          <w:ilvl w:val="0"/>
          <w:numId w:val="20"/>
        </w:numPr>
        <w:tabs>
          <w:tab w:val="clear" w:pos="360"/>
          <w:tab w:val="num" w:pos="0"/>
        </w:tabs>
        <w:suppressAutoHyphens w:val="0"/>
        <w:spacing w:before="120" w:after="120"/>
        <w:ind w:left="714" w:hanging="357"/>
        <w:jc w:val="both"/>
        <w:rPr>
          <w:rFonts w:ascii="Arial" w:hAnsi="Arial" w:cs="Arial"/>
          <w:color w:val="auto"/>
          <w:sz w:val="22"/>
          <w:szCs w:val="22"/>
        </w:rPr>
      </w:pPr>
      <w:r w:rsidRPr="00966696">
        <w:rPr>
          <w:rFonts w:ascii="Arial" w:hAnsi="Arial" w:cs="Arial"/>
          <w:color w:val="auto"/>
          <w:sz w:val="22"/>
          <w:szCs w:val="22"/>
        </w:rPr>
        <w:t xml:space="preserve">serviciile de </w:t>
      </w:r>
      <w:proofErr w:type="spellStart"/>
      <w:r w:rsidRPr="00966696">
        <w:rPr>
          <w:rFonts w:ascii="Arial" w:hAnsi="Arial" w:cs="Arial"/>
          <w:color w:val="auto"/>
          <w:sz w:val="22"/>
          <w:szCs w:val="22"/>
        </w:rPr>
        <w:t>catering</w:t>
      </w:r>
      <w:proofErr w:type="spellEnd"/>
      <w:r w:rsidRPr="00966696">
        <w:rPr>
          <w:rFonts w:ascii="Arial" w:hAnsi="Arial" w:cs="Arial"/>
          <w:color w:val="auto"/>
          <w:sz w:val="22"/>
          <w:szCs w:val="22"/>
        </w:rPr>
        <w:t xml:space="preserve"> și închiriere sală se vor asigura obligatoriu în aceeași locație. Nu se </w:t>
      </w:r>
      <w:r w:rsidR="00E77942" w:rsidRPr="00966696">
        <w:rPr>
          <w:rFonts w:ascii="Arial" w:hAnsi="Arial" w:cs="Arial"/>
          <w:color w:val="auto"/>
          <w:sz w:val="22"/>
          <w:szCs w:val="22"/>
        </w:rPr>
        <w:t xml:space="preserve">acceptă </w:t>
      </w:r>
      <w:r w:rsidRPr="00966696">
        <w:rPr>
          <w:rFonts w:ascii="Arial" w:hAnsi="Arial" w:cs="Arial"/>
          <w:color w:val="auto"/>
          <w:sz w:val="22"/>
          <w:szCs w:val="22"/>
        </w:rPr>
        <w:t>propuneri tehnice în care se oferă locații diferite pentru categoriile de servicii care fac obiectul acestei achiziții. În cazul în care se vor oferta locații diferite pe categorii de servicii, oferta va fi respinsă ca neconformă.</w:t>
      </w:r>
    </w:p>
    <w:p w14:paraId="49DE0A2E" w14:textId="77777777" w:rsidR="001449DF" w:rsidRPr="00966696" w:rsidRDefault="001449DF" w:rsidP="00AC5CFC">
      <w:pPr>
        <w:numPr>
          <w:ilvl w:val="0"/>
          <w:numId w:val="21"/>
        </w:numPr>
        <w:autoSpaceDE w:val="0"/>
        <w:spacing w:before="120" w:after="120"/>
        <w:jc w:val="both"/>
        <w:rPr>
          <w:rFonts w:ascii="Arial" w:eastAsia="Times New Roman" w:hAnsi="Arial" w:cs="Arial"/>
          <w:b/>
          <w:bCs/>
          <w:iCs/>
          <w:color w:val="auto"/>
          <w:sz w:val="22"/>
          <w:szCs w:val="22"/>
          <w:lang w:eastAsia="ro-RO"/>
        </w:rPr>
      </w:pPr>
      <w:r w:rsidRPr="00966696">
        <w:rPr>
          <w:rFonts w:ascii="Arial" w:eastAsia="Times New Roman" w:hAnsi="Arial" w:cs="Arial"/>
          <w:bCs/>
          <w:iCs/>
          <w:color w:val="auto"/>
          <w:sz w:val="22"/>
          <w:szCs w:val="22"/>
          <w:u w:val="single"/>
          <w:lang w:eastAsia="ro-RO"/>
        </w:rPr>
        <w:t>Micul dejun</w:t>
      </w:r>
      <w:r w:rsidRPr="00966696">
        <w:rPr>
          <w:rFonts w:ascii="Arial" w:eastAsia="Times New Roman" w:hAnsi="Arial" w:cs="Arial"/>
          <w:b/>
          <w:bCs/>
          <w:iCs/>
          <w:color w:val="auto"/>
          <w:sz w:val="22"/>
          <w:szCs w:val="22"/>
          <w:lang w:eastAsia="ro-RO"/>
        </w:rPr>
        <w:t xml:space="preserve"> </w:t>
      </w:r>
      <w:r w:rsidRPr="00966696">
        <w:rPr>
          <w:rFonts w:ascii="Arial" w:eastAsia="Times New Roman" w:hAnsi="Arial" w:cs="Arial"/>
          <w:bCs/>
          <w:iCs/>
          <w:color w:val="auto"/>
          <w:sz w:val="22"/>
          <w:szCs w:val="22"/>
          <w:lang w:eastAsia="ro-RO"/>
        </w:rPr>
        <w:t>va fi servit de preferat între orele 07:30 – 09:00 (va fi inclus în costul de cazare);</w:t>
      </w:r>
    </w:p>
    <w:p w14:paraId="66395BE7" w14:textId="41457465" w:rsidR="001449DF" w:rsidRPr="00966696" w:rsidRDefault="001449DF" w:rsidP="00AC5CFC">
      <w:pPr>
        <w:numPr>
          <w:ilvl w:val="0"/>
          <w:numId w:val="21"/>
        </w:numPr>
        <w:autoSpaceDE w:val="0"/>
        <w:spacing w:before="120" w:after="120"/>
        <w:jc w:val="both"/>
        <w:rPr>
          <w:rFonts w:ascii="Arial" w:hAnsi="Arial" w:cs="Arial"/>
          <w:color w:val="auto"/>
          <w:sz w:val="22"/>
          <w:szCs w:val="22"/>
        </w:rPr>
      </w:pPr>
      <w:r w:rsidRPr="00966696">
        <w:rPr>
          <w:rFonts w:ascii="Arial" w:eastAsia="Times New Roman" w:hAnsi="Arial" w:cs="Arial"/>
          <w:bCs/>
          <w:iCs/>
          <w:color w:val="auto"/>
          <w:sz w:val="22"/>
          <w:szCs w:val="22"/>
          <w:u w:val="single"/>
          <w:lang w:eastAsia="ro-RO"/>
        </w:rPr>
        <w:t>Masa de prânz</w:t>
      </w:r>
      <w:r w:rsidRPr="00966696">
        <w:rPr>
          <w:rFonts w:ascii="Arial" w:eastAsia="Times New Roman" w:hAnsi="Arial" w:cs="Arial"/>
          <w:bCs/>
          <w:iCs/>
          <w:color w:val="auto"/>
          <w:sz w:val="22"/>
          <w:szCs w:val="22"/>
          <w:lang w:eastAsia="ro-RO"/>
        </w:rPr>
        <w:t xml:space="preserve"> </w:t>
      </w:r>
      <w:r w:rsidRPr="00966696">
        <w:rPr>
          <w:rFonts w:ascii="Arial" w:hAnsi="Arial" w:cs="Arial"/>
          <w:color w:val="auto"/>
          <w:sz w:val="22"/>
          <w:szCs w:val="22"/>
        </w:rPr>
        <w:t xml:space="preserve">va fi servită </w:t>
      </w:r>
      <w:r w:rsidR="00995BF3" w:rsidRPr="00966696">
        <w:rPr>
          <w:rFonts w:ascii="Arial" w:hAnsi="Arial" w:cs="Arial"/>
          <w:color w:val="auto"/>
          <w:sz w:val="22"/>
          <w:szCs w:val="22"/>
        </w:rPr>
        <w:t>î</w:t>
      </w:r>
      <w:r w:rsidRPr="00966696">
        <w:rPr>
          <w:rFonts w:ascii="Arial" w:hAnsi="Arial" w:cs="Arial"/>
          <w:color w:val="auto"/>
          <w:sz w:val="22"/>
          <w:szCs w:val="22"/>
        </w:rPr>
        <w:t xml:space="preserve">ntre orele 12:30 – 14:00 (estimare), organizată în stil bufet suedez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va fi asigurată pentru numărul de participanți la </w:t>
      </w:r>
      <w:r w:rsidR="00942EE3" w:rsidRPr="00966696">
        <w:rPr>
          <w:rFonts w:ascii="Arial" w:hAnsi="Arial" w:cs="Arial"/>
          <w:color w:val="auto"/>
          <w:sz w:val="22"/>
          <w:szCs w:val="22"/>
        </w:rPr>
        <w:t>sesiunea de formare</w:t>
      </w:r>
      <w:r w:rsidRPr="00966696">
        <w:rPr>
          <w:rFonts w:ascii="Arial" w:hAnsi="Arial" w:cs="Arial"/>
          <w:color w:val="auto"/>
          <w:sz w:val="22"/>
          <w:szCs w:val="22"/>
        </w:rPr>
        <w:t xml:space="preserve">. Restaurantul/locația de servire se va afla în incinta hotelului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va avea suficiente locuri la mese pentru servirea așezat la masă, indiferent de numărul persoanelor care vor servi masa în restaurantul hotelului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care nu participă la </w:t>
      </w:r>
      <w:r w:rsidR="003C49F1" w:rsidRPr="00966696">
        <w:rPr>
          <w:rFonts w:ascii="Arial" w:hAnsi="Arial" w:cs="Arial"/>
          <w:color w:val="auto"/>
          <w:sz w:val="22"/>
          <w:szCs w:val="22"/>
        </w:rPr>
        <w:t xml:space="preserve">sesiunea de formare </w:t>
      </w:r>
      <w:r w:rsidRPr="00966696">
        <w:rPr>
          <w:rFonts w:ascii="Arial" w:hAnsi="Arial" w:cs="Arial"/>
          <w:color w:val="auto"/>
          <w:sz w:val="22"/>
          <w:szCs w:val="22"/>
        </w:rPr>
        <w:t>din contract;</w:t>
      </w:r>
    </w:p>
    <w:p w14:paraId="41879AEA" w14:textId="77777777" w:rsidR="001449DF" w:rsidRPr="00966696" w:rsidRDefault="001449DF" w:rsidP="00AC5CFC">
      <w:pPr>
        <w:numPr>
          <w:ilvl w:val="1"/>
          <w:numId w:val="21"/>
        </w:numPr>
        <w:tabs>
          <w:tab w:val="left" w:pos="284"/>
          <w:tab w:val="left" w:pos="709"/>
        </w:tabs>
        <w:suppressAutoHyphens w:val="0"/>
        <w:autoSpaceDE w:val="0"/>
        <w:spacing w:before="120" w:after="120"/>
        <w:jc w:val="both"/>
        <w:rPr>
          <w:rFonts w:ascii="Arial" w:eastAsia="Times New Roman" w:hAnsi="Arial" w:cs="Arial"/>
          <w:color w:val="auto"/>
          <w:sz w:val="22"/>
          <w:szCs w:val="22"/>
        </w:rPr>
      </w:pPr>
      <w:r w:rsidRPr="00966696">
        <w:rPr>
          <w:rFonts w:ascii="Arial" w:hAnsi="Arial" w:cs="Arial"/>
          <w:color w:val="auto"/>
          <w:sz w:val="22"/>
          <w:szCs w:val="22"/>
        </w:rPr>
        <w:t xml:space="preserve">Meniu tip bufet format din felul 1 (supă/ciorbă) – minim 2 sortimente, felul 2 (minim 4 tipuri de combinații de meniu pe bază de carne/pește și garnitură, </w:t>
      </w:r>
      <w:proofErr w:type="spellStart"/>
      <w:r w:rsidRPr="00966696">
        <w:rPr>
          <w:rFonts w:ascii="Arial" w:hAnsi="Arial" w:cs="Arial"/>
          <w:color w:val="auto"/>
          <w:sz w:val="22"/>
          <w:szCs w:val="22"/>
        </w:rPr>
        <w:t>salad</w:t>
      </w:r>
      <w:proofErr w:type="spellEnd"/>
      <w:r w:rsidRPr="00966696">
        <w:rPr>
          <w:rFonts w:ascii="Arial" w:hAnsi="Arial" w:cs="Arial"/>
          <w:color w:val="auto"/>
          <w:sz w:val="22"/>
          <w:szCs w:val="22"/>
        </w:rPr>
        <w:t xml:space="preserve"> bar), desert – minim 4 sortimente, apă (plată si carbogazoasă), sucuri naturale (minim 2 tipuri);</w:t>
      </w:r>
    </w:p>
    <w:p w14:paraId="0A4ECF5D" w14:textId="77777777" w:rsidR="001449DF" w:rsidRPr="00966696" w:rsidRDefault="001449DF" w:rsidP="00AC5CFC">
      <w:pPr>
        <w:numPr>
          <w:ilvl w:val="1"/>
          <w:numId w:val="21"/>
        </w:numPr>
        <w:suppressAutoHyphens w:val="0"/>
        <w:spacing w:before="120" w:after="120"/>
        <w:jc w:val="both"/>
        <w:rPr>
          <w:rFonts w:ascii="Arial" w:eastAsia="Times New Roman" w:hAnsi="Arial" w:cs="Arial"/>
          <w:color w:val="auto"/>
          <w:sz w:val="22"/>
          <w:szCs w:val="22"/>
        </w:rPr>
      </w:pPr>
      <w:r w:rsidRPr="00966696">
        <w:rPr>
          <w:rFonts w:ascii="Arial" w:eastAsia="Times New Roman" w:hAnsi="Arial" w:cs="Arial"/>
          <w:color w:val="auto"/>
          <w:sz w:val="22"/>
          <w:szCs w:val="22"/>
        </w:rPr>
        <w:t>20 % din meniu va fi vegetarian sau de post - după caz - la solicitarea Beneficiarului final;</w:t>
      </w:r>
    </w:p>
    <w:p w14:paraId="0C75D9C9" w14:textId="0A2BCC53" w:rsidR="001449DF" w:rsidRPr="00966696" w:rsidRDefault="001449DF" w:rsidP="00AC5CFC">
      <w:pPr>
        <w:numPr>
          <w:ilvl w:val="1"/>
          <w:numId w:val="21"/>
        </w:numPr>
        <w:suppressAutoHyphens w:val="0"/>
        <w:spacing w:before="120" w:after="120"/>
        <w:jc w:val="both"/>
        <w:rPr>
          <w:rFonts w:ascii="Arial" w:eastAsia="Times New Roman" w:hAnsi="Arial" w:cs="Arial"/>
          <w:color w:val="auto"/>
          <w:sz w:val="22"/>
          <w:szCs w:val="22"/>
        </w:rPr>
      </w:pPr>
      <w:r w:rsidRPr="00966696">
        <w:rPr>
          <w:rFonts w:ascii="Arial" w:hAnsi="Arial" w:cs="Arial"/>
          <w:color w:val="auto"/>
          <w:sz w:val="22"/>
          <w:szCs w:val="22"/>
        </w:rPr>
        <w:t xml:space="preserve">Ca regulă generală, prânzul se va organiza în toate zilele </w:t>
      </w:r>
      <w:r w:rsidR="003C49F1" w:rsidRPr="00966696">
        <w:rPr>
          <w:rFonts w:ascii="Arial" w:hAnsi="Arial" w:cs="Arial"/>
          <w:color w:val="auto"/>
          <w:sz w:val="22"/>
          <w:szCs w:val="22"/>
        </w:rPr>
        <w:t xml:space="preserve">sesiunii de formare </w:t>
      </w:r>
      <w:r w:rsidRPr="00966696">
        <w:rPr>
          <w:rFonts w:ascii="Arial" w:hAnsi="Arial" w:cs="Arial"/>
          <w:color w:val="auto"/>
          <w:sz w:val="22"/>
          <w:szCs w:val="22"/>
        </w:rPr>
        <w:t>(inclusiv prima și ultima zi);</w:t>
      </w:r>
    </w:p>
    <w:p w14:paraId="2030B3F0" w14:textId="7D42071B" w:rsidR="001449DF" w:rsidRPr="00966696" w:rsidRDefault="001449DF" w:rsidP="00AC5CFC">
      <w:pPr>
        <w:numPr>
          <w:ilvl w:val="0"/>
          <w:numId w:val="21"/>
        </w:numPr>
        <w:autoSpaceDE w:val="0"/>
        <w:spacing w:before="120" w:after="120"/>
        <w:jc w:val="both"/>
        <w:rPr>
          <w:rFonts w:ascii="Arial" w:hAnsi="Arial" w:cs="Arial"/>
          <w:color w:val="auto"/>
          <w:sz w:val="22"/>
          <w:szCs w:val="22"/>
        </w:rPr>
      </w:pPr>
      <w:r w:rsidRPr="00966696">
        <w:rPr>
          <w:rFonts w:ascii="Arial" w:eastAsia="Times New Roman" w:hAnsi="Arial" w:cs="Arial"/>
          <w:bCs/>
          <w:iCs/>
          <w:color w:val="auto"/>
          <w:sz w:val="22"/>
          <w:szCs w:val="22"/>
          <w:u w:val="single"/>
          <w:lang w:eastAsia="ro-RO"/>
        </w:rPr>
        <w:t>Cina</w:t>
      </w:r>
      <w:r w:rsidRPr="00966696">
        <w:rPr>
          <w:rFonts w:ascii="Arial" w:eastAsia="Times New Roman" w:hAnsi="Arial" w:cs="Arial"/>
          <w:bCs/>
          <w:iCs/>
          <w:color w:val="auto"/>
          <w:sz w:val="22"/>
          <w:szCs w:val="22"/>
          <w:lang w:eastAsia="ro-RO"/>
        </w:rPr>
        <w:t xml:space="preserve"> </w:t>
      </w:r>
      <w:r w:rsidRPr="00966696">
        <w:rPr>
          <w:rFonts w:ascii="Arial" w:hAnsi="Arial" w:cs="Arial"/>
          <w:color w:val="auto"/>
          <w:sz w:val="22"/>
          <w:szCs w:val="22"/>
        </w:rPr>
        <w:t xml:space="preserve">va fi servită intre orele 18:30 – 20:00 (estimare), trebuie organizată cu servire la masă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va fi asigurată pentru numărul de </w:t>
      </w:r>
      <w:proofErr w:type="spellStart"/>
      <w:r w:rsidRPr="00966696">
        <w:rPr>
          <w:rFonts w:ascii="Arial" w:hAnsi="Arial" w:cs="Arial"/>
          <w:color w:val="auto"/>
          <w:sz w:val="22"/>
          <w:szCs w:val="22"/>
        </w:rPr>
        <w:t>participanţi</w:t>
      </w:r>
      <w:proofErr w:type="spellEnd"/>
      <w:r w:rsidRPr="00966696">
        <w:rPr>
          <w:rFonts w:ascii="Arial" w:hAnsi="Arial" w:cs="Arial"/>
          <w:color w:val="auto"/>
          <w:sz w:val="22"/>
          <w:szCs w:val="22"/>
        </w:rPr>
        <w:t xml:space="preserve"> la </w:t>
      </w:r>
      <w:r w:rsidR="00507368" w:rsidRPr="00966696">
        <w:rPr>
          <w:rFonts w:ascii="Arial" w:hAnsi="Arial" w:cs="Arial"/>
          <w:color w:val="auto"/>
          <w:sz w:val="22"/>
          <w:szCs w:val="22"/>
        </w:rPr>
        <w:t>sesiunea de formare</w:t>
      </w:r>
      <w:r w:rsidRPr="00966696">
        <w:rPr>
          <w:rFonts w:ascii="Arial" w:hAnsi="Arial" w:cs="Arial"/>
          <w:color w:val="auto"/>
          <w:sz w:val="22"/>
          <w:szCs w:val="22"/>
        </w:rPr>
        <w:t xml:space="preserve">. Restaurantul/locația de servire va avea suficiente locuri la mese pentru servirea </w:t>
      </w:r>
      <w:proofErr w:type="spellStart"/>
      <w:r w:rsidRPr="00966696">
        <w:rPr>
          <w:rFonts w:ascii="Arial" w:hAnsi="Arial" w:cs="Arial"/>
          <w:color w:val="auto"/>
          <w:sz w:val="22"/>
          <w:szCs w:val="22"/>
        </w:rPr>
        <w:t>aşezat</w:t>
      </w:r>
      <w:proofErr w:type="spellEnd"/>
      <w:r w:rsidRPr="00966696">
        <w:rPr>
          <w:rFonts w:ascii="Arial" w:hAnsi="Arial" w:cs="Arial"/>
          <w:color w:val="auto"/>
          <w:sz w:val="22"/>
          <w:szCs w:val="22"/>
        </w:rPr>
        <w:t xml:space="preserve"> la masă, indiferent de </w:t>
      </w:r>
      <w:r w:rsidRPr="00966696">
        <w:rPr>
          <w:rFonts w:ascii="Arial" w:hAnsi="Arial" w:cs="Arial"/>
          <w:color w:val="auto"/>
          <w:sz w:val="22"/>
          <w:szCs w:val="22"/>
        </w:rPr>
        <w:lastRenderedPageBreak/>
        <w:t xml:space="preserve">numărul persoanelor care vor servi masa în restaurantul hotelului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care nu participă la </w:t>
      </w:r>
      <w:r w:rsidR="00507368" w:rsidRPr="00966696">
        <w:rPr>
          <w:rFonts w:ascii="Arial" w:hAnsi="Arial" w:cs="Arial"/>
          <w:color w:val="auto"/>
          <w:sz w:val="22"/>
          <w:szCs w:val="22"/>
        </w:rPr>
        <w:t xml:space="preserve">sesiunea de formare </w:t>
      </w:r>
      <w:r w:rsidRPr="00966696">
        <w:rPr>
          <w:rFonts w:ascii="Arial" w:hAnsi="Arial" w:cs="Arial"/>
          <w:color w:val="auto"/>
          <w:sz w:val="22"/>
          <w:szCs w:val="22"/>
        </w:rPr>
        <w:t>din contract;</w:t>
      </w:r>
    </w:p>
    <w:p w14:paraId="0773AF58" w14:textId="77777777" w:rsidR="001449DF" w:rsidRPr="00966696" w:rsidRDefault="001449DF" w:rsidP="00AC5CFC">
      <w:pPr>
        <w:numPr>
          <w:ilvl w:val="1"/>
          <w:numId w:val="21"/>
        </w:numPr>
        <w:tabs>
          <w:tab w:val="left" w:pos="284"/>
          <w:tab w:val="left" w:pos="709"/>
        </w:tabs>
        <w:suppressAutoHyphens w:val="0"/>
        <w:autoSpaceDE w:val="0"/>
        <w:spacing w:before="120" w:after="120"/>
        <w:jc w:val="both"/>
        <w:rPr>
          <w:rFonts w:ascii="Arial" w:hAnsi="Arial" w:cs="Arial"/>
          <w:color w:val="auto"/>
          <w:sz w:val="22"/>
          <w:szCs w:val="22"/>
        </w:rPr>
      </w:pPr>
      <w:r w:rsidRPr="00966696">
        <w:rPr>
          <w:rFonts w:ascii="Arial" w:hAnsi="Arial" w:cs="Arial"/>
          <w:color w:val="auto"/>
          <w:sz w:val="22"/>
          <w:szCs w:val="22"/>
        </w:rPr>
        <w:t xml:space="preserve">Meniu tip bufet format din felul 1 (aperitiv cald/rece) – minim 2 sortimente, felul 2 (minim 4 tipuri de </w:t>
      </w:r>
      <w:proofErr w:type="spellStart"/>
      <w:r w:rsidRPr="00966696">
        <w:rPr>
          <w:rFonts w:ascii="Arial" w:hAnsi="Arial" w:cs="Arial"/>
          <w:color w:val="auto"/>
          <w:sz w:val="22"/>
          <w:szCs w:val="22"/>
        </w:rPr>
        <w:t>combinaţii</w:t>
      </w:r>
      <w:proofErr w:type="spellEnd"/>
      <w:r w:rsidRPr="00966696">
        <w:rPr>
          <w:rFonts w:ascii="Arial" w:hAnsi="Arial" w:cs="Arial"/>
          <w:color w:val="auto"/>
          <w:sz w:val="22"/>
          <w:szCs w:val="22"/>
        </w:rPr>
        <w:t xml:space="preserve"> de meniu pe bază de carne/pește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garnitură, </w:t>
      </w:r>
      <w:proofErr w:type="spellStart"/>
      <w:r w:rsidRPr="00966696">
        <w:rPr>
          <w:rFonts w:ascii="Arial" w:hAnsi="Arial" w:cs="Arial"/>
          <w:color w:val="auto"/>
          <w:sz w:val="22"/>
          <w:szCs w:val="22"/>
        </w:rPr>
        <w:t>salad</w:t>
      </w:r>
      <w:proofErr w:type="spellEnd"/>
      <w:r w:rsidRPr="00966696">
        <w:rPr>
          <w:rFonts w:ascii="Arial" w:hAnsi="Arial" w:cs="Arial"/>
          <w:color w:val="auto"/>
          <w:sz w:val="22"/>
          <w:szCs w:val="22"/>
        </w:rPr>
        <w:t xml:space="preserve"> bar), desert – minim 4 sortimente, apă (plată si carbogazoasă), sucuri naturale (minim 2 tipuri). În a doua seară se va servi meniu cină festivă;</w:t>
      </w:r>
    </w:p>
    <w:p w14:paraId="7C1A7C6F" w14:textId="1B32533B" w:rsidR="001449DF" w:rsidRPr="00966696" w:rsidRDefault="001449DF" w:rsidP="00AC5CFC">
      <w:pPr>
        <w:numPr>
          <w:ilvl w:val="1"/>
          <w:numId w:val="21"/>
        </w:numPr>
        <w:suppressAutoHyphens w:val="0"/>
        <w:spacing w:before="120" w:after="120"/>
        <w:jc w:val="both"/>
        <w:rPr>
          <w:rFonts w:ascii="Arial" w:eastAsia="Times New Roman" w:hAnsi="Arial" w:cs="Arial"/>
          <w:color w:val="auto"/>
          <w:sz w:val="22"/>
          <w:szCs w:val="22"/>
        </w:rPr>
      </w:pPr>
      <w:r w:rsidRPr="00966696">
        <w:rPr>
          <w:rFonts w:ascii="Arial" w:eastAsia="Times New Roman" w:hAnsi="Arial" w:cs="Arial"/>
          <w:color w:val="auto"/>
          <w:sz w:val="22"/>
          <w:szCs w:val="22"/>
        </w:rPr>
        <w:t>20 % din meniu va fi vegetarian sau de post - după caz - la solicitarea Beneficiarului final.</w:t>
      </w:r>
    </w:p>
    <w:p w14:paraId="74AFBF3E" w14:textId="1C6AE2FE" w:rsidR="005D2423" w:rsidRPr="00966696" w:rsidRDefault="005D2423" w:rsidP="00AC5CFC">
      <w:pPr>
        <w:numPr>
          <w:ilvl w:val="1"/>
          <w:numId w:val="21"/>
        </w:numPr>
        <w:suppressAutoHyphens w:val="0"/>
        <w:spacing w:before="120" w:after="120"/>
        <w:jc w:val="both"/>
        <w:rPr>
          <w:rFonts w:ascii="Arial" w:eastAsia="Times New Roman" w:hAnsi="Arial" w:cs="Arial"/>
          <w:color w:val="auto"/>
          <w:sz w:val="22"/>
          <w:szCs w:val="22"/>
        </w:rPr>
      </w:pPr>
      <w:r w:rsidRPr="00966696">
        <w:rPr>
          <w:rFonts w:ascii="Arial" w:hAnsi="Arial" w:cs="Arial"/>
          <w:color w:val="auto"/>
          <w:sz w:val="22"/>
          <w:szCs w:val="22"/>
        </w:rPr>
        <w:t>Ca regulă generală, cina se va organiza și în ziua anterioară</w:t>
      </w:r>
      <w:r w:rsidR="0056154F" w:rsidRPr="00966696">
        <w:rPr>
          <w:rFonts w:ascii="Arial" w:hAnsi="Arial" w:cs="Arial"/>
          <w:color w:val="auto"/>
          <w:sz w:val="22"/>
          <w:szCs w:val="22"/>
        </w:rPr>
        <w:t xml:space="preserve"> primei zile </w:t>
      </w:r>
      <w:r w:rsidRPr="00966696">
        <w:rPr>
          <w:rFonts w:ascii="Arial" w:hAnsi="Arial" w:cs="Arial"/>
          <w:color w:val="auto"/>
          <w:sz w:val="22"/>
          <w:szCs w:val="22"/>
        </w:rPr>
        <w:t xml:space="preserve">de începere a </w:t>
      </w:r>
      <w:r w:rsidR="00BC4DB1" w:rsidRPr="00966696">
        <w:rPr>
          <w:rFonts w:ascii="Arial" w:hAnsi="Arial" w:cs="Arial"/>
          <w:color w:val="auto"/>
          <w:sz w:val="22"/>
          <w:szCs w:val="22"/>
        </w:rPr>
        <w:t>sesiunii de formare</w:t>
      </w:r>
      <w:r w:rsidRPr="00966696">
        <w:rPr>
          <w:rFonts w:ascii="Arial" w:hAnsi="Arial" w:cs="Arial"/>
          <w:color w:val="auto"/>
          <w:sz w:val="22"/>
          <w:szCs w:val="22"/>
        </w:rPr>
        <w:t>;</w:t>
      </w:r>
    </w:p>
    <w:p w14:paraId="1F24BABE" w14:textId="15885C39" w:rsidR="001449DF" w:rsidRPr="00966696" w:rsidRDefault="001449DF" w:rsidP="00AC5CFC">
      <w:pPr>
        <w:pStyle w:val="BodyText"/>
        <w:numPr>
          <w:ilvl w:val="0"/>
          <w:numId w:val="24"/>
        </w:numPr>
        <w:tabs>
          <w:tab w:val="left" w:pos="284"/>
          <w:tab w:val="left" w:pos="1134"/>
        </w:tabs>
        <w:suppressAutoHyphens w:val="0"/>
        <w:spacing w:before="120" w:after="120" w:line="240" w:lineRule="auto"/>
        <w:rPr>
          <w:rFonts w:ascii="Arial" w:eastAsia="Times New Roman" w:hAnsi="Arial" w:cs="Arial"/>
          <w:color w:val="auto"/>
          <w:sz w:val="22"/>
          <w:szCs w:val="22"/>
        </w:rPr>
      </w:pPr>
      <w:r w:rsidRPr="00966696">
        <w:rPr>
          <w:rFonts w:ascii="Arial" w:eastAsia="Times New Roman" w:hAnsi="Arial" w:cs="Arial"/>
          <w:color w:val="auto"/>
          <w:sz w:val="22"/>
          <w:szCs w:val="22"/>
          <w:lang w:eastAsia="en-US"/>
        </w:rPr>
        <w:t xml:space="preserve">Prestatorul va prezenta, pentru validare, înainte de </w:t>
      </w:r>
      <w:r w:rsidR="0067017C" w:rsidRPr="00966696">
        <w:rPr>
          <w:rFonts w:ascii="Arial" w:hAnsi="Arial" w:cs="Arial"/>
          <w:color w:val="auto"/>
          <w:sz w:val="22"/>
          <w:szCs w:val="22"/>
        </w:rPr>
        <w:t>sesiunea de formare</w:t>
      </w:r>
      <w:r w:rsidRPr="00966696">
        <w:rPr>
          <w:rFonts w:ascii="Arial" w:eastAsia="Times New Roman" w:hAnsi="Arial" w:cs="Arial"/>
          <w:color w:val="auto"/>
          <w:sz w:val="22"/>
          <w:szCs w:val="22"/>
          <w:lang w:eastAsia="en-US"/>
        </w:rPr>
        <w:t xml:space="preserve">, persoanelor responsabile din partea Beneficiarului final, minim 2 opțiuni privind meniurile, opțiuni care să corespundă condițiilor menționate anterior.  </w:t>
      </w:r>
    </w:p>
    <w:p w14:paraId="6F04D1B0" w14:textId="77777777" w:rsidR="00B50DFC" w:rsidRPr="00966696" w:rsidRDefault="00B50DFC" w:rsidP="00AC5CFC">
      <w:pPr>
        <w:numPr>
          <w:ilvl w:val="0"/>
          <w:numId w:val="24"/>
        </w:numPr>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 xml:space="preserve">Prestatorul trebuie să se asigure că mâncarea este preparată din produse agroalimentare de calitate, </w:t>
      </w:r>
      <w:proofErr w:type="spellStart"/>
      <w:r w:rsidRPr="00966696">
        <w:rPr>
          <w:rFonts w:ascii="Arial" w:hAnsi="Arial" w:cs="Arial"/>
          <w:color w:val="auto"/>
          <w:sz w:val="22"/>
          <w:szCs w:val="22"/>
        </w:rPr>
        <w:t>însoţite</w:t>
      </w:r>
      <w:proofErr w:type="spellEnd"/>
      <w:r w:rsidRPr="00966696">
        <w:rPr>
          <w:rFonts w:ascii="Arial" w:hAnsi="Arial" w:cs="Arial"/>
          <w:color w:val="auto"/>
          <w:sz w:val="22"/>
          <w:szCs w:val="22"/>
        </w:rPr>
        <w:t xml:space="preserve"> obligatoriu de certificate de calitate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sanitar veterinare;</w:t>
      </w:r>
    </w:p>
    <w:p w14:paraId="3FD8C153" w14:textId="77777777" w:rsidR="006B5610" w:rsidRPr="00966696" w:rsidRDefault="006B5610" w:rsidP="00AC5CFC">
      <w:pPr>
        <w:numPr>
          <w:ilvl w:val="0"/>
          <w:numId w:val="24"/>
        </w:numPr>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Prestatorul trebuie să-</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asume întreaga responsabilitate pentru prestarea serviciilor de preparare și servire a mâncării. Totodată, este răspunzător de </w:t>
      </w:r>
      <w:proofErr w:type="spellStart"/>
      <w:r w:rsidRPr="00966696">
        <w:rPr>
          <w:rFonts w:ascii="Arial" w:hAnsi="Arial" w:cs="Arial"/>
          <w:color w:val="auto"/>
          <w:sz w:val="22"/>
          <w:szCs w:val="22"/>
        </w:rPr>
        <w:t>siguranţa</w:t>
      </w:r>
      <w:proofErr w:type="spellEnd"/>
      <w:r w:rsidRPr="00966696">
        <w:rPr>
          <w:rFonts w:ascii="Arial" w:hAnsi="Arial" w:cs="Arial"/>
          <w:color w:val="auto"/>
          <w:sz w:val="22"/>
          <w:szCs w:val="22"/>
        </w:rPr>
        <w:t xml:space="preserve"> tuturor </w:t>
      </w:r>
      <w:proofErr w:type="spellStart"/>
      <w:r w:rsidRPr="00966696">
        <w:rPr>
          <w:rFonts w:ascii="Arial" w:hAnsi="Arial" w:cs="Arial"/>
          <w:color w:val="auto"/>
          <w:sz w:val="22"/>
          <w:szCs w:val="22"/>
        </w:rPr>
        <w:t>operaţiunilor</w:t>
      </w:r>
      <w:proofErr w:type="spellEnd"/>
      <w:r w:rsidRPr="00966696">
        <w:rPr>
          <w:rFonts w:ascii="Arial" w:hAnsi="Arial" w:cs="Arial"/>
          <w:color w:val="auto"/>
          <w:sz w:val="22"/>
          <w:szCs w:val="22"/>
        </w:rPr>
        <w:t xml:space="preserve">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metodelor de prestare utilizate. În cazul în care se vor constata abateri care pot conduce la consecințe grave pentru starea de sănătate a participanților, Beneficiarul final are dreptul sa oprească servirea mâncării, iar Prestatorul va fi obligat să înlocuiască alimentele sau mâncarea în cauza cu altele/alta corespunzătoare, fără a pretinde plăți suplimentare pentru aceasta, în termen de maxim 2 (două) ore de la primirea notificării.</w:t>
      </w:r>
    </w:p>
    <w:p w14:paraId="797D6DE2" w14:textId="77777777" w:rsidR="006B5610" w:rsidRPr="00966696" w:rsidRDefault="006B5610" w:rsidP="00AC5CFC">
      <w:pPr>
        <w:numPr>
          <w:ilvl w:val="0"/>
          <w:numId w:val="24"/>
        </w:numPr>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 xml:space="preserve">La solicitarea expresă a Beneficiarului final, Prestatorul are obligația de a prezenta xerocopii după documentele legale de achiziționare a produselor servite sub forma de alimente nepreparate sau preparate ca mâncare pentru Beneficiarul final (facturi fiscale, avize de însoțire a mărfii, certificate sanitar-veterinare, declarații de conformitate, certificate de calitate, alte avize, etc.). </w:t>
      </w:r>
    </w:p>
    <w:p w14:paraId="5F1CCDC8" w14:textId="2B849E1C" w:rsidR="001449DF" w:rsidRPr="00966696" w:rsidRDefault="00B50DFC" w:rsidP="001449DF">
      <w:pPr>
        <w:spacing w:before="120" w:after="120"/>
        <w:jc w:val="both"/>
        <w:rPr>
          <w:rFonts w:ascii="Arial" w:hAnsi="Arial" w:cs="Arial"/>
          <w:b/>
          <w:color w:val="auto"/>
          <w:sz w:val="22"/>
          <w:szCs w:val="22"/>
          <w:u w:val="single"/>
        </w:rPr>
      </w:pPr>
      <w:r w:rsidRPr="00966696">
        <w:rPr>
          <w:rFonts w:ascii="Arial" w:hAnsi="Arial" w:cs="Arial"/>
          <w:b/>
          <w:color w:val="auto"/>
          <w:sz w:val="22"/>
          <w:szCs w:val="22"/>
          <w:u w:val="single"/>
        </w:rPr>
        <w:t>9</w:t>
      </w:r>
      <w:r w:rsidR="001449DF" w:rsidRPr="00966696">
        <w:rPr>
          <w:rFonts w:ascii="Arial" w:hAnsi="Arial" w:cs="Arial"/>
          <w:b/>
          <w:color w:val="auto"/>
          <w:sz w:val="22"/>
          <w:szCs w:val="22"/>
          <w:u w:val="single"/>
        </w:rPr>
        <w:t>.3 Distribuire materiale către participanți</w:t>
      </w:r>
    </w:p>
    <w:p w14:paraId="6F0F6BC9" w14:textId="3D51F880" w:rsidR="001449DF" w:rsidRPr="00966696" w:rsidRDefault="001449DF" w:rsidP="001449DF">
      <w:pPr>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 xml:space="preserve">Setul de materiale distribuite participanților în cadrul fiecărei </w:t>
      </w:r>
      <w:r w:rsidR="0067017C" w:rsidRPr="00966696">
        <w:rPr>
          <w:rFonts w:ascii="Arial" w:hAnsi="Arial" w:cs="Arial"/>
          <w:color w:val="auto"/>
          <w:sz w:val="22"/>
          <w:szCs w:val="22"/>
        </w:rPr>
        <w:t xml:space="preserve">sesiune de formare </w:t>
      </w:r>
      <w:r w:rsidRPr="00966696">
        <w:rPr>
          <w:rFonts w:ascii="Arial" w:hAnsi="Arial" w:cs="Arial"/>
          <w:color w:val="auto"/>
          <w:sz w:val="22"/>
          <w:szCs w:val="22"/>
        </w:rPr>
        <w:t>va conține următoarele obiecte promoționale:</w:t>
      </w:r>
    </w:p>
    <w:p w14:paraId="3DA70112" w14:textId="41743CB1" w:rsidR="001449DF" w:rsidRPr="00966696" w:rsidRDefault="001449DF" w:rsidP="00AC5CFC">
      <w:pPr>
        <w:numPr>
          <w:ilvl w:val="0"/>
          <w:numId w:val="23"/>
        </w:numPr>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 xml:space="preserve">agenda și materialele prezentate în cadrul </w:t>
      </w:r>
      <w:r w:rsidR="0067017C" w:rsidRPr="00966696">
        <w:rPr>
          <w:rFonts w:ascii="Arial" w:hAnsi="Arial" w:cs="Arial"/>
          <w:color w:val="auto"/>
          <w:sz w:val="22"/>
          <w:szCs w:val="22"/>
        </w:rPr>
        <w:t xml:space="preserve">sesiunii de formare </w:t>
      </w:r>
      <w:r w:rsidRPr="00966696">
        <w:rPr>
          <w:rFonts w:ascii="Arial" w:hAnsi="Arial" w:cs="Arial"/>
          <w:color w:val="auto"/>
          <w:sz w:val="22"/>
          <w:szCs w:val="22"/>
        </w:rPr>
        <w:t xml:space="preserve">– </w:t>
      </w:r>
      <w:proofErr w:type="spellStart"/>
      <w:r w:rsidRPr="00966696">
        <w:rPr>
          <w:rFonts w:ascii="Arial" w:hAnsi="Arial" w:cs="Arial"/>
          <w:color w:val="auto"/>
          <w:sz w:val="22"/>
          <w:szCs w:val="22"/>
        </w:rPr>
        <w:t>printare</w:t>
      </w:r>
      <w:proofErr w:type="spellEnd"/>
      <w:r w:rsidRPr="00966696">
        <w:rPr>
          <w:rFonts w:ascii="Arial" w:hAnsi="Arial" w:cs="Arial"/>
          <w:color w:val="auto"/>
          <w:sz w:val="22"/>
          <w:szCs w:val="22"/>
        </w:rPr>
        <w:t xml:space="preserve"> color, hârtie mată, 80g/mp - aproximativ 20 pagini față/verso set</w:t>
      </w:r>
      <w:r w:rsidR="00995BF3" w:rsidRPr="00966696">
        <w:rPr>
          <w:rFonts w:ascii="Arial" w:hAnsi="Arial" w:cs="Arial"/>
          <w:color w:val="auto"/>
          <w:sz w:val="22"/>
          <w:szCs w:val="22"/>
        </w:rPr>
        <w:t>;</w:t>
      </w:r>
    </w:p>
    <w:p w14:paraId="4AE0DD8A" w14:textId="712DB219" w:rsidR="001449DF" w:rsidRPr="00966696" w:rsidRDefault="001449DF" w:rsidP="00AC5CFC">
      <w:pPr>
        <w:numPr>
          <w:ilvl w:val="0"/>
          <w:numId w:val="23"/>
        </w:numPr>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 xml:space="preserve">mapă personalizată care să </w:t>
      </w:r>
      <w:proofErr w:type="spellStart"/>
      <w:r w:rsidRPr="00966696">
        <w:rPr>
          <w:rFonts w:ascii="Arial" w:hAnsi="Arial" w:cs="Arial"/>
          <w:color w:val="auto"/>
          <w:sz w:val="22"/>
          <w:szCs w:val="22"/>
        </w:rPr>
        <w:t>conţină</w:t>
      </w:r>
      <w:proofErr w:type="spellEnd"/>
      <w:r w:rsidRPr="00966696">
        <w:rPr>
          <w:rFonts w:ascii="Arial" w:hAnsi="Arial" w:cs="Arial"/>
          <w:color w:val="auto"/>
          <w:sz w:val="22"/>
          <w:szCs w:val="22"/>
        </w:rPr>
        <w:t xml:space="preserve"> documentele </w:t>
      </w:r>
      <w:r w:rsidR="0067017C" w:rsidRPr="00966696">
        <w:rPr>
          <w:rFonts w:ascii="Arial" w:hAnsi="Arial" w:cs="Arial"/>
          <w:color w:val="auto"/>
          <w:sz w:val="22"/>
          <w:szCs w:val="22"/>
        </w:rPr>
        <w:t xml:space="preserve">sesiunii de formare </w:t>
      </w:r>
      <w:r w:rsidRPr="00966696">
        <w:rPr>
          <w:rFonts w:ascii="Arial" w:hAnsi="Arial" w:cs="Arial"/>
          <w:color w:val="auto"/>
          <w:sz w:val="22"/>
          <w:szCs w:val="22"/>
        </w:rPr>
        <w:t xml:space="preserve">pe suport de hârtie - imprimată cu date referitoare la </w:t>
      </w:r>
      <w:proofErr w:type="spellStart"/>
      <w:r w:rsidRPr="00966696">
        <w:rPr>
          <w:rFonts w:ascii="Arial" w:hAnsi="Arial" w:cs="Arial"/>
          <w:color w:val="auto"/>
          <w:sz w:val="22"/>
          <w:szCs w:val="22"/>
        </w:rPr>
        <w:t>instituţie</w:t>
      </w:r>
      <w:proofErr w:type="spellEnd"/>
      <w:r w:rsidRPr="00966696">
        <w:rPr>
          <w:rFonts w:ascii="Arial" w:hAnsi="Arial" w:cs="Arial"/>
          <w:color w:val="auto"/>
          <w:sz w:val="22"/>
          <w:szCs w:val="22"/>
        </w:rPr>
        <w:t xml:space="preserve">, proiect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w:t>
      </w:r>
      <w:r w:rsidR="0067017C" w:rsidRPr="00966696">
        <w:rPr>
          <w:rFonts w:ascii="Arial" w:hAnsi="Arial" w:cs="Arial"/>
          <w:color w:val="auto"/>
          <w:sz w:val="22"/>
          <w:szCs w:val="22"/>
        </w:rPr>
        <w:t xml:space="preserve">sesiunea de formare </w:t>
      </w:r>
      <w:r w:rsidRPr="00966696">
        <w:rPr>
          <w:rFonts w:ascii="Arial" w:hAnsi="Arial" w:cs="Arial"/>
          <w:color w:val="auto"/>
          <w:sz w:val="22"/>
          <w:szCs w:val="22"/>
        </w:rPr>
        <w:t xml:space="preserve">(format A4, carton dublu </w:t>
      </w:r>
      <w:proofErr w:type="spellStart"/>
      <w:r w:rsidRPr="00966696">
        <w:rPr>
          <w:rFonts w:ascii="Arial" w:hAnsi="Arial" w:cs="Arial"/>
          <w:color w:val="auto"/>
          <w:sz w:val="22"/>
          <w:szCs w:val="22"/>
        </w:rPr>
        <w:t>cretat</w:t>
      </w:r>
      <w:proofErr w:type="spellEnd"/>
      <w:r w:rsidRPr="00966696">
        <w:rPr>
          <w:rFonts w:ascii="Arial" w:hAnsi="Arial" w:cs="Arial"/>
          <w:color w:val="auto"/>
          <w:sz w:val="22"/>
          <w:szCs w:val="22"/>
        </w:rPr>
        <w:t xml:space="preserve"> mat/lucios 300gr/mp, policromie </w:t>
      </w:r>
      <w:proofErr w:type="spellStart"/>
      <w:r w:rsidRPr="00966696">
        <w:rPr>
          <w:rFonts w:ascii="Arial" w:hAnsi="Arial" w:cs="Arial"/>
          <w:color w:val="auto"/>
          <w:sz w:val="22"/>
          <w:szCs w:val="22"/>
        </w:rPr>
        <w:t>faţa</w:t>
      </w:r>
      <w:proofErr w:type="spellEnd"/>
      <w:r w:rsidRPr="00966696">
        <w:rPr>
          <w:rFonts w:ascii="Arial" w:hAnsi="Arial" w:cs="Arial"/>
          <w:color w:val="auto"/>
          <w:sz w:val="22"/>
          <w:szCs w:val="22"/>
        </w:rPr>
        <w:t>/spate, interior alb, buzunar interior);</w:t>
      </w:r>
    </w:p>
    <w:p w14:paraId="2F9FD458" w14:textId="77777777" w:rsidR="001449DF" w:rsidRPr="00966696" w:rsidRDefault="001449DF" w:rsidP="00AC5CFC">
      <w:pPr>
        <w:numPr>
          <w:ilvl w:val="0"/>
          <w:numId w:val="23"/>
        </w:numPr>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 xml:space="preserve">pix personalizat (calitate superioară, </w:t>
      </w:r>
      <w:proofErr w:type="spellStart"/>
      <w:r w:rsidRPr="00966696">
        <w:rPr>
          <w:rFonts w:ascii="Arial" w:hAnsi="Arial" w:cs="Arial"/>
          <w:color w:val="auto"/>
          <w:sz w:val="22"/>
          <w:szCs w:val="22"/>
        </w:rPr>
        <w:t>inscripţionat</w:t>
      </w:r>
      <w:proofErr w:type="spellEnd"/>
      <w:r w:rsidRPr="00966696">
        <w:rPr>
          <w:rFonts w:ascii="Arial" w:hAnsi="Arial" w:cs="Arial"/>
          <w:color w:val="auto"/>
          <w:sz w:val="22"/>
          <w:szCs w:val="22"/>
        </w:rPr>
        <w:t>);</w:t>
      </w:r>
    </w:p>
    <w:p w14:paraId="21A20C50" w14:textId="77777777" w:rsidR="001449DF" w:rsidRPr="00966696" w:rsidRDefault="001449DF" w:rsidP="00AC5CFC">
      <w:pPr>
        <w:numPr>
          <w:ilvl w:val="0"/>
          <w:numId w:val="23"/>
        </w:numPr>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ecusoanele participanților - conform listei participanților;</w:t>
      </w:r>
    </w:p>
    <w:p w14:paraId="60BF1275" w14:textId="6EDC950B" w:rsidR="001449DF" w:rsidRPr="00966696" w:rsidRDefault="001449DF" w:rsidP="00AC5CFC">
      <w:pPr>
        <w:numPr>
          <w:ilvl w:val="0"/>
          <w:numId w:val="23"/>
        </w:numPr>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 xml:space="preserve">în plus, participanții vor primi la fiecare </w:t>
      </w:r>
      <w:r w:rsidR="0067017C" w:rsidRPr="00966696">
        <w:rPr>
          <w:rFonts w:ascii="Arial" w:hAnsi="Arial" w:cs="Arial"/>
          <w:color w:val="auto"/>
          <w:sz w:val="22"/>
          <w:szCs w:val="22"/>
        </w:rPr>
        <w:t xml:space="preserve">sesiune de formare </w:t>
      </w:r>
      <w:r w:rsidRPr="00966696">
        <w:rPr>
          <w:rFonts w:ascii="Arial" w:hAnsi="Arial" w:cs="Arial"/>
          <w:color w:val="auto"/>
          <w:sz w:val="22"/>
          <w:szCs w:val="22"/>
        </w:rPr>
        <w:t xml:space="preserve">obiecte promoționale inscripționate conform regulilor din manualele de vizibilitate, valoarea unitară a acestora fiind de maxim </w:t>
      </w:r>
      <w:r w:rsidR="00A2567D" w:rsidRPr="00966696">
        <w:rPr>
          <w:rFonts w:ascii="Arial" w:hAnsi="Arial" w:cs="Arial"/>
          <w:color w:val="auto"/>
          <w:sz w:val="22"/>
          <w:szCs w:val="22"/>
        </w:rPr>
        <w:t xml:space="preserve">250 </w:t>
      </w:r>
      <w:r w:rsidRPr="00966696">
        <w:rPr>
          <w:rFonts w:ascii="Arial" w:hAnsi="Arial" w:cs="Arial"/>
          <w:color w:val="auto"/>
          <w:sz w:val="22"/>
          <w:szCs w:val="22"/>
        </w:rPr>
        <w:t>de lei fără TVA/participant/</w:t>
      </w:r>
      <w:r w:rsidR="005C0A64" w:rsidRPr="00966696">
        <w:rPr>
          <w:rFonts w:ascii="Arial" w:hAnsi="Arial" w:cs="Arial"/>
          <w:color w:val="auto"/>
          <w:sz w:val="22"/>
          <w:szCs w:val="22"/>
        </w:rPr>
        <w:t>sesiune</w:t>
      </w:r>
      <w:r w:rsidR="0056154F" w:rsidRPr="00966696">
        <w:rPr>
          <w:rFonts w:ascii="Arial" w:hAnsi="Arial" w:cs="Arial"/>
          <w:color w:val="auto"/>
          <w:sz w:val="22"/>
          <w:szCs w:val="22"/>
        </w:rPr>
        <w:t>:</w:t>
      </w:r>
      <w:r w:rsidRPr="00966696">
        <w:rPr>
          <w:rFonts w:ascii="Arial" w:hAnsi="Arial" w:cs="Arial"/>
          <w:color w:val="auto"/>
          <w:sz w:val="22"/>
          <w:szCs w:val="22"/>
        </w:rPr>
        <w:t xml:space="preserve"> </w:t>
      </w:r>
      <w:r w:rsidR="009901F9" w:rsidRPr="00966696">
        <w:rPr>
          <w:rFonts w:ascii="Arial" w:hAnsi="Arial" w:cs="Arial"/>
          <w:color w:val="auto"/>
          <w:sz w:val="22"/>
          <w:szCs w:val="22"/>
        </w:rPr>
        <w:t>HDD extern,</w:t>
      </w:r>
      <w:r w:rsidR="0056154F" w:rsidRPr="00966696">
        <w:rPr>
          <w:rFonts w:ascii="Arial" w:hAnsi="Arial" w:cs="Arial"/>
          <w:color w:val="auto"/>
          <w:sz w:val="22"/>
          <w:szCs w:val="22"/>
        </w:rPr>
        <w:t xml:space="preserve"> </w:t>
      </w:r>
      <w:proofErr w:type="spellStart"/>
      <w:r w:rsidR="0056154F" w:rsidRPr="00966696">
        <w:rPr>
          <w:rFonts w:ascii="Arial" w:hAnsi="Arial" w:cs="Arial"/>
          <w:color w:val="auto"/>
          <w:sz w:val="22"/>
          <w:szCs w:val="22"/>
        </w:rPr>
        <w:t>power</w:t>
      </w:r>
      <w:proofErr w:type="spellEnd"/>
      <w:r w:rsidR="0056154F" w:rsidRPr="00966696">
        <w:rPr>
          <w:rFonts w:ascii="Arial" w:hAnsi="Arial" w:cs="Arial"/>
          <w:color w:val="auto"/>
          <w:sz w:val="22"/>
          <w:szCs w:val="22"/>
        </w:rPr>
        <w:t xml:space="preserve"> </w:t>
      </w:r>
      <w:proofErr w:type="spellStart"/>
      <w:r w:rsidR="0056154F" w:rsidRPr="00966696">
        <w:rPr>
          <w:rFonts w:ascii="Arial" w:hAnsi="Arial" w:cs="Arial"/>
          <w:color w:val="auto"/>
          <w:sz w:val="22"/>
          <w:szCs w:val="22"/>
        </w:rPr>
        <w:t>bank</w:t>
      </w:r>
      <w:proofErr w:type="spellEnd"/>
      <w:r w:rsidR="0056154F" w:rsidRPr="00966696">
        <w:rPr>
          <w:rFonts w:ascii="Arial" w:hAnsi="Arial" w:cs="Arial"/>
          <w:color w:val="auto"/>
          <w:sz w:val="22"/>
          <w:szCs w:val="22"/>
        </w:rPr>
        <w:t>, căști wireless,</w:t>
      </w:r>
      <w:r w:rsidR="009901F9" w:rsidRPr="00966696">
        <w:rPr>
          <w:rFonts w:ascii="Arial" w:hAnsi="Arial" w:cs="Arial"/>
          <w:color w:val="auto"/>
          <w:sz w:val="22"/>
          <w:szCs w:val="22"/>
        </w:rPr>
        <w:t xml:space="preserve"> </w:t>
      </w:r>
      <w:r w:rsidR="005D4642" w:rsidRPr="00966696">
        <w:rPr>
          <w:rFonts w:ascii="Arial" w:hAnsi="Arial" w:cs="Arial"/>
          <w:color w:val="auto"/>
          <w:sz w:val="22"/>
          <w:szCs w:val="22"/>
        </w:rPr>
        <w:t>geantă voiaj/troler/rucsac</w:t>
      </w:r>
      <w:r w:rsidR="009901F9" w:rsidRPr="00966696">
        <w:rPr>
          <w:rFonts w:ascii="Arial" w:hAnsi="Arial" w:cs="Arial"/>
          <w:color w:val="auto"/>
          <w:sz w:val="22"/>
          <w:szCs w:val="22"/>
        </w:rPr>
        <w:t>, pel</w:t>
      </w:r>
      <w:r w:rsidR="0056154F" w:rsidRPr="00966696">
        <w:rPr>
          <w:rFonts w:ascii="Arial" w:hAnsi="Arial" w:cs="Arial"/>
          <w:color w:val="auto"/>
          <w:sz w:val="22"/>
          <w:szCs w:val="22"/>
        </w:rPr>
        <w:t>erină</w:t>
      </w:r>
      <w:r w:rsidR="00B443AF" w:rsidRPr="00966696">
        <w:rPr>
          <w:rFonts w:ascii="Arial" w:hAnsi="Arial" w:cs="Arial"/>
          <w:color w:val="auto"/>
          <w:sz w:val="22"/>
          <w:szCs w:val="22"/>
        </w:rPr>
        <w:t xml:space="preserve"> de ploaie, </w:t>
      </w:r>
      <w:proofErr w:type="spellStart"/>
      <w:r w:rsidR="00B443AF" w:rsidRPr="00966696">
        <w:rPr>
          <w:rFonts w:ascii="Arial" w:hAnsi="Arial" w:cs="Arial"/>
          <w:color w:val="auto"/>
          <w:sz w:val="22"/>
          <w:szCs w:val="22"/>
        </w:rPr>
        <w:t>smartwatch</w:t>
      </w:r>
      <w:proofErr w:type="spellEnd"/>
      <w:r w:rsidR="00B443AF" w:rsidRPr="00966696">
        <w:rPr>
          <w:rFonts w:ascii="Arial" w:hAnsi="Arial" w:cs="Arial"/>
          <w:color w:val="auto"/>
          <w:sz w:val="22"/>
          <w:szCs w:val="22"/>
        </w:rPr>
        <w:t xml:space="preserve">, </w:t>
      </w:r>
      <w:r w:rsidR="009901F9" w:rsidRPr="00966696">
        <w:rPr>
          <w:rFonts w:ascii="Arial" w:hAnsi="Arial" w:cs="Arial"/>
          <w:color w:val="auto"/>
          <w:sz w:val="22"/>
          <w:szCs w:val="22"/>
        </w:rPr>
        <w:t>obiecte vestimentare – lista este exemplificativă, nu exhaustivă</w:t>
      </w:r>
      <w:r w:rsidRPr="00966696">
        <w:rPr>
          <w:rFonts w:ascii="Arial" w:hAnsi="Arial" w:cs="Arial"/>
          <w:color w:val="auto"/>
          <w:sz w:val="22"/>
          <w:szCs w:val="22"/>
        </w:rPr>
        <w:t xml:space="preserve">. Necesarul și tipologia obiectelor promoționale vor face obiectul fiecărei </w:t>
      </w:r>
      <w:r w:rsidR="005C0A64" w:rsidRPr="00966696">
        <w:rPr>
          <w:rFonts w:ascii="Arial" w:hAnsi="Arial" w:cs="Arial"/>
          <w:color w:val="auto"/>
          <w:sz w:val="22"/>
          <w:szCs w:val="22"/>
        </w:rPr>
        <w:t xml:space="preserve">sesiune de formare </w:t>
      </w:r>
      <w:r w:rsidRPr="00966696">
        <w:rPr>
          <w:rFonts w:ascii="Arial" w:hAnsi="Arial" w:cs="Arial"/>
          <w:color w:val="auto"/>
          <w:sz w:val="22"/>
          <w:szCs w:val="22"/>
        </w:rPr>
        <w:t>în parte.</w:t>
      </w:r>
    </w:p>
    <w:p w14:paraId="1D33F197" w14:textId="3B978B0D" w:rsidR="001449DF" w:rsidRPr="00966696" w:rsidRDefault="001449DF" w:rsidP="00AC5CFC">
      <w:pPr>
        <w:numPr>
          <w:ilvl w:val="0"/>
          <w:numId w:val="23"/>
        </w:numPr>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 xml:space="preserve">prestatorul se va consulta cu Beneficiarul final în ceea ce </w:t>
      </w:r>
      <w:proofErr w:type="spellStart"/>
      <w:r w:rsidRPr="00966696">
        <w:rPr>
          <w:rFonts w:ascii="Arial" w:hAnsi="Arial" w:cs="Arial"/>
          <w:color w:val="auto"/>
          <w:sz w:val="22"/>
          <w:szCs w:val="22"/>
        </w:rPr>
        <w:t>priveşte</w:t>
      </w:r>
      <w:proofErr w:type="spellEnd"/>
      <w:r w:rsidRPr="00966696">
        <w:rPr>
          <w:rFonts w:ascii="Arial" w:hAnsi="Arial" w:cs="Arial"/>
          <w:color w:val="auto"/>
          <w:sz w:val="22"/>
          <w:szCs w:val="22"/>
        </w:rPr>
        <w:t xml:space="preserve"> elaborarea materialelor personalizate ce urmează a fi distribuite </w:t>
      </w:r>
      <w:proofErr w:type="spellStart"/>
      <w:r w:rsidRPr="00966696">
        <w:rPr>
          <w:rFonts w:ascii="Arial" w:hAnsi="Arial" w:cs="Arial"/>
          <w:color w:val="auto"/>
          <w:sz w:val="22"/>
          <w:szCs w:val="22"/>
        </w:rPr>
        <w:t>participanţilor</w:t>
      </w:r>
      <w:proofErr w:type="spellEnd"/>
      <w:r w:rsidRPr="00966696">
        <w:rPr>
          <w:rFonts w:ascii="Arial" w:hAnsi="Arial" w:cs="Arial"/>
          <w:color w:val="auto"/>
          <w:sz w:val="22"/>
          <w:szCs w:val="22"/>
        </w:rPr>
        <w:t xml:space="preserve"> în cadrul </w:t>
      </w:r>
      <w:r w:rsidR="005C0A64" w:rsidRPr="00966696">
        <w:rPr>
          <w:rFonts w:ascii="Arial" w:hAnsi="Arial" w:cs="Arial"/>
          <w:color w:val="auto"/>
          <w:sz w:val="22"/>
          <w:szCs w:val="22"/>
        </w:rPr>
        <w:t>sesiunii de formare</w:t>
      </w:r>
      <w:r w:rsidRPr="00966696">
        <w:rPr>
          <w:rFonts w:ascii="Arial" w:hAnsi="Arial" w:cs="Arial"/>
          <w:color w:val="auto"/>
          <w:sz w:val="22"/>
          <w:szCs w:val="22"/>
        </w:rPr>
        <w:t xml:space="preserve">. Prestatorul va prezenta Beneficiarului final o mostră a setului de materiale înainte de </w:t>
      </w:r>
      <w:proofErr w:type="spellStart"/>
      <w:r w:rsidRPr="00966696">
        <w:rPr>
          <w:rFonts w:ascii="Arial" w:hAnsi="Arial" w:cs="Arial"/>
          <w:color w:val="auto"/>
          <w:sz w:val="22"/>
          <w:szCs w:val="22"/>
        </w:rPr>
        <w:t>d</w:t>
      </w:r>
      <w:r w:rsidR="0056154F" w:rsidRPr="00966696">
        <w:rPr>
          <w:rFonts w:ascii="Arial" w:hAnsi="Arial" w:cs="Arial"/>
          <w:color w:val="auto"/>
          <w:sz w:val="22"/>
          <w:szCs w:val="22"/>
        </w:rPr>
        <w:t>esfăşurarea</w:t>
      </w:r>
      <w:proofErr w:type="spellEnd"/>
      <w:r w:rsidR="0056154F" w:rsidRPr="00966696">
        <w:rPr>
          <w:rFonts w:ascii="Arial" w:hAnsi="Arial" w:cs="Arial"/>
          <w:color w:val="auto"/>
          <w:sz w:val="22"/>
          <w:szCs w:val="22"/>
        </w:rPr>
        <w:t xml:space="preserve"> </w:t>
      </w:r>
      <w:r w:rsidR="005C0A64" w:rsidRPr="00966696">
        <w:rPr>
          <w:rFonts w:ascii="Arial" w:hAnsi="Arial" w:cs="Arial"/>
          <w:color w:val="auto"/>
          <w:sz w:val="22"/>
          <w:szCs w:val="22"/>
        </w:rPr>
        <w:t xml:space="preserve">sesiunii de formare </w:t>
      </w:r>
      <w:r w:rsidR="0056154F" w:rsidRPr="00966696">
        <w:rPr>
          <w:rFonts w:ascii="Arial" w:hAnsi="Arial" w:cs="Arial"/>
          <w:color w:val="auto"/>
          <w:sz w:val="22"/>
          <w:szCs w:val="22"/>
        </w:rPr>
        <w:t>cu minim 5 (cinci</w:t>
      </w:r>
      <w:r w:rsidRPr="00966696">
        <w:rPr>
          <w:rFonts w:ascii="Arial" w:hAnsi="Arial" w:cs="Arial"/>
          <w:color w:val="auto"/>
          <w:sz w:val="22"/>
          <w:szCs w:val="22"/>
        </w:rPr>
        <w:t>) zile;</w:t>
      </w:r>
    </w:p>
    <w:p w14:paraId="6CC7F496" w14:textId="32924523" w:rsidR="001449DF" w:rsidRPr="00966696" w:rsidRDefault="001449DF" w:rsidP="00AC5CFC">
      <w:pPr>
        <w:numPr>
          <w:ilvl w:val="0"/>
          <w:numId w:val="23"/>
        </w:numPr>
        <w:suppressAutoHyphens w:val="0"/>
        <w:spacing w:before="120" w:after="120"/>
        <w:jc w:val="both"/>
        <w:rPr>
          <w:rFonts w:ascii="Arial" w:hAnsi="Arial" w:cs="Arial"/>
          <w:color w:val="auto"/>
          <w:sz w:val="22"/>
          <w:szCs w:val="22"/>
        </w:rPr>
      </w:pPr>
      <w:r w:rsidRPr="00966696">
        <w:rPr>
          <w:rFonts w:ascii="Arial" w:hAnsi="Arial" w:cs="Arial"/>
          <w:color w:val="auto"/>
          <w:sz w:val="22"/>
          <w:szCs w:val="22"/>
        </w:rPr>
        <w:t xml:space="preserve">toate materialele din cadrul setului vor fi personalizate după acordarea de către Beneficiarul final a „bunului de tipar / realizare” pentru mostrele componentelor setului. Toate materialele elaborate în cadrul contractelor (ex. mape, tipărituri, pixuri etc.) trebuie să respecte </w:t>
      </w:r>
      <w:r w:rsidRPr="00966696">
        <w:rPr>
          <w:rFonts w:ascii="Arial" w:hAnsi="Arial" w:cs="Arial"/>
          <w:color w:val="auto"/>
          <w:sz w:val="22"/>
          <w:szCs w:val="22"/>
        </w:rPr>
        <w:lastRenderedPageBreak/>
        <w:t xml:space="preserve">prevederile Manualului de identitate vizuală pentru instrumente structurale 2014-2020, care poate fi descărcat de pe site-ul și </w:t>
      </w:r>
      <w:hyperlink r:id="rId8" w:history="1">
        <w:r w:rsidRPr="00966696">
          <w:rPr>
            <w:rStyle w:val="Hyperlink"/>
            <w:rFonts w:ascii="Arial" w:hAnsi="Arial" w:cs="Arial"/>
            <w:color w:val="auto"/>
            <w:sz w:val="22"/>
            <w:szCs w:val="22"/>
          </w:rPr>
          <w:t>http://www.fonduri-ue.ro/transparenta/comunicare</w:t>
        </w:r>
      </w:hyperlink>
      <w:r w:rsidRPr="00966696">
        <w:rPr>
          <w:rFonts w:ascii="Arial" w:hAnsi="Arial" w:cs="Arial"/>
          <w:color w:val="auto"/>
          <w:sz w:val="22"/>
          <w:szCs w:val="22"/>
        </w:rPr>
        <w:t>.</w:t>
      </w:r>
    </w:p>
    <w:p w14:paraId="6FAD3355" w14:textId="77777777" w:rsidR="00F47578" w:rsidRPr="00966696" w:rsidRDefault="00F47578" w:rsidP="001449DF">
      <w:pPr>
        <w:jc w:val="both"/>
        <w:rPr>
          <w:rFonts w:ascii="Arial" w:hAnsi="Arial" w:cs="Arial"/>
          <w:b/>
          <w:bCs/>
          <w:iCs/>
          <w:noProof/>
          <w:color w:val="auto"/>
        </w:rPr>
      </w:pPr>
    </w:p>
    <w:p w14:paraId="22CD6E3E" w14:textId="620EDFD1" w:rsidR="001449DF" w:rsidRPr="00700A50" w:rsidRDefault="001449DF" w:rsidP="001449DF">
      <w:pPr>
        <w:jc w:val="both"/>
        <w:rPr>
          <w:rFonts w:ascii="Arial" w:hAnsi="Arial" w:cs="Arial"/>
          <w:b/>
          <w:bCs/>
          <w:iCs/>
          <w:noProof/>
          <w:color w:val="FFFFFF" w:themeColor="background1"/>
        </w:rPr>
      </w:pPr>
      <w:r w:rsidRPr="00700A50">
        <w:rPr>
          <w:rFonts w:ascii="Arial" w:hAnsi="Arial" w:cs="Arial"/>
          <w:b/>
          <w:bCs/>
          <w:iCs/>
          <w:noProof/>
          <w:color w:val="FFFFFF" w:themeColor="background1"/>
        </w:rPr>
        <w:t>Avizat</w:t>
      </w:r>
    </w:p>
    <w:p w14:paraId="3E0B17D1" w14:textId="1A18A74E" w:rsidR="001449DF" w:rsidRPr="00700A50" w:rsidRDefault="001449DF" w:rsidP="001449DF">
      <w:pPr>
        <w:jc w:val="both"/>
        <w:rPr>
          <w:rFonts w:ascii="Arial" w:hAnsi="Arial" w:cs="Arial"/>
          <w:b/>
          <w:bCs/>
          <w:iCs/>
          <w:noProof/>
          <w:color w:val="FFFFFF" w:themeColor="background1"/>
        </w:rPr>
      </w:pPr>
      <w:r w:rsidRPr="00700A50">
        <w:rPr>
          <w:rFonts w:ascii="Arial" w:hAnsi="Arial" w:cs="Arial"/>
          <w:b/>
          <w:bCs/>
          <w:iCs/>
          <w:noProof/>
          <w:color w:val="FFFFFF" w:themeColor="background1"/>
        </w:rPr>
        <w:t>Ioana PREDULEA</w:t>
      </w:r>
      <w:r w:rsidR="0060152D" w:rsidRPr="00700A50">
        <w:rPr>
          <w:rFonts w:ascii="Arial" w:hAnsi="Arial" w:cs="Arial"/>
          <w:b/>
          <w:bCs/>
          <w:iCs/>
          <w:noProof/>
          <w:color w:val="FFFFFF" w:themeColor="background1"/>
        </w:rPr>
        <w:t>*</w:t>
      </w:r>
    </w:p>
    <w:p w14:paraId="4A9D77DB" w14:textId="77777777" w:rsidR="001449DF" w:rsidRPr="00700A50" w:rsidRDefault="001449DF" w:rsidP="001449DF">
      <w:pPr>
        <w:jc w:val="both"/>
        <w:rPr>
          <w:rFonts w:ascii="Arial" w:hAnsi="Arial" w:cs="Arial"/>
          <w:b/>
          <w:bCs/>
          <w:iCs/>
          <w:noProof/>
          <w:color w:val="FFFFFF" w:themeColor="background1"/>
        </w:rPr>
      </w:pPr>
      <w:r w:rsidRPr="00700A50">
        <w:rPr>
          <w:rFonts w:ascii="Arial" w:hAnsi="Arial" w:cs="Arial"/>
          <w:b/>
          <w:bCs/>
          <w:iCs/>
          <w:noProof/>
          <w:color w:val="FFFFFF" w:themeColor="background1"/>
        </w:rPr>
        <w:t>Director General Adjunct</w:t>
      </w:r>
    </w:p>
    <w:p w14:paraId="5FA0C648" w14:textId="77777777" w:rsidR="001449DF" w:rsidRPr="00700A50" w:rsidRDefault="001449DF" w:rsidP="001449DF">
      <w:pPr>
        <w:jc w:val="both"/>
        <w:rPr>
          <w:rFonts w:ascii="Arial" w:hAnsi="Arial" w:cs="Arial"/>
          <w:b/>
          <w:bCs/>
          <w:iCs/>
          <w:noProof/>
          <w:color w:val="FFFFFF" w:themeColor="background1"/>
        </w:rPr>
      </w:pPr>
    </w:p>
    <w:p w14:paraId="0137811E" w14:textId="77777777" w:rsidR="00E1728E" w:rsidRPr="00700A50" w:rsidRDefault="00E1728E" w:rsidP="00494ED1">
      <w:pPr>
        <w:spacing w:after="60"/>
        <w:jc w:val="right"/>
        <w:rPr>
          <w:rFonts w:ascii="Arial" w:hAnsi="Arial" w:cs="Arial"/>
          <w:b/>
          <w:color w:val="FFFFFF" w:themeColor="background1"/>
          <w:sz w:val="22"/>
          <w:szCs w:val="22"/>
        </w:rPr>
      </w:pPr>
    </w:p>
    <w:p w14:paraId="7C32A2D8" w14:textId="77777777" w:rsidR="0060152D" w:rsidRPr="00700A50" w:rsidRDefault="0060152D" w:rsidP="0060152D">
      <w:pPr>
        <w:tabs>
          <w:tab w:val="left" w:pos="438"/>
        </w:tabs>
        <w:spacing w:after="60"/>
        <w:rPr>
          <w:rFonts w:ascii="Arial" w:hAnsi="Arial" w:cs="Arial"/>
          <w:b/>
          <w:color w:val="FFFFFF" w:themeColor="background1"/>
          <w:sz w:val="22"/>
          <w:szCs w:val="22"/>
        </w:rPr>
      </w:pPr>
      <w:r w:rsidRPr="00700A50">
        <w:rPr>
          <w:rFonts w:ascii="Arial" w:hAnsi="Arial" w:cs="Arial"/>
          <w:b/>
          <w:color w:val="FFFFFF" w:themeColor="background1"/>
          <w:sz w:val="22"/>
          <w:szCs w:val="22"/>
        </w:rPr>
        <w:tab/>
      </w:r>
    </w:p>
    <w:tbl>
      <w:tblPr>
        <w:tblW w:w="0" w:type="auto"/>
        <w:tblLook w:val="0000" w:firstRow="0" w:lastRow="0" w:firstColumn="0" w:lastColumn="0" w:noHBand="0" w:noVBand="0"/>
      </w:tblPr>
      <w:tblGrid>
        <w:gridCol w:w="3168"/>
        <w:gridCol w:w="5940"/>
      </w:tblGrid>
      <w:tr w:rsidR="00700A50" w:rsidRPr="00700A50" w14:paraId="7753E4A8" w14:textId="77777777" w:rsidTr="00542560">
        <w:trPr>
          <w:trHeight w:val="360"/>
        </w:trPr>
        <w:tc>
          <w:tcPr>
            <w:tcW w:w="3168" w:type="dxa"/>
          </w:tcPr>
          <w:p w14:paraId="3D9E2F88" w14:textId="77777777" w:rsidR="0060152D" w:rsidRPr="00700A50" w:rsidRDefault="0060152D" w:rsidP="00542560">
            <w:pPr>
              <w:tabs>
                <w:tab w:val="center" w:pos="4153"/>
                <w:tab w:val="right" w:pos="8306"/>
              </w:tabs>
              <w:rPr>
                <w:color w:val="FFFFFF" w:themeColor="background1"/>
                <w:sz w:val="16"/>
                <w:szCs w:val="16"/>
              </w:rPr>
            </w:pPr>
            <w:r w:rsidRPr="00700A50">
              <w:rPr>
                <w:color w:val="FFFFFF" w:themeColor="background1"/>
                <w:sz w:val="16"/>
                <w:szCs w:val="16"/>
              </w:rPr>
              <w:t>Întocmit de: Florentina Toader</w:t>
            </w:r>
          </w:p>
          <w:p w14:paraId="78924001" w14:textId="77777777" w:rsidR="0060152D" w:rsidRPr="00700A50" w:rsidRDefault="0060152D" w:rsidP="00542560">
            <w:pPr>
              <w:tabs>
                <w:tab w:val="center" w:pos="4153"/>
                <w:tab w:val="right" w:pos="8306"/>
              </w:tabs>
              <w:rPr>
                <w:color w:val="FFFFFF" w:themeColor="background1"/>
                <w:sz w:val="16"/>
                <w:szCs w:val="16"/>
              </w:rPr>
            </w:pPr>
            <w:r w:rsidRPr="00700A50">
              <w:rPr>
                <w:color w:val="FFFFFF" w:themeColor="background1"/>
                <w:sz w:val="16"/>
                <w:szCs w:val="16"/>
              </w:rPr>
              <w:t>Expert superior</w:t>
            </w:r>
          </w:p>
          <w:p w14:paraId="1DAE7122" w14:textId="77777777" w:rsidR="0060152D" w:rsidRPr="00700A50" w:rsidRDefault="0060152D" w:rsidP="00542560">
            <w:pPr>
              <w:tabs>
                <w:tab w:val="center" w:pos="4153"/>
                <w:tab w:val="right" w:pos="8306"/>
              </w:tabs>
              <w:rPr>
                <w:color w:val="FFFFFF" w:themeColor="background1"/>
                <w:sz w:val="16"/>
                <w:szCs w:val="16"/>
              </w:rPr>
            </w:pPr>
          </w:p>
          <w:p w14:paraId="4836E81D" w14:textId="77777777" w:rsidR="0060152D" w:rsidRPr="00700A50" w:rsidRDefault="0060152D" w:rsidP="00542560">
            <w:pPr>
              <w:tabs>
                <w:tab w:val="center" w:pos="4153"/>
                <w:tab w:val="right" w:pos="8306"/>
              </w:tabs>
              <w:rPr>
                <w:color w:val="FFFFFF" w:themeColor="background1"/>
                <w:sz w:val="16"/>
                <w:szCs w:val="16"/>
              </w:rPr>
            </w:pPr>
          </w:p>
          <w:p w14:paraId="7D73744D" w14:textId="77777777" w:rsidR="0060152D" w:rsidRPr="00700A50" w:rsidRDefault="0060152D" w:rsidP="00542560">
            <w:pPr>
              <w:tabs>
                <w:tab w:val="center" w:pos="4153"/>
                <w:tab w:val="right" w:pos="8306"/>
              </w:tabs>
              <w:rPr>
                <w:color w:val="FFFFFF" w:themeColor="background1"/>
                <w:sz w:val="16"/>
                <w:szCs w:val="16"/>
              </w:rPr>
            </w:pPr>
          </w:p>
        </w:tc>
        <w:tc>
          <w:tcPr>
            <w:tcW w:w="5940" w:type="dxa"/>
          </w:tcPr>
          <w:p w14:paraId="5141B106" w14:textId="77777777" w:rsidR="0060152D" w:rsidRPr="00700A50" w:rsidRDefault="0060152D" w:rsidP="00542560">
            <w:pPr>
              <w:tabs>
                <w:tab w:val="center" w:pos="4153"/>
                <w:tab w:val="right" w:pos="8306"/>
              </w:tabs>
              <w:rPr>
                <w:color w:val="FFFFFF" w:themeColor="background1"/>
                <w:sz w:val="16"/>
                <w:szCs w:val="16"/>
              </w:rPr>
            </w:pPr>
            <w:r w:rsidRPr="00700A50">
              <w:rPr>
                <w:color w:val="FFFFFF" w:themeColor="background1"/>
                <w:sz w:val="16"/>
                <w:szCs w:val="16"/>
              </w:rPr>
              <w:t xml:space="preserve">                                                Verificat de: Alina </w:t>
            </w:r>
            <w:proofErr w:type="spellStart"/>
            <w:r w:rsidRPr="00700A50">
              <w:rPr>
                <w:color w:val="FFFFFF" w:themeColor="background1"/>
                <w:sz w:val="16"/>
                <w:szCs w:val="16"/>
              </w:rPr>
              <w:t>Intze</w:t>
            </w:r>
            <w:proofErr w:type="spellEnd"/>
            <w:r w:rsidRPr="00700A50">
              <w:rPr>
                <w:color w:val="FFFFFF" w:themeColor="background1"/>
                <w:sz w:val="16"/>
                <w:szCs w:val="16"/>
              </w:rPr>
              <w:t xml:space="preserve">                                  </w:t>
            </w:r>
          </w:p>
          <w:p w14:paraId="6031012E" w14:textId="77777777" w:rsidR="0060152D" w:rsidRPr="00700A50" w:rsidRDefault="0060152D" w:rsidP="00542560">
            <w:pPr>
              <w:tabs>
                <w:tab w:val="center" w:pos="4153"/>
                <w:tab w:val="right" w:pos="8306"/>
              </w:tabs>
              <w:rPr>
                <w:color w:val="FFFFFF" w:themeColor="background1"/>
                <w:sz w:val="16"/>
                <w:szCs w:val="16"/>
              </w:rPr>
            </w:pPr>
            <w:r w:rsidRPr="00700A50">
              <w:rPr>
                <w:color w:val="FFFFFF" w:themeColor="background1"/>
                <w:sz w:val="16"/>
                <w:szCs w:val="16"/>
              </w:rPr>
              <w:t xml:space="preserve">                                                 Șef Serviciu SAT                                                </w:t>
            </w:r>
          </w:p>
          <w:p w14:paraId="53071EEC" w14:textId="77777777" w:rsidR="0060152D" w:rsidRPr="00700A50" w:rsidRDefault="0060152D" w:rsidP="00542560">
            <w:pPr>
              <w:tabs>
                <w:tab w:val="center" w:pos="4153"/>
                <w:tab w:val="right" w:pos="8306"/>
              </w:tabs>
              <w:rPr>
                <w:color w:val="FFFFFF" w:themeColor="background1"/>
                <w:sz w:val="16"/>
                <w:szCs w:val="16"/>
              </w:rPr>
            </w:pPr>
          </w:p>
          <w:p w14:paraId="533A1C13" w14:textId="77777777" w:rsidR="0060152D" w:rsidRPr="00700A50" w:rsidRDefault="0060152D" w:rsidP="00542560">
            <w:pPr>
              <w:tabs>
                <w:tab w:val="center" w:pos="4153"/>
                <w:tab w:val="right" w:pos="8306"/>
              </w:tabs>
              <w:rPr>
                <w:color w:val="FFFFFF" w:themeColor="background1"/>
                <w:sz w:val="16"/>
                <w:szCs w:val="16"/>
              </w:rPr>
            </w:pPr>
          </w:p>
        </w:tc>
      </w:tr>
    </w:tbl>
    <w:p w14:paraId="6878067A" w14:textId="77777777" w:rsidR="0060152D" w:rsidRPr="00700A50" w:rsidRDefault="0060152D" w:rsidP="0060152D">
      <w:pPr>
        <w:tabs>
          <w:tab w:val="center" w:pos="4703"/>
          <w:tab w:val="right" w:pos="9406"/>
        </w:tabs>
        <w:jc w:val="both"/>
        <w:rPr>
          <w:rFonts w:ascii="Arial" w:hAnsi="Arial" w:cs="Arial"/>
          <w:color w:val="FFFFFF" w:themeColor="background1"/>
        </w:rPr>
      </w:pPr>
      <w:r w:rsidRPr="00700A50">
        <w:rPr>
          <w:color w:val="FFFFFF" w:themeColor="background1"/>
          <w:sz w:val="16"/>
          <w:szCs w:val="16"/>
        </w:rPr>
        <w:t>*Activitate la domiciliu conform OMFP nr.2969/09.11.2020. Document întocmit, verificat, avizat și aprobat prin aplicarea semnăturii electronice calificate în condițiile Regulamentului (UE) nr.910/2014 și a Legii nr.455/2001, republicată, cu completările ulterioare.</w:t>
      </w:r>
    </w:p>
    <w:p w14:paraId="37F0841F" w14:textId="7C26EBD7" w:rsidR="00E1728E" w:rsidRPr="00700A50" w:rsidRDefault="00E1728E" w:rsidP="0060152D">
      <w:pPr>
        <w:tabs>
          <w:tab w:val="left" w:pos="438"/>
        </w:tabs>
        <w:spacing w:after="60"/>
        <w:rPr>
          <w:rFonts w:ascii="Arial" w:hAnsi="Arial" w:cs="Arial"/>
          <w:b/>
          <w:color w:val="FFFFFF" w:themeColor="background1"/>
          <w:sz w:val="22"/>
          <w:szCs w:val="22"/>
        </w:rPr>
      </w:pPr>
    </w:p>
    <w:p w14:paraId="6EAE9DA8" w14:textId="77777777" w:rsidR="00E1728E" w:rsidRPr="00966696" w:rsidRDefault="00E1728E" w:rsidP="00494ED1">
      <w:pPr>
        <w:spacing w:after="60"/>
        <w:jc w:val="right"/>
        <w:rPr>
          <w:rFonts w:ascii="Arial" w:hAnsi="Arial" w:cs="Arial"/>
          <w:b/>
          <w:color w:val="auto"/>
          <w:sz w:val="22"/>
          <w:szCs w:val="22"/>
        </w:rPr>
      </w:pPr>
    </w:p>
    <w:p w14:paraId="23EFC4B9" w14:textId="49ACABEE" w:rsidR="00E1728E" w:rsidRPr="00966696" w:rsidRDefault="00E1728E" w:rsidP="00494ED1">
      <w:pPr>
        <w:spacing w:after="60"/>
        <w:jc w:val="right"/>
        <w:rPr>
          <w:rFonts w:ascii="Arial" w:hAnsi="Arial" w:cs="Arial"/>
          <w:b/>
          <w:color w:val="auto"/>
          <w:sz w:val="22"/>
          <w:szCs w:val="22"/>
        </w:rPr>
      </w:pPr>
    </w:p>
    <w:p w14:paraId="004C9CDC" w14:textId="25C35327" w:rsidR="00AC565C" w:rsidRPr="00966696" w:rsidRDefault="00AC565C" w:rsidP="00494ED1">
      <w:pPr>
        <w:spacing w:after="60"/>
        <w:jc w:val="right"/>
        <w:rPr>
          <w:rFonts w:ascii="Arial" w:hAnsi="Arial" w:cs="Arial"/>
          <w:b/>
          <w:color w:val="auto"/>
          <w:sz w:val="22"/>
          <w:szCs w:val="22"/>
        </w:rPr>
      </w:pPr>
    </w:p>
    <w:p w14:paraId="5159C227" w14:textId="1157667B" w:rsidR="00AC565C" w:rsidRPr="00966696" w:rsidRDefault="00AC565C" w:rsidP="00494ED1">
      <w:pPr>
        <w:spacing w:after="60"/>
        <w:jc w:val="right"/>
        <w:rPr>
          <w:rFonts w:ascii="Arial" w:hAnsi="Arial" w:cs="Arial"/>
          <w:b/>
          <w:color w:val="auto"/>
          <w:sz w:val="22"/>
          <w:szCs w:val="22"/>
        </w:rPr>
      </w:pPr>
    </w:p>
    <w:p w14:paraId="6103266B" w14:textId="5C54AED8" w:rsidR="00AC565C" w:rsidRPr="00966696" w:rsidRDefault="00AC565C" w:rsidP="00494ED1">
      <w:pPr>
        <w:spacing w:after="60"/>
        <w:jc w:val="right"/>
        <w:rPr>
          <w:rFonts w:ascii="Arial" w:hAnsi="Arial" w:cs="Arial"/>
          <w:b/>
          <w:color w:val="auto"/>
          <w:sz w:val="22"/>
          <w:szCs w:val="22"/>
        </w:rPr>
      </w:pPr>
    </w:p>
    <w:p w14:paraId="37C47D4B" w14:textId="6F9C3E97" w:rsidR="00AC565C" w:rsidRPr="00966696" w:rsidRDefault="00AC565C" w:rsidP="00494ED1">
      <w:pPr>
        <w:spacing w:after="60"/>
        <w:jc w:val="right"/>
        <w:rPr>
          <w:rFonts w:ascii="Arial" w:hAnsi="Arial" w:cs="Arial"/>
          <w:b/>
          <w:color w:val="auto"/>
          <w:sz w:val="22"/>
          <w:szCs w:val="22"/>
        </w:rPr>
      </w:pPr>
    </w:p>
    <w:p w14:paraId="581A0796" w14:textId="719D98A3" w:rsidR="00AC565C" w:rsidRPr="00966696" w:rsidRDefault="00AC565C" w:rsidP="00494ED1">
      <w:pPr>
        <w:spacing w:after="60"/>
        <w:jc w:val="right"/>
        <w:rPr>
          <w:rFonts w:ascii="Arial" w:hAnsi="Arial" w:cs="Arial"/>
          <w:b/>
          <w:color w:val="auto"/>
          <w:sz w:val="22"/>
          <w:szCs w:val="22"/>
        </w:rPr>
      </w:pPr>
    </w:p>
    <w:p w14:paraId="45F58A11" w14:textId="6DBFB993" w:rsidR="00AC565C" w:rsidRPr="00966696" w:rsidRDefault="00AC565C" w:rsidP="00494ED1">
      <w:pPr>
        <w:spacing w:after="60"/>
        <w:jc w:val="right"/>
        <w:rPr>
          <w:rFonts w:ascii="Arial" w:hAnsi="Arial" w:cs="Arial"/>
          <w:b/>
          <w:color w:val="auto"/>
          <w:sz w:val="22"/>
          <w:szCs w:val="22"/>
        </w:rPr>
      </w:pPr>
    </w:p>
    <w:p w14:paraId="6F3F2034" w14:textId="2A33ADC5" w:rsidR="00AC565C" w:rsidRPr="00966696" w:rsidRDefault="00AC565C" w:rsidP="00494ED1">
      <w:pPr>
        <w:spacing w:after="60"/>
        <w:jc w:val="right"/>
        <w:rPr>
          <w:rFonts w:ascii="Arial" w:hAnsi="Arial" w:cs="Arial"/>
          <w:b/>
          <w:color w:val="auto"/>
          <w:sz w:val="22"/>
          <w:szCs w:val="22"/>
        </w:rPr>
      </w:pPr>
    </w:p>
    <w:p w14:paraId="1B9E15F1" w14:textId="50E6A2C5" w:rsidR="00AC565C" w:rsidRPr="00966696" w:rsidRDefault="00AC565C" w:rsidP="00494ED1">
      <w:pPr>
        <w:spacing w:after="60"/>
        <w:jc w:val="right"/>
        <w:rPr>
          <w:rFonts w:ascii="Arial" w:hAnsi="Arial" w:cs="Arial"/>
          <w:b/>
          <w:color w:val="auto"/>
          <w:sz w:val="22"/>
          <w:szCs w:val="22"/>
        </w:rPr>
      </w:pPr>
    </w:p>
    <w:p w14:paraId="3AFF3C54" w14:textId="37714418" w:rsidR="00AC565C" w:rsidRPr="00966696" w:rsidRDefault="00AC565C" w:rsidP="00494ED1">
      <w:pPr>
        <w:spacing w:after="60"/>
        <w:jc w:val="right"/>
        <w:rPr>
          <w:rFonts w:ascii="Arial" w:hAnsi="Arial" w:cs="Arial"/>
          <w:b/>
          <w:color w:val="auto"/>
          <w:sz w:val="22"/>
          <w:szCs w:val="22"/>
        </w:rPr>
      </w:pPr>
    </w:p>
    <w:p w14:paraId="0F4E2822" w14:textId="619C286D" w:rsidR="00AC565C" w:rsidRPr="00966696" w:rsidRDefault="00AC565C" w:rsidP="00494ED1">
      <w:pPr>
        <w:spacing w:after="60"/>
        <w:jc w:val="right"/>
        <w:rPr>
          <w:rFonts w:ascii="Arial" w:hAnsi="Arial" w:cs="Arial"/>
          <w:b/>
          <w:color w:val="auto"/>
          <w:sz w:val="22"/>
          <w:szCs w:val="22"/>
        </w:rPr>
      </w:pPr>
    </w:p>
    <w:p w14:paraId="3EC7BF74" w14:textId="6F24DD9A" w:rsidR="00AC565C" w:rsidRPr="00966696" w:rsidRDefault="00AC565C" w:rsidP="00494ED1">
      <w:pPr>
        <w:spacing w:after="60"/>
        <w:jc w:val="right"/>
        <w:rPr>
          <w:rFonts w:ascii="Arial" w:hAnsi="Arial" w:cs="Arial"/>
          <w:b/>
          <w:color w:val="auto"/>
          <w:sz w:val="22"/>
          <w:szCs w:val="22"/>
        </w:rPr>
      </w:pPr>
    </w:p>
    <w:p w14:paraId="74564AB6" w14:textId="076BA1E7" w:rsidR="00AC565C" w:rsidRPr="00966696" w:rsidRDefault="00AC565C" w:rsidP="00494ED1">
      <w:pPr>
        <w:spacing w:after="60"/>
        <w:jc w:val="right"/>
        <w:rPr>
          <w:rFonts w:ascii="Arial" w:hAnsi="Arial" w:cs="Arial"/>
          <w:b/>
          <w:color w:val="auto"/>
          <w:sz w:val="22"/>
          <w:szCs w:val="22"/>
        </w:rPr>
      </w:pPr>
    </w:p>
    <w:p w14:paraId="472EC627" w14:textId="2264FC6A" w:rsidR="00AC565C" w:rsidRPr="00966696" w:rsidRDefault="00AC565C" w:rsidP="00494ED1">
      <w:pPr>
        <w:spacing w:after="60"/>
        <w:jc w:val="right"/>
        <w:rPr>
          <w:rFonts w:ascii="Arial" w:hAnsi="Arial" w:cs="Arial"/>
          <w:b/>
          <w:color w:val="auto"/>
          <w:sz w:val="22"/>
          <w:szCs w:val="22"/>
        </w:rPr>
      </w:pPr>
    </w:p>
    <w:p w14:paraId="17342D3A" w14:textId="68133BDD" w:rsidR="00AC565C" w:rsidRPr="00966696" w:rsidRDefault="00AC565C" w:rsidP="00494ED1">
      <w:pPr>
        <w:spacing w:after="60"/>
        <w:jc w:val="right"/>
        <w:rPr>
          <w:rFonts w:ascii="Arial" w:hAnsi="Arial" w:cs="Arial"/>
          <w:b/>
          <w:color w:val="auto"/>
          <w:sz w:val="22"/>
          <w:szCs w:val="22"/>
        </w:rPr>
      </w:pPr>
    </w:p>
    <w:p w14:paraId="44EC89F7" w14:textId="66397901" w:rsidR="00AC565C" w:rsidRPr="00966696" w:rsidRDefault="00AC565C" w:rsidP="00494ED1">
      <w:pPr>
        <w:spacing w:after="60"/>
        <w:jc w:val="right"/>
        <w:rPr>
          <w:rFonts w:ascii="Arial" w:hAnsi="Arial" w:cs="Arial"/>
          <w:b/>
          <w:color w:val="auto"/>
          <w:sz w:val="22"/>
          <w:szCs w:val="22"/>
        </w:rPr>
      </w:pPr>
    </w:p>
    <w:p w14:paraId="45E41AE4" w14:textId="1CFDA181" w:rsidR="00AC565C" w:rsidRPr="00966696" w:rsidRDefault="00AC565C" w:rsidP="00494ED1">
      <w:pPr>
        <w:spacing w:after="60"/>
        <w:jc w:val="right"/>
        <w:rPr>
          <w:rFonts w:ascii="Arial" w:hAnsi="Arial" w:cs="Arial"/>
          <w:b/>
          <w:color w:val="auto"/>
          <w:sz w:val="22"/>
          <w:szCs w:val="22"/>
        </w:rPr>
      </w:pPr>
    </w:p>
    <w:p w14:paraId="492998E5" w14:textId="7C619D1B" w:rsidR="00AC565C" w:rsidRPr="00966696" w:rsidRDefault="00AC565C" w:rsidP="00494ED1">
      <w:pPr>
        <w:spacing w:after="60"/>
        <w:jc w:val="right"/>
        <w:rPr>
          <w:rFonts w:ascii="Arial" w:hAnsi="Arial" w:cs="Arial"/>
          <w:b/>
          <w:color w:val="auto"/>
          <w:sz w:val="22"/>
          <w:szCs w:val="22"/>
        </w:rPr>
      </w:pPr>
    </w:p>
    <w:p w14:paraId="47D5183C" w14:textId="4E75113A" w:rsidR="00AC565C" w:rsidRPr="00966696" w:rsidRDefault="00AC565C" w:rsidP="00494ED1">
      <w:pPr>
        <w:spacing w:after="60"/>
        <w:jc w:val="right"/>
        <w:rPr>
          <w:rFonts w:ascii="Arial" w:hAnsi="Arial" w:cs="Arial"/>
          <w:b/>
          <w:color w:val="auto"/>
          <w:sz w:val="22"/>
          <w:szCs w:val="22"/>
        </w:rPr>
      </w:pPr>
    </w:p>
    <w:p w14:paraId="7C22B283" w14:textId="68F4A48D" w:rsidR="00AC565C" w:rsidRPr="00966696" w:rsidRDefault="00AC565C" w:rsidP="00494ED1">
      <w:pPr>
        <w:spacing w:after="60"/>
        <w:jc w:val="right"/>
        <w:rPr>
          <w:rFonts w:ascii="Arial" w:hAnsi="Arial" w:cs="Arial"/>
          <w:b/>
          <w:color w:val="auto"/>
          <w:sz w:val="22"/>
          <w:szCs w:val="22"/>
        </w:rPr>
      </w:pPr>
    </w:p>
    <w:p w14:paraId="0C59ACD0" w14:textId="4D571DF4" w:rsidR="00AC565C" w:rsidRPr="00966696" w:rsidRDefault="00AC565C" w:rsidP="00494ED1">
      <w:pPr>
        <w:spacing w:after="60"/>
        <w:jc w:val="right"/>
        <w:rPr>
          <w:rFonts w:ascii="Arial" w:hAnsi="Arial" w:cs="Arial"/>
          <w:b/>
          <w:color w:val="auto"/>
          <w:sz w:val="22"/>
          <w:szCs w:val="22"/>
        </w:rPr>
      </w:pPr>
    </w:p>
    <w:p w14:paraId="2224EEC3" w14:textId="7391AB95" w:rsidR="00AC565C" w:rsidRPr="00966696" w:rsidRDefault="00AC565C" w:rsidP="00494ED1">
      <w:pPr>
        <w:spacing w:after="60"/>
        <w:jc w:val="right"/>
        <w:rPr>
          <w:rFonts w:ascii="Arial" w:hAnsi="Arial" w:cs="Arial"/>
          <w:b/>
          <w:color w:val="auto"/>
          <w:sz w:val="22"/>
          <w:szCs w:val="22"/>
        </w:rPr>
      </w:pPr>
    </w:p>
    <w:p w14:paraId="3670676B" w14:textId="5D603DA8" w:rsidR="00AC565C" w:rsidRPr="00966696" w:rsidRDefault="00AC565C" w:rsidP="00494ED1">
      <w:pPr>
        <w:spacing w:after="60"/>
        <w:jc w:val="right"/>
        <w:rPr>
          <w:rFonts w:ascii="Arial" w:hAnsi="Arial" w:cs="Arial"/>
          <w:b/>
          <w:color w:val="auto"/>
          <w:sz w:val="22"/>
          <w:szCs w:val="22"/>
        </w:rPr>
      </w:pPr>
    </w:p>
    <w:p w14:paraId="502A3D6E" w14:textId="623F5582" w:rsidR="00AC565C" w:rsidRPr="00966696" w:rsidRDefault="00AC565C" w:rsidP="00494ED1">
      <w:pPr>
        <w:spacing w:after="60"/>
        <w:jc w:val="right"/>
        <w:rPr>
          <w:rFonts w:ascii="Arial" w:hAnsi="Arial" w:cs="Arial"/>
          <w:b/>
          <w:color w:val="auto"/>
          <w:sz w:val="22"/>
          <w:szCs w:val="22"/>
        </w:rPr>
      </w:pPr>
    </w:p>
    <w:p w14:paraId="32C034A5" w14:textId="1106251C" w:rsidR="00AC565C" w:rsidRPr="00966696" w:rsidRDefault="00AC565C" w:rsidP="00494ED1">
      <w:pPr>
        <w:spacing w:after="60"/>
        <w:jc w:val="right"/>
        <w:rPr>
          <w:rFonts w:ascii="Arial" w:hAnsi="Arial" w:cs="Arial"/>
          <w:b/>
          <w:color w:val="auto"/>
          <w:sz w:val="22"/>
          <w:szCs w:val="22"/>
        </w:rPr>
      </w:pPr>
    </w:p>
    <w:p w14:paraId="33CA5740" w14:textId="4DF7F525" w:rsidR="00AC565C" w:rsidRPr="00966696" w:rsidRDefault="00AC565C" w:rsidP="00494ED1">
      <w:pPr>
        <w:spacing w:after="60"/>
        <w:jc w:val="right"/>
        <w:rPr>
          <w:rFonts w:ascii="Arial" w:hAnsi="Arial" w:cs="Arial"/>
          <w:b/>
          <w:color w:val="auto"/>
          <w:sz w:val="22"/>
          <w:szCs w:val="22"/>
        </w:rPr>
      </w:pPr>
    </w:p>
    <w:p w14:paraId="3C845A38" w14:textId="38C1F997" w:rsidR="00AC565C" w:rsidRPr="00966696" w:rsidRDefault="00AC565C" w:rsidP="00494ED1">
      <w:pPr>
        <w:spacing w:after="60"/>
        <w:jc w:val="right"/>
        <w:rPr>
          <w:rFonts w:ascii="Arial" w:hAnsi="Arial" w:cs="Arial"/>
          <w:b/>
          <w:color w:val="auto"/>
          <w:sz w:val="22"/>
          <w:szCs w:val="22"/>
        </w:rPr>
      </w:pPr>
    </w:p>
    <w:p w14:paraId="0490E8BB" w14:textId="38157F84" w:rsidR="00AC565C" w:rsidRPr="00966696" w:rsidRDefault="00AC565C" w:rsidP="00494ED1">
      <w:pPr>
        <w:spacing w:after="60"/>
        <w:jc w:val="right"/>
        <w:rPr>
          <w:rFonts w:ascii="Arial" w:hAnsi="Arial" w:cs="Arial"/>
          <w:b/>
          <w:color w:val="auto"/>
          <w:sz w:val="22"/>
          <w:szCs w:val="22"/>
        </w:rPr>
      </w:pPr>
    </w:p>
    <w:p w14:paraId="2BC9ACF7" w14:textId="596372CF" w:rsidR="00AC565C" w:rsidRPr="00966696" w:rsidRDefault="00AC565C" w:rsidP="00494ED1">
      <w:pPr>
        <w:spacing w:after="60"/>
        <w:jc w:val="right"/>
        <w:rPr>
          <w:rFonts w:ascii="Arial" w:hAnsi="Arial" w:cs="Arial"/>
          <w:b/>
          <w:color w:val="auto"/>
          <w:sz w:val="22"/>
          <w:szCs w:val="22"/>
        </w:rPr>
      </w:pPr>
    </w:p>
    <w:p w14:paraId="573846F0" w14:textId="0B65864E" w:rsidR="00AC565C" w:rsidRPr="00966696" w:rsidRDefault="00AC565C" w:rsidP="00494ED1">
      <w:pPr>
        <w:spacing w:after="60"/>
        <w:jc w:val="right"/>
        <w:rPr>
          <w:rFonts w:ascii="Arial" w:hAnsi="Arial" w:cs="Arial"/>
          <w:b/>
          <w:color w:val="auto"/>
          <w:sz w:val="22"/>
          <w:szCs w:val="22"/>
        </w:rPr>
      </w:pPr>
    </w:p>
    <w:p w14:paraId="50DE2777" w14:textId="77777777" w:rsidR="00AC565C" w:rsidRPr="00966696" w:rsidRDefault="00AC565C" w:rsidP="00494ED1">
      <w:pPr>
        <w:spacing w:after="60"/>
        <w:jc w:val="right"/>
        <w:rPr>
          <w:rFonts w:ascii="Arial" w:hAnsi="Arial" w:cs="Arial"/>
          <w:b/>
          <w:color w:val="auto"/>
          <w:sz w:val="22"/>
          <w:szCs w:val="22"/>
        </w:rPr>
      </w:pPr>
    </w:p>
    <w:p w14:paraId="454C316D" w14:textId="77777777" w:rsidR="00E1728E" w:rsidRPr="00966696" w:rsidRDefault="00E1728E" w:rsidP="00494ED1">
      <w:pPr>
        <w:spacing w:after="60"/>
        <w:jc w:val="right"/>
        <w:rPr>
          <w:rFonts w:ascii="Arial" w:hAnsi="Arial" w:cs="Arial"/>
          <w:b/>
          <w:color w:val="auto"/>
          <w:sz w:val="22"/>
          <w:szCs w:val="22"/>
        </w:rPr>
      </w:pPr>
    </w:p>
    <w:p w14:paraId="515BEAC7" w14:textId="5C94C006" w:rsidR="00494ED1" w:rsidRPr="00966696" w:rsidRDefault="00494ED1" w:rsidP="00494ED1">
      <w:pPr>
        <w:spacing w:after="60"/>
        <w:jc w:val="right"/>
        <w:rPr>
          <w:rFonts w:ascii="Arial" w:hAnsi="Arial" w:cs="Arial"/>
          <w:b/>
          <w:color w:val="auto"/>
          <w:sz w:val="22"/>
          <w:szCs w:val="22"/>
        </w:rPr>
      </w:pPr>
      <w:r w:rsidRPr="00966696">
        <w:rPr>
          <w:rFonts w:ascii="Arial" w:hAnsi="Arial" w:cs="Arial"/>
          <w:b/>
          <w:color w:val="auto"/>
          <w:sz w:val="22"/>
          <w:szCs w:val="22"/>
        </w:rPr>
        <w:lastRenderedPageBreak/>
        <w:t>Anexa 2 la Caietul de sarcini</w:t>
      </w:r>
    </w:p>
    <w:p w14:paraId="4E4AB10E" w14:textId="77777777" w:rsidR="00494ED1" w:rsidRPr="00966696" w:rsidRDefault="00494ED1" w:rsidP="00494ED1">
      <w:pPr>
        <w:contextualSpacing/>
        <w:jc w:val="both"/>
        <w:rPr>
          <w:rFonts w:ascii="Arial" w:hAnsi="Arial" w:cs="Arial"/>
          <w:b/>
          <w:color w:val="auto"/>
          <w:sz w:val="22"/>
          <w:szCs w:val="22"/>
        </w:rPr>
      </w:pPr>
    </w:p>
    <w:p w14:paraId="22773AFB" w14:textId="77777777" w:rsidR="00494ED1" w:rsidRPr="00966696" w:rsidRDefault="00494ED1" w:rsidP="00494ED1">
      <w:pPr>
        <w:pStyle w:val="ListParagraph"/>
        <w:ind w:left="450"/>
        <w:jc w:val="center"/>
        <w:rPr>
          <w:rFonts w:ascii="Arial" w:hAnsi="Arial" w:cs="Arial"/>
          <w:b/>
          <w:color w:val="auto"/>
          <w:sz w:val="22"/>
          <w:szCs w:val="22"/>
        </w:rPr>
      </w:pPr>
      <w:r w:rsidRPr="00966696">
        <w:rPr>
          <w:rFonts w:ascii="Arial" w:hAnsi="Arial" w:cs="Arial"/>
          <w:b/>
          <w:color w:val="auto"/>
        </w:rPr>
        <w:t xml:space="preserve">MODALITATEA DE </w:t>
      </w:r>
      <w:r w:rsidRPr="00966696">
        <w:rPr>
          <w:rFonts w:ascii="Arial" w:hAnsi="Arial" w:cs="Arial"/>
          <w:b/>
          <w:color w:val="auto"/>
          <w:sz w:val="22"/>
          <w:szCs w:val="22"/>
        </w:rPr>
        <w:t>ATRIBUIRE A CONTRACTULUI</w:t>
      </w:r>
    </w:p>
    <w:p w14:paraId="531E814E" w14:textId="77777777" w:rsidR="00494ED1" w:rsidRPr="00966696" w:rsidRDefault="00494ED1" w:rsidP="00494ED1">
      <w:pPr>
        <w:pStyle w:val="ListParagraph"/>
        <w:ind w:left="450"/>
        <w:jc w:val="center"/>
        <w:rPr>
          <w:rFonts w:ascii="Arial" w:hAnsi="Arial" w:cs="Arial"/>
          <w:b/>
          <w:color w:val="auto"/>
          <w:sz w:val="22"/>
          <w:szCs w:val="22"/>
        </w:rPr>
      </w:pPr>
    </w:p>
    <w:p w14:paraId="54536A2C" w14:textId="77777777" w:rsidR="00494ED1" w:rsidRPr="00966696" w:rsidRDefault="00494ED1" w:rsidP="00494ED1">
      <w:pPr>
        <w:widowControl w:val="0"/>
        <w:jc w:val="both"/>
        <w:rPr>
          <w:rFonts w:ascii="Arial" w:hAnsi="Arial" w:cs="Arial"/>
          <w:color w:val="auto"/>
          <w:sz w:val="22"/>
          <w:szCs w:val="22"/>
        </w:rPr>
      </w:pPr>
      <w:r w:rsidRPr="00966696">
        <w:rPr>
          <w:rFonts w:ascii="Arial" w:hAnsi="Arial" w:cs="Arial"/>
          <w:color w:val="auto"/>
          <w:sz w:val="22"/>
          <w:szCs w:val="22"/>
        </w:rPr>
        <w:t>Criteriul de atribuire</w:t>
      </w:r>
      <w:r w:rsidRPr="00966696">
        <w:rPr>
          <w:rFonts w:ascii="Arial" w:hAnsi="Arial" w:cs="Arial"/>
          <w:b/>
          <w:color w:val="auto"/>
          <w:sz w:val="22"/>
          <w:szCs w:val="22"/>
        </w:rPr>
        <w:t xml:space="preserve"> </w:t>
      </w:r>
      <w:r w:rsidRPr="00966696">
        <w:rPr>
          <w:rFonts w:ascii="Arial" w:hAnsi="Arial" w:cs="Arial"/>
          <w:color w:val="auto"/>
          <w:sz w:val="22"/>
          <w:szCs w:val="22"/>
        </w:rPr>
        <w:t>pentru acest contract este cel mai bun raport calitate-preț, aplicând algoritmul de calcul prezentat în continuare.</w:t>
      </w:r>
    </w:p>
    <w:p w14:paraId="1F1CF5D9" w14:textId="77777777" w:rsidR="00494ED1" w:rsidRPr="00966696" w:rsidRDefault="00494ED1" w:rsidP="00494ED1">
      <w:pPr>
        <w:pStyle w:val="ListParagraph"/>
        <w:rPr>
          <w:rFonts w:ascii="Arial" w:hAnsi="Arial" w:cs="Arial"/>
          <w:color w:val="auto"/>
          <w:sz w:val="22"/>
          <w:szCs w:val="22"/>
        </w:rPr>
      </w:pPr>
    </w:p>
    <w:p w14:paraId="351053D5" w14:textId="77777777" w:rsidR="00494ED1" w:rsidRPr="00966696" w:rsidRDefault="00494ED1" w:rsidP="00494ED1">
      <w:pPr>
        <w:widowControl w:val="0"/>
        <w:tabs>
          <w:tab w:val="left" w:pos="709"/>
        </w:tabs>
        <w:rPr>
          <w:rFonts w:ascii="Arial" w:hAnsi="Arial" w:cs="Arial"/>
          <w:color w:val="auto"/>
          <w:sz w:val="22"/>
          <w:szCs w:val="22"/>
        </w:rPr>
      </w:pPr>
      <w:r w:rsidRPr="00966696">
        <w:rPr>
          <w:rFonts w:ascii="Arial" w:hAnsi="Arial" w:cs="Arial"/>
          <w:color w:val="auto"/>
          <w:sz w:val="22"/>
          <w:szCs w:val="22"/>
        </w:rPr>
        <w:t>Punctaj maxim financiar = 30 puncte, pondere în punctajul final 30%</w:t>
      </w:r>
    </w:p>
    <w:p w14:paraId="4E6CEF97" w14:textId="77777777" w:rsidR="00494ED1" w:rsidRPr="00966696" w:rsidRDefault="00494ED1" w:rsidP="00494ED1">
      <w:pPr>
        <w:widowControl w:val="0"/>
        <w:tabs>
          <w:tab w:val="left" w:pos="709"/>
        </w:tabs>
        <w:rPr>
          <w:rFonts w:ascii="Arial" w:hAnsi="Arial" w:cs="Arial"/>
          <w:color w:val="auto"/>
          <w:sz w:val="22"/>
          <w:szCs w:val="22"/>
        </w:rPr>
      </w:pPr>
      <w:r w:rsidRPr="00966696">
        <w:rPr>
          <w:rFonts w:ascii="Arial" w:hAnsi="Arial" w:cs="Arial"/>
          <w:color w:val="auto"/>
          <w:sz w:val="22"/>
          <w:szCs w:val="22"/>
        </w:rPr>
        <w:t>Punctaj maxim tehnic = 70 puncte, pondere în punctajul final 70%</w:t>
      </w:r>
    </w:p>
    <w:p w14:paraId="44304C32" w14:textId="77777777" w:rsidR="00494ED1" w:rsidRPr="00966696" w:rsidRDefault="00494ED1" w:rsidP="00494ED1">
      <w:pPr>
        <w:pStyle w:val="ListParagraph"/>
        <w:rPr>
          <w:rFonts w:ascii="Arial" w:hAnsi="Arial" w:cs="Arial"/>
          <w:b/>
          <w:color w:val="auto"/>
          <w:sz w:val="22"/>
          <w:szCs w:val="22"/>
        </w:rPr>
      </w:pPr>
    </w:p>
    <w:p w14:paraId="0BE7F9ED" w14:textId="77777777" w:rsidR="00494ED1" w:rsidRPr="00966696" w:rsidRDefault="00494ED1" w:rsidP="00494ED1">
      <w:pPr>
        <w:pStyle w:val="ListParagraph"/>
        <w:ind w:hanging="720"/>
        <w:jc w:val="both"/>
        <w:rPr>
          <w:rFonts w:ascii="Arial" w:hAnsi="Arial" w:cs="Arial"/>
          <w:color w:val="auto"/>
          <w:sz w:val="22"/>
          <w:szCs w:val="22"/>
        </w:rPr>
      </w:pPr>
      <w:r w:rsidRPr="00966696">
        <w:rPr>
          <w:rFonts w:ascii="Arial" w:hAnsi="Arial" w:cs="Arial"/>
          <w:b/>
          <w:i/>
          <w:color w:val="auto"/>
          <w:sz w:val="22"/>
          <w:szCs w:val="22"/>
          <w:u w:val="single"/>
        </w:rPr>
        <w:t>P1 – Propunerea financiară</w:t>
      </w:r>
      <w:r w:rsidRPr="00966696">
        <w:rPr>
          <w:rFonts w:ascii="Arial" w:hAnsi="Arial" w:cs="Arial"/>
          <w:b/>
          <w:color w:val="auto"/>
          <w:sz w:val="22"/>
          <w:szCs w:val="22"/>
        </w:rPr>
        <w:t xml:space="preserve"> – punctaj maxim: 30 de puncte: </w:t>
      </w:r>
    </w:p>
    <w:p w14:paraId="5D6BB1D1" w14:textId="77777777" w:rsidR="00494ED1" w:rsidRPr="00966696" w:rsidRDefault="00494ED1" w:rsidP="00494ED1">
      <w:pPr>
        <w:pStyle w:val="TextBody"/>
        <w:spacing w:after="0"/>
        <w:jc w:val="both"/>
        <w:rPr>
          <w:rFonts w:ascii="Arial" w:hAnsi="Arial" w:cs="Arial"/>
          <w:sz w:val="22"/>
          <w:szCs w:val="22"/>
          <w:lang w:val="ro-RO"/>
        </w:rPr>
      </w:pPr>
      <w:r w:rsidRPr="00966696">
        <w:rPr>
          <w:rFonts w:ascii="Arial" w:hAnsi="Arial" w:cs="Arial"/>
          <w:sz w:val="22"/>
          <w:szCs w:val="22"/>
          <w:lang w:val="ro-RO"/>
        </w:rPr>
        <w:t xml:space="preserve">Pentru factorul de evaluare </w:t>
      </w:r>
      <w:r w:rsidRPr="00966696">
        <w:rPr>
          <w:rFonts w:ascii="Arial" w:hAnsi="Arial" w:cs="Arial"/>
          <w:b/>
          <w:bCs/>
          <w:sz w:val="22"/>
          <w:szCs w:val="22"/>
          <w:lang w:val="ro-RO"/>
        </w:rPr>
        <w:t xml:space="preserve">„Propunerea financiară” – P1 </w:t>
      </w:r>
      <w:r w:rsidRPr="00966696">
        <w:rPr>
          <w:rFonts w:ascii="Arial" w:hAnsi="Arial" w:cs="Arial"/>
          <w:sz w:val="22"/>
          <w:szCs w:val="22"/>
          <w:lang w:val="ro-RO"/>
        </w:rPr>
        <w:t>punctajul se va acorda astfel :</w:t>
      </w:r>
    </w:p>
    <w:p w14:paraId="07918C06" w14:textId="77777777" w:rsidR="00494ED1" w:rsidRPr="00966696" w:rsidRDefault="00494ED1" w:rsidP="00494ED1">
      <w:pPr>
        <w:pStyle w:val="TextBody"/>
        <w:spacing w:after="0"/>
        <w:jc w:val="both"/>
        <w:rPr>
          <w:rFonts w:ascii="Arial" w:hAnsi="Arial" w:cs="Arial"/>
          <w:sz w:val="22"/>
          <w:szCs w:val="22"/>
          <w:lang w:val="ro-RO"/>
        </w:rPr>
      </w:pPr>
      <w:r w:rsidRPr="00966696">
        <w:rPr>
          <w:rFonts w:ascii="Arial" w:hAnsi="Arial" w:cs="Arial"/>
          <w:sz w:val="22"/>
          <w:szCs w:val="22"/>
          <w:lang w:val="ro-RO"/>
        </w:rPr>
        <w:t>a) pentru cel mai scăzut (</w:t>
      </w:r>
      <w:proofErr w:type="spellStart"/>
      <w:r w:rsidRPr="00966696">
        <w:rPr>
          <w:rFonts w:ascii="Arial" w:hAnsi="Arial" w:cs="Arial"/>
          <w:sz w:val="22"/>
          <w:szCs w:val="22"/>
          <w:lang w:val="ro-RO"/>
        </w:rPr>
        <w:t>Pmin</w:t>
      </w:r>
      <w:proofErr w:type="spellEnd"/>
      <w:r w:rsidRPr="00966696">
        <w:rPr>
          <w:rFonts w:ascii="Arial" w:hAnsi="Arial" w:cs="Arial"/>
          <w:sz w:val="22"/>
          <w:szCs w:val="22"/>
          <w:lang w:val="ro-RO"/>
        </w:rPr>
        <w:t xml:space="preserve">) dintre </w:t>
      </w:r>
      <w:proofErr w:type="spellStart"/>
      <w:r w:rsidRPr="00966696">
        <w:rPr>
          <w:rFonts w:ascii="Arial" w:hAnsi="Arial" w:cs="Arial"/>
          <w:sz w:val="22"/>
          <w:szCs w:val="22"/>
          <w:lang w:val="ro-RO"/>
        </w:rPr>
        <w:t>preţurile</w:t>
      </w:r>
      <w:proofErr w:type="spellEnd"/>
      <w:r w:rsidRPr="00966696">
        <w:rPr>
          <w:rFonts w:ascii="Arial" w:hAnsi="Arial" w:cs="Arial"/>
          <w:sz w:val="22"/>
          <w:szCs w:val="22"/>
          <w:lang w:val="ro-RO"/>
        </w:rPr>
        <w:t xml:space="preserve"> ofertelor se acordă punctajul maxim de 30 puncte:</w:t>
      </w:r>
    </w:p>
    <w:p w14:paraId="502160AA" w14:textId="77777777" w:rsidR="00494ED1" w:rsidRPr="00966696" w:rsidRDefault="00494ED1" w:rsidP="00494ED1">
      <w:pPr>
        <w:pStyle w:val="TextBody"/>
        <w:spacing w:after="0"/>
        <w:jc w:val="both"/>
        <w:rPr>
          <w:rFonts w:ascii="Arial" w:hAnsi="Arial" w:cs="Arial"/>
          <w:sz w:val="22"/>
          <w:szCs w:val="22"/>
          <w:lang w:val="ro-RO"/>
        </w:rPr>
      </w:pPr>
      <w:r w:rsidRPr="00966696">
        <w:rPr>
          <w:rFonts w:ascii="Arial" w:hAnsi="Arial" w:cs="Arial"/>
          <w:sz w:val="22"/>
          <w:szCs w:val="22"/>
          <w:lang w:val="ro-RO"/>
        </w:rPr>
        <w:t xml:space="preserve">b) pentru alt </w:t>
      </w:r>
      <w:proofErr w:type="spellStart"/>
      <w:r w:rsidRPr="00966696">
        <w:rPr>
          <w:rFonts w:ascii="Arial" w:hAnsi="Arial" w:cs="Arial"/>
          <w:sz w:val="22"/>
          <w:szCs w:val="22"/>
          <w:lang w:val="ro-RO"/>
        </w:rPr>
        <w:t>preţ</w:t>
      </w:r>
      <w:proofErr w:type="spellEnd"/>
      <w:r w:rsidRPr="00966696">
        <w:rPr>
          <w:rFonts w:ascii="Arial" w:hAnsi="Arial" w:cs="Arial"/>
          <w:sz w:val="22"/>
          <w:szCs w:val="22"/>
          <w:lang w:val="ro-RO"/>
        </w:rPr>
        <w:t xml:space="preserve"> decât cel prevăzut la lit. a) punctajul se calculează după algoritmul:</w:t>
      </w:r>
    </w:p>
    <w:p w14:paraId="2B863BB1" w14:textId="77777777" w:rsidR="00494ED1" w:rsidRPr="00966696" w:rsidRDefault="00494ED1" w:rsidP="00494ED1">
      <w:pPr>
        <w:pStyle w:val="TextBody"/>
        <w:spacing w:after="0"/>
        <w:jc w:val="both"/>
        <w:rPr>
          <w:rFonts w:ascii="Arial" w:hAnsi="Arial" w:cs="Arial"/>
          <w:b/>
          <w:sz w:val="22"/>
          <w:szCs w:val="22"/>
          <w:lang w:val="ro-RO"/>
        </w:rPr>
      </w:pPr>
      <w:r w:rsidRPr="00966696">
        <w:rPr>
          <w:rFonts w:ascii="Arial" w:hAnsi="Arial" w:cs="Arial"/>
          <w:b/>
          <w:sz w:val="22"/>
          <w:szCs w:val="22"/>
          <w:lang w:val="ro-RO"/>
        </w:rPr>
        <w:t>P1n= (</w:t>
      </w:r>
      <w:proofErr w:type="spellStart"/>
      <w:r w:rsidRPr="00966696">
        <w:rPr>
          <w:rFonts w:ascii="Arial" w:hAnsi="Arial" w:cs="Arial"/>
          <w:b/>
          <w:sz w:val="22"/>
          <w:szCs w:val="22"/>
          <w:lang w:val="ro-RO"/>
        </w:rPr>
        <w:t>Pmin</w:t>
      </w:r>
      <w:proofErr w:type="spellEnd"/>
      <w:r w:rsidRPr="00966696">
        <w:rPr>
          <w:rFonts w:ascii="Arial" w:hAnsi="Arial" w:cs="Arial"/>
          <w:b/>
          <w:sz w:val="22"/>
          <w:szCs w:val="22"/>
          <w:lang w:val="ro-RO"/>
        </w:rPr>
        <w:t>/</w:t>
      </w:r>
      <w:proofErr w:type="spellStart"/>
      <w:r w:rsidRPr="00966696">
        <w:rPr>
          <w:rFonts w:ascii="Arial" w:hAnsi="Arial" w:cs="Arial"/>
          <w:b/>
          <w:sz w:val="22"/>
          <w:szCs w:val="22"/>
          <w:lang w:val="ro-RO"/>
        </w:rPr>
        <w:t>Pn</w:t>
      </w:r>
      <w:proofErr w:type="spellEnd"/>
      <w:r w:rsidRPr="00966696">
        <w:rPr>
          <w:rFonts w:ascii="Arial" w:hAnsi="Arial" w:cs="Arial"/>
          <w:b/>
          <w:sz w:val="22"/>
          <w:szCs w:val="22"/>
          <w:lang w:val="ro-RO"/>
        </w:rPr>
        <w:t>) * 100</w:t>
      </w:r>
    </w:p>
    <w:p w14:paraId="57ACB849" w14:textId="77777777" w:rsidR="00494ED1" w:rsidRPr="00966696" w:rsidRDefault="00494ED1" w:rsidP="00494ED1">
      <w:pPr>
        <w:pStyle w:val="TextBody"/>
        <w:spacing w:after="0"/>
        <w:jc w:val="both"/>
        <w:rPr>
          <w:rFonts w:ascii="Arial" w:hAnsi="Arial" w:cs="Arial"/>
          <w:sz w:val="22"/>
          <w:szCs w:val="22"/>
          <w:lang w:val="ro-RO"/>
        </w:rPr>
      </w:pPr>
      <w:r w:rsidRPr="00966696">
        <w:rPr>
          <w:rFonts w:ascii="Arial" w:hAnsi="Arial" w:cs="Arial"/>
          <w:bCs/>
          <w:sz w:val="22"/>
          <w:szCs w:val="22"/>
          <w:lang w:val="ro-RO"/>
        </w:rPr>
        <w:t>unde:</w:t>
      </w:r>
      <w:r w:rsidRPr="00966696">
        <w:rPr>
          <w:rFonts w:ascii="Arial" w:hAnsi="Arial" w:cs="Arial"/>
          <w:sz w:val="22"/>
          <w:szCs w:val="22"/>
          <w:lang w:val="ro-RO"/>
        </w:rPr>
        <w:t xml:space="preserve">   P1n= punctaj factor de evaluare al ofertei financiare curente</w:t>
      </w:r>
    </w:p>
    <w:p w14:paraId="1826B132" w14:textId="77777777" w:rsidR="00494ED1" w:rsidRPr="00966696" w:rsidRDefault="00494ED1" w:rsidP="00494ED1">
      <w:pPr>
        <w:pStyle w:val="TextBody"/>
        <w:spacing w:after="0"/>
        <w:jc w:val="both"/>
        <w:rPr>
          <w:rFonts w:ascii="Arial" w:hAnsi="Arial" w:cs="Arial"/>
          <w:sz w:val="22"/>
          <w:szCs w:val="22"/>
          <w:lang w:val="ro-RO"/>
        </w:rPr>
      </w:pPr>
      <w:r w:rsidRPr="00966696">
        <w:rPr>
          <w:rFonts w:ascii="Arial" w:hAnsi="Arial" w:cs="Arial"/>
          <w:sz w:val="22"/>
          <w:szCs w:val="22"/>
          <w:lang w:val="ro-RO"/>
        </w:rPr>
        <w:t xml:space="preserve">            </w:t>
      </w:r>
      <w:proofErr w:type="spellStart"/>
      <w:r w:rsidRPr="00966696">
        <w:rPr>
          <w:rFonts w:ascii="Arial" w:hAnsi="Arial" w:cs="Arial"/>
          <w:sz w:val="22"/>
          <w:szCs w:val="22"/>
          <w:lang w:val="ro-RO"/>
        </w:rPr>
        <w:t>Pmin</w:t>
      </w:r>
      <w:proofErr w:type="spellEnd"/>
      <w:r w:rsidRPr="00966696">
        <w:rPr>
          <w:rFonts w:ascii="Arial" w:hAnsi="Arial" w:cs="Arial"/>
          <w:sz w:val="22"/>
          <w:szCs w:val="22"/>
          <w:lang w:val="ro-RO"/>
        </w:rPr>
        <w:t xml:space="preserve">= </w:t>
      </w:r>
      <w:proofErr w:type="spellStart"/>
      <w:r w:rsidRPr="00966696">
        <w:rPr>
          <w:rFonts w:ascii="Arial" w:hAnsi="Arial" w:cs="Arial"/>
          <w:sz w:val="22"/>
          <w:szCs w:val="22"/>
          <w:lang w:val="ro-RO"/>
        </w:rPr>
        <w:t>preţul</w:t>
      </w:r>
      <w:proofErr w:type="spellEnd"/>
      <w:r w:rsidRPr="00966696">
        <w:rPr>
          <w:rFonts w:ascii="Arial" w:hAnsi="Arial" w:cs="Arial"/>
          <w:sz w:val="22"/>
          <w:szCs w:val="22"/>
          <w:lang w:val="ro-RO"/>
        </w:rPr>
        <w:t xml:space="preserve"> cel mai scăzut oferit de </w:t>
      </w:r>
      <w:proofErr w:type="spellStart"/>
      <w:r w:rsidRPr="00966696">
        <w:rPr>
          <w:rFonts w:ascii="Arial" w:hAnsi="Arial" w:cs="Arial"/>
          <w:sz w:val="22"/>
          <w:szCs w:val="22"/>
          <w:lang w:val="ro-RO"/>
        </w:rPr>
        <w:t>ofertanţi</w:t>
      </w:r>
      <w:proofErr w:type="spellEnd"/>
      <w:r w:rsidRPr="00966696">
        <w:rPr>
          <w:rFonts w:ascii="Arial" w:hAnsi="Arial" w:cs="Arial"/>
          <w:sz w:val="22"/>
          <w:szCs w:val="22"/>
          <w:lang w:val="ro-RO"/>
        </w:rPr>
        <w:t xml:space="preserve"> pentru realizarea contractului </w:t>
      </w:r>
    </w:p>
    <w:p w14:paraId="1F689B7D" w14:textId="77777777" w:rsidR="00494ED1" w:rsidRPr="00966696" w:rsidRDefault="00494ED1" w:rsidP="00494ED1">
      <w:pPr>
        <w:pStyle w:val="TextBody"/>
        <w:spacing w:after="0"/>
        <w:jc w:val="both"/>
        <w:rPr>
          <w:rFonts w:ascii="Arial" w:hAnsi="Arial" w:cs="Arial"/>
          <w:sz w:val="22"/>
          <w:szCs w:val="22"/>
          <w:lang w:val="ro-RO"/>
        </w:rPr>
      </w:pPr>
      <w:r w:rsidRPr="00966696">
        <w:rPr>
          <w:rFonts w:ascii="Arial" w:hAnsi="Arial" w:cs="Arial"/>
          <w:sz w:val="22"/>
          <w:szCs w:val="22"/>
          <w:lang w:val="ro-RO"/>
        </w:rPr>
        <w:t xml:space="preserve">            </w:t>
      </w:r>
      <w:proofErr w:type="spellStart"/>
      <w:r w:rsidRPr="00966696">
        <w:rPr>
          <w:rFonts w:ascii="Arial" w:hAnsi="Arial" w:cs="Arial"/>
          <w:sz w:val="22"/>
          <w:szCs w:val="22"/>
          <w:lang w:val="ro-RO"/>
        </w:rPr>
        <w:t>Pn</w:t>
      </w:r>
      <w:proofErr w:type="spellEnd"/>
      <w:r w:rsidRPr="00966696">
        <w:rPr>
          <w:rFonts w:ascii="Arial" w:hAnsi="Arial" w:cs="Arial"/>
          <w:sz w:val="22"/>
          <w:szCs w:val="22"/>
          <w:lang w:val="ro-RO"/>
        </w:rPr>
        <w:t xml:space="preserve"> = </w:t>
      </w:r>
      <w:proofErr w:type="spellStart"/>
      <w:r w:rsidRPr="00966696">
        <w:rPr>
          <w:rFonts w:ascii="Arial" w:hAnsi="Arial" w:cs="Arial"/>
          <w:sz w:val="22"/>
          <w:szCs w:val="22"/>
          <w:lang w:val="ro-RO"/>
        </w:rPr>
        <w:t>preţul</w:t>
      </w:r>
      <w:proofErr w:type="spellEnd"/>
      <w:r w:rsidRPr="00966696">
        <w:rPr>
          <w:rFonts w:ascii="Arial" w:hAnsi="Arial" w:cs="Arial"/>
          <w:sz w:val="22"/>
          <w:szCs w:val="22"/>
          <w:lang w:val="ro-RO"/>
        </w:rPr>
        <w:t xml:space="preserve"> ofertei curente.</w:t>
      </w:r>
    </w:p>
    <w:p w14:paraId="0B21D977" w14:textId="77777777" w:rsidR="00494ED1" w:rsidRPr="00966696" w:rsidRDefault="00494ED1" w:rsidP="00494ED1">
      <w:pPr>
        <w:pStyle w:val="ListParagraph"/>
        <w:jc w:val="both"/>
        <w:rPr>
          <w:rFonts w:ascii="Arial" w:hAnsi="Arial" w:cs="Arial"/>
          <w:color w:val="auto"/>
          <w:sz w:val="22"/>
          <w:szCs w:val="22"/>
        </w:rPr>
      </w:pPr>
    </w:p>
    <w:p w14:paraId="2CA04F8C" w14:textId="77777777" w:rsidR="00494ED1" w:rsidRPr="00966696" w:rsidRDefault="00494ED1" w:rsidP="00494ED1">
      <w:pPr>
        <w:jc w:val="both"/>
        <w:rPr>
          <w:rFonts w:ascii="Arial" w:hAnsi="Arial" w:cs="Arial"/>
          <w:b/>
          <w:color w:val="auto"/>
          <w:sz w:val="22"/>
          <w:szCs w:val="22"/>
        </w:rPr>
      </w:pPr>
      <w:r w:rsidRPr="00966696">
        <w:rPr>
          <w:rFonts w:ascii="Arial" w:hAnsi="Arial" w:cs="Arial"/>
          <w:b/>
          <w:i/>
          <w:color w:val="auto"/>
          <w:sz w:val="22"/>
          <w:szCs w:val="22"/>
          <w:u w:val="single"/>
        </w:rPr>
        <w:t>P2 - Calitatea ofertei tehnice</w:t>
      </w:r>
      <w:r w:rsidRPr="00966696">
        <w:rPr>
          <w:rFonts w:ascii="Arial" w:hAnsi="Arial" w:cs="Arial"/>
          <w:b/>
          <w:color w:val="auto"/>
          <w:sz w:val="22"/>
          <w:szCs w:val="22"/>
        </w:rPr>
        <w:t xml:space="preserve"> – punctaj maxim – 70 puncte  </w:t>
      </w:r>
    </w:p>
    <w:p w14:paraId="1D1872DF" w14:textId="77777777" w:rsidR="00494ED1" w:rsidRPr="00966696" w:rsidRDefault="00494ED1" w:rsidP="00494ED1">
      <w:pPr>
        <w:jc w:val="both"/>
        <w:rPr>
          <w:rFonts w:ascii="Arial" w:hAnsi="Arial" w:cs="Arial"/>
          <w:b/>
          <w:color w:val="auto"/>
          <w:sz w:val="22"/>
          <w:szCs w:val="22"/>
        </w:rPr>
      </w:pPr>
    </w:p>
    <w:p w14:paraId="4DFB93A7" w14:textId="6B601542" w:rsidR="00494ED1" w:rsidRPr="00966696" w:rsidRDefault="00166A27" w:rsidP="00AC5CFC">
      <w:pPr>
        <w:pStyle w:val="TextBody"/>
        <w:numPr>
          <w:ilvl w:val="0"/>
          <w:numId w:val="28"/>
        </w:numPr>
        <w:spacing w:after="0" w:line="240" w:lineRule="auto"/>
        <w:jc w:val="both"/>
        <w:rPr>
          <w:rFonts w:ascii="Arial" w:hAnsi="Arial" w:cs="Arial"/>
          <w:sz w:val="22"/>
          <w:szCs w:val="22"/>
          <w:lang w:val="ro-RO"/>
        </w:rPr>
      </w:pPr>
      <w:r w:rsidRPr="00966696">
        <w:rPr>
          <w:rFonts w:ascii="Arial" w:eastAsia="Times New Roman" w:hAnsi="Arial" w:cs="Arial"/>
          <w:b/>
          <w:bCs/>
          <w:iCs/>
          <w:noProof/>
          <w:sz w:val="22"/>
          <w:szCs w:val="22"/>
          <w:lang w:val="ro-RO"/>
        </w:rPr>
        <w:t xml:space="preserve">Metodologia </w:t>
      </w:r>
      <w:r w:rsidR="00494ED1" w:rsidRPr="00966696">
        <w:rPr>
          <w:rFonts w:ascii="Arial" w:eastAsia="Times New Roman" w:hAnsi="Arial" w:cs="Arial"/>
          <w:b/>
          <w:bCs/>
          <w:iCs/>
          <w:noProof/>
          <w:sz w:val="22"/>
          <w:szCs w:val="22"/>
          <w:lang w:val="ro-RO"/>
        </w:rPr>
        <w:t>propusă pentru implementarea contractului</w:t>
      </w:r>
      <w:r w:rsidR="00494ED1" w:rsidRPr="00966696">
        <w:rPr>
          <w:rFonts w:ascii="Arial" w:hAnsi="Arial" w:cs="Arial"/>
          <w:b/>
          <w:sz w:val="22"/>
          <w:szCs w:val="22"/>
          <w:lang w:val="ro-RO"/>
        </w:rPr>
        <w:t xml:space="preserve"> </w:t>
      </w:r>
      <w:r w:rsidR="00494ED1" w:rsidRPr="00966696">
        <w:rPr>
          <w:rFonts w:ascii="Arial" w:hAnsi="Arial" w:cs="Arial"/>
          <w:sz w:val="22"/>
          <w:szCs w:val="22"/>
          <w:lang w:val="ro-RO"/>
        </w:rPr>
        <w:t>–</w:t>
      </w:r>
      <w:r w:rsidR="00494ED1" w:rsidRPr="00966696">
        <w:rPr>
          <w:rFonts w:ascii="Arial" w:hAnsi="Arial" w:cs="Arial"/>
          <w:b/>
          <w:sz w:val="22"/>
          <w:szCs w:val="22"/>
          <w:lang w:val="ro-RO"/>
        </w:rPr>
        <w:t xml:space="preserve"> maxim</w:t>
      </w:r>
      <w:r w:rsidR="00494ED1" w:rsidRPr="00966696">
        <w:rPr>
          <w:rFonts w:ascii="Arial" w:hAnsi="Arial" w:cs="Arial"/>
          <w:sz w:val="22"/>
          <w:szCs w:val="22"/>
          <w:lang w:val="ro-RO"/>
        </w:rPr>
        <w:t xml:space="preserve"> </w:t>
      </w:r>
      <w:r w:rsidR="007B439A" w:rsidRPr="00966696">
        <w:rPr>
          <w:rFonts w:ascii="Arial" w:hAnsi="Arial" w:cs="Arial"/>
          <w:b/>
          <w:sz w:val="22"/>
          <w:szCs w:val="22"/>
          <w:lang w:val="ro-RO"/>
        </w:rPr>
        <w:t>10</w:t>
      </w:r>
      <w:r w:rsidR="00E81E03" w:rsidRPr="00966696">
        <w:rPr>
          <w:rFonts w:ascii="Arial" w:hAnsi="Arial" w:cs="Arial"/>
          <w:b/>
          <w:sz w:val="22"/>
          <w:szCs w:val="22"/>
          <w:lang w:val="ro-RO"/>
        </w:rPr>
        <w:t xml:space="preserve"> </w:t>
      </w:r>
      <w:r w:rsidR="00494ED1" w:rsidRPr="00966696">
        <w:rPr>
          <w:rFonts w:ascii="Arial" w:hAnsi="Arial" w:cs="Arial"/>
          <w:b/>
          <w:sz w:val="22"/>
          <w:szCs w:val="22"/>
          <w:lang w:val="ro-RO"/>
        </w:rPr>
        <w:t>puncte</w:t>
      </w:r>
    </w:p>
    <w:p w14:paraId="6895E32D" w14:textId="76DFFFB8" w:rsidR="00AB4C75" w:rsidRPr="00966696" w:rsidRDefault="00494ED1" w:rsidP="00AB4C75">
      <w:pPr>
        <w:pStyle w:val="TextBody"/>
        <w:spacing w:after="0" w:line="240" w:lineRule="auto"/>
        <w:jc w:val="both"/>
        <w:rPr>
          <w:rFonts w:ascii="Arial" w:hAnsi="Arial" w:cs="Arial"/>
          <w:sz w:val="22"/>
          <w:szCs w:val="22"/>
          <w:lang w:val="ro-RO"/>
        </w:rPr>
      </w:pPr>
      <w:r w:rsidRPr="00966696">
        <w:rPr>
          <w:rFonts w:ascii="Arial" w:hAnsi="Arial" w:cs="Arial"/>
          <w:sz w:val="22"/>
          <w:szCs w:val="22"/>
          <w:lang w:val="ro-RO"/>
        </w:rPr>
        <w:t xml:space="preserve">Se acordă </w:t>
      </w:r>
      <w:r w:rsidR="007B439A" w:rsidRPr="00966696">
        <w:rPr>
          <w:rFonts w:ascii="Arial" w:hAnsi="Arial" w:cs="Arial"/>
          <w:b/>
          <w:sz w:val="22"/>
          <w:szCs w:val="22"/>
          <w:lang w:val="ro-RO"/>
        </w:rPr>
        <w:t>10</w:t>
      </w:r>
      <w:r w:rsidR="00E81E03" w:rsidRPr="00966696">
        <w:rPr>
          <w:rFonts w:ascii="Arial" w:hAnsi="Arial" w:cs="Arial"/>
          <w:b/>
          <w:sz w:val="22"/>
          <w:szCs w:val="22"/>
          <w:lang w:val="ro-RO"/>
        </w:rPr>
        <w:t xml:space="preserve"> </w:t>
      </w:r>
      <w:r w:rsidRPr="00966696">
        <w:rPr>
          <w:rFonts w:ascii="Arial" w:hAnsi="Arial" w:cs="Arial"/>
          <w:b/>
          <w:sz w:val="22"/>
          <w:szCs w:val="22"/>
          <w:lang w:val="ro-RO"/>
        </w:rPr>
        <w:t>puncte</w:t>
      </w:r>
      <w:r w:rsidRPr="00966696">
        <w:rPr>
          <w:rFonts w:ascii="Arial" w:hAnsi="Arial" w:cs="Arial"/>
          <w:sz w:val="22"/>
          <w:szCs w:val="22"/>
          <w:lang w:val="ro-RO"/>
        </w:rPr>
        <w:t xml:space="preserve"> dacă abordarea propusă </w:t>
      </w:r>
      <w:r w:rsidR="004D7CE4" w:rsidRPr="00966696">
        <w:rPr>
          <w:rFonts w:ascii="Arial" w:hAnsi="Arial" w:cs="Arial"/>
          <w:sz w:val="22"/>
          <w:szCs w:val="22"/>
          <w:lang w:val="ro-RO"/>
        </w:rPr>
        <w:t>se bazează în mare măsură pe o serie de metodologii, metode și/sau instrumente testate</w:t>
      </w:r>
      <w:r w:rsidR="004D7CE4" w:rsidRPr="00966696">
        <w:rPr>
          <w:rFonts w:ascii="Arial" w:hAnsi="Arial" w:cs="Arial"/>
          <w:sz w:val="22"/>
          <w:szCs w:val="22"/>
          <w:vertAlign w:val="superscript"/>
          <w:lang w:val="ro-RO"/>
        </w:rPr>
        <w:footnoteReference w:id="1"/>
      </w:r>
      <w:r w:rsidR="00F93A9D" w:rsidRPr="00966696">
        <w:rPr>
          <w:rFonts w:ascii="Arial" w:hAnsi="Arial" w:cs="Arial"/>
          <w:sz w:val="22"/>
          <w:szCs w:val="22"/>
          <w:lang w:val="ro-RO"/>
        </w:rPr>
        <w:t xml:space="preserve"> </w:t>
      </w:r>
      <w:r w:rsidR="004D7CE4" w:rsidRPr="00966696">
        <w:rPr>
          <w:rFonts w:ascii="Arial" w:hAnsi="Arial" w:cs="Arial"/>
          <w:sz w:val="22"/>
          <w:szCs w:val="22"/>
          <w:lang w:val="ro-RO"/>
        </w:rPr>
        <w:t xml:space="preserve">și care </w:t>
      </w:r>
      <w:r w:rsidRPr="00966696">
        <w:rPr>
          <w:rFonts w:ascii="Arial" w:hAnsi="Arial" w:cs="Arial"/>
          <w:sz w:val="22"/>
          <w:szCs w:val="22"/>
          <w:lang w:val="ro-RO"/>
        </w:rPr>
        <w:t xml:space="preserve">demonstrează o foarte bună înțelegere a contextului, respectiv a particularității sarcinilor stabilite prin </w:t>
      </w:r>
      <w:r w:rsidR="00E77942" w:rsidRPr="00966696">
        <w:rPr>
          <w:rFonts w:ascii="Arial" w:hAnsi="Arial" w:cs="Arial"/>
          <w:sz w:val="22"/>
          <w:szCs w:val="22"/>
          <w:lang w:val="ro-RO"/>
        </w:rPr>
        <w:t xml:space="preserve">caietul </w:t>
      </w:r>
      <w:r w:rsidRPr="00966696">
        <w:rPr>
          <w:rFonts w:ascii="Arial" w:hAnsi="Arial" w:cs="Arial"/>
          <w:sz w:val="22"/>
          <w:szCs w:val="22"/>
          <w:lang w:val="ro-RO"/>
        </w:rPr>
        <w:t>de sarcini, în corelație cu aspectele-cheie</w:t>
      </w:r>
      <w:r w:rsidR="00AB4C75" w:rsidRPr="00966696">
        <w:rPr>
          <w:rFonts w:ascii="Arial" w:hAnsi="Arial" w:cs="Arial"/>
          <w:sz w:val="22"/>
          <w:szCs w:val="22"/>
          <w:lang w:val="ro-RO"/>
        </w:rPr>
        <w:t>, precum și cu riscurile și ipotezele identificate</w:t>
      </w:r>
      <w:r w:rsidRPr="00966696">
        <w:rPr>
          <w:rFonts w:ascii="Arial" w:hAnsi="Arial" w:cs="Arial"/>
          <w:sz w:val="22"/>
          <w:szCs w:val="22"/>
          <w:lang w:val="ro-RO"/>
        </w:rPr>
        <w:t xml:space="preserve">. De asemenea, abordarea propusă are la bază: exprimarea tehnică adecvată în mare măsură domeniului </w:t>
      </w:r>
      <w:r w:rsidR="00F21668" w:rsidRPr="00966696">
        <w:rPr>
          <w:rFonts w:ascii="Arial" w:hAnsi="Arial" w:cs="Arial"/>
          <w:sz w:val="22"/>
          <w:szCs w:val="22"/>
          <w:lang w:val="ro-RO"/>
        </w:rPr>
        <w:t>contractului</w:t>
      </w:r>
      <w:r w:rsidRPr="00966696">
        <w:rPr>
          <w:rFonts w:ascii="Arial" w:hAnsi="Arial" w:cs="Arial"/>
          <w:sz w:val="22"/>
          <w:szCs w:val="22"/>
          <w:lang w:val="ro-RO"/>
        </w:rPr>
        <w:t xml:space="preserve">, grupare coerentă în mare măsură a informațiilor prezentate, relevanță în mare măsură a informațiilor prezentate în contextul </w:t>
      </w:r>
      <w:r w:rsidR="00F21668" w:rsidRPr="00966696">
        <w:rPr>
          <w:rFonts w:ascii="Arial" w:hAnsi="Arial" w:cs="Arial"/>
          <w:sz w:val="22"/>
          <w:szCs w:val="22"/>
          <w:lang w:val="ro-RO"/>
        </w:rPr>
        <w:t>contractului</w:t>
      </w:r>
      <w:r w:rsidRPr="00966696">
        <w:rPr>
          <w:rFonts w:ascii="Arial" w:hAnsi="Arial" w:cs="Arial"/>
          <w:sz w:val="22"/>
          <w:szCs w:val="22"/>
          <w:lang w:val="ro-RO"/>
        </w:rPr>
        <w:t>, concizie în mare măsură a prezentării informațiilor</w:t>
      </w:r>
      <w:r w:rsidR="00367E1A" w:rsidRPr="00966696">
        <w:rPr>
          <w:rFonts w:ascii="Arial" w:hAnsi="Arial" w:cs="Arial"/>
          <w:sz w:val="22"/>
          <w:szCs w:val="22"/>
          <w:lang w:val="ro-RO"/>
        </w:rPr>
        <w:t>. P</w:t>
      </w:r>
      <w:r w:rsidRPr="00966696">
        <w:rPr>
          <w:rFonts w:ascii="Arial" w:hAnsi="Arial" w:cs="Arial"/>
          <w:sz w:val="22"/>
          <w:szCs w:val="22"/>
          <w:lang w:val="ro-RO"/>
        </w:rPr>
        <w:t>rezentarea metodologiei</w:t>
      </w:r>
      <w:r w:rsidR="00367E1A" w:rsidRPr="00966696">
        <w:rPr>
          <w:rFonts w:ascii="Arial" w:hAnsi="Arial" w:cs="Arial"/>
          <w:sz w:val="22"/>
          <w:szCs w:val="22"/>
          <w:lang w:val="ro-RO"/>
        </w:rPr>
        <w:t>/metodei</w:t>
      </w:r>
      <w:r w:rsidRPr="00966696">
        <w:rPr>
          <w:rFonts w:ascii="Arial" w:hAnsi="Arial" w:cs="Arial"/>
          <w:sz w:val="22"/>
          <w:szCs w:val="22"/>
          <w:lang w:val="ro-RO"/>
        </w:rPr>
        <w:t xml:space="preserve"> </w:t>
      </w:r>
      <w:r w:rsidR="00F65F14" w:rsidRPr="00966696">
        <w:rPr>
          <w:rFonts w:ascii="Arial" w:hAnsi="Arial" w:cs="Arial"/>
          <w:sz w:val="22"/>
          <w:szCs w:val="22"/>
          <w:lang w:val="ro-RO"/>
        </w:rPr>
        <w:t xml:space="preserve">de formare </w:t>
      </w:r>
      <w:r w:rsidR="00367E1A" w:rsidRPr="00966696">
        <w:rPr>
          <w:rFonts w:ascii="Arial" w:hAnsi="Arial" w:cs="Arial"/>
          <w:sz w:val="22"/>
          <w:szCs w:val="22"/>
          <w:lang w:val="ro-RO"/>
        </w:rPr>
        <w:t xml:space="preserve">propuse </w:t>
      </w:r>
      <w:r w:rsidRPr="00966696">
        <w:rPr>
          <w:rFonts w:ascii="Arial" w:hAnsi="Arial" w:cs="Arial"/>
          <w:sz w:val="22"/>
          <w:szCs w:val="22"/>
          <w:lang w:val="ro-RO"/>
        </w:rPr>
        <w:t xml:space="preserve">este făcută cu referire strict la </w:t>
      </w:r>
      <w:r w:rsidR="00F21668" w:rsidRPr="00966696">
        <w:rPr>
          <w:rFonts w:ascii="Arial" w:hAnsi="Arial" w:cs="Arial"/>
          <w:sz w:val="22"/>
          <w:szCs w:val="22"/>
          <w:lang w:val="ro-RO"/>
        </w:rPr>
        <w:t>contract</w:t>
      </w:r>
      <w:r w:rsidR="00AB4C75" w:rsidRPr="00966696">
        <w:rPr>
          <w:rFonts w:ascii="Arial" w:hAnsi="Arial" w:cs="Arial"/>
          <w:sz w:val="22"/>
          <w:szCs w:val="22"/>
          <w:lang w:val="ro-RO"/>
        </w:rPr>
        <w:t xml:space="preserve"> </w:t>
      </w:r>
      <w:r w:rsidR="00367E1A" w:rsidRPr="00966696">
        <w:rPr>
          <w:rFonts w:ascii="Arial" w:hAnsi="Arial" w:cs="Arial"/>
          <w:sz w:val="22"/>
          <w:szCs w:val="22"/>
          <w:lang w:val="ro-RO"/>
        </w:rPr>
        <w:t>și demonstrează explicit modul în care Prestatorul le aplică concret în contract</w:t>
      </w:r>
      <w:r w:rsidR="00A132AD" w:rsidRPr="00966696">
        <w:rPr>
          <w:rFonts w:ascii="Arial" w:hAnsi="Arial" w:cs="Arial"/>
          <w:sz w:val="22"/>
          <w:szCs w:val="22"/>
          <w:lang w:val="ro-RO"/>
        </w:rPr>
        <w:t>.</w:t>
      </w:r>
    </w:p>
    <w:p w14:paraId="159F8566" w14:textId="513D5E15" w:rsidR="00AB4C75" w:rsidRPr="00966696" w:rsidRDefault="00AB4C75" w:rsidP="00494ED1">
      <w:pPr>
        <w:jc w:val="both"/>
        <w:rPr>
          <w:rFonts w:ascii="Arial" w:eastAsia="Times New Roman" w:hAnsi="Arial" w:cs="Arial"/>
          <w:bCs/>
          <w:iCs/>
          <w:noProof/>
          <w:color w:val="auto"/>
          <w:sz w:val="22"/>
          <w:szCs w:val="22"/>
        </w:rPr>
      </w:pPr>
    </w:p>
    <w:p w14:paraId="518D38EB" w14:textId="1DE4A2E6" w:rsidR="00761655" w:rsidRPr="00966696" w:rsidRDefault="00494ED1" w:rsidP="00761655">
      <w:pPr>
        <w:pStyle w:val="TextBody"/>
        <w:spacing w:after="0" w:line="240" w:lineRule="auto"/>
        <w:jc w:val="both"/>
        <w:rPr>
          <w:rFonts w:ascii="Arial" w:hAnsi="Arial" w:cs="Arial"/>
          <w:sz w:val="22"/>
          <w:szCs w:val="22"/>
          <w:lang w:val="ro-RO"/>
        </w:rPr>
      </w:pPr>
      <w:r w:rsidRPr="00966696">
        <w:rPr>
          <w:rFonts w:ascii="Arial" w:hAnsi="Arial" w:cs="Arial"/>
          <w:sz w:val="22"/>
          <w:szCs w:val="22"/>
          <w:lang w:val="ro-RO"/>
        </w:rPr>
        <w:t xml:space="preserve">Se acordă </w:t>
      </w:r>
      <w:r w:rsidR="007B439A" w:rsidRPr="00966696">
        <w:rPr>
          <w:rFonts w:ascii="Arial" w:hAnsi="Arial" w:cs="Arial"/>
          <w:b/>
          <w:sz w:val="22"/>
          <w:szCs w:val="22"/>
          <w:lang w:val="ro-RO"/>
        </w:rPr>
        <w:t>5</w:t>
      </w:r>
      <w:r w:rsidRPr="00966696">
        <w:rPr>
          <w:rFonts w:ascii="Arial" w:hAnsi="Arial" w:cs="Arial"/>
          <w:b/>
          <w:sz w:val="22"/>
          <w:szCs w:val="22"/>
          <w:lang w:val="ro-RO"/>
        </w:rPr>
        <w:t xml:space="preserve"> puncte</w:t>
      </w:r>
      <w:r w:rsidRPr="00966696">
        <w:rPr>
          <w:rFonts w:ascii="Arial" w:hAnsi="Arial" w:cs="Arial"/>
          <w:sz w:val="22"/>
          <w:szCs w:val="22"/>
          <w:lang w:val="ro-RO"/>
        </w:rPr>
        <w:t xml:space="preserve"> dacă </w:t>
      </w:r>
      <w:r w:rsidRPr="00966696">
        <w:rPr>
          <w:rFonts w:ascii="Arial" w:eastAsia="Times New Roman" w:hAnsi="Arial" w:cs="Arial"/>
          <w:bCs/>
          <w:iCs/>
          <w:noProof/>
          <w:sz w:val="22"/>
          <w:szCs w:val="22"/>
          <w:lang w:val="ro-RO"/>
        </w:rPr>
        <w:t>abordarea propusă</w:t>
      </w:r>
      <w:r w:rsidR="00761655" w:rsidRPr="00966696">
        <w:rPr>
          <w:rFonts w:ascii="Arial" w:eastAsia="Times New Roman" w:hAnsi="Arial" w:cs="Arial"/>
          <w:bCs/>
          <w:iCs/>
          <w:noProof/>
          <w:sz w:val="22"/>
          <w:szCs w:val="22"/>
          <w:lang w:val="ro-RO"/>
        </w:rPr>
        <w:t xml:space="preserve"> </w:t>
      </w:r>
      <w:r w:rsidR="00761655" w:rsidRPr="00966696">
        <w:rPr>
          <w:rFonts w:ascii="Arial" w:hAnsi="Arial" w:cs="Arial"/>
          <w:sz w:val="22"/>
          <w:szCs w:val="22"/>
          <w:lang w:val="ro-RO"/>
        </w:rPr>
        <w:t>se bazează parțial pe o serie de metodologii, metode și/sau instrumente testate</w:t>
      </w:r>
      <w:r w:rsidR="00761655" w:rsidRPr="00966696">
        <w:rPr>
          <w:rFonts w:ascii="Arial" w:hAnsi="Arial" w:cs="Arial"/>
          <w:sz w:val="22"/>
          <w:szCs w:val="22"/>
          <w:vertAlign w:val="superscript"/>
          <w:lang w:val="ro-RO"/>
        </w:rPr>
        <w:t>1</w:t>
      </w:r>
      <w:r w:rsidR="00F93A9D" w:rsidRPr="00966696">
        <w:rPr>
          <w:rFonts w:ascii="Arial" w:hAnsi="Arial" w:cs="Arial"/>
          <w:sz w:val="22"/>
          <w:szCs w:val="22"/>
          <w:vertAlign w:val="superscript"/>
          <w:lang w:val="ro-RO"/>
        </w:rPr>
        <w:t xml:space="preserve"> </w:t>
      </w:r>
      <w:r w:rsidR="00761655" w:rsidRPr="00966696">
        <w:rPr>
          <w:rFonts w:ascii="Arial" w:hAnsi="Arial" w:cs="Arial"/>
          <w:sz w:val="22"/>
          <w:szCs w:val="22"/>
          <w:lang w:val="ro-RO"/>
        </w:rPr>
        <w:t>și care</w:t>
      </w:r>
      <w:r w:rsidRPr="00966696">
        <w:rPr>
          <w:rFonts w:ascii="Arial" w:eastAsia="Times New Roman" w:hAnsi="Arial" w:cs="Arial"/>
          <w:bCs/>
          <w:iCs/>
          <w:noProof/>
          <w:sz w:val="22"/>
          <w:szCs w:val="22"/>
          <w:lang w:val="ro-RO"/>
        </w:rPr>
        <w:t xml:space="preserve"> demonstrează o înțelegere par</w:t>
      </w:r>
      <w:r w:rsidR="00995BF3" w:rsidRPr="00966696">
        <w:rPr>
          <w:rFonts w:ascii="Arial" w:eastAsia="Times New Roman" w:hAnsi="Arial" w:cs="Arial"/>
          <w:bCs/>
          <w:iCs/>
          <w:noProof/>
          <w:sz w:val="22"/>
          <w:szCs w:val="22"/>
          <w:lang w:val="ro-RO"/>
        </w:rPr>
        <w:t>ț</w:t>
      </w:r>
      <w:r w:rsidRPr="00966696">
        <w:rPr>
          <w:rFonts w:ascii="Arial" w:eastAsia="Times New Roman" w:hAnsi="Arial" w:cs="Arial"/>
          <w:bCs/>
          <w:iCs/>
          <w:noProof/>
          <w:sz w:val="22"/>
          <w:szCs w:val="22"/>
          <w:lang w:val="ro-RO"/>
        </w:rPr>
        <w:t xml:space="preserve">ială a contextului, respectiv a particularității sarcinilor stabilite prin </w:t>
      </w:r>
      <w:r w:rsidR="00E77942" w:rsidRPr="00966696">
        <w:rPr>
          <w:rFonts w:ascii="Arial" w:eastAsia="Times New Roman" w:hAnsi="Arial" w:cs="Arial"/>
          <w:bCs/>
          <w:iCs/>
          <w:noProof/>
          <w:sz w:val="22"/>
          <w:szCs w:val="22"/>
          <w:lang w:val="ro-RO"/>
        </w:rPr>
        <w:t xml:space="preserve">caietul </w:t>
      </w:r>
      <w:r w:rsidRPr="00966696">
        <w:rPr>
          <w:rFonts w:ascii="Arial" w:eastAsia="Times New Roman" w:hAnsi="Arial" w:cs="Arial"/>
          <w:bCs/>
          <w:iCs/>
          <w:noProof/>
          <w:sz w:val="22"/>
          <w:szCs w:val="22"/>
          <w:lang w:val="ro-RO"/>
        </w:rPr>
        <w:t>de sarcini, în corelație cu aspectele-cheie</w:t>
      </w:r>
      <w:r w:rsidR="00761655" w:rsidRPr="00966696">
        <w:rPr>
          <w:rFonts w:ascii="Arial" w:eastAsia="Times New Roman" w:hAnsi="Arial" w:cs="Arial"/>
          <w:bCs/>
          <w:iCs/>
          <w:noProof/>
          <w:sz w:val="22"/>
          <w:szCs w:val="22"/>
          <w:lang w:val="ro-RO"/>
        </w:rPr>
        <w:t xml:space="preserve"> </w:t>
      </w:r>
      <w:r w:rsidR="00761655" w:rsidRPr="00966696">
        <w:rPr>
          <w:rFonts w:ascii="Arial" w:hAnsi="Arial" w:cs="Arial"/>
          <w:sz w:val="22"/>
          <w:szCs w:val="22"/>
          <w:lang w:val="ro-RO"/>
        </w:rPr>
        <w:t>precum și cu riscurile și ipotezele identificate</w:t>
      </w:r>
      <w:r w:rsidRPr="00966696">
        <w:rPr>
          <w:rFonts w:ascii="Arial" w:eastAsia="Times New Roman" w:hAnsi="Arial" w:cs="Arial"/>
          <w:bCs/>
          <w:iCs/>
          <w:noProof/>
          <w:sz w:val="22"/>
          <w:szCs w:val="22"/>
          <w:lang w:val="ro-RO"/>
        </w:rPr>
        <w:t xml:space="preserve">. De asemenea, abordarea propusă are la bază: exprimarea tehnică parțial adecvată domeniului </w:t>
      </w:r>
      <w:r w:rsidR="00F21668" w:rsidRPr="00966696">
        <w:rPr>
          <w:rFonts w:ascii="Arial" w:eastAsia="Times New Roman" w:hAnsi="Arial" w:cs="Arial"/>
          <w:bCs/>
          <w:iCs/>
          <w:noProof/>
          <w:sz w:val="22"/>
          <w:szCs w:val="22"/>
          <w:lang w:val="ro-RO"/>
        </w:rPr>
        <w:t>contractului</w:t>
      </w:r>
      <w:r w:rsidRPr="00966696">
        <w:rPr>
          <w:rFonts w:ascii="Arial" w:eastAsia="Times New Roman" w:hAnsi="Arial" w:cs="Arial"/>
          <w:bCs/>
          <w:iCs/>
          <w:noProof/>
          <w:sz w:val="22"/>
          <w:szCs w:val="22"/>
          <w:lang w:val="ro-RO"/>
        </w:rPr>
        <w:t xml:space="preserve">, grupare parțial coerentă a informațiilor prezentate, relevanță parțială a informațiilor prezentate în contextul </w:t>
      </w:r>
      <w:r w:rsidR="00F21668" w:rsidRPr="00966696">
        <w:rPr>
          <w:rFonts w:ascii="Arial" w:eastAsia="Times New Roman" w:hAnsi="Arial" w:cs="Arial"/>
          <w:bCs/>
          <w:iCs/>
          <w:noProof/>
          <w:sz w:val="22"/>
          <w:szCs w:val="22"/>
          <w:lang w:val="ro-RO"/>
        </w:rPr>
        <w:t>contractului</w:t>
      </w:r>
      <w:r w:rsidRPr="00966696">
        <w:rPr>
          <w:rFonts w:ascii="Arial" w:eastAsia="Times New Roman" w:hAnsi="Arial" w:cs="Arial"/>
          <w:bCs/>
          <w:iCs/>
          <w:noProof/>
          <w:sz w:val="22"/>
          <w:szCs w:val="22"/>
          <w:lang w:val="ro-RO"/>
        </w:rPr>
        <w:t>, concizie parțială a prezentării informațiilor</w:t>
      </w:r>
      <w:r w:rsidR="00367E1A" w:rsidRPr="00966696">
        <w:rPr>
          <w:rFonts w:ascii="Arial" w:eastAsia="Times New Roman" w:hAnsi="Arial" w:cs="Arial"/>
          <w:bCs/>
          <w:iCs/>
          <w:noProof/>
          <w:sz w:val="22"/>
          <w:szCs w:val="22"/>
          <w:lang w:val="ro-RO"/>
        </w:rPr>
        <w:t>.</w:t>
      </w:r>
      <w:r w:rsidRPr="00966696">
        <w:rPr>
          <w:rFonts w:ascii="Arial" w:eastAsia="Times New Roman" w:hAnsi="Arial" w:cs="Arial"/>
          <w:bCs/>
          <w:iCs/>
          <w:noProof/>
          <w:sz w:val="22"/>
          <w:szCs w:val="22"/>
          <w:lang w:val="ro-RO"/>
        </w:rPr>
        <w:t xml:space="preserve"> </w:t>
      </w:r>
      <w:r w:rsidR="00367E1A" w:rsidRPr="00966696">
        <w:rPr>
          <w:rFonts w:ascii="Arial" w:eastAsia="Times New Roman" w:hAnsi="Arial" w:cs="Arial"/>
          <w:bCs/>
          <w:iCs/>
          <w:noProof/>
          <w:sz w:val="22"/>
          <w:szCs w:val="22"/>
          <w:lang w:val="ro-RO"/>
        </w:rPr>
        <w:t>P</w:t>
      </w:r>
      <w:r w:rsidRPr="00966696">
        <w:rPr>
          <w:rFonts w:ascii="Arial" w:eastAsia="Times New Roman" w:hAnsi="Arial" w:cs="Arial"/>
          <w:bCs/>
          <w:iCs/>
          <w:noProof/>
          <w:sz w:val="22"/>
          <w:szCs w:val="22"/>
          <w:lang w:val="ro-RO"/>
        </w:rPr>
        <w:t>rezentarea metodologiei</w:t>
      </w:r>
      <w:r w:rsidR="00367E1A" w:rsidRPr="00966696">
        <w:rPr>
          <w:rFonts w:ascii="Arial" w:eastAsia="Times New Roman" w:hAnsi="Arial" w:cs="Arial"/>
          <w:bCs/>
          <w:iCs/>
          <w:noProof/>
          <w:sz w:val="22"/>
          <w:szCs w:val="22"/>
          <w:lang w:val="ro-RO"/>
        </w:rPr>
        <w:t>/metodei</w:t>
      </w:r>
      <w:r w:rsidRPr="00966696">
        <w:rPr>
          <w:rFonts w:ascii="Arial" w:eastAsia="Times New Roman" w:hAnsi="Arial" w:cs="Arial"/>
          <w:bCs/>
          <w:iCs/>
          <w:noProof/>
          <w:sz w:val="22"/>
          <w:szCs w:val="22"/>
          <w:lang w:val="ro-RO"/>
        </w:rPr>
        <w:t xml:space="preserve"> </w:t>
      </w:r>
      <w:r w:rsidR="00F65F14" w:rsidRPr="00966696">
        <w:rPr>
          <w:rFonts w:ascii="Arial" w:eastAsia="Times New Roman" w:hAnsi="Arial" w:cs="Arial"/>
          <w:bCs/>
          <w:iCs/>
          <w:noProof/>
          <w:sz w:val="22"/>
          <w:szCs w:val="22"/>
          <w:lang w:val="ro-RO"/>
        </w:rPr>
        <w:t>de formare</w:t>
      </w:r>
      <w:r w:rsidR="00367E1A" w:rsidRPr="00966696">
        <w:rPr>
          <w:rFonts w:ascii="Arial" w:eastAsia="Times New Roman" w:hAnsi="Arial" w:cs="Arial"/>
          <w:bCs/>
          <w:iCs/>
          <w:noProof/>
          <w:sz w:val="22"/>
          <w:szCs w:val="22"/>
          <w:lang w:val="ro-RO"/>
        </w:rPr>
        <w:t xml:space="preserve"> propuse</w:t>
      </w:r>
      <w:r w:rsidR="00F65F14" w:rsidRPr="00966696">
        <w:rPr>
          <w:rFonts w:ascii="Arial" w:eastAsia="Times New Roman" w:hAnsi="Arial" w:cs="Arial"/>
          <w:bCs/>
          <w:iCs/>
          <w:noProof/>
          <w:sz w:val="22"/>
          <w:szCs w:val="22"/>
          <w:lang w:val="ro-RO"/>
        </w:rPr>
        <w:t xml:space="preserve"> </w:t>
      </w:r>
      <w:r w:rsidRPr="00966696">
        <w:rPr>
          <w:rFonts w:ascii="Arial" w:eastAsia="Times New Roman" w:hAnsi="Arial" w:cs="Arial"/>
          <w:bCs/>
          <w:iCs/>
          <w:noProof/>
          <w:sz w:val="22"/>
          <w:szCs w:val="22"/>
          <w:lang w:val="ro-RO"/>
        </w:rPr>
        <w:t xml:space="preserve">nu este făcută cu referire strict la </w:t>
      </w:r>
      <w:r w:rsidR="00F21668" w:rsidRPr="00966696">
        <w:rPr>
          <w:rFonts w:ascii="Arial" w:eastAsia="Times New Roman" w:hAnsi="Arial" w:cs="Arial"/>
          <w:bCs/>
          <w:iCs/>
          <w:noProof/>
          <w:sz w:val="22"/>
          <w:szCs w:val="22"/>
          <w:lang w:val="ro-RO"/>
        </w:rPr>
        <w:t>contract</w:t>
      </w:r>
      <w:r w:rsidR="00367E1A" w:rsidRPr="00966696">
        <w:rPr>
          <w:rFonts w:ascii="Arial" w:hAnsi="Arial" w:cs="Arial"/>
          <w:sz w:val="22"/>
          <w:szCs w:val="22"/>
          <w:lang w:val="ro-RO"/>
        </w:rPr>
        <w:t xml:space="preserve"> și nu demonstrează în totalitate modul în care Prestatorul le aplică în contract</w:t>
      </w:r>
      <w:r w:rsidR="00761655" w:rsidRPr="00966696">
        <w:rPr>
          <w:rFonts w:ascii="Arial" w:hAnsi="Arial" w:cs="Arial"/>
          <w:sz w:val="22"/>
          <w:szCs w:val="22"/>
          <w:lang w:val="ro-RO"/>
        </w:rPr>
        <w:t>.</w:t>
      </w:r>
    </w:p>
    <w:p w14:paraId="1A5DCA5E" w14:textId="77777777" w:rsidR="000569E1" w:rsidRPr="00966696" w:rsidRDefault="000569E1" w:rsidP="00494ED1">
      <w:pPr>
        <w:jc w:val="both"/>
        <w:rPr>
          <w:rFonts w:ascii="Arial" w:hAnsi="Arial" w:cs="Arial"/>
          <w:color w:val="auto"/>
          <w:sz w:val="22"/>
          <w:szCs w:val="22"/>
        </w:rPr>
      </w:pPr>
    </w:p>
    <w:p w14:paraId="605661BA" w14:textId="2B8B7DF5" w:rsidR="00494ED1" w:rsidRPr="00966696" w:rsidRDefault="00494ED1" w:rsidP="00AC5CFC">
      <w:pPr>
        <w:pStyle w:val="TextBody"/>
        <w:numPr>
          <w:ilvl w:val="0"/>
          <w:numId w:val="28"/>
        </w:numPr>
        <w:spacing w:after="0" w:line="240" w:lineRule="auto"/>
        <w:jc w:val="both"/>
        <w:rPr>
          <w:rFonts w:ascii="Arial" w:hAnsi="Arial" w:cs="Arial"/>
          <w:b/>
          <w:sz w:val="22"/>
          <w:szCs w:val="22"/>
          <w:lang w:val="ro-RO"/>
        </w:rPr>
      </w:pPr>
      <w:r w:rsidRPr="00966696">
        <w:rPr>
          <w:rFonts w:ascii="Arial" w:hAnsi="Arial" w:cs="Arial"/>
          <w:b/>
          <w:sz w:val="22"/>
          <w:szCs w:val="22"/>
          <w:lang w:val="ro-RO"/>
        </w:rPr>
        <w:t>Planificare coerentă și realistă a activităților (listare sub-</w:t>
      </w:r>
      <w:proofErr w:type="spellStart"/>
      <w:r w:rsidRPr="00966696">
        <w:rPr>
          <w:rFonts w:ascii="Arial" w:hAnsi="Arial" w:cs="Arial"/>
          <w:b/>
          <w:sz w:val="22"/>
          <w:szCs w:val="22"/>
          <w:lang w:val="ro-RO"/>
        </w:rPr>
        <w:t>activitati</w:t>
      </w:r>
      <w:proofErr w:type="spellEnd"/>
      <w:r w:rsidRPr="00966696">
        <w:rPr>
          <w:rFonts w:ascii="Arial" w:hAnsi="Arial" w:cs="Arial"/>
          <w:b/>
          <w:sz w:val="22"/>
          <w:szCs w:val="22"/>
          <w:lang w:val="ro-RO"/>
        </w:rPr>
        <w:t xml:space="preserve">, </w:t>
      </w:r>
      <w:proofErr w:type="spellStart"/>
      <w:r w:rsidRPr="00966696">
        <w:rPr>
          <w:rFonts w:ascii="Arial" w:hAnsi="Arial" w:cs="Arial"/>
          <w:b/>
          <w:sz w:val="22"/>
          <w:szCs w:val="22"/>
          <w:lang w:val="ro-RO"/>
        </w:rPr>
        <w:t>secvențiere</w:t>
      </w:r>
      <w:proofErr w:type="spellEnd"/>
      <w:r w:rsidRPr="00966696">
        <w:rPr>
          <w:rFonts w:ascii="Arial" w:hAnsi="Arial" w:cs="Arial"/>
          <w:b/>
          <w:sz w:val="22"/>
          <w:szCs w:val="22"/>
          <w:lang w:val="ro-RO"/>
        </w:rPr>
        <w:t xml:space="preserve">, grafic GANTT) – maxim </w:t>
      </w:r>
      <w:r w:rsidR="00F8033E" w:rsidRPr="00966696">
        <w:rPr>
          <w:rFonts w:ascii="Arial" w:hAnsi="Arial" w:cs="Arial"/>
          <w:b/>
          <w:sz w:val="22"/>
          <w:szCs w:val="22"/>
          <w:lang w:val="ro-RO"/>
        </w:rPr>
        <w:t>8</w:t>
      </w:r>
      <w:r w:rsidRPr="00966696">
        <w:rPr>
          <w:rFonts w:ascii="Arial" w:hAnsi="Arial" w:cs="Arial"/>
          <w:b/>
          <w:sz w:val="22"/>
          <w:szCs w:val="22"/>
          <w:lang w:val="ro-RO"/>
        </w:rPr>
        <w:t xml:space="preserve"> puncte;</w:t>
      </w:r>
    </w:p>
    <w:p w14:paraId="6CF00DC9" w14:textId="4AE52E4A" w:rsidR="00494ED1" w:rsidRPr="00966696" w:rsidRDefault="00494ED1" w:rsidP="00AD75A4">
      <w:pPr>
        <w:widowControl w:val="0"/>
        <w:jc w:val="both"/>
        <w:rPr>
          <w:rFonts w:ascii="Arial" w:hAnsi="Arial" w:cs="Arial"/>
          <w:sz w:val="22"/>
          <w:szCs w:val="22"/>
        </w:rPr>
      </w:pPr>
      <w:r w:rsidRPr="00966696">
        <w:rPr>
          <w:rFonts w:ascii="Arial" w:hAnsi="Arial" w:cs="Arial"/>
          <w:color w:val="auto"/>
          <w:sz w:val="22"/>
          <w:szCs w:val="22"/>
        </w:rPr>
        <w:t xml:space="preserve">Se acordă </w:t>
      </w:r>
      <w:r w:rsidR="00F8033E" w:rsidRPr="00966696">
        <w:rPr>
          <w:rFonts w:ascii="Arial" w:hAnsi="Arial" w:cs="Arial"/>
          <w:b/>
          <w:color w:val="auto"/>
          <w:sz w:val="22"/>
          <w:szCs w:val="22"/>
        </w:rPr>
        <w:t>8</w:t>
      </w:r>
      <w:r w:rsidRPr="00966696">
        <w:rPr>
          <w:rFonts w:ascii="Arial" w:hAnsi="Arial" w:cs="Arial"/>
          <w:b/>
          <w:color w:val="auto"/>
          <w:sz w:val="22"/>
          <w:szCs w:val="22"/>
        </w:rPr>
        <w:t xml:space="preserve"> puncte</w:t>
      </w:r>
      <w:r w:rsidRPr="00966696">
        <w:rPr>
          <w:rFonts w:ascii="Arial" w:hAnsi="Arial" w:cs="Arial"/>
          <w:color w:val="auto"/>
          <w:sz w:val="22"/>
          <w:szCs w:val="22"/>
        </w:rPr>
        <w:t xml:space="preserve"> dacă</w:t>
      </w:r>
      <w:r w:rsidR="000569E1" w:rsidRPr="00966696">
        <w:rPr>
          <w:rFonts w:ascii="Arial" w:hAnsi="Arial" w:cs="Arial"/>
          <w:color w:val="auto"/>
          <w:sz w:val="22"/>
          <w:szCs w:val="22"/>
        </w:rPr>
        <w:t xml:space="preserve"> </w:t>
      </w:r>
      <w:r w:rsidR="000569E1" w:rsidRPr="00966696">
        <w:rPr>
          <w:rFonts w:ascii="Arial" w:eastAsia="Times New Roman" w:hAnsi="Arial" w:cs="Arial"/>
          <w:bCs/>
          <w:iCs/>
          <w:noProof/>
          <w:color w:val="auto"/>
          <w:sz w:val="22"/>
          <w:szCs w:val="22"/>
        </w:rPr>
        <w:t>d</w:t>
      </w:r>
      <w:proofErr w:type="spellStart"/>
      <w:r w:rsidR="000569E1" w:rsidRPr="00966696">
        <w:rPr>
          <w:rFonts w:ascii="Arial" w:eastAsia="Times New Roman" w:hAnsi="Arial" w:cs="Arial"/>
          <w:iCs/>
          <w:color w:val="auto"/>
          <w:sz w:val="22"/>
          <w:szCs w:val="22"/>
        </w:rPr>
        <w:t>escrierea</w:t>
      </w:r>
      <w:proofErr w:type="spellEnd"/>
      <w:r w:rsidR="000569E1" w:rsidRPr="00966696">
        <w:rPr>
          <w:rFonts w:ascii="Arial" w:eastAsia="Times New Roman" w:hAnsi="Arial" w:cs="Arial"/>
          <w:iCs/>
          <w:color w:val="auto"/>
          <w:sz w:val="22"/>
          <w:szCs w:val="22"/>
        </w:rPr>
        <w:t xml:space="preserve"> și durata activităților/</w:t>
      </w:r>
      <w:proofErr w:type="spellStart"/>
      <w:r w:rsidR="000569E1" w:rsidRPr="00966696">
        <w:rPr>
          <w:rFonts w:ascii="Arial" w:eastAsia="Times New Roman" w:hAnsi="Arial" w:cs="Arial"/>
          <w:iCs/>
          <w:color w:val="auto"/>
          <w:sz w:val="22"/>
          <w:szCs w:val="22"/>
        </w:rPr>
        <w:t>subactivităților</w:t>
      </w:r>
      <w:proofErr w:type="spellEnd"/>
      <w:r w:rsidR="000569E1" w:rsidRPr="00966696">
        <w:rPr>
          <w:rFonts w:ascii="Arial" w:eastAsia="Times New Roman" w:hAnsi="Arial" w:cs="Arial"/>
          <w:iCs/>
          <w:color w:val="auto"/>
          <w:sz w:val="22"/>
          <w:szCs w:val="22"/>
        </w:rPr>
        <w:t xml:space="preserve"> necesare implementării contractului sunt făcute în mare măsură clar, coerent și realist, utilizând o </w:t>
      </w:r>
      <w:r w:rsidR="000569E1" w:rsidRPr="00966696">
        <w:rPr>
          <w:rFonts w:ascii="Arial" w:eastAsia="Times New Roman" w:hAnsi="Arial" w:cs="Arial"/>
          <w:bCs/>
          <w:iCs/>
          <w:noProof/>
          <w:sz w:val="22"/>
          <w:szCs w:val="22"/>
        </w:rPr>
        <w:t>exprimarea tehnică adecvată</w:t>
      </w:r>
      <w:r w:rsidR="000569E1" w:rsidRPr="00966696">
        <w:rPr>
          <w:rFonts w:ascii="Arial" w:eastAsia="Times New Roman" w:hAnsi="Arial" w:cs="Arial"/>
          <w:iCs/>
          <w:sz w:val="22"/>
          <w:szCs w:val="22"/>
        </w:rPr>
        <w:t xml:space="preserve">. </w:t>
      </w:r>
    </w:p>
    <w:p w14:paraId="504DC377" w14:textId="3012E689" w:rsidR="00494ED1" w:rsidRPr="00966696" w:rsidRDefault="00494ED1" w:rsidP="00494ED1">
      <w:pPr>
        <w:jc w:val="both"/>
        <w:rPr>
          <w:rFonts w:ascii="Arial" w:eastAsia="Times New Roman" w:hAnsi="Arial" w:cs="Arial"/>
          <w:iCs/>
          <w:color w:val="auto"/>
          <w:sz w:val="22"/>
          <w:szCs w:val="22"/>
        </w:rPr>
      </w:pPr>
      <w:r w:rsidRPr="00966696">
        <w:rPr>
          <w:rFonts w:ascii="Arial" w:hAnsi="Arial" w:cs="Arial"/>
          <w:color w:val="auto"/>
          <w:sz w:val="22"/>
          <w:szCs w:val="22"/>
        </w:rPr>
        <w:t xml:space="preserve">Se acordă </w:t>
      </w:r>
      <w:r w:rsidR="00F8033E" w:rsidRPr="00966696">
        <w:rPr>
          <w:rFonts w:ascii="Arial" w:hAnsi="Arial" w:cs="Arial"/>
          <w:b/>
          <w:color w:val="auto"/>
          <w:sz w:val="22"/>
          <w:szCs w:val="22"/>
        </w:rPr>
        <w:t>4</w:t>
      </w:r>
      <w:r w:rsidRPr="00966696">
        <w:rPr>
          <w:rFonts w:ascii="Arial" w:hAnsi="Arial" w:cs="Arial"/>
          <w:b/>
          <w:color w:val="auto"/>
          <w:sz w:val="22"/>
          <w:szCs w:val="22"/>
        </w:rPr>
        <w:t xml:space="preserve"> puncte</w:t>
      </w:r>
      <w:r w:rsidRPr="00966696">
        <w:rPr>
          <w:rFonts w:ascii="Arial" w:hAnsi="Arial" w:cs="Arial"/>
          <w:color w:val="auto"/>
          <w:sz w:val="22"/>
          <w:szCs w:val="22"/>
        </w:rPr>
        <w:t xml:space="preserve"> dacă d</w:t>
      </w:r>
      <w:r w:rsidRPr="00966696">
        <w:rPr>
          <w:rFonts w:ascii="Arial" w:eastAsia="Times New Roman" w:hAnsi="Arial" w:cs="Arial"/>
          <w:iCs/>
          <w:color w:val="auto"/>
          <w:sz w:val="22"/>
          <w:szCs w:val="22"/>
        </w:rPr>
        <w:t>escrierea</w:t>
      </w:r>
      <w:r w:rsidR="00AD75A4" w:rsidRPr="00966696">
        <w:rPr>
          <w:rFonts w:ascii="Arial" w:eastAsia="Times New Roman" w:hAnsi="Arial" w:cs="Arial"/>
          <w:iCs/>
          <w:color w:val="auto"/>
          <w:sz w:val="22"/>
          <w:szCs w:val="22"/>
        </w:rPr>
        <w:t xml:space="preserve"> </w:t>
      </w:r>
      <w:r w:rsidR="00AD75A4" w:rsidRPr="00966696">
        <w:rPr>
          <w:rFonts w:ascii="Arial" w:eastAsia="Times New Roman" w:hAnsi="Arial" w:cs="Arial"/>
          <w:iCs/>
          <w:sz w:val="22"/>
          <w:szCs w:val="22"/>
        </w:rPr>
        <w:t>și durata</w:t>
      </w:r>
      <w:r w:rsidRPr="00966696">
        <w:rPr>
          <w:rFonts w:ascii="Arial" w:eastAsia="Times New Roman" w:hAnsi="Arial" w:cs="Arial"/>
          <w:iCs/>
          <w:color w:val="auto"/>
          <w:sz w:val="22"/>
          <w:szCs w:val="22"/>
        </w:rPr>
        <w:t xml:space="preserve"> activităților</w:t>
      </w:r>
      <w:r w:rsidR="000569E1" w:rsidRPr="00966696">
        <w:rPr>
          <w:rFonts w:ascii="Arial" w:eastAsia="Times New Roman" w:hAnsi="Arial" w:cs="Arial"/>
          <w:iCs/>
          <w:color w:val="auto"/>
          <w:sz w:val="22"/>
          <w:szCs w:val="22"/>
        </w:rPr>
        <w:t>/</w:t>
      </w:r>
      <w:r w:rsidRPr="00966696">
        <w:rPr>
          <w:rFonts w:ascii="Arial" w:eastAsia="Times New Roman" w:hAnsi="Arial" w:cs="Arial"/>
          <w:iCs/>
          <w:color w:val="auto"/>
          <w:sz w:val="22"/>
          <w:szCs w:val="22"/>
        </w:rPr>
        <w:t xml:space="preserve"> </w:t>
      </w:r>
      <w:proofErr w:type="spellStart"/>
      <w:r w:rsidRPr="00966696">
        <w:rPr>
          <w:rFonts w:ascii="Arial" w:eastAsia="Times New Roman" w:hAnsi="Arial" w:cs="Arial"/>
          <w:iCs/>
          <w:color w:val="auto"/>
          <w:sz w:val="22"/>
          <w:szCs w:val="22"/>
        </w:rPr>
        <w:t>subactivităților</w:t>
      </w:r>
      <w:proofErr w:type="spellEnd"/>
      <w:r w:rsidRPr="00966696">
        <w:rPr>
          <w:rFonts w:ascii="Arial" w:eastAsia="Times New Roman" w:hAnsi="Arial" w:cs="Arial"/>
          <w:iCs/>
          <w:color w:val="auto"/>
          <w:sz w:val="22"/>
          <w:szCs w:val="22"/>
        </w:rPr>
        <w:t xml:space="preserve"> necesare implementării contractului </w:t>
      </w:r>
      <w:r w:rsidR="00AD75A4" w:rsidRPr="00966696">
        <w:rPr>
          <w:rFonts w:ascii="Arial" w:eastAsia="Times New Roman" w:hAnsi="Arial" w:cs="Arial"/>
          <w:iCs/>
          <w:color w:val="auto"/>
          <w:sz w:val="22"/>
          <w:szCs w:val="22"/>
        </w:rPr>
        <w:t>sunt făcute</w:t>
      </w:r>
      <w:r w:rsidRPr="00966696">
        <w:rPr>
          <w:rFonts w:ascii="Arial" w:eastAsia="Times New Roman" w:hAnsi="Arial" w:cs="Arial"/>
          <w:iCs/>
          <w:color w:val="auto"/>
          <w:sz w:val="22"/>
          <w:szCs w:val="22"/>
        </w:rPr>
        <w:t xml:space="preserve"> parțial clar și coerent, cu aspecte nerealiste și </w:t>
      </w:r>
      <w:proofErr w:type="spellStart"/>
      <w:r w:rsidRPr="00966696">
        <w:rPr>
          <w:rFonts w:ascii="Arial" w:eastAsia="Times New Roman" w:hAnsi="Arial" w:cs="Arial"/>
          <w:iCs/>
          <w:color w:val="auto"/>
          <w:sz w:val="22"/>
          <w:szCs w:val="22"/>
        </w:rPr>
        <w:t>utilizănd</w:t>
      </w:r>
      <w:proofErr w:type="spellEnd"/>
      <w:r w:rsidRPr="00966696">
        <w:rPr>
          <w:rFonts w:ascii="Arial" w:eastAsia="Times New Roman" w:hAnsi="Arial" w:cs="Arial"/>
          <w:iCs/>
          <w:color w:val="auto"/>
          <w:sz w:val="22"/>
          <w:szCs w:val="22"/>
        </w:rPr>
        <w:t xml:space="preserve"> o </w:t>
      </w:r>
      <w:r w:rsidRPr="00966696">
        <w:rPr>
          <w:rFonts w:ascii="Arial" w:eastAsia="Times New Roman" w:hAnsi="Arial" w:cs="Arial"/>
          <w:bCs/>
          <w:iCs/>
          <w:noProof/>
          <w:color w:val="auto"/>
          <w:sz w:val="22"/>
          <w:szCs w:val="22"/>
        </w:rPr>
        <w:t>exprimarea tehnică parțial adecvată</w:t>
      </w:r>
      <w:r w:rsidRPr="00966696">
        <w:rPr>
          <w:rFonts w:ascii="Arial" w:eastAsia="Times New Roman" w:hAnsi="Arial" w:cs="Arial"/>
          <w:iCs/>
          <w:color w:val="auto"/>
          <w:sz w:val="22"/>
          <w:szCs w:val="22"/>
        </w:rPr>
        <w:t>.</w:t>
      </w:r>
    </w:p>
    <w:p w14:paraId="5250985A" w14:textId="58A42E13" w:rsidR="00494ED1" w:rsidRPr="00966696" w:rsidRDefault="00494ED1" w:rsidP="00494ED1">
      <w:pPr>
        <w:jc w:val="both"/>
        <w:rPr>
          <w:rFonts w:ascii="Arial" w:hAnsi="Arial" w:cs="Arial"/>
          <w:color w:val="auto"/>
          <w:sz w:val="22"/>
          <w:szCs w:val="22"/>
        </w:rPr>
      </w:pPr>
      <w:r w:rsidRPr="00966696">
        <w:rPr>
          <w:rFonts w:ascii="Arial" w:hAnsi="Arial" w:cs="Arial"/>
          <w:color w:val="auto"/>
          <w:sz w:val="22"/>
          <w:szCs w:val="22"/>
        </w:rPr>
        <w:t xml:space="preserve">Oferta care nu prezintă organizarea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planificarea </w:t>
      </w:r>
      <w:proofErr w:type="spellStart"/>
      <w:r w:rsidRPr="00966696">
        <w:rPr>
          <w:rFonts w:ascii="Arial" w:hAnsi="Arial" w:cs="Arial"/>
          <w:color w:val="auto"/>
          <w:sz w:val="22"/>
          <w:szCs w:val="22"/>
        </w:rPr>
        <w:t>activităţilor</w:t>
      </w:r>
      <w:proofErr w:type="spellEnd"/>
      <w:r w:rsidRPr="00966696">
        <w:rPr>
          <w:rFonts w:ascii="Arial" w:hAnsi="Arial" w:cs="Arial"/>
          <w:color w:val="auto"/>
          <w:sz w:val="22"/>
          <w:szCs w:val="22"/>
        </w:rPr>
        <w:t xml:space="preserve"> atât în forma descriptivă cât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format </w:t>
      </w:r>
      <w:proofErr w:type="spellStart"/>
      <w:r w:rsidRPr="00966696">
        <w:rPr>
          <w:rFonts w:ascii="Arial" w:hAnsi="Arial" w:cs="Arial"/>
          <w:color w:val="auto"/>
          <w:sz w:val="22"/>
          <w:szCs w:val="22"/>
        </w:rPr>
        <w:t>Gantt</w:t>
      </w:r>
      <w:proofErr w:type="spellEnd"/>
      <w:r w:rsidRPr="00966696">
        <w:rPr>
          <w:rFonts w:ascii="Arial" w:hAnsi="Arial" w:cs="Arial"/>
          <w:color w:val="auto"/>
          <w:sz w:val="22"/>
          <w:szCs w:val="22"/>
        </w:rPr>
        <w:t xml:space="preserve"> </w:t>
      </w:r>
      <w:proofErr w:type="spellStart"/>
      <w:r w:rsidRPr="00966696">
        <w:rPr>
          <w:rFonts w:ascii="Arial" w:hAnsi="Arial" w:cs="Arial"/>
          <w:color w:val="auto"/>
          <w:sz w:val="22"/>
          <w:szCs w:val="22"/>
        </w:rPr>
        <w:t>Chart</w:t>
      </w:r>
      <w:proofErr w:type="spellEnd"/>
      <w:r w:rsidRPr="00966696">
        <w:rPr>
          <w:rFonts w:ascii="Arial" w:hAnsi="Arial" w:cs="Arial"/>
          <w:color w:val="auto"/>
          <w:sz w:val="22"/>
          <w:szCs w:val="22"/>
        </w:rPr>
        <w:t xml:space="preserve"> va fi considerată neconformă.</w:t>
      </w:r>
    </w:p>
    <w:p w14:paraId="2D8883B8" w14:textId="77777777" w:rsidR="00E76570" w:rsidRPr="00966696" w:rsidRDefault="00E76570" w:rsidP="00494ED1">
      <w:pPr>
        <w:jc w:val="both"/>
        <w:rPr>
          <w:rFonts w:ascii="Arial" w:hAnsi="Arial" w:cs="Arial"/>
          <w:color w:val="auto"/>
          <w:sz w:val="22"/>
          <w:szCs w:val="22"/>
        </w:rPr>
      </w:pPr>
    </w:p>
    <w:p w14:paraId="56577ABB" w14:textId="7B919147" w:rsidR="00494ED1" w:rsidRPr="00966696" w:rsidRDefault="00E56A4B" w:rsidP="00AC5CFC">
      <w:pPr>
        <w:numPr>
          <w:ilvl w:val="0"/>
          <w:numId w:val="28"/>
        </w:numPr>
        <w:suppressAutoHyphens w:val="0"/>
        <w:spacing w:line="276" w:lineRule="auto"/>
        <w:rPr>
          <w:rFonts w:ascii="Arial" w:eastAsia="Droid Sans Fallback" w:hAnsi="Arial" w:cs="Arial"/>
          <w:color w:val="auto"/>
          <w:sz w:val="22"/>
          <w:szCs w:val="22"/>
          <w:lang w:eastAsia="zh-CN" w:bidi="hi-IN"/>
        </w:rPr>
      </w:pPr>
      <w:r w:rsidRPr="00966696">
        <w:rPr>
          <w:rFonts w:ascii="Arial" w:eastAsia="Times New Roman" w:hAnsi="Arial" w:cs="Arial"/>
          <w:b/>
          <w:bCs/>
          <w:iCs/>
          <w:noProof/>
          <w:sz w:val="22"/>
          <w:szCs w:val="22"/>
        </w:rPr>
        <w:t>Resursele umane și realizările corespunzătoare fiecărei activități</w:t>
      </w:r>
      <w:r w:rsidRPr="00966696">
        <w:rPr>
          <w:rFonts w:ascii="Arial" w:eastAsia="Droid Sans Fallback" w:hAnsi="Arial" w:cs="Arial"/>
          <w:color w:val="auto"/>
          <w:sz w:val="22"/>
          <w:szCs w:val="22"/>
          <w:lang w:eastAsia="zh-CN" w:bidi="hi-IN"/>
        </w:rPr>
        <w:t xml:space="preserve"> </w:t>
      </w:r>
      <w:r w:rsidR="00494ED1" w:rsidRPr="00966696">
        <w:rPr>
          <w:rFonts w:ascii="Arial" w:eastAsia="Droid Sans Fallback" w:hAnsi="Arial" w:cs="Arial"/>
          <w:color w:val="auto"/>
          <w:sz w:val="22"/>
          <w:szCs w:val="22"/>
          <w:lang w:eastAsia="zh-CN" w:bidi="hi-IN"/>
        </w:rPr>
        <w:t xml:space="preserve">– </w:t>
      </w:r>
      <w:r w:rsidR="00494ED1" w:rsidRPr="00966696">
        <w:rPr>
          <w:rFonts w:ascii="Arial" w:eastAsia="Droid Sans Fallback" w:hAnsi="Arial" w:cs="Arial"/>
          <w:b/>
          <w:color w:val="auto"/>
          <w:sz w:val="22"/>
          <w:szCs w:val="22"/>
          <w:lang w:eastAsia="zh-CN" w:bidi="hi-IN"/>
        </w:rPr>
        <w:t>maxim</w:t>
      </w:r>
      <w:r w:rsidR="00494ED1" w:rsidRPr="00966696">
        <w:rPr>
          <w:rFonts w:ascii="Arial" w:eastAsia="Droid Sans Fallback" w:hAnsi="Arial" w:cs="Arial"/>
          <w:color w:val="auto"/>
          <w:sz w:val="22"/>
          <w:szCs w:val="22"/>
          <w:lang w:eastAsia="zh-CN" w:bidi="hi-IN"/>
        </w:rPr>
        <w:t xml:space="preserve"> </w:t>
      </w:r>
      <w:r w:rsidR="00494ED1" w:rsidRPr="00966696">
        <w:rPr>
          <w:rFonts w:ascii="Arial" w:eastAsia="Droid Sans Fallback" w:hAnsi="Arial" w:cs="Arial"/>
          <w:b/>
          <w:color w:val="auto"/>
          <w:sz w:val="22"/>
          <w:szCs w:val="22"/>
          <w:lang w:eastAsia="zh-CN" w:bidi="hi-IN"/>
        </w:rPr>
        <w:t>4 puncte</w:t>
      </w:r>
    </w:p>
    <w:p w14:paraId="750C35E4" w14:textId="12E43FFE" w:rsidR="00494ED1" w:rsidRPr="00966696" w:rsidRDefault="00494ED1" w:rsidP="00494ED1">
      <w:pPr>
        <w:pStyle w:val="TextBody"/>
        <w:spacing w:after="0" w:line="240" w:lineRule="auto"/>
        <w:jc w:val="both"/>
        <w:rPr>
          <w:rFonts w:ascii="Arial" w:hAnsi="Arial" w:cs="Arial"/>
          <w:sz w:val="22"/>
          <w:szCs w:val="22"/>
          <w:lang w:val="ro-RO"/>
        </w:rPr>
      </w:pPr>
      <w:r w:rsidRPr="00966696">
        <w:rPr>
          <w:rFonts w:ascii="Arial" w:hAnsi="Arial" w:cs="Arial"/>
          <w:sz w:val="22"/>
          <w:szCs w:val="22"/>
          <w:lang w:val="ro-RO"/>
        </w:rPr>
        <w:t xml:space="preserve">Se acordă </w:t>
      </w:r>
      <w:r w:rsidRPr="00966696">
        <w:rPr>
          <w:rFonts w:ascii="Arial" w:hAnsi="Arial" w:cs="Arial"/>
          <w:b/>
          <w:sz w:val="22"/>
          <w:szCs w:val="22"/>
          <w:lang w:val="ro-RO"/>
        </w:rPr>
        <w:t>4 puncte</w:t>
      </w:r>
      <w:r w:rsidRPr="00966696">
        <w:rPr>
          <w:rFonts w:ascii="Arial" w:hAnsi="Arial" w:cs="Arial"/>
          <w:sz w:val="22"/>
          <w:szCs w:val="22"/>
          <w:lang w:val="ro-RO"/>
        </w:rPr>
        <w:t xml:space="preserve"> dacă</w:t>
      </w:r>
      <w:r w:rsidR="00E56A4B" w:rsidRPr="00966696">
        <w:rPr>
          <w:rFonts w:ascii="Arial" w:hAnsi="Arial" w:cs="Arial"/>
          <w:sz w:val="22"/>
          <w:szCs w:val="22"/>
          <w:lang w:val="ro-RO"/>
        </w:rPr>
        <w:t>:</w:t>
      </w:r>
      <w:r w:rsidR="00E56A4B" w:rsidRPr="00966696">
        <w:rPr>
          <w:rFonts w:ascii="Arial" w:eastAsia="Times New Roman" w:hAnsi="Arial" w:cs="Arial"/>
          <w:bCs/>
          <w:iCs/>
          <w:noProof/>
          <w:sz w:val="22"/>
          <w:szCs w:val="22"/>
          <w:lang w:val="ro-RO"/>
        </w:rPr>
        <w:t xml:space="preserve"> resursele umane</w:t>
      </w:r>
      <w:r w:rsidR="00E56A4B" w:rsidRPr="00966696">
        <w:rPr>
          <w:rFonts w:ascii="Arial" w:eastAsia="Times New Roman" w:hAnsi="Arial" w:cs="Arial"/>
          <w:bCs/>
          <w:iCs/>
          <w:noProof/>
          <w:sz w:val="22"/>
          <w:szCs w:val="22"/>
          <w:vertAlign w:val="superscript"/>
          <w:lang w:val="ro-RO"/>
        </w:rPr>
        <w:t xml:space="preserve"> </w:t>
      </w:r>
      <w:r w:rsidR="00E56A4B" w:rsidRPr="00966696">
        <w:rPr>
          <w:rFonts w:ascii="Arial" w:eastAsia="Times New Roman" w:hAnsi="Arial" w:cs="Arial"/>
          <w:bCs/>
          <w:iCs/>
          <w:noProof/>
          <w:sz w:val="22"/>
          <w:szCs w:val="22"/>
          <w:lang w:val="ro-RO"/>
        </w:rPr>
        <w:t xml:space="preserve">identificate și realizările indicate sunt corelate deplin / </w:t>
      </w:r>
      <w:r w:rsidR="00E56A4B" w:rsidRPr="00966696">
        <w:rPr>
          <w:rFonts w:ascii="Arial" w:eastAsia="Times New Roman" w:hAnsi="Arial" w:cs="Arial"/>
          <w:bCs/>
          <w:iCs/>
          <w:noProof/>
          <w:sz w:val="22"/>
          <w:szCs w:val="22"/>
          <w:lang w:val="ro-RO"/>
        </w:rPr>
        <w:lastRenderedPageBreak/>
        <w:t xml:space="preserve">în mare măsură cu complexitatea fiecărei activități propuse (corelarea este argumentată), </w:t>
      </w:r>
      <w:r w:rsidRPr="00966696">
        <w:rPr>
          <w:rFonts w:ascii="Arial" w:hAnsi="Arial" w:cs="Arial"/>
          <w:sz w:val="22"/>
          <w:szCs w:val="22"/>
          <w:lang w:val="ro-RO"/>
        </w:rPr>
        <w:t xml:space="preserve">sunt indicate responsabilitățile în execuția contractului și interacțiunea între membrii echipei, inclusiv cele referitoare la managementul contractului și activitățile de suport. </w:t>
      </w:r>
    </w:p>
    <w:p w14:paraId="707C637C" w14:textId="7DC9204A" w:rsidR="00494ED1" w:rsidRPr="00966696" w:rsidRDefault="00494ED1" w:rsidP="00494ED1">
      <w:pPr>
        <w:pStyle w:val="TextBody"/>
        <w:spacing w:after="0" w:line="240" w:lineRule="auto"/>
        <w:jc w:val="both"/>
        <w:rPr>
          <w:rFonts w:ascii="Arial" w:hAnsi="Arial" w:cs="Arial"/>
          <w:sz w:val="22"/>
          <w:szCs w:val="22"/>
          <w:lang w:val="ro-RO"/>
        </w:rPr>
      </w:pPr>
      <w:r w:rsidRPr="00966696">
        <w:rPr>
          <w:rFonts w:ascii="Arial" w:hAnsi="Arial" w:cs="Arial"/>
          <w:sz w:val="22"/>
          <w:szCs w:val="22"/>
          <w:lang w:val="ro-RO"/>
        </w:rPr>
        <w:t xml:space="preserve">Se acordă </w:t>
      </w:r>
      <w:r w:rsidRPr="00966696">
        <w:rPr>
          <w:rFonts w:ascii="Arial" w:hAnsi="Arial" w:cs="Arial"/>
          <w:b/>
          <w:sz w:val="22"/>
          <w:szCs w:val="22"/>
          <w:lang w:val="ro-RO"/>
        </w:rPr>
        <w:t>2 puncte</w:t>
      </w:r>
      <w:r w:rsidRPr="00966696">
        <w:rPr>
          <w:rFonts w:ascii="Arial" w:hAnsi="Arial" w:cs="Arial"/>
          <w:sz w:val="22"/>
          <w:szCs w:val="22"/>
          <w:lang w:val="ro-RO"/>
        </w:rPr>
        <w:t xml:space="preserve"> dacă</w:t>
      </w:r>
      <w:r w:rsidR="00E56A4B" w:rsidRPr="00966696">
        <w:rPr>
          <w:rFonts w:ascii="Arial" w:hAnsi="Arial" w:cs="Arial"/>
          <w:sz w:val="22"/>
          <w:szCs w:val="22"/>
          <w:lang w:val="ro-RO"/>
        </w:rPr>
        <w:t xml:space="preserve">: </w:t>
      </w:r>
      <w:r w:rsidR="00E56A4B" w:rsidRPr="00966696">
        <w:rPr>
          <w:rFonts w:ascii="Arial" w:eastAsia="Times New Roman" w:hAnsi="Arial" w:cs="Arial"/>
          <w:bCs/>
          <w:iCs/>
          <w:noProof/>
          <w:sz w:val="22"/>
          <w:szCs w:val="22"/>
          <w:lang w:val="ro-RO"/>
        </w:rPr>
        <w:t xml:space="preserve">resursele umane identificate și realizările indicate sunt parțial corelate cu complexitatea fiecărei activități propuse (corelarea este parțial argumentată), </w:t>
      </w:r>
      <w:r w:rsidRPr="00966696">
        <w:rPr>
          <w:rFonts w:ascii="Arial" w:hAnsi="Arial" w:cs="Arial"/>
          <w:sz w:val="22"/>
          <w:szCs w:val="22"/>
          <w:lang w:val="ro-RO"/>
        </w:rPr>
        <w:t xml:space="preserve">sunt indicate parțial responsabilitățile în execuția contractului și interacțiunea între membrii echipei, inclusiv cele referitoare la managementul contractului și activitățile de suport. </w:t>
      </w:r>
    </w:p>
    <w:p w14:paraId="6F018F65" w14:textId="77777777" w:rsidR="00494ED1" w:rsidRPr="00966696" w:rsidRDefault="00494ED1" w:rsidP="00494ED1">
      <w:pPr>
        <w:pStyle w:val="TextBody"/>
        <w:spacing w:after="0" w:line="240" w:lineRule="auto"/>
        <w:jc w:val="both"/>
        <w:rPr>
          <w:rFonts w:ascii="Arial" w:hAnsi="Arial" w:cs="Arial"/>
          <w:b/>
          <w:sz w:val="22"/>
          <w:szCs w:val="22"/>
          <w:lang w:val="ro-RO"/>
        </w:rPr>
      </w:pPr>
    </w:p>
    <w:p w14:paraId="29E6FF91" w14:textId="3987D5B6" w:rsidR="00494ED1" w:rsidRPr="00966696" w:rsidRDefault="00494ED1" w:rsidP="00AC5CFC">
      <w:pPr>
        <w:pStyle w:val="TextBody"/>
        <w:numPr>
          <w:ilvl w:val="0"/>
          <w:numId w:val="28"/>
        </w:numPr>
        <w:spacing w:after="0" w:line="240" w:lineRule="auto"/>
        <w:jc w:val="both"/>
        <w:rPr>
          <w:rFonts w:ascii="Arial" w:hAnsi="Arial" w:cs="Arial"/>
          <w:b/>
          <w:sz w:val="22"/>
          <w:szCs w:val="22"/>
          <w:lang w:val="ro-RO"/>
        </w:rPr>
      </w:pPr>
      <w:r w:rsidRPr="00966696">
        <w:rPr>
          <w:rFonts w:ascii="Arial" w:hAnsi="Arial" w:cs="Arial"/>
          <w:b/>
          <w:sz w:val="22"/>
          <w:szCs w:val="22"/>
          <w:lang w:val="ro-RO"/>
        </w:rPr>
        <w:t xml:space="preserve">Managementul riscurilor - Identificarea de riscuri relevante </w:t>
      </w:r>
      <w:r w:rsidR="00D7704A" w:rsidRPr="00966696">
        <w:rPr>
          <w:rFonts w:ascii="Arial" w:hAnsi="Arial" w:cs="Arial"/>
          <w:b/>
          <w:sz w:val="22"/>
          <w:szCs w:val="22"/>
          <w:lang w:val="ro-RO"/>
        </w:rPr>
        <w:t>ș</w:t>
      </w:r>
      <w:r w:rsidRPr="00966696">
        <w:rPr>
          <w:rFonts w:ascii="Arial" w:hAnsi="Arial" w:cs="Arial"/>
          <w:b/>
          <w:sz w:val="22"/>
          <w:szCs w:val="22"/>
          <w:lang w:val="ro-RO"/>
        </w:rPr>
        <w:t>i prezen</w:t>
      </w:r>
      <w:r w:rsidR="00025865" w:rsidRPr="00966696">
        <w:rPr>
          <w:rFonts w:ascii="Arial" w:hAnsi="Arial" w:cs="Arial"/>
          <w:b/>
          <w:sz w:val="22"/>
          <w:szCs w:val="22"/>
          <w:lang w:val="ro-RO"/>
        </w:rPr>
        <w:t>tarea de m</w:t>
      </w:r>
      <w:r w:rsidR="00D7704A" w:rsidRPr="00966696">
        <w:rPr>
          <w:rFonts w:ascii="Arial" w:hAnsi="Arial" w:cs="Arial"/>
          <w:b/>
          <w:sz w:val="22"/>
          <w:szCs w:val="22"/>
          <w:lang w:val="ro-RO"/>
        </w:rPr>
        <w:t>ă</w:t>
      </w:r>
      <w:r w:rsidR="00025865" w:rsidRPr="00966696">
        <w:rPr>
          <w:rFonts w:ascii="Arial" w:hAnsi="Arial" w:cs="Arial"/>
          <w:b/>
          <w:sz w:val="22"/>
          <w:szCs w:val="22"/>
          <w:lang w:val="ro-RO"/>
        </w:rPr>
        <w:t xml:space="preserve">suri adecvate de </w:t>
      </w:r>
      <w:proofErr w:type="spellStart"/>
      <w:r w:rsidR="00025865" w:rsidRPr="00966696">
        <w:rPr>
          <w:rFonts w:ascii="Arial" w:hAnsi="Arial" w:cs="Arial"/>
          <w:b/>
          <w:sz w:val="22"/>
          <w:szCs w:val="22"/>
          <w:lang w:val="ro-RO"/>
        </w:rPr>
        <w:t>preî</w:t>
      </w:r>
      <w:r w:rsidRPr="00966696">
        <w:rPr>
          <w:rFonts w:ascii="Arial" w:hAnsi="Arial" w:cs="Arial"/>
          <w:b/>
          <w:sz w:val="22"/>
          <w:szCs w:val="22"/>
          <w:lang w:val="ro-RO"/>
        </w:rPr>
        <w:t>ntampinare</w:t>
      </w:r>
      <w:proofErr w:type="spellEnd"/>
      <w:r w:rsidRPr="00966696">
        <w:rPr>
          <w:rFonts w:ascii="Arial" w:hAnsi="Arial" w:cs="Arial"/>
          <w:b/>
          <w:sz w:val="22"/>
          <w:szCs w:val="22"/>
          <w:lang w:val="ro-RO"/>
        </w:rPr>
        <w:t xml:space="preserve"> a acestora – maxim 4 puncte;</w:t>
      </w:r>
    </w:p>
    <w:p w14:paraId="1DE72A7B" w14:textId="1FEA0445" w:rsidR="00494ED1" w:rsidRPr="00966696" w:rsidRDefault="00494ED1" w:rsidP="00494ED1">
      <w:pPr>
        <w:pStyle w:val="TextBody"/>
        <w:spacing w:after="0" w:line="240" w:lineRule="auto"/>
        <w:jc w:val="both"/>
        <w:rPr>
          <w:rFonts w:ascii="Arial" w:hAnsi="Arial" w:cs="Arial"/>
          <w:sz w:val="22"/>
          <w:szCs w:val="22"/>
          <w:lang w:val="ro-RO"/>
        </w:rPr>
      </w:pPr>
      <w:r w:rsidRPr="00966696">
        <w:rPr>
          <w:rFonts w:ascii="Arial" w:hAnsi="Arial" w:cs="Arial"/>
          <w:sz w:val="22"/>
          <w:szCs w:val="22"/>
          <w:lang w:val="ro-RO"/>
        </w:rPr>
        <w:t xml:space="preserve">Se acordă </w:t>
      </w:r>
      <w:r w:rsidRPr="00966696">
        <w:rPr>
          <w:rFonts w:ascii="Arial" w:hAnsi="Arial" w:cs="Arial"/>
          <w:b/>
          <w:sz w:val="22"/>
          <w:szCs w:val="22"/>
          <w:lang w:val="ro-RO"/>
        </w:rPr>
        <w:t>4 puncte</w:t>
      </w:r>
      <w:r w:rsidRPr="00966696">
        <w:rPr>
          <w:rFonts w:ascii="Arial" w:hAnsi="Arial" w:cs="Arial"/>
          <w:sz w:val="22"/>
          <w:szCs w:val="22"/>
          <w:lang w:val="ro-RO"/>
        </w:rPr>
        <w:t xml:space="preserve"> pentru identificarea a cel puțin patru riscuri relevante pentru implementarea contractului cu descrierea măsurilor </w:t>
      </w:r>
      <w:r w:rsidR="00FF7888">
        <w:rPr>
          <w:rFonts w:ascii="Arial" w:hAnsi="Arial" w:cs="Arial"/>
          <w:sz w:val="22"/>
          <w:szCs w:val="22"/>
          <w:lang w:val="ro-RO"/>
        </w:rPr>
        <w:t xml:space="preserve">adecvate </w:t>
      </w:r>
      <w:r w:rsidRPr="00966696">
        <w:rPr>
          <w:rFonts w:ascii="Arial" w:hAnsi="Arial" w:cs="Arial"/>
          <w:sz w:val="22"/>
          <w:szCs w:val="22"/>
          <w:lang w:val="ro-RO"/>
        </w:rPr>
        <w:t>pentru preîntâmpinarea fiecăruia</w:t>
      </w:r>
      <w:r w:rsidR="00995BF3" w:rsidRPr="00966696">
        <w:rPr>
          <w:rFonts w:ascii="Arial" w:hAnsi="Arial" w:cs="Arial"/>
          <w:sz w:val="22"/>
          <w:szCs w:val="22"/>
          <w:lang w:val="ro-RO"/>
        </w:rPr>
        <w:t>.</w:t>
      </w:r>
    </w:p>
    <w:p w14:paraId="48556B21" w14:textId="75D93F33" w:rsidR="00494ED1" w:rsidRPr="00966696" w:rsidRDefault="00494ED1" w:rsidP="00494ED1">
      <w:pPr>
        <w:pStyle w:val="TextBody"/>
        <w:spacing w:after="0" w:line="240" w:lineRule="auto"/>
        <w:jc w:val="both"/>
        <w:rPr>
          <w:rFonts w:ascii="Arial" w:hAnsi="Arial" w:cs="Arial"/>
          <w:sz w:val="22"/>
          <w:szCs w:val="22"/>
          <w:lang w:val="ro-RO"/>
        </w:rPr>
      </w:pPr>
      <w:r w:rsidRPr="00966696">
        <w:rPr>
          <w:rFonts w:ascii="Arial" w:hAnsi="Arial" w:cs="Arial"/>
          <w:sz w:val="22"/>
          <w:szCs w:val="22"/>
          <w:lang w:val="ro-RO"/>
        </w:rPr>
        <w:t xml:space="preserve">Se acordă </w:t>
      </w:r>
      <w:r w:rsidRPr="00966696">
        <w:rPr>
          <w:rFonts w:ascii="Arial" w:hAnsi="Arial" w:cs="Arial"/>
          <w:b/>
          <w:sz w:val="22"/>
          <w:szCs w:val="22"/>
          <w:lang w:val="ro-RO"/>
        </w:rPr>
        <w:t>2 puncte</w:t>
      </w:r>
      <w:r w:rsidRPr="00966696">
        <w:rPr>
          <w:rFonts w:ascii="Arial" w:hAnsi="Arial" w:cs="Arial"/>
          <w:sz w:val="22"/>
          <w:szCs w:val="22"/>
          <w:lang w:val="ro-RO"/>
        </w:rPr>
        <w:t xml:space="preserve"> pentru identificarea a cel puțin patru riscuri relevante pentru implementarea contractului cu descrierea parțială a măsurilor</w:t>
      </w:r>
      <w:r w:rsidR="00FF7888">
        <w:rPr>
          <w:rFonts w:ascii="Arial" w:hAnsi="Arial" w:cs="Arial"/>
          <w:sz w:val="22"/>
          <w:szCs w:val="22"/>
          <w:lang w:val="ro-RO"/>
        </w:rPr>
        <w:t xml:space="preserve"> adecvate</w:t>
      </w:r>
      <w:r w:rsidRPr="00966696">
        <w:rPr>
          <w:rFonts w:ascii="Arial" w:hAnsi="Arial" w:cs="Arial"/>
          <w:sz w:val="22"/>
          <w:szCs w:val="22"/>
          <w:lang w:val="ro-RO"/>
        </w:rPr>
        <w:t xml:space="preserve"> pentru preîntâmpinarea fiecăruia</w:t>
      </w:r>
      <w:r w:rsidR="00995BF3" w:rsidRPr="00966696">
        <w:rPr>
          <w:rFonts w:ascii="Arial" w:hAnsi="Arial" w:cs="Arial"/>
          <w:sz w:val="22"/>
          <w:szCs w:val="22"/>
          <w:lang w:val="ro-RO"/>
        </w:rPr>
        <w:t>.</w:t>
      </w:r>
    </w:p>
    <w:p w14:paraId="0FFB9E8B" w14:textId="77777777" w:rsidR="00494ED1" w:rsidRPr="00966696" w:rsidRDefault="00494ED1" w:rsidP="00494ED1">
      <w:pPr>
        <w:pStyle w:val="TextBody"/>
        <w:spacing w:after="0" w:line="240" w:lineRule="auto"/>
        <w:jc w:val="both"/>
        <w:rPr>
          <w:rFonts w:ascii="Arial" w:hAnsi="Arial" w:cs="Arial"/>
          <w:sz w:val="22"/>
          <w:szCs w:val="22"/>
          <w:lang w:val="ro-RO"/>
        </w:rPr>
      </w:pPr>
    </w:p>
    <w:p w14:paraId="0961EE9E" w14:textId="77777777" w:rsidR="00494ED1" w:rsidRPr="00966696" w:rsidRDefault="00494ED1" w:rsidP="00AC5CFC">
      <w:pPr>
        <w:pStyle w:val="TextBody"/>
        <w:numPr>
          <w:ilvl w:val="0"/>
          <w:numId w:val="28"/>
        </w:numPr>
        <w:suppressAutoHyphens w:val="0"/>
        <w:spacing w:before="60" w:after="0" w:line="240" w:lineRule="auto"/>
        <w:jc w:val="both"/>
        <w:rPr>
          <w:rFonts w:ascii="Arial" w:hAnsi="Arial" w:cs="Arial"/>
          <w:sz w:val="22"/>
          <w:szCs w:val="22"/>
          <w:lang w:val="ro-RO"/>
        </w:rPr>
      </w:pPr>
      <w:r w:rsidRPr="00966696">
        <w:rPr>
          <w:rFonts w:ascii="Arial" w:hAnsi="Arial" w:cs="Arial"/>
          <w:b/>
          <w:sz w:val="22"/>
          <w:szCs w:val="22"/>
          <w:lang w:val="ro-RO"/>
        </w:rPr>
        <w:t xml:space="preserve">Detalierea etapelor de realizare a activităților - Informații referitoare la cazare, masă și transport (ex. inspectarea camerelor anterior deplasării, rezolvare operativă a eventualelor situații de la fața locului, </w:t>
      </w:r>
      <w:proofErr w:type="spellStart"/>
      <w:r w:rsidRPr="00966696">
        <w:rPr>
          <w:rFonts w:ascii="Arial" w:hAnsi="Arial" w:cs="Arial"/>
          <w:b/>
          <w:sz w:val="22"/>
          <w:szCs w:val="22"/>
          <w:lang w:val="ro-RO"/>
        </w:rPr>
        <w:t>gramaje</w:t>
      </w:r>
      <w:proofErr w:type="spellEnd"/>
      <w:r w:rsidRPr="00966696">
        <w:rPr>
          <w:rFonts w:ascii="Arial" w:hAnsi="Arial" w:cs="Arial"/>
          <w:b/>
          <w:sz w:val="22"/>
          <w:szCs w:val="22"/>
          <w:lang w:val="ro-RO"/>
        </w:rPr>
        <w:t xml:space="preserve"> pentru mâncare) –</w:t>
      </w:r>
      <w:r w:rsidRPr="00966696">
        <w:rPr>
          <w:rFonts w:ascii="Arial" w:hAnsi="Arial" w:cs="Arial"/>
          <w:sz w:val="22"/>
          <w:szCs w:val="22"/>
          <w:lang w:val="ro-RO"/>
        </w:rPr>
        <w:t xml:space="preserve"> </w:t>
      </w:r>
      <w:r w:rsidRPr="00966696">
        <w:rPr>
          <w:rFonts w:ascii="Arial" w:hAnsi="Arial" w:cs="Arial"/>
          <w:b/>
          <w:sz w:val="22"/>
          <w:szCs w:val="22"/>
          <w:lang w:val="ro-RO"/>
        </w:rPr>
        <w:t>maxim 4 puncte.</w:t>
      </w:r>
    </w:p>
    <w:p w14:paraId="0D0BDD9F" w14:textId="6D54A245" w:rsidR="00494ED1" w:rsidRPr="00966696" w:rsidRDefault="00494ED1" w:rsidP="00494ED1">
      <w:pPr>
        <w:pStyle w:val="TextBody"/>
        <w:suppressAutoHyphens w:val="0"/>
        <w:spacing w:before="60" w:after="0" w:line="240" w:lineRule="auto"/>
        <w:jc w:val="both"/>
        <w:rPr>
          <w:rFonts w:ascii="Arial" w:hAnsi="Arial" w:cs="Arial"/>
          <w:sz w:val="22"/>
          <w:szCs w:val="22"/>
          <w:lang w:val="ro-RO"/>
        </w:rPr>
      </w:pPr>
      <w:r w:rsidRPr="00966696">
        <w:rPr>
          <w:rFonts w:ascii="Arial" w:hAnsi="Arial" w:cs="Arial"/>
          <w:sz w:val="22"/>
          <w:szCs w:val="22"/>
          <w:lang w:val="ro-RO"/>
        </w:rPr>
        <w:t xml:space="preserve">Se acordă </w:t>
      </w:r>
      <w:r w:rsidRPr="00966696">
        <w:rPr>
          <w:rFonts w:ascii="Arial" w:hAnsi="Arial" w:cs="Arial"/>
          <w:b/>
          <w:sz w:val="22"/>
          <w:szCs w:val="22"/>
          <w:lang w:val="ro-RO"/>
        </w:rPr>
        <w:t>4 puncte</w:t>
      </w:r>
      <w:r w:rsidRPr="00966696">
        <w:rPr>
          <w:rFonts w:ascii="Arial" w:hAnsi="Arial" w:cs="Arial"/>
          <w:sz w:val="22"/>
          <w:szCs w:val="22"/>
          <w:lang w:val="ro-RO"/>
        </w:rPr>
        <w:t xml:space="preserve"> dacă sunt menționate activitățile referitoare la asigurarea serviciilor de cazare, mas</w:t>
      </w:r>
      <w:r w:rsidR="00995BF3" w:rsidRPr="00966696">
        <w:rPr>
          <w:rFonts w:ascii="Arial" w:hAnsi="Arial" w:cs="Arial"/>
          <w:sz w:val="22"/>
          <w:szCs w:val="22"/>
          <w:lang w:val="ro-RO"/>
        </w:rPr>
        <w:t>ă</w:t>
      </w:r>
      <w:r w:rsidRPr="00966696">
        <w:rPr>
          <w:rFonts w:ascii="Arial" w:hAnsi="Arial" w:cs="Arial"/>
          <w:sz w:val="22"/>
          <w:szCs w:val="22"/>
          <w:lang w:val="ro-RO"/>
        </w:rPr>
        <w:t xml:space="preserve"> și transport cu indicarea în mare măsură a modalităților de rezolvare operativă a eventualelor situații de la fața locului;</w:t>
      </w:r>
    </w:p>
    <w:p w14:paraId="1B41D569" w14:textId="09DEACDF" w:rsidR="00494ED1" w:rsidRPr="00966696" w:rsidRDefault="00494ED1" w:rsidP="00494ED1">
      <w:pPr>
        <w:pStyle w:val="TextBody"/>
        <w:suppressAutoHyphens w:val="0"/>
        <w:spacing w:before="60" w:after="0" w:line="240" w:lineRule="auto"/>
        <w:jc w:val="both"/>
        <w:rPr>
          <w:rFonts w:ascii="Arial" w:hAnsi="Arial" w:cs="Arial"/>
          <w:sz w:val="22"/>
          <w:szCs w:val="22"/>
          <w:lang w:val="ro-RO"/>
        </w:rPr>
      </w:pPr>
      <w:r w:rsidRPr="00966696">
        <w:rPr>
          <w:rFonts w:ascii="Arial" w:hAnsi="Arial" w:cs="Arial"/>
          <w:sz w:val="22"/>
          <w:szCs w:val="22"/>
          <w:lang w:val="ro-RO"/>
        </w:rPr>
        <w:t xml:space="preserve">Se acordă </w:t>
      </w:r>
      <w:r w:rsidRPr="00966696">
        <w:rPr>
          <w:rFonts w:ascii="Arial" w:hAnsi="Arial" w:cs="Arial"/>
          <w:b/>
          <w:sz w:val="22"/>
          <w:szCs w:val="22"/>
          <w:lang w:val="ro-RO"/>
        </w:rPr>
        <w:t>2 puncte</w:t>
      </w:r>
      <w:r w:rsidRPr="00966696">
        <w:rPr>
          <w:rFonts w:ascii="Arial" w:hAnsi="Arial" w:cs="Arial"/>
          <w:sz w:val="22"/>
          <w:szCs w:val="22"/>
          <w:lang w:val="ro-RO"/>
        </w:rPr>
        <w:t xml:space="preserve"> dacă sunt menționate activitățile referitoare la asigurarea serviciilor de cazare, mas</w:t>
      </w:r>
      <w:r w:rsidR="00995BF3" w:rsidRPr="00966696">
        <w:rPr>
          <w:rFonts w:ascii="Arial" w:hAnsi="Arial" w:cs="Arial"/>
          <w:sz w:val="22"/>
          <w:szCs w:val="22"/>
          <w:lang w:val="ro-RO"/>
        </w:rPr>
        <w:t>ă</w:t>
      </w:r>
      <w:r w:rsidRPr="00966696">
        <w:rPr>
          <w:rFonts w:ascii="Arial" w:hAnsi="Arial" w:cs="Arial"/>
          <w:sz w:val="22"/>
          <w:szCs w:val="22"/>
          <w:lang w:val="ro-RO"/>
        </w:rPr>
        <w:t xml:space="preserve"> și transport cu indicarea parțială  a modalităților de rezolvare operativă a eventualelor situații de la fața locului;</w:t>
      </w:r>
    </w:p>
    <w:p w14:paraId="47A4DCE9" w14:textId="77777777" w:rsidR="00494ED1" w:rsidRPr="00966696" w:rsidRDefault="00494ED1" w:rsidP="00494ED1">
      <w:pPr>
        <w:pStyle w:val="TextBody"/>
        <w:spacing w:after="0" w:line="240" w:lineRule="auto"/>
        <w:jc w:val="both"/>
        <w:rPr>
          <w:rFonts w:ascii="Arial" w:hAnsi="Arial" w:cs="Arial"/>
          <w:sz w:val="22"/>
          <w:szCs w:val="22"/>
          <w:lang w:val="ro-RO"/>
        </w:rPr>
      </w:pPr>
    </w:p>
    <w:p w14:paraId="46BAB8DD" w14:textId="51100851" w:rsidR="00494ED1" w:rsidRPr="00966696" w:rsidRDefault="00494ED1" w:rsidP="00AC5CFC">
      <w:pPr>
        <w:pStyle w:val="ListParagraph"/>
        <w:numPr>
          <w:ilvl w:val="0"/>
          <w:numId w:val="28"/>
        </w:numPr>
        <w:contextualSpacing/>
        <w:jc w:val="both"/>
        <w:rPr>
          <w:rFonts w:ascii="Arial" w:hAnsi="Arial" w:cs="Arial"/>
          <w:color w:val="auto"/>
          <w:sz w:val="22"/>
          <w:szCs w:val="22"/>
        </w:rPr>
      </w:pPr>
      <w:r w:rsidRPr="00966696">
        <w:rPr>
          <w:rFonts w:ascii="Arial" w:hAnsi="Arial" w:cs="Arial"/>
          <w:b/>
          <w:i/>
          <w:color w:val="auto"/>
          <w:sz w:val="22"/>
          <w:szCs w:val="22"/>
        </w:rPr>
        <w:t>Experți</w:t>
      </w:r>
      <w:r w:rsidR="00AA61D3" w:rsidRPr="00966696">
        <w:rPr>
          <w:rFonts w:ascii="Arial" w:hAnsi="Arial" w:cs="Arial"/>
          <w:b/>
          <w:i/>
          <w:color w:val="auto"/>
          <w:sz w:val="22"/>
          <w:szCs w:val="22"/>
        </w:rPr>
        <w:t xml:space="preserve"> cheie</w:t>
      </w:r>
      <w:r w:rsidRPr="00966696">
        <w:rPr>
          <w:rFonts w:ascii="Arial" w:hAnsi="Arial" w:cs="Arial"/>
          <w:b/>
          <w:i/>
          <w:color w:val="auto"/>
          <w:sz w:val="22"/>
          <w:szCs w:val="22"/>
        </w:rPr>
        <w:t>:</w:t>
      </w:r>
      <w:r w:rsidRPr="00966696">
        <w:rPr>
          <w:rFonts w:ascii="Arial" w:hAnsi="Arial" w:cs="Arial"/>
          <w:b/>
          <w:color w:val="auto"/>
          <w:sz w:val="22"/>
          <w:szCs w:val="22"/>
        </w:rPr>
        <w:t xml:space="preserve"> maxim 40 de puncte </w:t>
      </w:r>
    </w:p>
    <w:p w14:paraId="0452C830" w14:textId="3D5A783C" w:rsidR="00494ED1" w:rsidRPr="00966696" w:rsidRDefault="00AA61D3" w:rsidP="00494ED1">
      <w:pPr>
        <w:jc w:val="both"/>
        <w:rPr>
          <w:rFonts w:ascii="Arial" w:hAnsi="Arial" w:cs="Arial"/>
          <w:color w:val="auto"/>
          <w:sz w:val="22"/>
          <w:szCs w:val="22"/>
        </w:rPr>
      </w:pPr>
      <w:r w:rsidRPr="00966696">
        <w:rPr>
          <w:rFonts w:ascii="Arial" w:hAnsi="Arial" w:cs="Arial"/>
          <w:b/>
          <w:color w:val="auto"/>
          <w:sz w:val="22"/>
          <w:szCs w:val="22"/>
        </w:rPr>
        <w:t>L</w:t>
      </w:r>
      <w:r w:rsidR="00494ED1" w:rsidRPr="00966696">
        <w:rPr>
          <w:rFonts w:ascii="Arial" w:hAnsi="Arial" w:cs="Arial"/>
          <w:b/>
          <w:color w:val="auto"/>
          <w:sz w:val="22"/>
          <w:szCs w:val="22"/>
        </w:rPr>
        <w:t>ider de echipă</w:t>
      </w:r>
      <w:r w:rsidR="00494ED1" w:rsidRPr="00966696">
        <w:rPr>
          <w:rFonts w:ascii="Arial" w:hAnsi="Arial" w:cs="Arial"/>
          <w:color w:val="auto"/>
          <w:sz w:val="22"/>
          <w:szCs w:val="22"/>
        </w:rPr>
        <w:t xml:space="preserve"> – maxim </w:t>
      </w:r>
      <w:r w:rsidR="00625095" w:rsidRPr="00966696">
        <w:rPr>
          <w:rFonts w:ascii="Arial" w:hAnsi="Arial" w:cs="Arial"/>
          <w:color w:val="auto"/>
          <w:sz w:val="22"/>
          <w:szCs w:val="22"/>
        </w:rPr>
        <w:t>1</w:t>
      </w:r>
      <w:r w:rsidR="00E35BFD" w:rsidRPr="00966696">
        <w:rPr>
          <w:rFonts w:ascii="Arial" w:hAnsi="Arial" w:cs="Arial"/>
          <w:color w:val="auto"/>
          <w:sz w:val="22"/>
          <w:szCs w:val="22"/>
        </w:rPr>
        <w:t>5</w:t>
      </w:r>
      <w:r w:rsidR="00494ED1" w:rsidRPr="00966696">
        <w:rPr>
          <w:rFonts w:ascii="Arial" w:hAnsi="Arial" w:cs="Arial"/>
          <w:color w:val="auto"/>
          <w:sz w:val="22"/>
          <w:szCs w:val="22"/>
        </w:rPr>
        <w:t xml:space="preserve"> de puncte – calculate după cum urmează:</w:t>
      </w:r>
    </w:p>
    <w:p w14:paraId="4F16CB94" w14:textId="65BCF803" w:rsidR="00494ED1" w:rsidRPr="00966696" w:rsidRDefault="00494ED1" w:rsidP="00495C8C">
      <w:pPr>
        <w:pStyle w:val="ListParagraph"/>
        <w:ind w:left="2160"/>
        <w:contextualSpacing/>
        <w:jc w:val="both"/>
        <w:rPr>
          <w:rFonts w:ascii="Arial" w:hAnsi="Arial" w:cs="Arial"/>
          <w:color w:val="auto"/>
          <w:sz w:val="22"/>
          <w:szCs w:val="22"/>
        </w:rPr>
      </w:pPr>
    </w:p>
    <w:p w14:paraId="388CD870" w14:textId="0231DE34" w:rsidR="00494ED1" w:rsidRPr="00966696" w:rsidRDefault="00494ED1" w:rsidP="00AC5CFC">
      <w:pPr>
        <w:pStyle w:val="ListParagraph"/>
        <w:numPr>
          <w:ilvl w:val="3"/>
          <w:numId w:val="35"/>
        </w:numPr>
        <w:ind w:left="720" w:hanging="180"/>
        <w:contextualSpacing/>
        <w:jc w:val="both"/>
        <w:rPr>
          <w:rFonts w:ascii="Arial" w:hAnsi="Arial" w:cs="Arial"/>
          <w:color w:val="auto"/>
          <w:sz w:val="22"/>
          <w:szCs w:val="22"/>
        </w:rPr>
      </w:pPr>
      <w:r w:rsidRPr="00966696">
        <w:rPr>
          <w:rFonts w:ascii="Arial" w:hAnsi="Arial" w:cs="Arial"/>
          <w:color w:val="auto"/>
          <w:sz w:val="22"/>
          <w:szCs w:val="22"/>
        </w:rPr>
        <w:t xml:space="preserve"> experiență </w:t>
      </w:r>
      <w:r w:rsidR="00B33FDA" w:rsidRPr="00966696">
        <w:rPr>
          <w:rFonts w:ascii="Arial" w:hAnsi="Arial" w:cs="Arial"/>
          <w:color w:val="auto"/>
          <w:sz w:val="22"/>
          <w:szCs w:val="22"/>
        </w:rPr>
        <w:t xml:space="preserve">ca lider de echipă/manager de proiect sau echivalent </w:t>
      </w:r>
      <w:r w:rsidRPr="00966696">
        <w:rPr>
          <w:rFonts w:ascii="Arial" w:hAnsi="Arial" w:cs="Arial"/>
          <w:color w:val="auto"/>
          <w:sz w:val="22"/>
          <w:szCs w:val="22"/>
        </w:rPr>
        <w:t xml:space="preserve">în </w:t>
      </w:r>
      <w:r w:rsidR="00B33FDA" w:rsidRPr="00966696">
        <w:rPr>
          <w:rFonts w:ascii="Arial" w:hAnsi="Arial" w:cs="Arial"/>
          <w:color w:val="auto"/>
          <w:sz w:val="22"/>
          <w:szCs w:val="22"/>
        </w:rPr>
        <w:t>contracte/proiecte:</w:t>
      </w:r>
    </w:p>
    <w:p w14:paraId="0E581B34" w14:textId="1E03C584" w:rsidR="00494ED1" w:rsidRPr="00966696" w:rsidRDefault="0027013C" w:rsidP="00AC5CFC">
      <w:pPr>
        <w:pStyle w:val="ListParagraph"/>
        <w:numPr>
          <w:ilvl w:val="4"/>
          <w:numId w:val="35"/>
        </w:numPr>
        <w:ind w:left="1530"/>
        <w:contextualSpacing/>
        <w:jc w:val="both"/>
        <w:rPr>
          <w:rFonts w:ascii="Arial" w:hAnsi="Arial" w:cs="Arial"/>
          <w:color w:val="auto"/>
          <w:sz w:val="22"/>
          <w:szCs w:val="22"/>
        </w:rPr>
      </w:pPr>
      <w:r w:rsidRPr="00966696">
        <w:rPr>
          <w:rFonts w:ascii="Arial" w:hAnsi="Arial" w:cs="Arial"/>
          <w:color w:val="auto"/>
          <w:sz w:val="22"/>
          <w:szCs w:val="22"/>
        </w:rPr>
        <w:t>2</w:t>
      </w:r>
      <w:r w:rsidR="00E35BFD" w:rsidRPr="00966696">
        <w:rPr>
          <w:rFonts w:ascii="Arial" w:hAnsi="Arial" w:cs="Arial"/>
          <w:color w:val="auto"/>
          <w:sz w:val="22"/>
          <w:szCs w:val="22"/>
        </w:rPr>
        <w:t>-</w:t>
      </w:r>
      <w:r w:rsidR="00494ED1" w:rsidRPr="00966696">
        <w:rPr>
          <w:rFonts w:ascii="Arial" w:hAnsi="Arial" w:cs="Arial"/>
          <w:color w:val="auto"/>
          <w:sz w:val="22"/>
          <w:szCs w:val="22"/>
        </w:rPr>
        <w:t xml:space="preserve">3 </w:t>
      </w:r>
      <w:r w:rsidR="00B33FDA" w:rsidRPr="00966696">
        <w:rPr>
          <w:rFonts w:ascii="Arial" w:hAnsi="Arial" w:cs="Arial"/>
          <w:color w:val="auto"/>
          <w:sz w:val="22"/>
          <w:szCs w:val="22"/>
        </w:rPr>
        <w:t xml:space="preserve">contracte/proiecte </w:t>
      </w:r>
      <w:r w:rsidR="00494ED1" w:rsidRPr="00966696">
        <w:rPr>
          <w:rFonts w:ascii="Arial" w:hAnsi="Arial" w:cs="Arial"/>
          <w:color w:val="auto"/>
          <w:sz w:val="22"/>
          <w:szCs w:val="22"/>
        </w:rPr>
        <w:t xml:space="preserve">– </w:t>
      </w:r>
      <w:r w:rsidR="00997420" w:rsidRPr="00966696">
        <w:rPr>
          <w:rFonts w:ascii="Arial" w:hAnsi="Arial" w:cs="Arial"/>
          <w:color w:val="auto"/>
          <w:sz w:val="22"/>
          <w:szCs w:val="22"/>
        </w:rPr>
        <w:t xml:space="preserve">5 </w:t>
      </w:r>
      <w:r w:rsidR="00494ED1" w:rsidRPr="00966696">
        <w:rPr>
          <w:rFonts w:ascii="Arial" w:hAnsi="Arial" w:cs="Arial"/>
          <w:color w:val="auto"/>
          <w:sz w:val="22"/>
          <w:szCs w:val="22"/>
        </w:rPr>
        <w:t>puncte;</w:t>
      </w:r>
    </w:p>
    <w:p w14:paraId="65185D8D" w14:textId="4B79BCA3" w:rsidR="00494ED1" w:rsidRPr="00966696" w:rsidRDefault="00494ED1" w:rsidP="00AC5CFC">
      <w:pPr>
        <w:pStyle w:val="ListParagraph"/>
        <w:numPr>
          <w:ilvl w:val="4"/>
          <w:numId w:val="35"/>
        </w:numPr>
        <w:ind w:left="1530"/>
        <w:contextualSpacing/>
        <w:jc w:val="both"/>
        <w:rPr>
          <w:rFonts w:ascii="Arial" w:hAnsi="Arial" w:cs="Arial"/>
          <w:color w:val="auto"/>
          <w:sz w:val="22"/>
          <w:szCs w:val="22"/>
        </w:rPr>
      </w:pPr>
      <w:r w:rsidRPr="00966696">
        <w:rPr>
          <w:rFonts w:ascii="Arial" w:hAnsi="Arial" w:cs="Arial"/>
          <w:color w:val="auto"/>
          <w:sz w:val="22"/>
          <w:szCs w:val="22"/>
        </w:rPr>
        <w:t>4-</w:t>
      </w:r>
      <w:r w:rsidR="00997420" w:rsidRPr="00966696">
        <w:rPr>
          <w:rFonts w:ascii="Arial" w:hAnsi="Arial" w:cs="Arial"/>
          <w:color w:val="auto"/>
          <w:sz w:val="22"/>
          <w:szCs w:val="22"/>
        </w:rPr>
        <w:t>6</w:t>
      </w:r>
      <w:r w:rsidRPr="00966696">
        <w:rPr>
          <w:rFonts w:ascii="Arial" w:hAnsi="Arial" w:cs="Arial"/>
          <w:color w:val="auto"/>
          <w:sz w:val="22"/>
          <w:szCs w:val="22"/>
        </w:rPr>
        <w:t xml:space="preserve"> </w:t>
      </w:r>
      <w:r w:rsidR="00B33FDA" w:rsidRPr="00966696">
        <w:rPr>
          <w:rFonts w:ascii="Arial" w:hAnsi="Arial" w:cs="Arial"/>
          <w:color w:val="auto"/>
          <w:sz w:val="22"/>
          <w:szCs w:val="22"/>
        </w:rPr>
        <w:t xml:space="preserve">contracte/proiecte </w:t>
      </w:r>
      <w:r w:rsidRPr="00966696">
        <w:rPr>
          <w:rFonts w:ascii="Arial" w:hAnsi="Arial" w:cs="Arial"/>
          <w:color w:val="auto"/>
          <w:sz w:val="22"/>
          <w:szCs w:val="22"/>
        </w:rPr>
        <w:t xml:space="preserve">–  </w:t>
      </w:r>
      <w:r w:rsidR="00E35BFD" w:rsidRPr="00966696">
        <w:rPr>
          <w:rFonts w:ascii="Arial" w:hAnsi="Arial" w:cs="Arial"/>
          <w:color w:val="auto"/>
          <w:sz w:val="22"/>
          <w:szCs w:val="22"/>
        </w:rPr>
        <w:t xml:space="preserve">10 </w:t>
      </w:r>
      <w:r w:rsidRPr="00966696">
        <w:rPr>
          <w:rFonts w:ascii="Arial" w:hAnsi="Arial" w:cs="Arial"/>
          <w:color w:val="auto"/>
          <w:sz w:val="22"/>
          <w:szCs w:val="22"/>
        </w:rPr>
        <w:t>puncte;</w:t>
      </w:r>
    </w:p>
    <w:p w14:paraId="72C9C4E2" w14:textId="3B709D57" w:rsidR="00494ED1" w:rsidRPr="00966696" w:rsidRDefault="00494ED1" w:rsidP="00AC5CFC">
      <w:pPr>
        <w:pStyle w:val="ListParagraph"/>
        <w:numPr>
          <w:ilvl w:val="4"/>
          <w:numId w:val="35"/>
        </w:numPr>
        <w:ind w:left="1530"/>
        <w:contextualSpacing/>
        <w:jc w:val="both"/>
        <w:rPr>
          <w:rFonts w:ascii="Arial" w:hAnsi="Arial" w:cs="Arial"/>
          <w:color w:val="auto"/>
          <w:sz w:val="22"/>
          <w:szCs w:val="22"/>
        </w:rPr>
      </w:pPr>
      <w:r w:rsidRPr="00966696">
        <w:rPr>
          <w:rFonts w:ascii="Arial" w:hAnsi="Arial" w:cs="Arial"/>
          <w:color w:val="auto"/>
          <w:sz w:val="22"/>
          <w:szCs w:val="22"/>
        </w:rPr>
        <w:t xml:space="preserve">peste </w:t>
      </w:r>
      <w:r w:rsidR="00997420" w:rsidRPr="00966696">
        <w:rPr>
          <w:rFonts w:ascii="Arial" w:hAnsi="Arial" w:cs="Arial"/>
          <w:color w:val="auto"/>
          <w:sz w:val="22"/>
          <w:szCs w:val="22"/>
        </w:rPr>
        <w:t>7</w:t>
      </w:r>
      <w:r w:rsidRPr="00966696">
        <w:rPr>
          <w:rFonts w:ascii="Arial" w:hAnsi="Arial" w:cs="Arial"/>
          <w:color w:val="auto"/>
          <w:sz w:val="22"/>
          <w:szCs w:val="22"/>
        </w:rPr>
        <w:t xml:space="preserve"> </w:t>
      </w:r>
      <w:r w:rsidR="00B33FDA" w:rsidRPr="00966696">
        <w:rPr>
          <w:rFonts w:ascii="Arial" w:hAnsi="Arial" w:cs="Arial"/>
          <w:color w:val="auto"/>
          <w:sz w:val="22"/>
          <w:szCs w:val="22"/>
        </w:rPr>
        <w:t xml:space="preserve">contracte/proiecte </w:t>
      </w:r>
      <w:r w:rsidRPr="00966696">
        <w:rPr>
          <w:rFonts w:ascii="Arial" w:hAnsi="Arial" w:cs="Arial"/>
          <w:color w:val="auto"/>
          <w:sz w:val="22"/>
          <w:szCs w:val="22"/>
        </w:rPr>
        <w:t>– 1</w:t>
      </w:r>
      <w:r w:rsidR="00E35BFD" w:rsidRPr="00966696">
        <w:rPr>
          <w:rFonts w:ascii="Arial" w:hAnsi="Arial" w:cs="Arial"/>
          <w:color w:val="auto"/>
          <w:sz w:val="22"/>
          <w:szCs w:val="22"/>
        </w:rPr>
        <w:t>5</w:t>
      </w:r>
      <w:r w:rsidRPr="00966696">
        <w:rPr>
          <w:rFonts w:ascii="Arial" w:hAnsi="Arial" w:cs="Arial"/>
          <w:color w:val="auto"/>
          <w:sz w:val="22"/>
          <w:szCs w:val="22"/>
        </w:rPr>
        <w:t xml:space="preserve"> puncte.</w:t>
      </w:r>
    </w:p>
    <w:p w14:paraId="715B8EF0" w14:textId="77777777" w:rsidR="0098411B" w:rsidRPr="00966696" w:rsidRDefault="0098411B" w:rsidP="0098411B">
      <w:pPr>
        <w:pStyle w:val="ListParagraph"/>
        <w:ind w:left="1530"/>
        <w:contextualSpacing/>
        <w:jc w:val="both"/>
        <w:rPr>
          <w:rFonts w:ascii="Arial" w:hAnsi="Arial" w:cs="Arial"/>
          <w:color w:val="auto"/>
          <w:sz w:val="22"/>
          <w:szCs w:val="22"/>
        </w:rPr>
      </w:pPr>
    </w:p>
    <w:p w14:paraId="40F5DA4F" w14:textId="63E0BE69" w:rsidR="00494ED1" w:rsidRPr="00966696" w:rsidRDefault="00494ED1" w:rsidP="00494ED1">
      <w:pPr>
        <w:jc w:val="both"/>
        <w:rPr>
          <w:rFonts w:ascii="Arial" w:hAnsi="Arial" w:cs="Arial"/>
          <w:color w:val="auto"/>
          <w:sz w:val="22"/>
          <w:szCs w:val="22"/>
        </w:rPr>
      </w:pPr>
      <w:r w:rsidRPr="00966696">
        <w:rPr>
          <w:rFonts w:ascii="Arial" w:hAnsi="Arial" w:cs="Arial"/>
          <w:b/>
          <w:color w:val="auto"/>
          <w:sz w:val="22"/>
          <w:szCs w:val="22"/>
        </w:rPr>
        <w:t>Expert</w:t>
      </w:r>
      <w:r w:rsidR="00AA61D3" w:rsidRPr="00966696">
        <w:rPr>
          <w:rFonts w:ascii="Arial" w:hAnsi="Arial" w:cs="Arial"/>
          <w:b/>
          <w:color w:val="auto"/>
          <w:sz w:val="22"/>
          <w:szCs w:val="22"/>
        </w:rPr>
        <w:t xml:space="preserve"> tehnic</w:t>
      </w:r>
      <w:r w:rsidRPr="00966696">
        <w:rPr>
          <w:rFonts w:ascii="Arial" w:hAnsi="Arial" w:cs="Arial"/>
          <w:color w:val="auto"/>
          <w:sz w:val="22"/>
          <w:szCs w:val="22"/>
        </w:rPr>
        <w:t xml:space="preserve"> – maxim </w:t>
      </w:r>
      <w:r w:rsidR="00E35BFD" w:rsidRPr="00966696">
        <w:rPr>
          <w:rFonts w:ascii="Arial" w:hAnsi="Arial" w:cs="Arial"/>
          <w:color w:val="auto"/>
          <w:sz w:val="22"/>
          <w:szCs w:val="22"/>
        </w:rPr>
        <w:t>25</w:t>
      </w:r>
      <w:r w:rsidRPr="00966696">
        <w:rPr>
          <w:rFonts w:ascii="Arial" w:hAnsi="Arial" w:cs="Arial"/>
          <w:color w:val="auto"/>
          <w:sz w:val="22"/>
          <w:szCs w:val="22"/>
        </w:rPr>
        <w:t xml:space="preserve"> de puncte – calculate după cum urmează:</w:t>
      </w:r>
    </w:p>
    <w:p w14:paraId="7CFF326A" w14:textId="5DB85659" w:rsidR="00494ED1" w:rsidRPr="00966696" w:rsidRDefault="00494ED1" w:rsidP="00915A41">
      <w:pPr>
        <w:pStyle w:val="ListParagraph"/>
        <w:numPr>
          <w:ilvl w:val="0"/>
          <w:numId w:val="41"/>
        </w:numPr>
        <w:contextualSpacing/>
        <w:jc w:val="both"/>
        <w:rPr>
          <w:rFonts w:ascii="Arial" w:hAnsi="Arial" w:cs="Arial"/>
          <w:color w:val="auto"/>
          <w:sz w:val="22"/>
          <w:szCs w:val="22"/>
        </w:rPr>
      </w:pPr>
      <w:r w:rsidRPr="00966696">
        <w:rPr>
          <w:rFonts w:ascii="Arial" w:hAnsi="Arial" w:cs="Arial"/>
          <w:color w:val="auto"/>
          <w:sz w:val="22"/>
          <w:szCs w:val="22"/>
        </w:rPr>
        <w:t xml:space="preserve">experiență </w:t>
      </w:r>
      <w:r w:rsidR="00920153" w:rsidRPr="00966696">
        <w:rPr>
          <w:rFonts w:ascii="Arial" w:hAnsi="Arial" w:cs="Arial"/>
          <w:color w:val="auto"/>
          <w:sz w:val="22"/>
          <w:szCs w:val="22"/>
        </w:rPr>
        <w:t xml:space="preserve">profesională </w:t>
      </w:r>
      <w:r w:rsidR="007238E3" w:rsidRPr="00966696">
        <w:rPr>
          <w:rFonts w:ascii="Arial" w:hAnsi="Arial" w:cs="Arial"/>
          <w:color w:val="auto"/>
          <w:sz w:val="22"/>
          <w:szCs w:val="22"/>
        </w:rPr>
        <w:t>î</w:t>
      </w:r>
      <w:r w:rsidR="00915A41" w:rsidRPr="00966696">
        <w:rPr>
          <w:rFonts w:ascii="Arial" w:hAnsi="Arial" w:cs="Arial"/>
          <w:color w:val="auto"/>
          <w:sz w:val="22"/>
          <w:szCs w:val="22"/>
        </w:rPr>
        <w:t>n următoarele domenii: sociologie, antropologie, resurse umane, psihologie, terapie ocupațională</w:t>
      </w:r>
      <w:r w:rsidR="00915A41" w:rsidRPr="00966696" w:rsidDel="00915A41">
        <w:rPr>
          <w:rFonts w:ascii="Arial" w:hAnsi="Arial" w:cs="Arial"/>
          <w:color w:val="auto"/>
          <w:sz w:val="22"/>
          <w:szCs w:val="22"/>
        </w:rPr>
        <w:t xml:space="preserve"> </w:t>
      </w:r>
      <w:r w:rsidR="00D75690" w:rsidRPr="00966696">
        <w:rPr>
          <w:rFonts w:ascii="Arial" w:hAnsi="Arial" w:cs="Arial"/>
          <w:color w:val="auto"/>
          <w:sz w:val="22"/>
          <w:szCs w:val="22"/>
        </w:rPr>
        <w:t xml:space="preserve"> – maxim 10</w:t>
      </w:r>
      <w:r w:rsidRPr="00966696">
        <w:rPr>
          <w:rFonts w:ascii="Arial" w:hAnsi="Arial" w:cs="Arial"/>
          <w:color w:val="auto"/>
          <w:sz w:val="22"/>
          <w:szCs w:val="22"/>
        </w:rPr>
        <w:t xml:space="preserve"> puncte;</w:t>
      </w:r>
    </w:p>
    <w:p w14:paraId="653E06A4" w14:textId="6BEE3D6B" w:rsidR="00494ED1" w:rsidRPr="00966696" w:rsidRDefault="00494ED1" w:rsidP="00494ED1">
      <w:pPr>
        <w:pStyle w:val="ListParagraph"/>
        <w:numPr>
          <w:ilvl w:val="4"/>
          <w:numId w:val="2"/>
        </w:numPr>
        <w:tabs>
          <w:tab w:val="clear" w:pos="-360"/>
          <w:tab w:val="num" w:pos="0"/>
        </w:tabs>
        <w:ind w:left="3600"/>
        <w:contextualSpacing/>
        <w:jc w:val="both"/>
        <w:rPr>
          <w:rFonts w:ascii="Arial" w:hAnsi="Arial" w:cs="Arial"/>
          <w:color w:val="auto"/>
          <w:sz w:val="22"/>
          <w:szCs w:val="22"/>
        </w:rPr>
      </w:pPr>
      <w:r w:rsidRPr="00966696">
        <w:rPr>
          <w:rFonts w:ascii="Arial" w:hAnsi="Arial" w:cs="Arial"/>
          <w:color w:val="auto"/>
          <w:sz w:val="22"/>
          <w:szCs w:val="22"/>
        </w:rPr>
        <w:t>2</w:t>
      </w:r>
      <w:r w:rsidR="00F63D9C" w:rsidRPr="00966696">
        <w:rPr>
          <w:rFonts w:ascii="Arial" w:hAnsi="Arial" w:cs="Arial"/>
          <w:color w:val="auto"/>
          <w:sz w:val="22"/>
          <w:szCs w:val="22"/>
        </w:rPr>
        <w:t>-3</w:t>
      </w:r>
      <w:r w:rsidRPr="00966696">
        <w:rPr>
          <w:rFonts w:ascii="Arial" w:hAnsi="Arial" w:cs="Arial"/>
          <w:color w:val="auto"/>
          <w:sz w:val="22"/>
          <w:szCs w:val="22"/>
        </w:rPr>
        <w:t xml:space="preserve"> ani – </w:t>
      </w:r>
      <w:r w:rsidR="00B00A1F" w:rsidRPr="00966696">
        <w:rPr>
          <w:rFonts w:ascii="Arial" w:hAnsi="Arial" w:cs="Arial"/>
          <w:color w:val="auto"/>
          <w:sz w:val="22"/>
          <w:szCs w:val="22"/>
        </w:rPr>
        <w:t>3</w:t>
      </w:r>
      <w:r w:rsidRPr="00966696">
        <w:rPr>
          <w:rFonts w:ascii="Arial" w:hAnsi="Arial" w:cs="Arial"/>
          <w:color w:val="auto"/>
          <w:sz w:val="22"/>
          <w:szCs w:val="22"/>
        </w:rPr>
        <w:t xml:space="preserve"> puncte;</w:t>
      </w:r>
    </w:p>
    <w:p w14:paraId="17919E6B" w14:textId="556B1687" w:rsidR="00494ED1" w:rsidRPr="00966696" w:rsidRDefault="00F63D9C" w:rsidP="00494ED1">
      <w:pPr>
        <w:pStyle w:val="ListParagraph"/>
        <w:numPr>
          <w:ilvl w:val="4"/>
          <w:numId w:val="2"/>
        </w:numPr>
        <w:tabs>
          <w:tab w:val="clear" w:pos="-360"/>
          <w:tab w:val="num" w:pos="0"/>
        </w:tabs>
        <w:ind w:left="3600"/>
        <w:contextualSpacing/>
        <w:jc w:val="both"/>
        <w:rPr>
          <w:rFonts w:ascii="Arial" w:hAnsi="Arial" w:cs="Arial"/>
          <w:color w:val="auto"/>
          <w:sz w:val="22"/>
          <w:szCs w:val="22"/>
        </w:rPr>
      </w:pPr>
      <w:r w:rsidRPr="00966696">
        <w:rPr>
          <w:rFonts w:ascii="Arial" w:hAnsi="Arial" w:cs="Arial"/>
          <w:color w:val="auto"/>
          <w:sz w:val="22"/>
          <w:szCs w:val="22"/>
        </w:rPr>
        <w:t>4</w:t>
      </w:r>
      <w:r w:rsidR="00494ED1" w:rsidRPr="00966696">
        <w:rPr>
          <w:rFonts w:ascii="Arial" w:hAnsi="Arial" w:cs="Arial"/>
          <w:color w:val="auto"/>
          <w:sz w:val="22"/>
          <w:szCs w:val="22"/>
        </w:rPr>
        <w:t xml:space="preserve">-5 ani - </w:t>
      </w:r>
      <w:r w:rsidR="00B00A1F" w:rsidRPr="00966696">
        <w:rPr>
          <w:rFonts w:ascii="Arial" w:hAnsi="Arial" w:cs="Arial"/>
          <w:color w:val="auto"/>
          <w:sz w:val="22"/>
          <w:szCs w:val="22"/>
        </w:rPr>
        <w:t>7</w:t>
      </w:r>
      <w:r w:rsidR="00494ED1" w:rsidRPr="00966696">
        <w:rPr>
          <w:rFonts w:ascii="Arial" w:hAnsi="Arial" w:cs="Arial"/>
          <w:color w:val="auto"/>
          <w:sz w:val="22"/>
          <w:szCs w:val="22"/>
        </w:rPr>
        <w:t xml:space="preserve"> puncte;</w:t>
      </w:r>
    </w:p>
    <w:p w14:paraId="4877245F" w14:textId="14B81E8B" w:rsidR="00494ED1" w:rsidRPr="00966696" w:rsidRDefault="00494ED1" w:rsidP="00494ED1">
      <w:pPr>
        <w:pStyle w:val="ListParagraph"/>
        <w:numPr>
          <w:ilvl w:val="4"/>
          <w:numId w:val="2"/>
        </w:numPr>
        <w:tabs>
          <w:tab w:val="clear" w:pos="-360"/>
          <w:tab w:val="num" w:pos="0"/>
        </w:tabs>
        <w:ind w:left="3600"/>
        <w:contextualSpacing/>
        <w:jc w:val="both"/>
        <w:rPr>
          <w:rFonts w:ascii="Arial" w:hAnsi="Arial" w:cs="Arial"/>
          <w:color w:val="auto"/>
          <w:sz w:val="22"/>
          <w:szCs w:val="22"/>
        </w:rPr>
      </w:pPr>
      <w:r w:rsidRPr="00966696">
        <w:rPr>
          <w:rFonts w:ascii="Arial" w:hAnsi="Arial" w:cs="Arial"/>
          <w:color w:val="auto"/>
          <w:sz w:val="22"/>
          <w:szCs w:val="22"/>
        </w:rPr>
        <w:t xml:space="preserve">peste </w:t>
      </w:r>
      <w:r w:rsidR="00540DFA" w:rsidRPr="00966696">
        <w:rPr>
          <w:rFonts w:ascii="Arial" w:hAnsi="Arial" w:cs="Arial"/>
          <w:color w:val="auto"/>
          <w:sz w:val="22"/>
          <w:szCs w:val="22"/>
        </w:rPr>
        <w:t>6</w:t>
      </w:r>
      <w:r w:rsidRPr="00966696">
        <w:rPr>
          <w:rFonts w:ascii="Arial" w:hAnsi="Arial" w:cs="Arial"/>
          <w:color w:val="auto"/>
          <w:sz w:val="22"/>
          <w:szCs w:val="22"/>
        </w:rPr>
        <w:t xml:space="preserve"> ani – </w:t>
      </w:r>
      <w:r w:rsidR="00625095" w:rsidRPr="00966696">
        <w:rPr>
          <w:rFonts w:ascii="Arial" w:hAnsi="Arial" w:cs="Arial"/>
          <w:color w:val="auto"/>
          <w:sz w:val="22"/>
          <w:szCs w:val="22"/>
        </w:rPr>
        <w:t>1</w:t>
      </w:r>
      <w:r w:rsidR="00B00A1F" w:rsidRPr="00966696">
        <w:rPr>
          <w:rFonts w:ascii="Arial" w:hAnsi="Arial" w:cs="Arial"/>
          <w:color w:val="auto"/>
          <w:sz w:val="22"/>
          <w:szCs w:val="22"/>
        </w:rPr>
        <w:t xml:space="preserve">0 </w:t>
      </w:r>
      <w:r w:rsidRPr="00966696">
        <w:rPr>
          <w:rFonts w:ascii="Arial" w:hAnsi="Arial" w:cs="Arial"/>
          <w:color w:val="auto"/>
          <w:sz w:val="22"/>
          <w:szCs w:val="22"/>
        </w:rPr>
        <w:t>puncte.</w:t>
      </w:r>
    </w:p>
    <w:p w14:paraId="6A5BE29B" w14:textId="0483D8A0" w:rsidR="00D75690" w:rsidRPr="00966696" w:rsidRDefault="00D75690" w:rsidP="00AC5CFC">
      <w:pPr>
        <w:pStyle w:val="ListParagraph"/>
        <w:numPr>
          <w:ilvl w:val="0"/>
          <w:numId w:val="41"/>
        </w:numPr>
        <w:contextualSpacing/>
        <w:jc w:val="both"/>
        <w:rPr>
          <w:rFonts w:ascii="Arial" w:hAnsi="Arial" w:cs="Arial"/>
          <w:color w:val="auto"/>
          <w:sz w:val="22"/>
          <w:szCs w:val="22"/>
        </w:rPr>
      </w:pPr>
      <w:r w:rsidRPr="00966696">
        <w:rPr>
          <w:rFonts w:ascii="Arial" w:hAnsi="Arial" w:cs="Arial"/>
          <w:color w:val="auto"/>
          <w:sz w:val="22"/>
          <w:szCs w:val="22"/>
        </w:rPr>
        <w:t>experiență ca trainer în derularea de sesiuni de formare specializată pentru dezvoltarea competențelor profesionale (similare cu cele solicitate prin caietul de sarcini)</w:t>
      </w:r>
      <w:r w:rsidR="007B439A" w:rsidRPr="00966696">
        <w:rPr>
          <w:rFonts w:ascii="Arial" w:hAnsi="Arial" w:cs="Arial"/>
          <w:color w:val="auto"/>
          <w:sz w:val="22"/>
          <w:szCs w:val="22"/>
        </w:rPr>
        <w:t xml:space="preserve"> - maxim 15 puncte</w:t>
      </w:r>
      <w:r w:rsidRPr="00966696">
        <w:rPr>
          <w:rFonts w:ascii="Arial" w:hAnsi="Arial" w:cs="Arial"/>
          <w:color w:val="auto"/>
          <w:sz w:val="22"/>
          <w:szCs w:val="22"/>
        </w:rPr>
        <w:t>;</w:t>
      </w:r>
    </w:p>
    <w:p w14:paraId="62113EA1" w14:textId="6369A130" w:rsidR="00D75690" w:rsidRPr="00966696" w:rsidRDefault="0027013C" w:rsidP="00D75690">
      <w:pPr>
        <w:pStyle w:val="ListParagraph"/>
        <w:numPr>
          <w:ilvl w:val="1"/>
          <w:numId w:val="5"/>
        </w:numPr>
        <w:contextualSpacing/>
        <w:jc w:val="both"/>
        <w:rPr>
          <w:rFonts w:ascii="Arial" w:hAnsi="Arial" w:cs="Arial"/>
          <w:color w:val="auto"/>
          <w:sz w:val="22"/>
          <w:szCs w:val="22"/>
        </w:rPr>
      </w:pPr>
      <w:r w:rsidRPr="00966696">
        <w:rPr>
          <w:rFonts w:ascii="Arial" w:hAnsi="Arial" w:cs="Arial"/>
          <w:color w:val="auto"/>
          <w:sz w:val="22"/>
          <w:szCs w:val="22"/>
        </w:rPr>
        <w:t>2</w:t>
      </w:r>
      <w:r w:rsidR="00D75690" w:rsidRPr="00966696">
        <w:rPr>
          <w:rFonts w:ascii="Arial" w:hAnsi="Arial" w:cs="Arial"/>
          <w:color w:val="auto"/>
          <w:sz w:val="22"/>
          <w:szCs w:val="22"/>
        </w:rPr>
        <w:t>-3 sesiuni – 5 puncte;</w:t>
      </w:r>
    </w:p>
    <w:p w14:paraId="4A9C9D06" w14:textId="6DC31902" w:rsidR="00D75690" w:rsidRPr="00966696" w:rsidRDefault="00D75690" w:rsidP="00AC5CFC">
      <w:pPr>
        <w:pStyle w:val="ListParagraph"/>
        <w:numPr>
          <w:ilvl w:val="1"/>
          <w:numId w:val="41"/>
        </w:numPr>
        <w:contextualSpacing/>
        <w:jc w:val="both"/>
        <w:rPr>
          <w:rFonts w:ascii="Arial" w:hAnsi="Arial" w:cs="Arial"/>
          <w:color w:val="auto"/>
          <w:sz w:val="22"/>
          <w:szCs w:val="22"/>
        </w:rPr>
      </w:pPr>
      <w:r w:rsidRPr="00966696">
        <w:rPr>
          <w:rFonts w:ascii="Arial" w:hAnsi="Arial" w:cs="Arial"/>
          <w:color w:val="auto"/>
          <w:sz w:val="22"/>
          <w:szCs w:val="22"/>
        </w:rPr>
        <w:t>4-6 sesiuni – 10 puncte;</w:t>
      </w:r>
    </w:p>
    <w:p w14:paraId="7540D6A7" w14:textId="77777777" w:rsidR="00D75690" w:rsidRPr="00966696" w:rsidRDefault="00D75690" w:rsidP="00AC5CFC">
      <w:pPr>
        <w:pStyle w:val="ListParagraph"/>
        <w:numPr>
          <w:ilvl w:val="1"/>
          <w:numId w:val="41"/>
        </w:numPr>
        <w:contextualSpacing/>
        <w:jc w:val="both"/>
        <w:rPr>
          <w:rFonts w:ascii="Arial" w:hAnsi="Arial" w:cs="Arial"/>
          <w:color w:val="auto"/>
          <w:sz w:val="22"/>
          <w:szCs w:val="22"/>
        </w:rPr>
      </w:pPr>
      <w:r w:rsidRPr="00966696">
        <w:rPr>
          <w:rFonts w:ascii="Arial" w:hAnsi="Arial" w:cs="Arial"/>
          <w:color w:val="auto"/>
          <w:sz w:val="22"/>
          <w:szCs w:val="22"/>
        </w:rPr>
        <w:t>peste 7 sesiuni – 15 puncte.</w:t>
      </w:r>
    </w:p>
    <w:p w14:paraId="4612B2D3" w14:textId="77777777" w:rsidR="002E0282" w:rsidRPr="00966696" w:rsidRDefault="002E0282" w:rsidP="00494ED1">
      <w:pPr>
        <w:jc w:val="both"/>
        <w:rPr>
          <w:rFonts w:ascii="Arial" w:hAnsi="Arial" w:cs="Arial"/>
          <w:color w:val="auto"/>
          <w:sz w:val="22"/>
          <w:szCs w:val="22"/>
        </w:rPr>
      </w:pPr>
    </w:p>
    <w:p w14:paraId="6509F36D" w14:textId="2FBE954B" w:rsidR="004A6CF8" w:rsidRPr="00966696" w:rsidRDefault="004A6CF8" w:rsidP="00972988">
      <w:pPr>
        <w:widowControl w:val="0"/>
        <w:jc w:val="both"/>
        <w:rPr>
          <w:rFonts w:ascii="Arial" w:hAnsi="Arial" w:cs="Arial"/>
          <w:color w:val="auto"/>
          <w:sz w:val="22"/>
          <w:szCs w:val="22"/>
        </w:rPr>
      </w:pPr>
      <w:r w:rsidRPr="00966696">
        <w:rPr>
          <w:rFonts w:ascii="Arial" w:hAnsi="Arial" w:cs="Arial"/>
          <w:b/>
          <w:color w:val="auto"/>
          <w:sz w:val="22"/>
          <w:szCs w:val="22"/>
          <w:u w:val="single"/>
        </w:rPr>
        <w:t>Notă:</w:t>
      </w:r>
      <w:r w:rsidRPr="00966696">
        <w:rPr>
          <w:rFonts w:ascii="Arial" w:hAnsi="Arial" w:cs="Arial"/>
          <w:color w:val="auto"/>
          <w:sz w:val="22"/>
          <w:szCs w:val="22"/>
        </w:rPr>
        <w:t xml:space="preserve"> Pentru acordarea punctajului, comisia de evaluare trebuie să regăsească experiența </w:t>
      </w:r>
      <w:r w:rsidR="00464FF6" w:rsidRPr="00966696">
        <w:rPr>
          <w:rFonts w:ascii="Arial" w:hAnsi="Arial" w:cs="Arial"/>
          <w:color w:val="auto"/>
          <w:sz w:val="22"/>
          <w:szCs w:val="22"/>
        </w:rPr>
        <w:t>generală/</w:t>
      </w:r>
      <w:r w:rsidRPr="00966696">
        <w:rPr>
          <w:rFonts w:ascii="Arial" w:hAnsi="Arial" w:cs="Arial"/>
          <w:color w:val="auto"/>
          <w:sz w:val="22"/>
          <w:szCs w:val="22"/>
        </w:rPr>
        <w:t>specifică în CV-urile</w:t>
      </w:r>
      <w:r w:rsidR="00464FF6" w:rsidRPr="00966696">
        <w:rPr>
          <w:rFonts w:ascii="Arial" w:hAnsi="Arial" w:cs="Arial"/>
          <w:color w:val="auto"/>
          <w:sz w:val="22"/>
          <w:szCs w:val="22"/>
        </w:rPr>
        <w:t xml:space="preserve"> </w:t>
      </w:r>
      <w:r w:rsidRPr="00966696">
        <w:rPr>
          <w:rFonts w:ascii="Arial" w:hAnsi="Arial" w:cs="Arial"/>
          <w:color w:val="auto"/>
          <w:sz w:val="22"/>
          <w:szCs w:val="22"/>
        </w:rPr>
        <w:t>asumate</w:t>
      </w:r>
      <w:r w:rsidR="00464FF6" w:rsidRPr="00966696">
        <w:rPr>
          <w:rFonts w:ascii="Arial" w:hAnsi="Arial" w:cs="Arial"/>
          <w:color w:val="auto"/>
          <w:sz w:val="22"/>
          <w:szCs w:val="22"/>
        </w:rPr>
        <w:t xml:space="preserve"> (format </w:t>
      </w:r>
      <w:proofErr w:type="spellStart"/>
      <w:r w:rsidR="00464FF6" w:rsidRPr="00966696">
        <w:rPr>
          <w:rFonts w:ascii="Arial" w:hAnsi="Arial" w:cs="Arial"/>
          <w:color w:val="auto"/>
          <w:sz w:val="22"/>
          <w:szCs w:val="22"/>
        </w:rPr>
        <w:t>Europass</w:t>
      </w:r>
      <w:proofErr w:type="spellEnd"/>
      <w:r w:rsidR="00464FF6" w:rsidRPr="00966696">
        <w:rPr>
          <w:rFonts w:ascii="Arial" w:hAnsi="Arial" w:cs="Arial"/>
          <w:color w:val="auto"/>
          <w:sz w:val="22"/>
          <w:szCs w:val="22"/>
        </w:rPr>
        <w:t xml:space="preserve">) </w:t>
      </w:r>
      <w:r w:rsidRPr="00966696">
        <w:rPr>
          <w:rFonts w:ascii="Arial" w:hAnsi="Arial" w:cs="Arial"/>
          <w:color w:val="auto"/>
          <w:sz w:val="22"/>
          <w:szCs w:val="22"/>
        </w:rPr>
        <w:t xml:space="preserve">de către </w:t>
      </w:r>
      <w:proofErr w:type="spellStart"/>
      <w:r w:rsidRPr="00966696">
        <w:rPr>
          <w:rFonts w:ascii="Arial" w:hAnsi="Arial" w:cs="Arial"/>
          <w:color w:val="auto"/>
          <w:sz w:val="22"/>
          <w:szCs w:val="22"/>
        </w:rPr>
        <w:t>experţi</w:t>
      </w:r>
      <w:proofErr w:type="spellEnd"/>
      <w:r w:rsidRPr="00966696">
        <w:rPr>
          <w:rFonts w:ascii="Arial" w:hAnsi="Arial" w:cs="Arial"/>
          <w:color w:val="auto"/>
          <w:sz w:val="22"/>
          <w:szCs w:val="22"/>
        </w:rPr>
        <w:t xml:space="preserve"> și trebuie să </w:t>
      </w:r>
      <w:proofErr w:type="spellStart"/>
      <w:r w:rsidRPr="00966696">
        <w:rPr>
          <w:rFonts w:ascii="Arial" w:hAnsi="Arial" w:cs="Arial"/>
          <w:color w:val="auto"/>
          <w:sz w:val="22"/>
          <w:szCs w:val="22"/>
        </w:rPr>
        <w:t>conţină</w:t>
      </w:r>
      <w:proofErr w:type="spellEnd"/>
      <w:r w:rsidRPr="00966696">
        <w:rPr>
          <w:rFonts w:ascii="Arial" w:hAnsi="Arial" w:cs="Arial"/>
          <w:color w:val="auto"/>
          <w:sz w:val="22"/>
          <w:szCs w:val="22"/>
        </w:rPr>
        <w:t xml:space="preserve"> </w:t>
      </w:r>
      <w:proofErr w:type="spellStart"/>
      <w:r w:rsidRPr="00966696">
        <w:rPr>
          <w:rFonts w:ascii="Arial" w:hAnsi="Arial" w:cs="Arial"/>
          <w:color w:val="auto"/>
          <w:sz w:val="22"/>
          <w:szCs w:val="22"/>
        </w:rPr>
        <w:t>menţiunea</w:t>
      </w:r>
      <w:proofErr w:type="spellEnd"/>
      <w:r w:rsidRPr="00966696">
        <w:rPr>
          <w:rFonts w:ascii="Arial" w:hAnsi="Arial" w:cs="Arial"/>
          <w:color w:val="auto"/>
          <w:sz w:val="22"/>
          <w:szCs w:val="22"/>
        </w:rPr>
        <w:t xml:space="preserve"> </w:t>
      </w:r>
      <w:r w:rsidRPr="00966696">
        <w:rPr>
          <w:rFonts w:ascii="Arial" w:hAnsi="Arial" w:cs="Arial"/>
          <w:i/>
          <w:color w:val="auto"/>
          <w:sz w:val="22"/>
          <w:szCs w:val="22"/>
        </w:rPr>
        <w:t xml:space="preserve">„Subsemnatul declar pe propria răspundere că datele biografice descrise mai sus sunt corecte </w:t>
      </w:r>
      <w:proofErr w:type="spellStart"/>
      <w:r w:rsidRPr="00966696">
        <w:rPr>
          <w:rFonts w:ascii="Arial" w:hAnsi="Arial" w:cs="Arial"/>
          <w:i/>
          <w:color w:val="auto"/>
          <w:sz w:val="22"/>
          <w:szCs w:val="22"/>
        </w:rPr>
        <w:t>şi</w:t>
      </w:r>
      <w:proofErr w:type="spellEnd"/>
      <w:r w:rsidRPr="00966696">
        <w:rPr>
          <w:rFonts w:ascii="Arial" w:hAnsi="Arial" w:cs="Arial"/>
          <w:i/>
          <w:color w:val="auto"/>
          <w:sz w:val="22"/>
          <w:szCs w:val="22"/>
        </w:rPr>
        <w:t xml:space="preserve"> că ele descriu în mod real calificarea </w:t>
      </w:r>
      <w:proofErr w:type="spellStart"/>
      <w:r w:rsidRPr="00966696">
        <w:rPr>
          <w:rFonts w:ascii="Arial" w:hAnsi="Arial" w:cs="Arial"/>
          <w:i/>
          <w:color w:val="auto"/>
          <w:sz w:val="22"/>
          <w:szCs w:val="22"/>
        </w:rPr>
        <w:t>şi</w:t>
      </w:r>
      <w:proofErr w:type="spellEnd"/>
      <w:r w:rsidRPr="00966696">
        <w:rPr>
          <w:rFonts w:ascii="Arial" w:hAnsi="Arial" w:cs="Arial"/>
          <w:i/>
          <w:color w:val="auto"/>
          <w:sz w:val="22"/>
          <w:szCs w:val="22"/>
        </w:rPr>
        <w:t xml:space="preserve"> </w:t>
      </w:r>
      <w:proofErr w:type="spellStart"/>
      <w:r w:rsidRPr="00966696">
        <w:rPr>
          <w:rFonts w:ascii="Arial" w:hAnsi="Arial" w:cs="Arial"/>
          <w:i/>
          <w:color w:val="auto"/>
          <w:sz w:val="22"/>
          <w:szCs w:val="22"/>
        </w:rPr>
        <w:t>experienţa</w:t>
      </w:r>
      <w:proofErr w:type="spellEnd"/>
      <w:r w:rsidRPr="00966696">
        <w:rPr>
          <w:rFonts w:ascii="Arial" w:hAnsi="Arial" w:cs="Arial"/>
          <w:i/>
          <w:color w:val="auto"/>
          <w:sz w:val="22"/>
          <w:szCs w:val="22"/>
        </w:rPr>
        <w:t xml:space="preserve"> mea profesională.”</w:t>
      </w:r>
      <w:r w:rsidRPr="00966696">
        <w:rPr>
          <w:rFonts w:ascii="Arial" w:hAnsi="Arial" w:cs="Arial"/>
          <w:color w:val="auto"/>
          <w:sz w:val="22"/>
          <w:szCs w:val="22"/>
        </w:rPr>
        <w:t xml:space="preserve"> Fiecare dintre cazurile de </w:t>
      </w:r>
      <w:proofErr w:type="spellStart"/>
      <w:r w:rsidRPr="00966696">
        <w:rPr>
          <w:rFonts w:ascii="Arial" w:hAnsi="Arial" w:cs="Arial"/>
          <w:color w:val="auto"/>
          <w:sz w:val="22"/>
          <w:szCs w:val="22"/>
        </w:rPr>
        <w:t>experienţă</w:t>
      </w:r>
      <w:proofErr w:type="spellEnd"/>
      <w:r w:rsidRPr="00966696">
        <w:rPr>
          <w:rFonts w:ascii="Arial" w:hAnsi="Arial" w:cs="Arial"/>
          <w:color w:val="auto"/>
          <w:sz w:val="22"/>
          <w:szCs w:val="22"/>
        </w:rPr>
        <w:t xml:space="preserve"> specifică regăsite în CV </w:t>
      </w:r>
      <w:proofErr w:type="spellStart"/>
      <w:r w:rsidRPr="00966696">
        <w:rPr>
          <w:rFonts w:ascii="Arial" w:hAnsi="Arial" w:cs="Arial"/>
          <w:color w:val="auto"/>
          <w:sz w:val="22"/>
          <w:szCs w:val="22"/>
        </w:rPr>
        <w:t>şi</w:t>
      </w:r>
      <w:proofErr w:type="spellEnd"/>
      <w:r w:rsidRPr="00966696">
        <w:rPr>
          <w:rFonts w:ascii="Arial" w:hAnsi="Arial" w:cs="Arial"/>
          <w:color w:val="auto"/>
          <w:sz w:val="22"/>
          <w:szCs w:val="22"/>
        </w:rPr>
        <w:t xml:space="preserve"> utilizate pentru </w:t>
      </w:r>
      <w:proofErr w:type="spellStart"/>
      <w:r w:rsidRPr="00966696">
        <w:rPr>
          <w:rFonts w:ascii="Arial" w:hAnsi="Arial" w:cs="Arial"/>
          <w:color w:val="auto"/>
          <w:sz w:val="22"/>
          <w:szCs w:val="22"/>
        </w:rPr>
        <w:t>obţinerea</w:t>
      </w:r>
      <w:proofErr w:type="spellEnd"/>
      <w:r w:rsidRPr="00966696">
        <w:rPr>
          <w:rFonts w:ascii="Arial" w:hAnsi="Arial" w:cs="Arial"/>
          <w:color w:val="auto"/>
          <w:sz w:val="22"/>
          <w:szCs w:val="22"/>
        </w:rPr>
        <w:t xml:space="preserve"> punctajului conform criteriilor de </w:t>
      </w:r>
      <w:proofErr w:type="spellStart"/>
      <w:r w:rsidRPr="00966696">
        <w:rPr>
          <w:rFonts w:ascii="Arial" w:hAnsi="Arial" w:cs="Arial"/>
          <w:color w:val="auto"/>
          <w:sz w:val="22"/>
          <w:szCs w:val="22"/>
        </w:rPr>
        <w:t>selecţie</w:t>
      </w:r>
      <w:proofErr w:type="spellEnd"/>
      <w:r w:rsidRPr="00966696">
        <w:rPr>
          <w:rFonts w:ascii="Arial" w:hAnsi="Arial" w:cs="Arial"/>
          <w:color w:val="auto"/>
          <w:sz w:val="22"/>
          <w:szCs w:val="22"/>
        </w:rPr>
        <w:t xml:space="preserve"> trebuie probat prin recomandări sau alte documente relevante (extrase </w:t>
      </w:r>
      <w:proofErr w:type="spellStart"/>
      <w:r w:rsidRPr="00966696">
        <w:rPr>
          <w:rFonts w:ascii="Arial" w:hAnsi="Arial" w:cs="Arial"/>
          <w:color w:val="auto"/>
          <w:sz w:val="22"/>
          <w:szCs w:val="22"/>
        </w:rPr>
        <w:t>ReviSal</w:t>
      </w:r>
      <w:proofErr w:type="spellEnd"/>
      <w:r w:rsidRPr="00966696">
        <w:rPr>
          <w:rFonts w:ascii="Arial" w:hAnsi="Arial" w:cs="Arial"/>
          <w:color w:val="auto"/>
          <w:sz w:val="22"/>
          <w:szCs w:val="22"/>
        </w:rPr>
        <w:t xml:space="preserve">, copii după </w:t>
      </w:r>
      <w:proofErr w:type="spellStart"/>
      <w:r w:rsidRPr="00966696">
        <w:rPr>
          <w:rFonts w:ascii="Arial" w:hAnsi="Arial" w:cs="Arial"/>
          <w:color w:val="auto"/>
          <w:sz w:val="22"/>
          <w:szCs w:val="22"/>
        </w:rPr>
        <w:t>carți</w:t>
      </w:r>
      <w:proofErr w:type="spellEnd"/>
      <w:r w:rsidRPr="00966696">
        <w:rPr>
          <w:rFonts w:ascii="Arial" w:hAnsi="Arial" w:cs="Arial"/>
          <w:color w:val="auto"/>
          <w:sz w:val="22"/>
          <w:szCs w:val="22"/>
        </w:rPr>
        <w:t xml:space="preserve"> de muncă, contracte</w:t>
      </w:r>
      <w:r w:rsidR="00972988" w:rsidRPr="00966696">
        <w:rPr>
          <w:rFonts w:ascii="Arial" w:hAnsi="Arial" w:cs="Arial"/>
          <w:color w:val="auto"/>
          <w:sz w:val="22"/>
          <w:szCs w:val="22"/>
        </w:rPr>
        <w:t xml:space="preserve"> </w:t>
      </w:r>
      <w:r w:rsidR="0066279E" w:rsidRPr="00966696">
        <w:rPr>
          <w:rFonts w:ascii="Arial" w:hAnsi="Arial" w:cs="Arial"/>
          <w:color w:val="auto"/>
          <w:sz w:val="22"/>
          <w:szCs w:val="22"/>
        </w:rPr>
        <w:t xml:space="preserve">sau orice alte documente care atestă vechimea în muncă/experiența, </w:t>
      </w:r>
      <w:r w:rsidR="00972988" w:rsidRPr="00966696">
        <w:rPr>
          <w:rFonts w:ascii="Arial" w:hAnsi="Arial" w:cs="Arial"/>
          <w:color w:val="auto"/>
          <w:sz w:val="22"/>
          <w:szCs w:val="22"/>
        </w:rPr>
        <w:t>diplome de studiu</w:t>
      </w:r>
      <w:r w:rsidRPr="00966696">
        <w:rPr>
          <w:rFonts w:ascii="Arial" w:hAnsi="Arial" w:cs="Arial"/>
          <w:color w:val="auto"/>
          <w:sz w:val="22"/>
          <w:szCs w:val="22"/>
        </w:rPr>
        <w:t xml:space="preserve"> etc).</w:t>
      </w:r>
    </w:p>
    <w:p w14:paraId="3143D3A9" w14:textId="77777777" w:rsidR="00972988" w:rsidRPr="00966696" w:rsidRDefault="00972988" w:rsidP="00972988">
      <w:pPr>
        <w:widowControl w:val="0"/>
        <w:jc w:val="both"/>
        <w:rPr>
          <w:rFonts w:ascii="Arial" w:hAnsi="Arial" w:cs="Arial"/>
          <w:color w:val="auto"/>
          <w:sz w:val="22"/>
          <w:szCs w:val="22"/>
        </w:rPr>
      </w:pPr>
    </w:p>
    <w:p w14:paraId="3C945826" w14:textId="1410059B" w:rsidR="004A6CF8" w:rsidRPr="00966696" w:rsidRDefault="00972988" w:rsidP="00972988">
      <w:pPr>
        <w:jc w:val="both"/>
        <w:rPr>
          <w:rFonts w:ascii="Arial" w:hAnsi="Arial" w:cs="Arial"/>
          <w:color w:val="auto"/>
          <w:sz w:val="22"/>
          <w:szCs w:val="22"/>
        </w:rPr>
      </w:pPr>
      <w:r w:rsidRPr="00966696">
        <w:rPr>
          <w:rFonts w:ascii="Arial" w:hAnsi="Arial" w:cs="Arial"/>
          <w:color w:val="auto"/>
          <w:sz w:val="22"/>
          <w:szCs w:val="22"/>
        </w:rPr>
        <w:lastRenderedPageBreak/>
        <w:t>În cazul în care documentele prezentate nu sunt în limba română/engleză, se va atașa o traducere autorizată a acestora în limba română/engleză.</w:t>
      </w:r>
      <w:r w:rsidR="0066279E" w:rsidRPr="00966696">
        <w:rPr>
          <w:rFonts w:ascii="Arial" w:hAnsi="Arial" w:cs="Arial"/>
          <w:color w:val="auto"/>
          <w:sz w:val="22"/>
          <w:szCs w:val="22"/>
        </w:rPr>
        <w:t xml:space="preserve"> Documentele suport pentru experți, inclusiv declarațiile de disponibilitate, se consideră ca anexe la oferta tehnică.</w:t>
      </w:r>
    </w:p>
    <w:p w14:paraId="661C92F6" w14:textId="77777777" w:rsidR="00972988" w:rsidRPr="00966696" w:rsidRDefault="00972988" w:rsidP="00972988">
      <w:pPr>
        <w:jc w:val="both"/>
        <w:rPr>
          <w:rFonts w:ascii="Arial" w:hAnsi="Arial" w:cs="Arial"/>
          <w:color w:val="auto"/>
          <w:sz w:val="22"/>
          <w:szCs w:val="22"/>
        </w:rPr>
      </w:pPr>
    </w:p>
    <w:p w14:paraId="3AFFDF52" w14:textId="3625434A" w:rsidR="00494ED1" w:rsidRPr="00966696" w:rsidRDefault="00C41A50" w:rsidP="00494ED1">
      <w:pPr>
        <w:pStyle w:val="TextBody"/>
        <w:spacing w:after="0" w:line="240" w:lineRule="auto"/>
        <w:rPr>
          <w:rFonts w:ascii="Arial" w:hAnsi="Arial" w:cs="Arial"/>
          <w:b/>
          <w:sz w:val="22"/>
          <w:szCs w:val="22"/>
          <w:lang w:val="ro-RO"/>
        </w:rPr>
      </w:pPr>
      <w:r w:rsidRPr="00966696">
        <w:rPr>
          <w:rFonts w:ascii="Arial" w:hAnsi="Arial" w:cs="Arial"/>
          <w:b/>
          <w:sz w:val="22"/>
          <w:szCs w:val="22"/>
          <w:lang w:val="ro-RO"/>
        </w:rPr>
        <w:t>P2n = ∑(pct.1:pct.</w:t>
      </w:r>
      <w:r w:rsidR="007B439A" w:rsidRPr="00966696">
        <w:rPr>
          <w:rFonts w:ascii="Arial" w:hAnsi="Arial" w:cs="Arial"/>
          <w:b/>
          <w:sz w:val="22"/>
          <w:szCs w:val="22"/>
          <w:lang w:val="ro-RO"/>
        </w:rPr>
        <w:t>6</w:t>
      </w:r>
      <w:r w:rsidR="00494ED1" w:rsidRPr="00966696">
        <w:rPr>
          <w:rFonts w:ascii="Arial" w:hAnsi="Arial" w:cs="Arial"/>
          <w:b/>
          <w:sz w:val="22"/>
          <w:szCs w:val="22"/>
          <w:lang w:val="ro-RO"/>
        </w:rPr>
        <w:t>)= x puncte</w:t>
      </w:r>
    </w:p>
    <w:p w14:paraId="05272BE1" w14:textId="77777777" w:rsidR="00494ED1" w:rsidRPr="00966696" w:rsidRDefault="00494ED1" w:rsidP="00494ED1">
      <w:pPr>
        <w:pStyle w:val="TextBody"/>
        <w:spacing w:after="0" w:line="240" w:lineRule="auto"/>
        <w:rPr>
          <w:rFonts w:ascii="Arial" w:hAnsi="Arial" w:cs="Arial"/>
          <w:sz w:val="22"/>
          <w:szCs w:val="22"/>
          <w:lang w:val="ro-RO"/>
        </w:rPr>
      </w:pPr>
      <w:r w:rsidRPr="00966696">
        <w:rPr>
          <w:rFonts w:ascii="Arial" w:hAnsi="Arial" w:cs="Arial"/>
          <w:sz w:val="22"/>
          <w:szCs w:val="22"/>
          <w:lang w:val="ro-RO"/>
        </w:rPr>
        <w:t xml:space="preserve">unde: P2n = punctaj factor de evaluare al ofertei tehnice curente </w:t>
      </w:r>
    </w:p>
    <w:p w14:paraId="4ACAF71B" w14:textId="05AF510F" w:rsidR="00494ED1" w:rsidRPr="00966696" w:rsidRDefault="00494ED1" w:rsidP="00494ED1">
      <w:pPr>
        <w:ind w:hanging="284"/>
        <w:rPr>
          <w:rFonts w:ascii="Arial" w:hAnsi="Arial" w:cs="Arial"/>
          <w:color w:val="auto"/>
          <w:sz w:val="22"/>
          <w:szCs w:val="22"/>
        </w:rPr>
      </w:pPr>
      <w:r w:rsidRPr="00966696">
        <w:rPr>
          <w:rFonts w:ascii="Arial" w:hAnsi="Arial" w:cs="Arial"/>
          <w:color w:val="auto"/>
          <w:sz w:val="22"/>
          <w:szCs w:val="22"/>
        </w:rPr>
        <w:tab/>
        <w:t>∑(pct.1:pct.</w:t>
      </w:r>
      <w:r w:rsidR="007B439A" w:rsidRPr="00966696">
        <w:rPr>
          <w:rFonts w:ascii="Arial" w:hAnsi="Arial" w:cs="Arial"/>
          <w:color w:val="auto"/>
          <w:sz w:val="22"/>
          <w:szCs w:val="22"/>
        </w:rPr>
        <w:t>6</w:t>
      </w:r>
      <w:r w:rsidRPr="00966696">
        <w:rPr>
          <w:rFonts w:ascii="Arial" w:hAnsi="Arial" w:cs="Arial"/>
          <w:color w:val="auto"/>
          <w:sz w:val="22"/>
          <w:szCs w:val="22"/>
        </w:rPr>
        <w:t xml:space="preserve">) = suma </w:t>
      </w:r>
      <w:proofErr w:type="spellStart"/>
      <w:r w:rsidRPr="00966696">
        <w:rPr>
          <w:rFonts w:ascii="Arial" w:hAnsi="Arial" w:cs="Arial"/>
          <w:color w:val="auto"/>
          <w:sz w:val="22"/>
          <w:szCs w:val="22"/>
        </w:rPr>
        <w:t>subfactorilor</w:t>
      </w:r>
      <w:proofErr w:type="spellEnd"/>
      <w:r w:rsidRPr="00966696">
        <w:rPr>
          <w:rFonts w:ascii="Arial" w:hAnsi="Arial" w:cs="Arial"/>
          <w:color w:val="auto"/>
          <w:sz w:val="22"/>
          <w:szCs w:val="22"/>
        </w:rPr>
        <w:t xml:space="preserve"> de evaluare a factorului P2 Calitatea ofertei tehnice</w:t>
      </w:r>
    </w:p>
    <w:p w14:paraId="6776B2A1" w14:textId="77777777" w:rsidR="00494ED1" w:rsidRPr="00966696" w:rsidRDefault="00494ED1" w:rsidP="00494ED1">
      <w:pPr>
        <w:pStyle w:val="TextBody"/>
        <w:spacing w:after="0" w:line="240" w:lineRule="auto"/>
        <w:jc w:val="both"/>
        <w:rPr>
          <w:rFonts w:ascii="Arial" w:hAnsi="Arial" w:cs="Arial"/>
          <w:b/>
          <w:sz w:val="22"/>
          <w:szCs w:val="22"/>
          <w:lang w:val="ro-RO"/>
        </w:rPr>
      </w:pPr>
    </w:p>
    <w:p w14:paraId="4FAFB2F0" w14:textId="77777777" w:rsidR="00494ED1" w:rsidRPr="00966696" w:rsidRDefault="00494ED1" w:rsidP="00494ED1">
      <w:pPr>
        <w:pStyle w:val="TextBody"/>
        <w:spacing w:after="0" w:line="240" w:lineRule="auto"/>
        <w:jc w:val="both"/>
        <w:rPr>
          <w:rFonts w:ascii="Arial" w:hAnsi="Arial" w:cs="Arial"/>
          <w:sz w:val="22"/>
          <w:szCs w:val="22"/>
          <w:lang w:val="ro-RO"/>
        </w:rPr>
      </w:pPr>
      <w:r w:rsidRPr="00966696">
        <w:rPr>
          <w:rFonts w:ascii="Arial" w:hAnsi="Arial" w:cs="Arial"/>
          <w:b/>
          <w:sz w:val="22"/>
          <w:szCs w:val="22"/>
          <w:lang w:val="ro-RO"/>
        </w:rPr>
        <w:t>Punctajul final</w:t>
      </w:r>
      <w:r w:rsidRPr="00966696">
        <w:rPr>
          <w:rFonts w:ascii="Arial" w:hAnsi="Arial" w:cs="Arial"/>
          <w:sz w:val="22"/>
          <w:szCs w:val="22"/>
          <w:lang w:val="ro-RO"/>
        </w:rPr>
        <w:t xml:space="preserve"> (</w:t>
      </w:r>
      <w:proofErr w:type="spellStart"/>
      <w:r w:rsidRPr="00966696">
        <w:rPr>
          <w:rFonts w:ascii="Arial" w:hAnsi="Arial" w:cs="Arial"/>
          <w:sz w:val="22"/>
          <w:szCs w:val="22"/>
          <w:lang w:val="ro-RO"/>
        </w:rPr>
        <w:t>PFn</w:t>
      </w:r>
      <w:proofErr w:type="spellEnd"/>
      <w:r w:rsidRPr="00966696">
        <w:rPr>
          <w:rFonts w:ascii="Arial" w:hAnsi="Arial" w:cs="Arial"/>
          <w:sz w:val="22"/>
          <w:szCs w:val="22"/>
          <w:lang w:val="ro-RO"/>
        </w:rPr>
        <w:t>) pentru fiecare ofertă se va obține însumând punctajele pentru fiecare factor de evaluare</w:t>
      </w:r>
    </w:p>
    <w:p w14:paraId="5CBB53EE" w14:textId="77777777" w:rsidR="0075003E" w:rsidRPr="005D644E" w:rsidRDefault="0075003E" w:rsidP="0075003E">
      <w:pPr>
        <w:pStyle w:val="TextBody"/>
        <w:spacing w:after="0" w:line="240" w:lineRule="auto"/>
        <w:rPr>
          <w:rFonts w:ascii="Arial" w:hAnsi="Arial" w:cs="Arial"/>
          <w:b/>
          <w:lang w:val="ro-RO"/>
        </w:rPr>
      </w:pPr>
      <w:proofErr w:type="spellStart"/>
      <w:r w:rsidRPr="005D644E">
        <w:rPr>
          <w:rFonts w:ascii="Arial" w:hAnsi="Arial" w:cs="Arial"/>
          <w:b/>
          <w:lang w:val="ro-RO"/>
        </w:rPr>
        <w:t>PFn</w:t>
      </w:r>
      <w:proofErr w:type="spellEnd"/>
      <w:r w:rsidRPr="005D644E">
        <w:rPr>
          <w:rFonts w:ascii="Arial" w:hAnsi="Arial" w:cs="Arial"/>
          <w:b/>
          <w:lang w:val="ro-RO"/>
        </w:rPr>
        <w:t xml:space="preserve"> = P1n  + P2n </w:t>
      </w:r>
    </w:p>
    <w:p w14:paraId="015A28C9" w14:textId="24DCC5D3" w:rsidR="00494ED1" w:rsidRPr="00966696" w:rsidRDefault="00494ED1" w:rsidP="00494ED1">
      <w:pPr>
        <w:suppressAutoHyphens w:val="0"/>
        <w:autoSpaceDE w:val="0"/>
        <w:spacing w:before="120" w:after="120"/>
        <w:jc w:val="both"/>
        <w:rPr>
          <w:rFonts w:ascii="Arial" w:hAnsi="Arial" w:cs="Arial"/>
          <w:color w:val="auto"/>
          <w:sz w:val="22"/>
          <w:szCs w:val="22"/>
        </w:rPr>
      </w:pPr>
      <w:r w:rsidRPr="00966696">
        <w:rPr>
          <w:rFonts w:ascii="Arial" w:hAnsi="Arial" w:cs="Arial"/>
          <w:color w:val="auto"/>
          <w:sz w:val="22"/>
          <w:szCs w:val="22"/>
        </w:rPr>
        <w:t xml:space="preserve">În cazul a două oferte cu </w:t>
      </w:r>
      <w:proofErr w:type="spellStart"/>
      <w:r w:rsidRPr="00966696">
        <w:rPr>
          <w:rFonts w:ascii="Arial" w:hAnsi="Arial" w:cs="Arial"/>
          <w:color w:val="auto"/>
          <w:sz w:val="22"/>
          <w:szCs w:val="22"/>
        </w:rPr>
        <w:t>acelaşi</w:t>
      </w:r>
      <w:proofErr w:type="spellEnd"/>
      <w:r w:rsidRPr="00966696">
        <w:rPr>
          <w:rFonts w:ascii="Arial" w:hAnsi="Arial" w:cs="Arial"/>
          <w:color w:val="auto"/>
          <w:sz w:val="22"/>
          <w:szCs w:val="22"/>
        </w:rPr>
        <w:t xml:space="preserve"> punctaj final, va ocupa un loc superior în clasament oferta care are un punctaj </w:t>
      </w:r>
      <w:r w:rsidR="000221DD" w:rsidRPr="00966696">
        <w:rPr>
          <w:rFonts w:ascii="Arial" w:hAnsi="Arial" w:cs="Arial"/>
          <w:color w:val="auto"/>
          <w:sz w:val="22"/>
          <w:szCs w:val="22"/>
        </w:rPr>
        <w:t xml:space="preserve">tehnic </w:t>
      </w:r>
      <w:r w:rsidRPr="00966696">
        <w:rPr>
          <w:rFonts w:ascii="Arial" w:hAnsi="Arial" w:cs="Arial"/>
          <w:color w:val="auto"/>
          <w:sz w:val="22"/>
          <w:szCs w:val="22"/>
        </w:rPr>
        <w:t xml:space="preserve">mai bun. În caz de menținere a egalității, Autoritatea </w:t>
      </w:r>
      <w:r w:rsidR="007468FE" w:rsidRPr="00966696">
        <w:rPr>
          <w:rFonts w:ascii="Arial" w:hAnsi="Arial" w:cs="Arial"/>
          <w:color w:val="auto"/>
          <w:sz w:val="22"/>
          <w:szCs w:val="22"/>
        </w:rPr>
        <w:t>C</w:t>
      </w:r>
      <w:r w:rsidRPr="00966696">
        <w:rPr>
          <w:rFonts w:ascii="Arial" w:hAnsi="Arial" w:cs="Arial"/>
          <w:color w:val="auto"/>
          <w:sz w:val="22"/>
          <w:szCs w:val="22"/>
        </w:rPr>
        <w:t xml:space="preserve">ontractantă va solicita </w:t>
      </w:r>
      <w:proofErr w:type="spellStart"/>
      <w:r w:rsidRPr="00966696">
        <w:rPr>
          <w:rFonts w:ascii="Arial" w:hAnsi="Arial" w:cs="Arial"/>
          <w:color w:val="auto"/>
          <w:sz w:val="22"/>
          <w:szCs w:val="22"/>
        </w:rPr>
        <w:t>ofertanţilor</w:t>
      </w:r>
      <w:proofErr w:type="spellEnd"/>
      <w:r w:rsidRPr="00966696">
        <w:rPr>
          <w:rFonts w:ascii="Arial" w:hAnsi="Arial" w:cs="Arial"/>
          <w:color w:val="auto"/>
          <w:sz w:val="22"/>
          <w:szCs w:val="22"/>
        </w:rPr>
        <w:t xml:space="preserve"> respectivi, pentru departajare, o nouă propunere financiară în plic închis în maxim 24 ore de la informare, contractul urmând a fi atribuit ofertantului a cărui nouă propunere financiară are </w:t>
      </w:r>
      <w:proofErr w:type="spellStart"/>
      <w:r w:rsidRPr="00966696">
        <w:rPr>
          <w:rFonts w:ascii="Arial" w:hAnsi="Arial" w:cs="Arial"/>
          <w:color w:val="auto"/>
          <w:sz w:val="22"/>
          <w:szCs w:val="22"/>
        </w:rPr>
        <w:t>preţul</w:t>
      </w:r>
      <w:proofErr w:type="spellEnd"/>
      <w:r w:rsidRPr="00966696">
        <w:rPr>
          <w:rFonts w:ascii="Arial" w:hAnsi="Arial" w:cs="Arial"/>
          <w:color w:val="auto"/>
          <w:sz w:val="22"/>
          <w:szCs w:val="22"/>
        </w:rPr>
        <w:t xml:space="preserve"> cel mai scăzut.</w:t>
      </w:r>
    </w:p>
    <w:p w14:paraId="7ADB503A" w14:textId="6CD50D29" w:rsidR="00494ED1" w:rsidRPr="00966696" w:rsidRDefault="00494ED1" w:rsidP="00494ED1">
      <w:pPr>
        <w:suppressAutoHyphens w:val="0"/>
        <w:autoSpaceDE w:val="0"/>
        <w:spacing w:before="120" w:after="120"/>
        <w:jc w:val="both"/>
        <w:rPr>
          <w:rFonts w:ascii="Arial" w:hAnsi="Arial" w:cs="Arial"/>
          <w:color w:val="auto"/>
          <w:sz w:val="22"/>
          <w:szCs w:val="22"/>
        </w:rPr>
      </w:pPr>
      <w:r w:rsidRPr="00966696">
        <w:rPr>
          <w:rFonts w:ascii="Arial" w:hAnsi="Arial" w:cs="Arial"/>
          <w:color w:val="auto"/>
          <w:sz w:val="22"/>
          <w:szCs w:val="22"/>
        </w:rPr>
        <w:t>În cazul în care ofertantul câștigător refuză să semneze contractul, Beneficiarul final poate opta între încheierea contractului cu ofertantul clasat pe locul al doilea sau repeta</w:t>
      </w:r>
      <w:r w:rsidR="00995BF3" w:rsidRPr="00966696">
        <w:rPr>
          <w:rFonts w:ascii="Arial" w:hAnsi="Arial" w:cs="Arial"/>
          <w:color w:val="auto"/>
          <w:sz w:val="22"/>
          <w:szCs w:val="22"/>
        </w:rPr>
        <w:t>rea</w:t>
      </w:r>
      <w:r w:rsidRPr="00966696">
        <w:rPr>
          <w:rFonts w:ascii="Arial" w:hAnsi="Arial" w:cs="Arial"/>
          <w:color w:val="auto"/>
          <w:sz w:val="22"/>
          <w:szCs w:val="22"/>
        </w:rPr>
        <w:t xml:space="preserve"> procedur</w:t>
      </w:r>
      <w:r w:rsidR="00995BF3" w:rsidRPr="00966696">
        <w:rPr>
          <w:rFonts w:ascii="Arial" w:hAnsi="Arial" w:cs="Arial"/>
          <w:color w:val="auto"/>
          <w:sz w:val="22"/>
          <w:szCs w:val="22"/>
        </w:rPr>
        <w:t>ii</w:t>
      </w:r>
      <w:r w:rsidRPr="00966696">
        <w:rPr>
          <w:rFonts w:ascii="Arial" w:hAnsi="Arial" w:cs="Arial"/>
          <w:color w:val="auto"/>
          <w:sz w:val="22"/>
          <w:szCs w:val="22"/>
        </w:rPr>
        <w:t xml:space="preserve"> de atribuire a contractului.</w:t>
      </w:r>
    </w:p>
    <w:p w14:paraId="4AA1BD87" w14:textId="77777777" w:rsidR="00494ED1" w:rsidRPr="00966696" w:rsidRDefault="00494ED1" w:rsidP="00494ED1">
      <w:pPr>
        <w:spacing w:before="120" w:after="120"/>
        <w:jc w:val="both"/>
        <w:rPr>
          <w:rFonts w:ascii="Arial" w:hAnsi="Arial" w:cs="Arial"/>
          <w:b/>
          <w:bCs/>
          <w:iCs/>
          <w:noProof/>
          <w:color w:val="auto"/>
        </w:rPr>
      </w:pPr>
    </w:p>
    <w:p w14:paraId="39F0BE2F" w14:textId="796B17BB" w:rsidR="00494ED1" w:rsidRPr="00700A50" w:rsidRDefault="00494ED1" w:rsidP="00494ED1">
      <w:pPr>
        <w:spacing w:before="120" w:after="120"/>
        <w:jc w:val="both"/>
        <w:rPr>
          <w:rFonts w:ascii="Arial" w:hAnsi="Arial" w:cs="Arial"/>
          <w:b/>
          <w:bCs/>
          <w:iCs/>
          <w:noProof/>
          <w:color w:val="FFFFFF" w:themeColor="background1"/>
        </w:rPr>
      </w:pPr>
      <w:r w:rsidRPr="00700A50">
        <w:rPr>
          <w:rFonts w:ascii="Arial" w:hAnsi="Arial" w:cs="Arial"/>
          <w:b/>
          <w:bCs/>
          <w:iCs/>
          <w:noProof/>
          <w:color w:val="FFFFFF" w:themeColor="background1"/>
        </w:rPr>
        <w:t>Avizat</w:t>
      </w:r>
      <w:r w:rsidR="0060152D" w:rsidRPr="00700A50">
        <w:rPr>
          <w:rFonts w:ascii="Arial" w:hAnsi="Arial" w:cs="Arial"/>
          <w:b/>
          <w:bCs/>
          <w:iCs/>
          <w:noProof/>
          <w:color w:val="FFFFFF" w:themeColor="background1"/>
        </w:rPr>
        <w:t>,</w:t>
      </w:r>
    </w:p>
    <w:p w14:paraId="63BCD841" w14:textId="0358E9A8" w:rsidR="00494ED1" w:rsidRPr="00700A50" w:rsidRDefault="00494ED1" w:rsidP="00494ED1">
      <w:pPr>
        <w:jc w:val="both"/>
        <w:rPr>
          <w:rFonts w:ascii="Arial" w:hAnsi="Arial" w:cs="Arial"/>
          <w:b/>
          <w:bCs/>
          <w:iCs/>
          <w:noProof/>
          <w:color w:val="FFFFFF" w:themeColor="background1"/>
        </w:rPr>
      </w:pPr>
      <w:r w:rsidRPr="00700A50">
        <w:rPr>
          <w:rFonts w:ascii="Arial" w:hAnsi="Arial" w:cs="Arial"/>
          <w:b/>
          <w:bCs/>
          <w:iCs/>
          <w:noProof/>
          <w:color w:val="FFFFFF" w:themeColor="background1"/>
        </w:rPr>
        <w:t>Ioana PREDULEA</w:t>
      </w:r>
      <w:r w:rsidR="0060152D" w:rsidRPr="00700A50">
        <w:rPr>
          <w:rFonts w:ascii="Arial" w:hAnsi="Arial" w:cs="Arial"/>
          <w:b/>
          <w:bCs/>
          <w:iCs/>
          <w:noProof/>
          <w:color w:val="FFFFFF" w:themeColor="background1"/>
        </w:rPr>
        <w:t>*</w:t>
      </w:r>
    </w:p>
    <w:p w14:paraId="5EC124E1" w14:textId="77777777" w:rsidR="00494ED1" w:rsidRPr="00700A50" w:rsidRDefault="00494ED1" w:rsidP="00494ED1">
      <w:pPr>
        <w:jc w:val="both"/>
        <w:rPr>
          <w:rFonts w:ascii="Arial" w:hAnsi="Arial" w:cs="Arial"/>
          <w:b/>
          <w:bCs/>
          <w:iCs/>
          <w:noProof/>
          <w:color w:val="FFFFFF" w:themeColor="background1"/>
        </w:rPr>
      </w:pPr>
      <w:r w:rsidRPr="00700A50">
        <w:rPr>
          <w:rFonts w:ascii="Arial" w:hAnsi="Arial" w:cs="Arial"/>
          <w:b/>
          <w:bCs/>
          <w:iCs/>
          <w:noProof/>
          <w:color w:val="FFFFFF" w:themeColor="background1"/>
        </w:rPr>
        <w:t>Director General Adjunct</w:t>
      </w:r>
    </w:p>
    <w:p w14:paraId="32B0C1D4" w14:textId="77777777" w:rsidR="00494ED1" w:rsidRPr="00700A50" w:rsidRDefault="00494ED1" w:rsidP="00494ED1">
      <w:pPr>
        <w:jc w:val="both"/>
        <w:rPr>
          <w:rFonts w:ascii="Arial" w:hAnsi="Arial" w:cs="Arial"/>
          <w:b/>
          <w:bCs/>
          <w:iCs/>
          <w:noProof/>
          <w:color w:val="FFFFFF" w:themeColor="background1"/>
        </w:rPr>
      </w:pPr>
    </w:p>
    <w:p w14:paraId="42089FAF" w14:textId="77777777" w:rsidR="00494ED1" w:rsidRPr="00700A50" w:rsidRDefault="00494ED1" w:rsidP="00494ED1">
      <w:pPr>
        <w:jc w:val="both"/>
        <w:rPr>
          <w:rFonts w:ascii="Arial" w:hAnsi="Arial" w:cs="Arial"/>
          <w:b/>
          <w:bCs/>
          <w:iCs/>
          <w:noProof/>
          <w:color w:val="FFFFFF" w:themeColor="background1"/>
        </w:rPr>
      </w:pPr>
    </w:p>
    <w:p w14:paraId="5FE2C2DB" w14:textId="77777777" w:rsidR="00494ED1" w:rsidRPr="00700A50" w:rsidRDefault="00494ED1" w:rsidP="00494ED1">
      <w:pPr>
        <w:jc w:val="both"/>
        <w:rPr>
          <w:rFonts w:ascii="Arial" w:hAnsi="Arial" w:cs="Arial"/>
          <w:b/>
          <w:bCs/>
          <w:iCs/>
          <w:noProof/>
          <w:color w:val="FFFFFF" w:themeColor="background1"/>
        </w:rPr>
      </w:pPr>
    </w:p>
    <w:p w14:paraId="195A33F0" w14:textId="77777777" w:rsidR="00494ED1" w:rsidRPr="00700A50" w:rsidRDefault="00494ED1" w:rsidP="00494ED1">
      <w:pPr>
        <w:jc w:val="both"/>
        <w:rPr>
          <w:rFonts w:ascii="Arial" w:hAnsi="Arial" w:cs="Arial"/>
          <w:bCs/>
          <w:iCs/>
          <w:noProof/>
          <w:color w:val="FFFFFF" w:themeColor="background1"/>
        </w:rPr>
      </w:pPr>
    </w:p>
    <w:p w14:paraId="01217566" w14:textId="0CF98413" w:rsidR="001449DF" w:rsidRPr="00700A50" w:rsidRDefault="001449DF" w:rsidP="00B6303F">
      <w:pPr>
        <w:spacing w:after="60"/>
        <w:jc w:val="center"/>
        <w:rPr>
          <w:rFonts w:ascii="Arial" w:hAnsi="Arial" w:cs="Arial"/>
          <w:color w:val="FFFFFF" w:themeColor="background1"/>
          <w:sz w:val="22"/>
          <w:szCs w:val="22"/>
        </w:rPr>
      </w:pPr>
    </w:p>
    <w:tbl>
      <w:tblPr>
        <w:tblW w:w="0" w:type="auto"/>
        <w:tblLook w:val="0000" w:firstRow="0" w:lastRow="0" w:firstColumn="0" w:lastColumn="0" w:noHBand="0" w:noVBand="0"/>
      </w:tblPr>
      <w:tblGrid>
        <w:gridCol w:w="3168"/>
        <w:gridCol w:w="5940"/>
      </w:tblGrid>
      <w:tr w:rsidR="00700A50" w:rsidRPr="00700A50" w14:paraId="5B3B20D2" w14:textId="77777777" w:rsidTr="00542560">
        <w:trPr>
          <w:trHeight w:val="360"/>
        </w:trPr>
        <w:tc>
          <w:tcPr>
            <w:tcW w:w="3168" w:type="dxa"/>
          </w:tcPr>
          <w:p w14:paraId="4BBAC7D8" w14:textId="77777777" w:rsidR="0060152D" w:rsidRPr="00700A50" w:rsidRDefault="0060152D" w:rsidP="00542560">
            <w:pPr>
              <w:tabs>
                <w:tab w:val="center" w:pos="4153"/>
                <w:tab w:val="right" w:pos="8306"/>
              </w:tabs>
              <w:rPr>
                <w:color w:val="FFFFFF" w:themeColor="background1"/>
                <w:sz w:val="16"/>
                <w:szCs w:val="16"/>
              </w:rPr>
            </w:pPr>
            <w:r w:rsidRPr="00700A50">
              <w:rPr>
                <w:color w:val="FFFFFF" w:themeColor="background1"/>
                <w:sz w:val="16"/>
                <w:szCs w:val="16"/>
              </w:rPr>
              <w:t>Întocmit de: Florentina Toader</w:t>
            </w:r>
          </w:p>
          <w:p w14:paraId="57917B5D" w14:textId="77777777" w:rsidR="0060152D" w:rsidRPr="00700A50" w:rsidRDefault="0060152D" w:rsidP="00542560">
            <w:pPr>
              <w:tabs>
                <w:tab w:val="center" w:pos="4153"/>
                <w:tab w:val="right" w:pos="8306"/>
              </w:tabs>
              <w:rPr>
                <w:color w:val="FFFFFF" w:themeColor="background1"/>
                <w:sz w:val="16"/>
                <w:szCs w:val="16"/>
              </w:rPr>
            </w:pPr>
            <w:r w:rsidRPr="00700A50">
              <w:rPr>
                <w:color w:val="FFFFFF" w:themeColor="background1"/>
                <w:sz w:val="16"/>
                <w:szCs w:val="16"/>
              </w:rPr>
              <w:t>Expert superior</w:t>
            </w:r>
          </w:p>
          <w:p w14:paraId="03368D15" w14:textId="77777777" w:rsidR="0060152D" w:rsidRPr="00700A50" w:rsidRDefault="0060152D" w:rsidP="00542560">
            <w:pPr>
              <w:tabs>
                <w:tab w:val="center" w:pos="4153"/>
                <w:tab w:val="right" w:pos="8306"/>
              </w:tabs>
              <w:rPr>
                <w:color w:val="FFFFFF" w:themeColor="background1"/>
                <w:sz w:val="16"/>
                <w:szCs w:val="16"/>
              </w:rPr>
            </w:pPr>
          </w:p>
          <w:p w14:paraId="5ECF207D" w14:textId="77777777" w:rsidR="0060152D" w:rsidRPr="00700A50" w:rsidRDefault="0060152D" w:rsidP="00542560">
            <w:pPr>
              <w:tabs>
                <w:tab w:val="center" w:pos="4153"/>
                <w:tab w:val="right" w:pos="8306"/>
              </w:tabs>
              <w:rPr>
                <w:color w:val="FFFFFF" w:themeColor="background1"/>
                <w:sz w:val="16"/>
                <w:szCs w:val="16"/>
              </w:rPr>
            </w:pPr>
          </w:p>
          <w:p w14:paraId="4B1E4EA7" w14:textId="77777777" w:rsidR="0060152D" w:rsidRPr="00700A50" w:rsidRDefault="0060152D" w:rsidP="00542560">
            <w:pPr>
              <w:tabs>
                <w:tab w:val="center" w:pos="4153"/>
                <w:tab w:val="right" w:pos="8306"/>
              </w:tabs>
              <w:rPr>
                <w:color w:val="FFFFFF" w:themeColor="background1"/>
                <w:sz w:val="16"/>
                <w:szCs w:val="16"/>
              </w:rPr>
            </w:pPr>
          </w:p>
        </w:tc>
        <w:tc>
          <w:tcPr>
            <w:tcW w:w="5940" w:type="dxa"/>
          </w:tcPr>
          <w:p w14:paraId="64BC3515" w14:textId="77777777" w:rsidR="0060152D" w:rsidRPr="00700A50" w:rsidRDefault="0060152D" w:rsidP="00542560">
            <w:pPr>
              <w:tabs>
                <w:tab w:val="center" w:pos="4153"/>
                <w:tab w:val="right" w:pos="8306"/>
              </w:tabs>
              <w:rPr>
                <w:color w:val="FFFFFF" w:themeColor="background1"/>
                <w:sz w:val="16"/>
                <w:szCs w:val="16"/>
              </w:rPr>
            </w:pPr>
            <w:r w:rsidRPr="00700A50">
              <w:rPr>
                <w:color w:val="FFFFFF" w:themeColor="background1"/>
                <w:sz w:val="16"/>
                <w:szCs w:val="16"/>
              </w:rPr>
              <w:t xml:space="preserve">                                                Verificat de: Alina </w:t>
            </w:r>
            <w:proofErr w:type="spellStart"/>
            <w:r w:rsidRPr="00700A50">
              <w:rPr>
                <w:color w:val="FFFFFF" w:themeColor="background1"/>
                <w:sz w:val="16"/>
                <w:szCs w:val="16"/>
              </w:rPr>
              <w:t>Intze</w:t>
            </w:r>
            <w:proofErr w:type="spellEnd"/>
            <w:r w:rsidRPr="00700A50">
              <w:rPr>
                <w:color w:val="FFFFFF" w:themeColor="background1"/>
                <w:sz w:val="16"/>
                <w:szCs w:val="16"/>
              </w:rPr>
              <w:t xml:space="preserve">                                  </w:t>
            </w:r>
          </w:p>
          <w:p w14:paraId="234D4D5C" w14:textId="77777777" w:rsidR="0060152D" w:rsidRPr="00700A50" w:rsidRDefault="0060152D" w:rsidP="00542560">
            <w:pPr>
              <w:tabs>
                <w:tab w:val="center" w:pos="4153"/>
                <w:tab w:val="right" w:pos="8306"/>
              </w:tabs>
              <w:rPr>
                <w:color w:val="FFFFFF" w:themeColor="background1"/>
                <w:sz w:val="16"/>
                <w:szCs w:val="16"/>
              </w:rPr>
            </w:pPr>
            <w:r w:rsidRPr="00700A50">
              <w:rPr>
                <w:color w:val="FFFFFF" w:themeColor="background1"/>
                <w:sz w:val="16"/>
                <w:szCs w:val="16"/>
              </w:rPr>
              <w:t xml:space="preserve">                                                 Șef Serviciu SAT                                                </w:t>
            </w:r>
          </w:p>
          <w:p w14:paraId="679D7705" w14:textId="77777777" w:rsidR="0060152D" w:rsidRPr="00700A50" w:rsidRDefault="0060152D" w:rsidP="00542560">
            <w:pPr>
              <w:tabs>
                <w:tab w:val="center" w:pos="4153"/>
                <w:tab w:val="right" w:pos="8306"/>
              </w:tabs>
              <w:rPr>
                <w:color w:val="FFFFFF" w:themeColor="background1"/>
                <w:sz w:val="16"/>
                <w:szCs w:val="16"/>
              </w:rPr>
            </w:pPr>
          </w:p>
          <w:p w14:paraId="1EEBE84A" w14:textId="77777777" w:rsidR="0060152D" w:rsidRPr="00700A50" w:rsidRDefault="0060152D" w:rsidP="00542560">
            <w:pPr>
              <w:tabs>
                <w:tab w:val="center" w:pos="4153"/>
                <w:tab w:val="right" w:pos="8306"/>
              </w:tabs>
              <w:rPr>
                <w:color w:val="FFFFFF" w:themeColor="background1"/>
                <w:sz w:val="16"/>
                <w:szCs w:val="16"/>
              </w:rPr>
            </w:pPr>
          </w:p>
        </w:tc>
      </w:tr>
    </w:tbl>
    <w:p w14:paraId="0666EC23" w14:textId="77777777" w:rsidR="0060152D" w:rsidRPr="00700A50" w:rsidRDefault="0060152D" w:rsidP="0060152D">
      <w:pPr>
        <w:tabs>
          <w:tab w:val="center" w:pos="4703"/>
          <w:tab w:val="right" w:pos="9406"/>
        </w:tabs>
        <w:jc w:val="both"/>
        <w:rPr>
          <w:rFonts w:ascii="Arial" w:hAnsi="Arial" w:cs="Arial"/>
          <w:color w:val="FFFFFF" w:themeColor="background1"/>
        </w:rPr>
      </w:pPr>
      <w:r w:rsidRPr="00700A50">
        <w:rPr>
          <w:color w:val="FFFFFF" w:themeColor="background1"/>
          <w:sz w:val="16"/>
          <w:szCs w:val="16"/>
        </w:rPr>
        <w:t>*Activitate la domiciliu conform OMFP nr.2969/09.11.2020. Document întocmit, verificat, avizat și aprobat prin aplicarea semnăturii electronice calificate în condițiile Regulamentului (UE) nr.910/2014 și a Legii nr.455/2001, republicată, cu completările ulterioare.</w:t>
      </w:r>
    </w:p>
    <w:p w14:paraId="5B4C9548" w14:textId="24CF1B1C" w:rsidR="001449DF" w:rsidRPr="00700A50" w:rsidRDefault="001449DF" w:rsidP="00B6303F">
      <w:pPr>
        <w:spacing w:after="60"/>
        <w:jc w:val="center"/>
        <w:rPr>
          <w:rFonts w:ascii="Arial" w:hAnsi="Arial" w:cs="Arial"/>
          <w:color w:val="FFFFFF" w:themeColor="background1"/>
          <w:sz w:val="22"/>
          <w:szCs w:val="22"/>
        </w:rPr>
      </w:pPr>
    </w:p>
    <w:p w14:paraId="384FCD99" w14:textId="154A336E" w:rsidR="00D95835" w:rsidRPr="00700A50" w:rsidRDefault="00D95835" w:rsidP="00B6303F">
      <w:pPr>
        <w:spacing w:after="60"/>
        <w:jc w:val="center"/>
        <w:rPr>
          <w:rFonts w:ascii="Arial" w:hAnsi="Arial" w:cs="Arial"/>
          <w:color w:val="FFFFFF" w:themeColor="background1"/>
          <w:sz w:val="22"/>
          <w:szCs w:val="22"/>
        </w:rPr>
      </w:pPr>
    </w:p>
    <w:p w14:paraId="5AA3BE01" w14:textId="015E803F" w:rsidR="00D95835" w:rsidRPr="00700A50" w:rsidRDefault="00D95835" w:rsidP="00B6303F">
      <w:pPr>
        <w:spacing w:after="60"/>
        <w:jc w:val="center"/>
        <w:rPr>
          <w:rFonts w:ascii="Arial" w:hAnsi="Arial" w:cs="Arial"/>
          <w:color w:val="FFFFFF" w:themeColor="background1"/>
          <w:sz w:val="22"/>
          <w:szCs w:val="22"/>
        </w:rPr>
      </w:pPr>
    </w:p>
    <w:p w14:paraId="216AA8C9" w14:textId="5BD3EDAB" w:rsidR="00D95835" w:rsidRPr="00700A50" w:rsidRDefault="00D95835" w:rsidP="00B6303F">
      <w:pPr>
        <w:spacing w:after="60"/>
        <w:jc w:val="center"/>
        <w:rPr>
          <w:rFonts w:ascii="Arial" w:hAnsi="Arial" w:cs="Arial"/>
          <w:color w:val="FFFFFF" w:themeColor="background1"/>
          <w:sz w:val="22"/>
          <w:szCs w:val="22"/>
        </w:rPr>
      </w:pPr>
    </w:p>
    <w:p w14:paraId="6C51A1A5" w14:textId="5AEB448E" w:rsidR="00D95835" w:rsidRPr="00700A50" w:rsidRDefault="00D95835" w:rsidP="00B6303F">
      <w:pPr>
        <w:spacing w:after="60"/>
        <w:jc w:val="center"/>
        <w:rPr>
          <w:rFonts w:ascii="Arial" w:hAnsi="Arial" w:cs="Arial"/>
          <w:color w:val="FFFFFF" w:themeColor="background1"/>
          <w:sz w:val="22"/>
          <w:szCs w:val="22"/>
        </w:rPr>
      </w:pPr>
    </w:p>
    <w:p w14:paraId="0EB1E311" w14:textId="4689E7B4" w:rsidR="00D95835" w:rsidRPr="00700A50" w:rsidRDefault="00D95835" w:rsidP="00B6303F">
      <w:pPr>
        <w:spacing w:after="60"/>
        <w:jc w:val="center"/>
        <w:rPr>
          <w:rFonts w:ascii="Arial" w:hAnsi="Arial" w:cs="Arial"/>
          <w:color w:val="FFFFFF" w:themeColor="background1"/>
          <w:sz w:val="22"/>
          <w:szCs w:val="22"/>
        </w:rPr>
      </w:pPr>
    </w:p>
    <w:p w14:paraId="338ABFBB" w14:textId="55E1E984" w:rsidR="00D95835" w:rsidRPr="00700A50" w:rsidRDefault="00D95835" w:rsidP="00B6303F">
      <w:pPr>
        <w:spacing w:after="60"/>
        <w:jc w:val="center"/>
        <w:rPr>
          <w:rFonts w:ascii="Arial" w:hAnsi="Arial" w:cs="Arial"/>
          <w:color w:val="FFFFFF" w:themeColor="background1"/>
          <w:sz w:val="22"/>
          <w:szCs w:val="22"/>
        </w:rPr>
      </w:pPr>
    </w:p>
    <w:p w14:paraId="56C84930" w14:textId="7E84EFF1" w:rsidR="00D95835" w:rsidRPr="00700A50" w:rsidRDefault="00D95835" w:rsidP="00B6303F">
      <w:pPr>
        <w:spacing w:after="60"/>
        <w:jc w:val="center"/>
        <w:rPr>
          <w:rFonts w:ascii="Arial" w:hAnsi="Arial" w:cs="Arial"/>
          <w:color w:val="FFFFFF" w:themeColor="background1"/>
          <w:sz w:val="22"/>
          <w:szCs w:val="22"/>
        </w:rPr>
      </w:pPr>
    </w:p>
    <w:p w14:paraId="4CF5E703" w14:textId="20BA7137" w:rsidR="00D95835" w:rsidRPr="00966696" w:rsidRDefault="00D95835" w:rsidP="00B6303F">
      <w:pPr>
        <w:spacing w:after="60"/>
        <w:jc w:val="center"/>
        <w:rPr>
          <w:rFonts w:ascii="Arial" w:hAnsi="Arial" w:cs="Arial"/>
          <w:color w:val="auto"/>
          <w:sz w:val="22"/>
          <w:szCs w:val="22"/>
        </w:rPr>
      </w:pPr>
    </w:p>
    <w:p w14:paraId="2B9609EC" w14:textId="4BBA7002" w:rsidR="00D95835" w:rsidRPr="00966696" w:rsidRDefault="00D95835" w:rsidP="00B6303F">
      <w:pPr>
        <w:spacing w:after="60"/>
        <w:jc w:val="center"/>
        <w:rPr>
          <w:rFonts w:ascii="Arial" w:hAnsi="Arial" w:cs="Arial"/>
          <w:color w:val="auto"/>
          <w:sz w:val="22"/>
          <w:szCs w:val="22"/>
        </w:rPr>
      </w:pPr>
    </w:p>
    <w:p w14:paraId="4A67C94E" w14:textId="282CC111" w:rsidR="00D95835" w:rsidRPr="00966696" w:rsidRDefault="00D95835" w:rsidP="00B6303F">
      <w:pPr>
        <w:spacing w:after="60"/>
        <w:jc w:val="center"/>
        <w:rPr>
          <w:rFonts w:ascii="Arial" w:hAnsi="Arial" w:cs="Arial"/>
          <w:color w:val="auto"/>
          <w:sz w:val="22"/>
          <w:szCs w:val="22"/>
        </w:rPr>
      </w:pPr>
    </w:p>
    <w:p w14:paraId="57F77A2C" w14:textId="227F4F1F" w:rsidR="00D95835" w:rsidRPr="00966696" w:rsidRDefault="00D95835" w:rsidP="00B6303F">
      <w:pPr>
        <w:spacing w:after="60"/>
        <w:jc w:val="center"/>
        <w:rPr>
          <w:rFonts w:ascii="Arial" w:hAnsi="Arial" w:cs="Arial"/>
          <w:color w:val="auto"/>
          <w:sz w:val="22"/>
          <w:szCs w:val="22"/>
        </w:rPr>
      </w:pPr>
    </w:p>
    <w:p w14:paraId="090B1435" w14:textId="04A5B0D0" w:rsidR="00D95835" w:rsidRPr="00966696" w:rsidRDefault="00D95835" w:rsidP="00B6303F">
      <w:pPr>
        <w:spacing w:after="60"/>
        <w:jc w:val="center"/>
        <w:rPr>
          <w:rFonts w:ascii="Arial" w:hAnsi="Arial" w:cs="Arial"/>
          <w:color w:val="auto"/>
          <w:sz w:val="22"/>
          <w:szCs w:val="22"/>
        </w:rPr>
      </w:pPr>
    </w:p>
    <w:p w14:paraId="637CDBD9" w14:textId="0DFC3EA3" w:rsidR="00D95835" w:rsidRPr="00966696" w:rsidRDefault="00D95835" w:rsidP="00B6303F">
      <w:pPr>
        <w:spacing w:after="60"/>
        <w:jc w:val="center"/>
        <w:rPr>
          <w:rFonts w:ascii="Arial" w:hAnsi="Arial" w:cs="Arial"/>
          <w:color w:val="auto"/>
          <w:sz w:val="22"/>
          <w:szCs w:val="22"/>
        </w:rPr>
      </w:pPr>
    </w:p>
    <w:p w14:paraId="20FBB0E2" w14:textId="703BB969" w:rsidR="00D95835" w:rsidRPr="00966696" w:rsidRDefault="00D95835" w:rsidP="00B6303F">
      <w:pPr>
        <w:spacing w:after="60"/>
        <w:jc w:val="center"/>
        <w:rPr>
          <w:rFonts w:ascii="Arial" w:hAnsi="Arial" w:cs="Arial"/>
          <w:color w:val="auto"/>
          <w:sz w:val="22"/>
          <w:szCs w:val="22"/>
        </w:rPr>
      </w:pPr>
    </w:p>
    <w:p w14:paraId="3E44EC8D" w14:textId="10DCA679" w:rsidR="00D95835" w:rsidRPr="00966696" w:rsidRDefault="00D95835" w:rsidP="00B6303F">
      <w:pPr>
        <w:spacing w:after="60"/>
        <w:jc w:val="center"/>
        <w:rPr>
          <w:rFonts w:ascii="Arial" w:hAnsi="Arial" w:cs="Arial"/>
          <w:color w:val="auto"/>
          <w:sz w:val="22"/>
          <w:szCs w:val="22"/>
        </w:rPr>
      </w:pPr>
    </w:p>
    <w:p w14:paraId="7BEB2F7E" w14:textId="59809A03" w:rsidR="00D95835" w:rsidRPr="00966696" w:rsidRDefault="00D95835" w:rsidP="00B6303F">
      <w:pPr>
        <w:spacing w:after="60"/>
        <w:jc w:val="center"/>
        <w:rPr>
          <w:rFonts w:ascii="Arial" w:hAnsi="Arial" w:cs="Arial"/>
          <w:color w:val="auto"/>
          <w:sz w:val="22"/>
          <w:szCs w:val="22"/>
        </w:rPr>
      </w:pPr>
    </w:p>
    <w:p w14:paraId="35A154E2" w14:textId="20412EEC" w:rsidR="00D95835" w:rsidRPr="00966696" w:rsidRDefault="00D95835" w:rsidP="00B6303F">
      <w:pPr>
        <w:spacing w:after="60"/>
        <w:jc w:val="center"/>
        <w:rPr>
          <w:rFonts w:ascii="Arial" w:hAnsi="Arial" w:cs="Arial"/>
          <w:color w:val="auto"/>
          <w:sz w:val="22"/>
          <w:szCs w:val="22"/>
        </w:rPr>
      </w:pPr>
    </w:p>
    <w:p w14:paraId="590E483A" w14:textId="19D5DE0D" w:rsidR="00D95835" w:rsidRPr="00966696" w:rsidRDefault="00D95835" w:rsidP="00D95835">
      <w:pPr>
        <w:spacing w:after="60"/>
        <w:jc w:val="right"/>
        <w:rPr>
          <w:rFonts w:ascii="Arial" w:hAnsi="Arial" w:cs="Arial"/>
          <w:b/>
          <w:color w:val="auto"/>
          <w:sz w:val="22"/>
          <w:szCs w:val="22"/>
        </w:rPr>
      </w:pPr>
      <w:r w:rsidRPr="00966696">
        <w:rPr>
          <w:rFonts w:ascii="Arial" w:hAnsi="Arial" w:cs="Arial"/>
          <w:b/>
          <w:color w:val="auto"/>
          <w:sz w:val="22"/>
          <w:szCs w:val="22"/>
        </w:rPr>
        <w:t>Anexa 3 la Caietul de sarcini</w:t>
      </w:r>
    </w:p>
    <w:p w14:paraId="00DAE8F7" w14:textId="77777777" w:rsidR="00D95835" w:rsidRPr="00966696" w:rsidRDefault="00D95835" w:rsidP="00B6303F">
      <w:pPr>
        <w:spacing w:after="60"/>
        <w:jc w:val="center"/>
        <w:rPr>
          <w:rFonts w:ascii="Arial" w:hAnsi="Arial" w:cs="Arial"/>
          <w:color w:val="auto"/>
          <w:sz w:val="22"/>
          <w:szCs w:val="22"/>
        </w:rPr>
      </w:pPr>
    </w:p>
    <w:p w14:paraId="081CFD89" w14:textId="0BEC83F3" w:rsidR="00D95835" w:rsidRPr="00966696" w:rsidRDefault="00D95835" w:rsidP="00D95835">
      <w:pPr>
        <w:widowControl w:val="0"/>
        <w:tabs>
          <w:tab w:val="left" w:pos="720"/>
          <w:tab w:val="left" w:pos="3465"/>
        </w:tabs>
        <w:autoSpaceDE w:val="0"/>
        <w:spacing w:before="57"/>
        <w:jc w:val="center"/>
        <w:rPr>
          <w:rFonts w:ascii="Arial" w:hAnsi="Arial" w:cs="Arial"/>
          <w:b/>
          <w:i/>
          <w:sz w:val="22"/>
          <w:szCs w:val="22"/>
        </w:rPr>
      </w:pPr>
      <w:bookmarkStart w:id="74" w:name="_Hlk22564988"/>
      <w:r w:rsidRPr="00966696">
        <w:rPr>
          <w:rFonts w:ascii="Arial" w:hAnsi="Arial" w:cs="Arial"/>
          <w:b/>
          <w:i/>
          <w:sz w:val="22"/>
          <w:szCs w:val="22"/>
        </w:rPr>
        <w:t>Chestionar de evaluare de către participanți</w:t>
      </w:r>
      <w:r w:rsidRPr="00966696" w:rsidDel="00111AB2">
        <w:rPr>
          <w:rFonts w:ascii="Arial" w:hAnsi="Arial" w:cs="Arial"/>
          <w:b/>
          <w:i/>
          <w:sz w:val="22"/>
          <w:szCs w:val="22"/>
        </w:rPr>
        <w:t xml:space="preserve"> </w:t>
      </w:r>
      <w:r w:rsidRPr="00966696">
        <w:rPr>
          <w:rFonts w:ascii="Arial" w:hAnsi="Arial" w:cs="Arial"/>
          <w:b/>
          <w:i/>
          <w:sz w:val="22"/>
          <w:szCs w:val="22"/>
        </w:rPr>
        <w:t xml:space="preserve">a sesiunii de formare .........................................................................................................., organizată în perioada................. </w:t>
      </w:r>
    </w:p>
    <w:p w14:paraId="1F5B9B7A" w14:textId="77777777" w:rsidR="00D95835" w:rsidRPr="00966696" w:rsidRDefault="00D95835" w:rsidP="00D95835">
      <w:pPr>
        <w:widowControl w:val="0"/>
        <w:tabs>
          <w:tab w:val="left" w:pos="720"/>
          <w:tab w:val="left" w:pos="3465"/>
        </w:tabs>
        <w:autoSpaceDE w:val="0"/>
        <w:jc w:val="both"/>
        <w:rPr>
          <w:rFonts w:ascii="Arial" w:hAnsi="Arial" w:cs="Arial"/>
          <w:b/>
          <w:i/>
          <w:sz w:val="22"/>
          <w:szCs w:val="22"/>
        </w:rPr>
      </w:pPr>
    </w:p>
    <w:p w14:paraId="1868627A" w14:textId="77777777" w:rsidR="00D95835" w:rsidRPr="00966696" w:rsidRDefault="00D95835" w:rsidP="00D95835">
      <w:pPr>
        <w:widowControl w:val="0"/>
        <w:tabs>
          <w:tab w:val="left" w:pos="720"/>
          <w:tab w:val="left" w:pos="3465"/>
        </w:tabs>
        <w:autoSpaceDE w:val="0"/>
        <w:jc w:val="both"/>
        <w:rPr>
          <w:rFonts w:ascii="Arial" w:hAnsi="Arial" w:cs="Arial"/>
          <w:bCs/>
          <w:sz w:val="20"/>
        </w:rPr>
      </w:pPr>
      <w:r w:rsidRPr="00966696">
        <w:rPr>
          <w:rFonts w:ascii="Arial" w:hAnsi="Arial" w:cs="Arial"/>
          <w:i/>
          <w:sz w:val="22"/>
          <w:szCs w:val="22"/>
        </w:rPr>
        <w:t xml:space="preserve">Vă rugăm să apreciați criteriile menționate mai jos, folosind următoarea </w:t>
      </w:r>
      <w:r w:rsidRPr="00966696">
        <w:rPr>
          <w:rFonts w:ascii="Arial" w:hAnsi="Arial" w:cs="Arial"/>
          <w:b/>
          <w:i/>
          <w:sz w:val="22"/>
          <w:szCs w:val="22"/>
        </w:rPr>
        <w:t>scală de apreciere de la 1 la 5 (1- MINIM, 5 – MAXIM).</w:t>
      </w:r>
    </w:p>
    <w:tbl>
      <w:tblPr>
        <w:tblpPr w:leftFromText="180" w:rightFromText="180" w:vertAnchor="text" w:horzAnchor="margin" w:tblpY="205"/>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7612"/>
        <w:gridCol w:w="328"/>
        <w:gridCol w:w="328"/>
        <w:gridCol w:w="328"/>
        <w:gridCol w:w="346"/>
        <w:gridCol w:w="328"/>
      </w:tblGrid>
      <w:tr w:rsidR="00D95835" w:rsidRPr="00966696" w14:paraId="56C1997B" w14:textId="77777777" w:rsidTr="00957E11">
        <w:trPr>
          <w:trHeight w:val="273"/>
        </w:trPr>
        <w:tc>
          <w:tcPr>
            <w:tcW w:w="698" w:type="dxa"/>
            <w:shd w:val="clear" w:color="auto" w:fill="E6E6E6"/>
          </w:tcPr>
          <w:p w14:paraId="77969CE9" w14:textId="77777777" w:rsidR="00D95835" w:rsidRPr="00966696" w:rsidRDefault="00D95835" w:rsidP="00957E11">
            <w:pPr>
              <w:tabs>
                <w:tab w:val="left" w:pos="993"/>
              </w:tabs>
              <w:rPr>
                <w:rFonts w:ascii="Arial" w:hAnsi="Arial" w:cs="Arial"/>
                <w:b/>
                <w:bCs/>
                <w:sz w:val="20"/>
                <w:szCs w:val="20"/>
              </w:rPr>
            </w:pPr>
            <w:r w:rsidRPr="00966696">
              <w:rPr>
                <w:rFonts w:ascii="Arial" w:hAnsi="Arial" w:cs="Arial"/>
                <w:b/>
                <w:bCs/>
                <w:sz w:val="20"/>
                <w:szCs w:val="20"/>
              </w:rPr>
              <w:t xml:space="preserve">Nr. crt. </w:t>
            </w:r>
          </w:p>
        </w:tc>
        <w:tc>
          <w:tcPr>
            <w:tcW w:w="7645" w:type="dxa"/>
            <w:shd w:val="clear" w:color="auto" w:fill="E6E6E6"/>
          </w:tcPr>
          <w:p w14:paraId="680E987E" w14:textId="77777777" w:rsidR="00D95835" w:rsidRPr="00966696" w:rsidRDefault="00D95835" w:rsidP="00957E11">
            <w:pPr>
              <w:tabs>
                <w:tab w:val="left" w:pos="993"/>
              </w:tabs>
              <w:rPr>
                <w:rFonts w:ascii="Arial" w:hAnsi="Arial" w:cs="Arial"/>
                <w:b/>
                <w:bCs/>
                <w:sz w:val="20"/>
                <w:szCs w:val="20"/>
              </w:rPr>
            </w:pPr>
            <w:r w:rsidRPr="00966696">
              <w:rPr>
                <w:rFonts w:ascii="Arial" w:hAnsi="Arial" w:cs="Arial"/>
                <w:b/>
                <w:bCs/>
                <w:sz w:val="20"/>
                <w:szCs w:val="20"/>
              </w:rPr>
              <w:t xml:space="preserve">Aspectul evaluat </w:t>
            </w:r>
          </w:p>
        </w:tc>
        <w:tc>
          <w:tcPr>
            <w:tcW w:w="318" w:type="dxa"/>
            <w:shd w:val="clear" w:color="auto" w:fill="E6E6E6"/>
          </w:tcPr>
          <w:p w14:paraId="12FD11BD" w14:textId="77777777" w:rsidR="00D95835" w:rsidRPr="00966696" w:rsidRDefault="00D95835" w:rsidP="00957E11">
            <w:pPr>
              <w:tabs>
                <w:tab w:val="left" w:pos="993"/>
              </w:tabs>
              <w:rPr>
                <w:rFonts w:ascii="Arial" w:hAnsi="Arial" w:cs="Arial"/>
                <w:b/>
                <w:bCs/>
                <w:sz w:val="20"/>
                <w:szCs w:val="20"/>
              </w:rPr>
            </w:pPr>
            <w:r w:rsidRPr="00966696">
              <w:rPr>
                <w:rFonts w:ascii="Arial" w:hAnsi="Arial" w:cs="Arial"/>
                <w:b/>
                <w:bCs/>
                <w:sz w:val="20"/>
                <w:szCs w:val="20"/>
              </w:rPr>
              <w:t>1</w:t>
            </w:r>
          </w:p>
        </w:tc>
        <w:tc>
          <w:tcPr>
            <w:tcW w:w="318" w:type="dxa"/>
            <w:shd w:val="clear" w:color="auto" w:fill="E6E6E6"/>
          </w:tcPr>
          <w:p w14:paraId="119E2BB9" w14:textId="77777777" w:rsidR="00D95835" w:rsidRPr="00966696" w:rsidRDefault="00D95835" w:rsidP="00957E11">
            <w:pPr>
              <w:tabs>
                <w:tab w:val="left" w:pos="993"/>
              </w:tabs>
              <w:jc w:val="center"/>
              <w:rPr>
                <w:rFonts w:ascii="Arial" w:hAnsi="Arial" w:cs="Arial"/>
                <w:b/>
                <w:bCs/>
                <w:sz w:val="20"/>
                <w:szCs w:val="20"/>
              </w:rPr>
            </w:pPr>
            <w:r w:rsidRPr="00966696">
              <w:rPr>
                <w:rFonts w:ascii="Arial" w:hAnsi="Arial" w:cs="Arial"/>
                <w:b/>
                <w:bCs/>
                <w:sz w:val="20"/>
                <w:szCs w:val="20"/>
              </w:rPr>
              <w:t>2</w:t>
            </w:r>
          </w:p>
        </w:tc>
        <w:tc>
          <w:tcPr>
            <w:tcW w:w="318" w:type="dxa"/>
            <w:shd w:val="clear" w:color="auto" w:fill="E6E6E6"/>
          </w:tcPr>
          <w:p w14:paraId="7C000430" w14:textId="77777777" w:rsidR="00D95835" w:rsidRPr="00966696" w:rsidRDefault="00D95835" w:rsidP="00957E11">
            <w:pPr>
              <w:tabs>
                <w:tab w:val="left" w:pos="993"/>
              </w:tabs>
              <w:jc w:val="center"/>
              <w:rPr>
                <w:rFonts w:ascii="Arial" w:hAnsi="Arial" w:cs="Arial"/>
                <w:b/>
                <w:bCs/>
                <w:sz w:val="20"/>
                <w:szCs w:val="20"/>
              </w:rPr>
            </w:pPr>
            <w:r w:rsidRPr="00966696">
              <w:rPr>
                <w:rFonts w:ascii="Arial" w:hAnsi="Arial" w:cs="Arial"/>
                <w:b/>
                <w:bCs/>
                <w:sz w:val="20"/>
                <w:szCs w:val="20"/>
              </w:rPr>
              <w:t>3</w:t>
            </w:r>
          </w:p>
        </w:tc>
        <w:tc>
          <w:tcPr>
            <w:tcW w:w="346" w:type="dxa"/>
            <w:shd w:val="clear" w:color="auto" w:fill="E6E6E6"/>
          </w:tcPr>
          <w:p w14:paraId="27AD972E" w14:textId="77777777" w:rsidR="00D95835" w:rsidRPr="00966696" w:rsidRDefault="00D95835" w:rsidP="00957E11">
            <w:pPr>
              <w:tabs>
                <w:tab w:val="left" w:pos="993"/>
              </w:tabs>
              <w:jc w:val="center"/>
              <w:rPr>
                <w:rFonts w:ascii="Arial" w:hAnsi="Arial" w:cs="Arial"/>
                <w:b/>
                <w:bCs/>
                <w:sz w:val="20"/>
                <w:szCs w:val="20"/>
              </w:rPr>
            </w:pPr>
            <w:r w:rsidRPr="00966696">
              <w:rPr>
                <w:rFonts w:ascii="Arial" w:hAnsi="Arial" w:cs="Arial"/>
                <w:b/>
                <w:bCs/>
                <w:sz w:val="20"/>
                <w:szCs w:val="20"/>
              </w:rPr>
              <w:t>4</w:t>
            </w:r>
          </w:p>
        </w:tc>
        <w:tc>
          <w:tcPr>
            <w:tcW w:w="324" w:type="dxa"/>
            <w:shd w:val="clear" w:color="auto" w:fill="E6E6E6"/>
          </w:tcPr>
          <w:p w14:paraId="498D8F5C" w14:textId="77777777" w:rsidR="00D95835" w:rsidRPr="00966696" w:rsidRDefault="00D95835" w:rsidP="00957E11">
            <w:pPr>
              <w:tabs>
                <w:tab w:val="left" w:pos="993"/>
              </w:tabs>
              <w:jc w:val="center"/>
              <w:rPr>
                <w:rFonts w:ascii="Arial" w:hAnsi="Arial" w:cs="Arial"/>
                <w:b/>
                <w:bCs/>
                <w:sz w:val="20"/>
                <w:szCs w:val="20"/>
              </w:rPr>
            </w:pPr>
            <w:r w:rsidRPr="00966696">
              <w:rPr>
                <w:rFonts w:ascii="Arial" w:hAnsi="Arial" w:cs="Arial"/>
                <w:b/>
                <w:bCs/>
                <w:sz w:val="20"/>
                <w:szCs w:val="20"/>
              </w:rPr>
              <w:t>5</w:t>
            </w:r>
          </w:p>
        </w:tc>
      </w:tr>
      <w:tr w:rsidR="00D95835" w:rsidRPr="00966696" w14:paraId="13E8D3D6" w14:textId="77777777" w:rsidTr="00957E11">
        <w:trPr>
          <w:cantSplit/>
          <w:trHeight w:val="664"/>
        </w:trPr>
        <w:tc>
          <w:tcPr>
            <w:tcW w:w="698" w:type="dxa"/>
            <w:vAlign w:val="center"/>
          </w:tcPr>
          <w:p w14:paraId="5C29F473" w14:textId="77777777" w:rsidR="00D95835" w:rsidRPr="00966696" w:rsidRDefault="00D95835" w:rsidP="00D95835">
            <w:pPr>
              <w:numPr>
                <w:ilvl w:val="0"/>
                <w:numId w:val="46"/>
              </w:numPr>
              <w:tabs>
                <w:tab w:val="left" w:pos="993"/>
              </w:tabs>
              <w:rPr>
                <w:rFonts w:ascii="Arial" w:hAnsi="Arial" w:cs="Arial"/>
                <w:bCs/>
                <w:sz w:val="20"/>
                <w:szCs w:val="20"/>
              </w:rPr>
            </w:pPr>
          </w:p>
        </w:tc>
        <w:tc>
          <w:tcPr>
            <w:tcW w:w="7645" w:type="dxa"/>
            <w:vAlign w:val="center"/>
          </w:tcPr>
          <w:p w14:paraId="5093C7C7" w14:textId="77777777" w:rsidR="00D95835" w:rsidRPr="00966696" w:rsidRDefault="00D95835" w:rsidP="00957E11">
            <w:pPr>
              <w:tabs>
                <w:tab w:val="left" w:pos="993"/>
              </w:tabs>
              <w:jc w:val="both"/>
              <w:rPr>
                <w:rFonts w:ascii="Arial" w:hAnsi="Arial" w:cs="Arial"/>
                <w:bCs/>
                <w:sz w:val="20"/>
                <w:szCs w:val="20"/>
              </w:rPr>
            </w:pPr>
            <w:r w:rsidRPr="00966696">
              <w:rPr>
                <w:rFonts w:ascii="Arial" w:hAnsi="Arial" w:cs="Arial"/>
                <w:b/>
                <w:bCs/>
                <w:sz w:val="20"/>
                <w:szCs w:val="20"/>
              </w:rPr>
              <w:t>Structura sesiunii de formare</w:t>
            </w:r>
            <w:r w:rsidRPr="00966696">
              <w:rPr>
                <w:rFonts w:ascii="Arial" w:hAnsi="Arial" w:cs="Arial"/>
                <w:bCs/>
                <w:sz w:val="20"/>
                <w:szCs w:val="20"/>
              </w:rPr>
              <w:t xml:space="preserve"> </w:t>
            </w:r>
          </w:p>
          <w:p w14:paraId="5063FBA1" w14:textId="77777777" w:rsidR="00D95835" w:rsidRPr="00966696" w:rsidRDefault="00D95835" w:rsidP="00957E11">
            <w:pPr>
              <w:jc w:val="both"/>
              <w:rPr>
                <w:rFonts w:ascii="Arial" w:hAnsi="Arial" w:cs="Arial"/>
                <w:b/>
                <w:bCs/>
                <w:sz w:val="20"/>
                <w:szCs w:val="20"/>
              </w:rPr>
            </w:pPr>
            <w:r w:rsidRPr="00966696">
              <w:rPr>
                <w:rFonts w:ascii="Arial" w:hAnsi="Arial" w:cs="Arial"/>
                <w:bCs/>
                <w:sz w:val="20"/>
                <w:szCs w:val="20"/>
              </w:rPr>
              <w:t xml:space="preserve">Agenda a fost adecvată pentru nr. de ore de instruire/zi, </w:t>
            </w:r>
            <w:proofErr w:type="spellStart"/>
            <w:r w:rsidRPr="00966696">
              <w:rPr>
                <w:rFonts w:ascii="Arial" w:hAnsi="Arial" w:cs="Arial"/>
                <w:bCs/>
                <w:sz w:val="20"/>
                <w:szCs w:val="20"/>
              </w:rPr>
              <w:t>alternanţa</w:t>
            </w:r>
            <w:proofErr w:type="spellEnd"/>
            <w:r w:rsidRPr="00966696">
              <w:rPr>
                <w:rFonts w:ascii="Arial" w:hAnsi="Arial" w:cs="Arial"/>
                <w:bCs/>
                <w:sz w:val="20"/>
                <w:szCs w:val="20"/>
              </w:rPr>
              <w:t xml:space="preserve"> durată curs/pauză a fost </w:t>
            </w:r>
            <w:proofErr w:type="spellStart"/>
            <w:r w:rsidRPr="00966696">
              <w:rPr>
                <w:rFonts w:ascii="Arial" w:hAnsi="Arial" w:cs="Arial"/>
                <w:bCs/>
                <w:sz w:val="20"/>
                <w:szCs w:val="20"/>
              </w:rPr>
              <w:t>corespunzatoare</w:t>
            </w:r>
            <w:proofErr w:type="spellEnd"/>
            <w:r w:rsidRPr="00966696">
              <w:rPr>
                <w:rFonts w:ascii="Arial" w:hAnsi="Arial" w:cs="Arial"/>
                <w:bCs/>
                <w:sz w:val="20"/>
                <w:szCs w:val="20"/>
              </w:rPr>
              <w:t>?</w:t>
            </w:r>
          </w:p>
        </w:tc>
        <w:tc>
          <w:tcPr>
            <w:tcW w:w="318" w:type="dxa"/>
            <w:vAlign w:val="center"/>
          </w:tcPr>
          <w:p w14:paraId="26B91D44" w14:textId="77777777" w:rsidR="00D95835" w:rsidRPr="00966696" w:rsidRDefault="00D95835" w:rsidP="00957E11">
            <w:pPr>
              <w:tabs>
                <w:tab w:val="left" w:pos="993"/>
              </w:tabs>
              <w:rPr>
                <w:rFonts w:ascii="Arial" w:hAnsi="Arial" w:cs="Arial"/>
                <w:b/>
                <w:bCs/>
                <w:sz w:val="20"/>
                <w:szCs w:val="20"/>
              </w:rPr>
            </w:pPr>
          </w:p>
        </w:tc>
        <w:tc>
          <w:tcPr>
            <w:tcW w:w="318" w:type="dxa"/>
          </w:tcPr>
          <w:p w14:paraId="26A48203" w14:textId="77777777" w:rsidR="00D95835" w:rsidRPr="00966696" w:rsidRDefault="00D95835" w:rsidP="00957E11">
            <w:pPr>
              <w:tabs>
                <w:tab w:val="left" w:pos="993"/>
              </w:tabs>
              <w:rPr>
                <w:rFonts w:ascii="Arial" w:hAnsi="Arial" w:cs="Arial"/>
                <w:b/>
                <w:bCs/>
                <w:sz w:val="20"/>
                <w:szCs w:val="20"/>
              </w:rPr>
            </w:pPr>
          </w:p>
        </w:tc>
        <w:tc>
          <w:tcPr>
            <w:tcW w:w="318" w:type="dxa"/>
          </w:tcPr>
          <w:p w14:paraId="101C6B6F" w14:textId="77777777" w:rsidR="00D95835" w:rsidRPr="00966696" w:rsidRDefault="00D95835" w:rsidP="00957E11">
            <w:pPr>
              <w:tabs>
                <w:tab w:val="left" w:pos="993"/>
              </w:tabs>
              <w:rPr>
                <w:rFonts w:ascii="Arial" w:hAnsi="Arial" w:cs="Arial"/>
                <w:b/>
                <w:bCs/>
                <w:sz w:val="20"/>
                <w:szCs w:val="20"/>
              </w:rPr>
            </w:pPr>
          </w:p>
        </w:tc>
        <w:tc>
          <w:tcPr>
            <w:tcW w:w="346" w:type="dxa"/>
          </w:tcPr>
          <w:p w14:paraId="2D523999" w14:textId="77777777" w:rsidR="00D95835" w:rsidRPr="00966696" w:rsidRDefault="00D95835" w:rsidP="00957E11">
            <w:pPr>
              <w:tabs>
                <w:tab w:val="left" w:pos="993"/>
              </w:tabs>
              <w:rPr>
                <w:rFonts w:ascii="Arial" w:hAnsi="Arial" w:cs="Arial"/>
                <w:b/>
                <w:bCs/>
                <w:sz w:val="20"/>
                <w:szCs w:val="20"/>
              </w:rPr>
            </w:pPr>
          </w:p>
        </w:tc>
        <w:tc>
          <w:tcPr>
            <w:tcW w:w="324" w:type="dxa"/>
          </w:tcPr>
          <w:p w14:paraId="467865DE" w14:textId="77777777" w:rsidR="00D95835" w:rsidRPr="00966696" w:rsidRDefault="00D95835" w:rsidP="00957E11">
            <w:pPr>
              <w:tabs>
                <w:tab w:val="left" w:pos="993"/>
              </w:tabs>
              <w:rPr>
                <w:rFonts w:ascii="Arial" w:hAnsi="Arial" w:cs="Arial"/>
                <w:b/>
                <w:bCs/>
                <w:sz w:val="20"/>
                <w:szCs w:val="20"/>
              </w:rPr>
            </w:pPr>
          </w:p>
        </w:tc>
      </w:tr>
      <w:tr w:rsidR="00D95835" w:rsidRPr="00966696" w14:paraId="0D2F9A2E" w14:textId="77777777" w:rsidTr="00957E11">
        <w:trPr>
          <w:cantSplit/>
          <w:trHeight w:val="1001"/>
        </w:trPr>
        <w:tc>
          <w:tcPr>
            <w:tcW w:w="698" w:type="dxa"/>
            <w:vAlign w:val="center"/>
          </w:tcPr>
          <w:p w14:paraId="66137894" w14:textId="77777777" w:rsidR="00D95835" w:rsidRPr="00966696" w:rsidRDefault="00D95835" w:rsidP="00D95835">
            <w:pPr>
              <w:numPr>
                <w:ilvl w:val="0"/>
                <w:numId w:val="46"/>
              </w:numPr>
              <w:tabs>
                <w:tab w:val="left" w:pos="993"/>
              </w:tabs>
              <w:rPr>
                <w:rFonts w:ascii="Arial" w:hAnsi="Arial" w:cs="Arial"/>
                <w:bCs/>
                <w:sz w:val="20"/>
                <w:szCs w:val="20"/>
              </w:rPr>
            </w:pPr>
          </w:p>
        </w:tc>
        <w:tc>
          <w:tcPr>
            <w:tcW w:w="7645" w:type="dxa"/>
            <w:vAlign w:val="center"/>
          </w:tcPr>
          <w:p w14:paraId="1405BCAE" w14:textId="77777777" w:rsidR="00D95835" w:rsidRPr="00966696" w:rsidRDefault="00D95835" w:rsidP="00957E11">
            <w:pPr>
              <w:tabs>
                <w:tab w:val="left" w:pos="993"/>
              </w:tabs>
              <w:jc w:val="both"/>
              <w:rPr>
                <w:rFonts w:ascii="Arial" w:hAnsi="Arial" w:cs="Arial"/>
                <w:b/>
                <w:bCs/>
                <w:sz w:val="20"/>
                <w:szCs w:val="20"/>
              </w:rPr>
            </w:pPr>
            <w:proofErr w:type="spellStart"/>
            <w:r w:rsidRPr="00966696">
              <w:rPr>
                <w:rFonts w:ascii="Arial" w:hAnsi="Arial" w:cs="Arial"/>
                <w:b/>
                <w:bCs/>
                <w:sz w:val="20"/>
                <w:szCs w:val="20"/>
              </w:rPr>
              <w:t>Conţinutul</w:t>
            </w:r>
            <w:proofErr w:type="spellEnd"/>
            <w:r w:rsidRPr="00966696">
              <w:rPr>
                <w:rFonts w:ascii="Arial" w:hAnsi="Arial" w:cs="Arial"/>
                <w:b/>
                <w:bCs/>
                <w:sz w:val="20"/>
                <w:szCs w:val="20"/>
              </w:rPr>
              <w:t xml:space="preserve"> materialelor prezentate în cadrul sesiunii de formare</w:t>
            </w:r>
          </w:p>
          <w:p w14:paraId="3B241CCD" w14:textId="77777777" w:rsidR="00D95835" w:rsidRPr="00966696" w:rsidRDefault="00D95835" w:rsidP="00957E11">
            <w:pPr>
              <w:widowControl w:val="0"/>
              <w:tabs>
                <w:tab w:val="left" w:pos="720"/>
                <w:tab w:val="left" w:pos="3465"/>
              </w:tabs>
              <w:autoSpaceDE w:val="0"/>
              <w:spacing w:before="57"/>
              <w:jc w:val="both"/>
              <w:rPr>
                <w:rFonts w:ascii="Arial" w:hAnsi="Arial" w:cs="Arial"/>
                <w:bCs/>
                <w:sz w:val="20"/>
                <w:szCs w:val="20"/>
              </w:rPr>
            </w:pPr>
            <w:r w:rsidRPr="00966696">
              <w:rPr>
                <w:rFonts w:ascii="Arial" w:hAnsi="Arial" w:cs="Arial"/>
                <w:bCs/>
                <w:sz w:val="20"/>
                <w:szCs w:val="20"/>
              </w:rPr>
              <w:t>Prezentările au fost realizate astfel încât să capteze atenția grupului țintă, textul a fost cât mai restrâns și au fost folosite elemente vizuale și video, au fost prezentate exemple concrete. </w:t>
            </w:r>
          </w:p>
        </w:tc>
        <w:tc>
          <w:tcPr>
            <w:tcW w:w="318" w:type="dxa"/>
            <w:vAlign w:val="center"/>
          </w:tcPr>
          <w:p w14:paraId="7371CA26" w14:textId="77777777" w:rsidR="00D95835" w:rsidRPr="00966696" w:rsidRDefault="00D95835" w:rsidP="00957E11">
            <w:pPr>
              <w:tabs>
                <w:tab w:val="left" w:pos="993"/>
              </w:tabs>
              <w:rPr>
                <w:rFonts w:ascii="Arial" w:hAnsi="Arial" w:cs="Arial"/>
                <w:b/>
                <w:bCs/>
                <w:sz w:val="20"/>
                <w:szCs w:val="20"/>
              </w:rPr>
            </w:pPr>
          </w:p>
        </w:tc>
        <w:tc>
          <w:tcPr>
            <w:tcW w:w="318" w:type="dxa"/>
          </w:tcPr>
          <w:p w14:paraId="6F65004C" w14:textId="77777777" w:rsidR="00D95835" w:rsidRPr="00966696" w:rsidRDefault="00D95835" w:rsidP="00957E11">
            <w:pPr>
              <w:tabs>
                <w:tab w:val="left" w:pos="993"/>
              </w:tabs>
              <w:rPr>
                <w:rFonts w:ascii="Arial" w:hAnsi="Arial" w:cs="Arial"/>
                <w:b/>
                <w:bCs/>
                <w:sz w:val="20"/>
                <w:szCs w:val="20"/>
              </w:rPr>
            </w:pPr>
          </w:p>
        </w:tc>
        <w:tc>
          <w:tcPr>
            <w:tcW w:w="318" w:type="dxa"/>
          </w:tcPr>
          <w:p w14:paraId="10C9646A" w14:textId="77777777" w:rsidR="00D95835" w:rsidRPr="00966696" w:rsidRDefault="00D95835" w:rsidP="00957E11">
            <w:pPr>
              <w:tabs>
                <w:tab w:val="left" w:pos="993"/>
              </w:tabs>
              <w:rPr>
                <w:rFonts w:ascii="Arial" w:hAnsi="Arial" w:cs="Arial"/>
                <w:b/>
                <w:bCs/>
                <w:sz w:val="20"/>
                <w:szCs w:val="20"/>
              </w:rPr>
            </w:pPr>
          </w:p>
        </w:tc>
        <w:tc>
          <w:tcPr>
            <w:tcW w:w="346" w:type="dxa"/>
          </w:tcPr>
          <w:p w14:paraId="191DF347" w14:textId="77777777" w:rsidR="00D95835" w:rsidRPr="00966696" w:rsidRDefault="00D95835" w:rsidP="00957E11">
            <w:pPr>
              <w:tabs>
                <w:tab w:val="left" w:pos="993"/>
              </w:tabs>
              <w:rPr>
                <w:rFonts w:ascii="Arial" w:hAnsi="Arial" w:cs="Arial"/>
                <w:b/>
                <w:bCs/>
                <w:sz w:val="20"/>
                <w:szCs w:val="20"/>
              </w:rPr>
            </w:pPr>
          </w:p>
        </w:tc>
        <w:tc>
          <w:tcPr>
            <w:tcW w:w="324" w:type="dxa"/>
          </w:tcPr>
          <w:p w14:paraId="2D0AAA2F" w14:textId="77777777" w:rsidR="00D95835" w:rsidRPr="00966696" w:rsidRDefault="00D95835" w:rsidP="00957E11">
            <w:pPr>
              <w:tabs>
                <w:tab w:val="left" w:pos="993"/>
              </w:tabs>
              <w:rPr>
                <w:rFonts w:ascii="Arial" w:hAnsi="Arial" w:cs="Arial"/>
                <w:b/>
                <w:bCs/>
                <w:sz w:val="20"/>
                <w:szCs w:val="20"/>
              </w:rPr>
            </w:pPr>
          </w:p>
        </w:tc>
      </w:tr>
      <w:tr w:rsidR="00D95835" w:rsidRPr="00966696" w14:paraId="0D770C79" w14:textId="77777777" w:rsidTr="00957E11">
        <w:trPr>
          <w:cantSplit/>
          <w:trHeight w:val="1001"/>
        </w:trPr>
        <w:tc>
          <w:tcPr>
            <w:tcW w:w="698" w:type="dxa"/>
            <w:vAlign w:val="center"/>
          </w:tcPr>
          <w:p w14:paraId="763A86A9" w14:textId="77777777" w:rsidR="00D95835" w:rsidRPr="00966696" w:rsidRDefault="00D95835" w:rsidP="00D95835">
            <w:pPr>
              <w:numPr>
                <w:ilvl w:val="0"/>
                <w:numId w:val="46"/>
              </w:numPr>
              <w:tabs>
                <w:tab w:val="left" w:pos="993"/>
              </w:tabs>
              <w:rPr>
                <w:rFonts w:ascii="Arial" w:hAnsi="Arial" w:cs="Arial"/>
                <w:bCs/>
                <w:sz w:val="20"/>
                <w:szCs w:val="20"/>
              </w:rPr>
            </w:pPr>
          </w:p>
        </w:tc>
        <w:tc>
          <w:tcPr>
            <w:tcW w:w="7645" w:type="dxa"/>
            <w:vAlign w:val="center"/>
          </w:tcPr>
          <w:p w14:paraId="3E4D0B30" w14:textId="77777777" w:rsidR="00D95835" w:rsidRPr="00966696" w:rsidRDefault="00D95835" w:rsidP="00957E11">
            <w:pPr>
              <w:tabs>
                <w:tab w:val="left" w:pos="993"/>
              </w:tabs>
              <w:jc w:val="both"/>
              <w:rPr>
                <w:rFonts w:ascii="Arial" w:hAnsi="Arial" w:cs="Arial"/>
                <w:b/>
                <w:bCs/>
                <w:sz w:val="20"/>
                <w:szCs w:val="20"/>
              </w:rPr>
            </w:pPr>
            <w:r w:rsidRPr="00966696">
              <w:rPr>
                <w:rFonts w:ascii="Arial" w:hAnsi="Arial" w:cs="Arial"/>
                <w:b/>
                <w:bCs/>
                <w:sz w:val="20"/>
                <w:szCs w:val="20"/>
              </w:rPr>
              <w:t xml:space="preserve">Metodologia </w:t>
            </w:r>
            <w:proofErr w:type="spellStart"/>
            <w:r w:rsidRPr="00966696">
              <w:rPr>
                <w:rFonts w:ascii="Arial" w:hAnsi="Arial" w:cs="Arial"/>
                <w:b/>
                <w:bCs/>
                <w:sz w:val="20"/>
                <w:szCs w:val="20"/>
              </w:rPr>
              <w:t>şi</w:t>
            </w:r>
            <w:proofErr w:type="spellEnd"/>
            <w:r w:rsidRPr="00966696">
              <w:rPr>
                <w:rFonts w:ascii="Arial" w:hAnsi="Arial" w:cs="Arial"/>
                <w:b/>
                <w:bCs/>
                <w:sz w:val="20"/>
                <w:szCs w:val="20"/>
              </w:rPr>
              <w:t xml:space="preserve"> tehnicile de formare utilizate</w:t>
            </w:r>
          </w:p>
          <w:p w14:paraId="2CB30BC7" w14:textId="77777777" w:rsidR="00D95835" w:rsidRPr="00966696" w:rsidRDefault="00D95835" w:rsidP="00957E11">
            <w:pPr>
              <w:jc w:val="both"/>
              <w:rPr>
                <w:rFonts w:ascii="Arial" w:hAnsi="Arial" w:cs="Arial"/>
                <w:bCs/>
                <w:sz w:val="20"/>
                <w:szCs w:val="20"/>
              </w:rPr>
            </w:pPr>
            <w:r w:rsidRPr="00966696">
              <w:rPr>
                <w:rFonts w:ascii="Arial" w:hAnsi="Arial" w:cs="Arial"/>
                <w:bCs/>
                <w:sz w:val="20"/>
                <w:szCs w:val="20"/>
              </w:rPr>
              <w:t>Stilul de predare a fost flexibil și accesibil participanților, ritmul desfășurării a fost adaptat în funcție de interesele cursanților, s-a încurajat interactivitatea, s-au folosit metode moderne/captivante de prezentare a informațiilor și de transmitere a mesajelor, au fost prezentate studii de caz, incluse exerciții individuale/de grup,  s-au oferit sfaturi practice pentru atingerea unui anumit scop.</w:t>
            </w:r>
          </w:p>
        </w:tc>
        <w:tc>
          <w:tcPr>
            <w:tcW w:w="318" w:type="dxa"/>
            <w:vAlign w:val="center"/>
          </w:tcPr>
          <w:p w14:paraId="6BD794E0" w14:textId="77777777" w:rsidR="00D95835" w:rsidRPr="00966696" w:rsidRDefault="00D95835" w:rsidP="00957E11">
            <w:pPr>
              <w:tabs>
                <w:tab w:val="left" w:pos="993"/>
              </w:tabs>
              <w:rPr>
                <w:rFonts w:ascii="Arial" w:hAnsi="Arial" w:cs="Arial"/>
                <w:b/>
                <w:bCs/>
                <w:sz w:val="20"/>
                <w:szCs w:val="20"/>
              </w:rPr>
            </w:pPr>
          </w:p>
        </w:tc>
        <w:tc>
          <w:tcPr>
            <w:tcW w:w="318" w:type="dxa"/>
          </w:tcPr>
          <w:p w14:paraId="48774F6F" w14:textId="77777777" w:rsidR="00D95835" w:rsidRPr="00966696" w:rsidRDefault="00D95835" w:rsidP="00957E11">
            <w:pPr>
              <w:tabs>
                <w:tab w:val="left" w:pos="993"/>
              </w:tabs>
              <w:rPr>
                <w:rFonts w:ascii="Arial" w:hAnsi="Arial" w:cs="Arial"/>
                <w:b/>
                <w:bCs/>
                <w:sz w:val="20"/>
                <w:szCs w:val="20"/>
              </w:rPr>
            </w:pPr>
          </w:p>
        </w:tc>
        <w:tc>
          <w:tcPr>
            <w:tcW w:w="318" w:type="dxa"/>
          </w:tcPr>
          <w:p w14:paraId="242F2B1E" w14:textId="77777777" w:rsidR="00D95835" w:rsidRPr="00966696" w:rsidRDefault="00D95835" w:rsidP="00957E11">
            <w:pPr>
              <w:tabs>
                <w:tab w:val="left" w:pos="993"/>
              </w:tabs>
              <w:rPr>
                <w:rFonts w:ascii="Arial" w:hAnsi="Arial" w:cs="Arial"/>
                <w:b/>
                <w:bCs/>
                <w:sz w:val="20"/>
                <w:szCs w:val="20"/>
              </w:rPr>
            </w:pPr>
          </w:p>
        </w:tc>
        <w:tc>
          <w:tcPr>
            <w:tcW w:w="346" w:type="dxa"/>
          </w:tcPr>
          <w:p w14:paraId="4095F6EA" w14:textId="77777777" w:rsidR="00D95835" w:rsidRPr="00966696" w:rsidRDefault="00D95835" w:rsidP="00957E11">
            <w:pPr>
              <w:tabs>
                <w:tab w:val="left" w:pos="993"/>
              </w:tabs>
              <w:rPr>
                <w:rFonts w:ascii="Arial" w:hAnsi="Arial" w:cs="Arial"/>
                <w:b/>
                <w:bCs/>
                <w:sz w:val="20"/>
                <w:szCs w:val="20"/>
              </w:rPr>
            </w:pPr>
          </w:p>
        </w:tc>
        <w:tc>
          <w:tcPr>
            <w:tcW w:w="324" w:type="dxa"/>
          </w:tcPr>
          <w:p w14:paraId="542E40C1" w14:textId="77777777" w:rsidR="00D95835" w:rsidRPr="00966696" w:rsidRDefault="00D95835" w:rsidP="00957E11">
            <w:pPr>
              <w:tabs>
                <w:tab w:val="left" w:pos="993"/>
              </w:tabs>
              <w:rPr>
                <w:rFonts w:ascii="Arial" w:hAnsi="Arial" w:cs="Arial"/>
                <w:b/>
                <w:bCs/>
                <w:sz w:val="20"/>
                <w:szCs w:val="20"/>
              </w:rPr>
            </w:pPr>
          </w:p>
        </w:tc>
      </w:tr>
      <w:tr w:rsidR="00D95835" w:rsidRPr="00966696" w14:paraId="7159DD15" w14:textId="77777777" w:rsidTr="00957E11">
        <w:trPr>
          <w:cantSplit/>
          <w:trHeight w:val="925"/>
        </w:trPr>
        <w:tc>
          <w:tcPr>
            <w:tcW w:w="698" w:type="dxa"/>
            <w:vAlign w:val="center"/>
          </w:tcPr>
          <w:p w14:paraId="2B264810" w14:textId="77777777" w:rsidR="00D95835" w:rsidRPr="00966696" w:rsidRDefault="00D95835" w:rsidP="00D95835">
            <w:pPr>
              <w:numPr>
                <w:ilvl w:val="0"/>
                <w:numId w:val="46"/>
              </w:numPr>
              <w:tabs>
                <w:tab w:val="left" w:pos="993"/>
              </w:tabs>
              <w:jc w:val="center"/>
              <w:rPr>
                <w:rFonts w:ascii="Arial" w:hAnsi="Arial" w:cs="Arial"/>
                <w:bCs/>
                <w:sz w:val="20"/>
                <w:szCs w:val="20"/>
              </w:rPr>
            </w:pPr>
          </w:p>
        </w:tc>
        <w:tc>
          <w:tcPr>
            <w:tcW w:w="7645" w:type="dxa"/>
            <w:vAlign w:val="center"/>
          </w:tcPr>
          <w:p w14:paraId="76A759F0" w14:textId="77777777" w:rsidR="00D95835" w:rsidRPr="00966696" w:rsidRDefault="00D95835" w:rsidP="00957E11">
            <w:pPr>
              <w:tabs>
                <w:tab w:val="left" w:pos="993"/>
              </w:tabs>
              <w:jc w:val="both"/>
              <w:rPr>
                <w:rFonts w:ascii="Arial" w:hAnsi="Arial" w:cs="Arial"/>
                <w:bCs/>
                <w:sz w:val="20"/>
                <w:szCs w:val="20"/>
              </w:rPr>
            </w:pPr>
            <w:r w:rsidRPr="00966696">
              <w:rPr>
                <w:rFonts w:ascii="Arial" w:hAnsi="Arial" w:cs="Arial"/>
                <w:b/>
                <w:bCs/>
                <w:sz w:val="20"/>
                <w:szCs w:val="20"/>
              </w:rPr>
              <w:t>Calitatea formatorului (lor)</w:t>
            </w:r>
            <w:r w:rsidRPr="00966696">
              <w:rPr>
                <w:rFonts w:ascii="Arial" w:hAnsi="Arial" w:cs="Arial"/>
                <w:bCs/>
                <w:sz w:val="20"/>
                <w:szCs w:val="20"/>
              </w:rPr>
              <w:t xml:space="preserve">  </w:t>
            </w:r>
          </w:p>
          <w:p w14:paraId="0D323B03" w14:textId="77777777" w:rsidR="00D95835" w:rsidRPr="00966696" w:rsidRDefault="00D95835" w:rsidP="00957E11">
            <w:pPr>
              <w:widowControl w:val="0"/>
              <w:tabs>
                <w:tab w:val="left" w:pos="720"/>
                <w:tab w:val="left" w:pos="3465"/>
              </w:tabs>
              <w:autoSpaceDE w:val="0"/>
              <w:spacing w:before="57"/>
              <w:jc w:val="both"/>
              <w:rPr>
                <w:rFonts w:ascii="Arial" w:hAnsi="Arial" w:cs="Arial"/>
                <w:bCs/>
                <w:sz w:val="20"/>
                <w:szCs w:val="20"/>
              </w:rPr>
            </w:pPr>
            <w:r w:rsidRPr="00966696">
              <w:rPr>
                <w:rFonts w:ascii="Arial" w:hAnsi="Arial" w:cs="Arial"/>
                <w:bCs/>
                <w:sz w:val="20"/>
                <w:szCs w:val="20"/>
              </w:rPr>
              <w:t>Informațiile/mesajele au fost transmise facil către participanți,  formatorul(ii) a (au) reușit să capteze și să mențină atenția audienței sale, mesajele au fost transmise cu încredere, a existat implicare, atenție la detalii, ținuta și manierele formatorului (lor) au fost adecvate</w:t>
            </w:r>
          </w:p>
        </w:tc>
        <w:tc>
          <w:tcPr>
            <w:tcW w:w="318" w:type="dxa"/>
            <w:vAlign w:val="center"/>
          </w:tcPr>
          <w:p w14:paraId="5B0E8814" w14:textId="77777777" w:rsidR="00D95835" w:rsidRPr="00966696" w:rsidRDefault="00D95835" w:rsidP="00957E11">
            <w:pPr>
              <w:tabs>
                <w:tab w:val="left" w:pos="993"/>
              </w:tabs>
              <w:rPr>
                <w:rFonts w:ascii="Arial" w:hAnsi="Arial" w:cs="Arial"/>
                <w:b/>
                <w:bCs/>
                <w:sz w:val="20"/>
                <w:szCs w:val="20"/>
              </w:rPr>
            </w:pPr>
          </w:p>
        </w:tc>
        <w:tc>
          <w:tcPr>
            <w:tcW w:w="318" w:type="dxa"/>
          </w:tcPr>
          <w:p w14:paraId="578744A0" w14:textId="77777777" w:rsidR="00D95835" w:rsidRPr="00966696" w:rsidRDefault="00D95835" w:rsidP="00957E11">
            <w:pPr>
              <w:tabs>
                <w:tab w:val="left" w:pos="993"/>
              </w:tabs>
              <w:rPr>
                <w:rFonts w:ascii="Arial" w:hAnsi="Arial" w:cs="Arial"/>
                <w:b/>
                <w:bCs/>
                <w:sz w:val="20"/>
                <w:szCs w:val="20"/>
              </w:rPr>
            </w:pPr>
          </w:p>
        </w:tc>
        <w:tc>
          <w:tcPr>
            <w:tcW w:w="318" w:type="dxa"/>
          </w:tcPr>
          <w:p w14:paraId="7B609466" w14:textId="77777777" w:rsidR="00D95835" w:rsidRPr="00966696" w:rsidRDefault="00D95835" w:rsidP="00957E11">
            <w:pPr>
              <w:tabs>
                <w:tab w:val="left" w:pos="993"/>
              </w:tabs>
              <w:rPr>
                <w:rFonts w:ascii="Arial" w:hAnsi="Arial" w:cs="Arial"/>
                <w:b/>
                <w:bCs/>
                <w:sz w:val="20"/>
                <w:szCs w:val="20"/>
              </w:rPr>
            </w:pPr>
          </w:p>
        </w:tc>
        <w:tc>
          <w:tcPr>
            <w:tcW w:w="346" w:type="dxa"/>
          </w:tcPr>
          <w:p w14:paraId="432A0AEF" w14:textId="77777777" w:rsidR="00D95835" w:rsidRPr="00966696" w:rsidRDefault="00D95835" w:rsidP="00957E11">
            <w:pPr>
              <w:tabs>
                <w:tab w:val="left" w:pos="993"/>
              </w:tabs>
              <w:rPr>
                <w:rFonts w:ascii="Arial" w:hAnsi="Arial" w:cs="Arial"/>
                <w:b/>
                <w:bCs/>
                <w:sz w:val="20"/>
                <w:szCs w:val="20"/>
              </w:rPr>
            </w:pPr>
          </w:p>
        </w:tc>
        <w:tc>
          <w:tcPr>
            <w:tcW w:w="324" w:type="dxa"/>
          </w:tcPr>
          <w:p w14:paraId="3EF252A8" w14:textId="77777777" w:rsidR="00D95835" w:rsidRPr="00966696" w:rsidRDefault="00D95835" w:rsidP="00957E11">
            <w:pPr>
              <w:tabs>
                <w:tab w:val="left" w:pos="993"/>
              </w:tabs>
              <w:rPr>
                <w:rFonts w:ascii="Arial" w:hAnsi="Arial" w:cs="Arial"/>
                <w:b/>
                <w:bCs/>
                <w:sz w:val="20"/>
                <w:szCs w:val="20"/>
              </w:rPr>
            </w:pPr>
          </w:p>
        </w:tc>
      </w:tr>
      <w:tr w:rsidR="00D95835" w:rsidRPr="00966696" w14:paraId="26034321" w14:textId="77777777" w:rsidTr="00957E11">
        <w:trPr>
          <w:cantSplit/>
          <w:trHeight w:val="714"/>
        </w:trPr>
        <w:tc>
          <w:tcPr>
            <w:tcW w:w="698" w:type="dxa"/>
            <w:vAlign w:val="center"/>
          </w:tcPr>
          <w:p w14:paraId="1F83579B" w14:textId="77777777" w:rsidR="00D95835" w:rsidRPr="00966696" w:rsidRDefault="00D95835" w:rsidP="00D95835">
            <w:pPr>
              <w:numPr>
                <w:ilvl w:val="0"/>
                <w:numId w:val="46"/>
              </w:numPr>
              <w:tabs>
                <w:tab w:val="left" w:pos="993"/>
              </w:tabs>
              <w:jc w:val="center"/>
              <w:rPr>
                <w:rFonts w:ascii="Arial" w:hAnsi="Arial" w:cs="Arial"/>
                <w:bCs/>
                <w:sz w:val="20"/>
                <w:szCs w:val="20"/>
              </w:rPr>
            </w:pPr>
          </w:p>
        </w:tc>
        <w:tc>
          <w:tcPr>
            <w:tcW w:w="7645" w:type="dxa"/>
            <w:vAlign w:val="center"/>
          </w:tcPr>
          <w:p w14:paraId="0CC49B38" w14:textId="77777777" w:rsidR="00D95835" w:rsidRPr="00966696" w:rsidRDefault="00D95835" w:rsidP="00957E11">
            <w:pPr>
              <w:tabs>
                <w:tab w:val="left" w:pos="993"/>
              </w:tabs>
              <w:jc w:val="both"/>
              <w:rPr>
                <w:rFonts w:ascii="Arial" w:hAnsi="Arial" w:cs="Arial"/>
                <w:b/>
                <w:bCs/>
                <w:sz w:val="20"/>
                <w:szCs w:val="20"/>
              </w:rPr>
            </w:pPr>
            <w:r w:rsidRPr="00966696">
              <w:rPr>
                <w:rFonts w:ascii="Arial" w:hAnsi="Arial" w:cs="Arial"/>
                <w:b/>
                <w:bCs/>
                <w:sz w:val="20"/>
                <w:szCs w:val="20"/>
              </w:rPr>
              <w:t>Modul de relaționare al formatorului (lor) cu participanții la sesiunea de formare</w:t>
            </w:r>
          </w:p>
          <w:p w14:paraId="6D8378E0" w14:textId="77777777" w:rsidR="00D95835" w:rsidRPr="00966696" w:rsidRDefault="00D95835" w:rsidP="00957E11">
            <w:pPr>
              <w:jc w:val="both"/>
              <w:rPr>
                <w:rFonts w:ascii="Arial" w:hAnsi="Arial" w:cs="Arial"/>
                <w:bCs/>
                <w:sz w:val="20"/>
                <w:szCs w:val="20"/>
              </w:rPr>
            </w:pPr>
            <w:r w:rsidRPr="00966696">
              <w:rPr>
                <w:rFonts w:ascii="Arial" w:hAnsi="Arial" w:cs="Arial"/>
                <w:bCs/>
                <w:sz w:val="20"/>
                <w:szCs w:val="20"/>
              </w:rPr>
              <w:t>A existat abordabilitate, sensibilitate la solicitări, a fost încurajată interactivitatea, discuții ghidate.</w:t>
            </w:r>
          </w:p>
        </w:tc>
        <w:tc>
          <w:tcPr>
            <w:tcW w:w="318" w:type="dxa"/>
            <w:vAlign w:val="center"/>
          </w:tcPr>
          <w:p w14:paraId="67C118CB" w14:textId="77777777" w:rsidR="00D95835" w:rsidRPr="00966696" w:rsidRDefault="00D95835" w:rsidP="00957E11">
            <w:pPr>
              <w:tabs>
                <w:tab w:val="left" w:pos="993"/>
              </w:tabs>
              <w:rPr>
                <w:rFonts w:ascii="Arial" w:hAnsi="Arial" w:cs="Arial"/>
                <w:b/>
                <w:bCs/>
                <w:sz w:val="20"/>
                <w:szCs w:val="20"/>
              </w:rPr>
            </w:pPr>
          </w:p>
        </w:tc>
        <w:tc>
          <w:tcPr>
            <w:tcW w:w="318" w:type="dxa"/>
          </w:tcPr>
          <w:p w14:paraId="75E1017A" w14:textId="77777777" w:rsidR="00D95835" w:rsidRPr="00966696" w:rsidRDefault="00D95835" w:rsidP="00957E11">
            <w:pPr>
              <w:tabs>
                <w:tab w:val="left" w:pos="993"/>
              </w:tabs>
              <w:rPr>
                <w:rFonts w:ascii="Arial" w:hAnsi="Arial" w:cs="Arial"/>
                <w:b/>
                <w:bCs/>
                <w:sz w:val="20"/>
                <w:szCs w:val="20"/>
              </w:rPr>
            </w:pPr>
          </w:p>
        </w:tc>
        <w:tc>
          <w:tcPr>
            <w:tcW w:w="318" w:type="dxa"/>
          </w:tcPr>
          <w:p w14:paraId="5402AE70" w14:textId="77777777" w:rsidR="00D95835" w:rsidRPr="00966696" w:rsidRDefault="00D95835" w:rsidP="00957E11">
            <w:pPr>
              <w:tabs>
                <w:tab w:val="left" w:pos="993"/>
              </w:tabs>
              <w:rPr>
                <w:rFonts w:ascii="Arial" w:hAnsi="Arial" w:cs="Arial"/>
                <w:b/>
                <w:bCs/>
                <w:sz w:val="20"/>
                <w:szCs w:val="20"/>
              </w:rPr>
            </w:pPr>
          </w:p>
        </w:tc>
        <w:tc>
          <w:tcPr>
            <w:tcW w:w="346" w:type="dxa"/>
          </w:tcPr>
          <w:p w14:paraId="05EAE81E" w14:textId="77777777" w:rsidR="00D95835" w:rsidRPr="00966696" w:rsidRDefault="00D95835" w:rsidP="00957E11">
            <w:pPr>
              <w:tabs>
                <w:tab w:val="left" w:pos="993"/>
              </w:tabs>
              <w:rPr>
                <w:rFonts w:ascii="Arial" w:hAnsi="Arial" w:cs="Arial"/>
                <w:b/>
                <w:bCs/>
                <w:sz w:val="20"/>
                <w:szCs w:val="20"/>
              </w:rPr>
            </w:pPr>
          </w:p>
        </w:tc>
        <w:tc>
          <w:tcPr>
            <w:tcW w:w="324" w:type="dxa"/>
          </w:tcPr>
          <w:p w14:paraId="1FD769D1" w14:textId="77777777" w:rsidR="00D95835" w:rsidRPr="00966696" w:rsidRDefault="00D95835" w:rsidP="00957E11">
            <w:pPr>
              <w:tabs>
                <w:tab w:val="left" w:pos="993"/>
              </w:tabs>
              <w:rPr>
                <w:rFonts w:ascii="Arial" w:hAnsi="Arial" w:cs="Arial"/>
                <w:b/>
                <w:bCs/>
                <w:sz w:val="20"/>
                <w:szCs w:val="20"/>
              </w:rPr>
            </w:pPr>
          </w:p>
        </w:tc>
      </w:tr>
      <w:tr w:rsidR="00D95835" w:rsidRPr="00966696" w14:paraId="09B5D463" w14:textId="77777777" w:rsidTr="00957E11">
        <w:trPr>
          <w:cantSplit/>
          <w:trHeight w:val="147"/>
        </w:trPr>
        <w:tc>
          <w:tcPr>
            <w:tcW w:w="698" w:type="dxa"/>
            <w:vAlign w:val="center"/>
          </w:tcPr>
          <w:p w14:paraId="66D9C5DA" w14:textId="77777777" w:rsidR="00D95835" w:rsidRPr="00966696" w:rsidRDefault="00D95835" w:rsidP="00D95835">
            <w:pPr>
              <w:numPr>
                <w:ilvl w:val="0"/>
                <w:numId w:val="46"/>
              </w:numPr>
              <w:tabs>
                <w:tab w:val="left" w:pos="993"/>
              </w:tabs>
              <w:jc w:val="center"/>
              <w:rPr>
                <w:rFonts w:ascii="Arial" w:hAnsi="Arial" w:cs="Arial"/>
                <w:bCs/>
                <w:sz w:val="20"/>
                <w:szCs w:val="20"/>
              </w:rPr>
            </w:pPr>
          </w:p>
        </w:tc>
        <w:tc>
          <w:tcPr>
            <w:tcW w:w="7645" w:type="dxa"/>
            <w:vAlign w:val="center"/>
          </w:tcPr>
          <w:p w14:paraId="4B88301C" w14:textId="77777777" w:rsidR="00D95835" w:rsidRPr="00966696" w:rsidRDefault="00D95835" w:rsidP="00957E11">
            <w:pPr>
              <w:tabs>
                <w:tab w:val="left" w:pos="993"/>
              </w:tabs>
              <w:jc w:val="both"/>
              <w:rPr>
                <w:rFonts w:ascii="Arial" w:hAnsi="Arial" w:cs="Arial"/>
                <w:b/>
                <w:bCs/>
                <w:sz w:val="20"/>
                <w:szCs w:val="20"/>
              </w:rPr>
            </w:pPr>
            <w:r w:rsidRPr="00966696">
              <w:rPr>
                <w:rFonts w:ascii="Arial" w:hAnsi="Arial" w:cs="Arial"/>
                <w:b/>
                <w:bCs/>
                <w:sz w:val="20"/>
                <w:szCs w:val="20"/>
              </w:rPr>
              <w:t xml:space="preserve">Serviciile de masă (inclusiv pauzele de cafea) </w:t>
            </w:r>
          </w:p>
          <w:p w14:paraId="42AA7BF0" w14:textId="77777777" w:rsidR="00D95835" w:rsidRPr="00966696" w:rsidRDefault="00D95835" w:rsidP="00957E11">
            <w:pPr>
              <w:jc w:val="both"/>
              <w:rPr>
                <w:rFonts w:ascii="Arial" w:hAnsi="Arial" w:cs="Arial"/>
                <w:b/>
                <w:bCs/>
                <w:sz w:val="20"/>
                <w:szCs w:val="20"/>
              </w:rPr>
            </w:pPr>
            <w:r w:rsidRPr="00966696">
              <w:rPr>
                <w:rFonts w:ascii="Arial" w:hAnsi="Arial" w:cs="Arial"/>
                <w:bCs/>
                <w:sz w:val="20"/>
                <w:szCs w:val="20"/>
              </w:rPr>
              <w:t>Calitatea și cantitatea hranei, modul de prezentare, personalul de deservire, etc</w:t>
            </w:r>
          </w:p>
        </w:tc>
        <w:tc>
          <w:tcPr>
            <w:tcW w:w="318" w:type="dxa"/>
            <w:vAlign w:val="center"/>
          </w:tcPr>
          <w:p w14:paraId="216170E5" w14:textId="77777777" w:rsidR="00D95835" w:rsidRPr="00966696" w:rsidRDefault="00D95835" w:rsidP="00957E11">
            <w:pPr>
              <w:tabs>
                <w:tab w:val="left" w:pos="993"/>
              </w:tabs>
              <w:rPr>
                <w:rFonts w:ascii="Arial" w:hAnsi="Arial" w:cs="Arial"/>
                <w:b/>
                <w:bCs/>
                <w:sz w:val="20"/>
                <w:szCs w:val="20"/>
              </w:rPr>
            </w:pPr>
          </w:p>
        </w:tc>
        <w:tc>
          <w:tcPr>
            <w:tcW w:w="318" w:type="dxa"/>
          </w:tcPr>
          <w:p w14:paraId="3234B857" w14:textId="77777777" w:rsidR="00D95835" w:rsidRPr="00966696" w:rsidRDefault="00D95835" w:rsidP="00957E11">
            <w:pPr>
              <w:tabs>
                <w:tab w:val="left" w:pos="993"/>
              </w:tabs>
              <w:rPr>
                <w:rFonts w:ascii="Arial" w:hAnsi="Arial" w:cs="Arial"/>
                <w:b/>
                <w:bCs/>
                <w:sz w:val="20"/>
                <w:szCs w:val="20"/>
              </w:rPr>
            </w:pPr>
          </w:p>
        </w:tc>
        <w:tc>
          <w:tcPr>
            <w:tcW w:w="318" w:type="dxa"/>
          </w:tcPr>
          <w:p w14:paraId="2B90AF75" w14:textId="77777777" w:rsidR="00D95835" w:rsidRPr="00966696" w:rsidRDefault="00D95835" w:rsidP="00957E11">
            <w:pPr>
              <w:tabs>
                <w:tab w:val="left" w:pos="993"/>
              </w:tabs>
              <w:rPr>
                <w:rFonts w:ascii="Arial" w:hAnsi="Arial" w:cs="Arial"/>
                <w:b/>
                <w:bCs/>
                <w:sz w:val="20"/>
                <w:szCs w:val="20"/>
              </w:rPr>
            </w:pPr>
          </w:p>
        </w:tc>
        <w:tc>
          <w:tcPr>
            <w:tcW w:w="346" w:type="dxa"/>
          </w:tcPr>
          <w:p w14:paraId="68A7EAC7" w14:textId="77777777" w:rsidR="00D95835" w:rsidRPr="00966696" w:rsidRDefault="00D95835" w:rsidP="00957E11">
            <w:pPr>
              <w:tabs>
                <w:tab w:val="left" w:pos="993"/>
              </w:tabs>
              <w:rPr>
                <w:rFonts w:ascii="Arial" w:hAnsi="Arial" w:cs="Arial"/>
                <w:b/>
                <w:bCs/>
                <w:sz w:val="20"/>
                <w:szCs w:val="20"/>
              </w:rPr>
            </w:pPr>
          </w:p>
        </w:tc>
        <w:tc>
          <w:tcPr>
            <w:tcW w:w="324" w:type="dxa"/>
          </w:tcPr>
          <w:p w14:paraId="0CE6B4E1" w14:textId="77777777" w:rsidR="00D95835" w:rsidRPr="00966696" w:rsidRDefault="00D95835" w:rsidP="00957E11">
            <w:pPr>
              <w:tabs>
                <w:tab w:val="left" w:pos="993"/>
              </w:tabs>
              <w:rPr>
                <w:rFonts w:ascii="Arial" w:hAnsi="Arial" w:cs="Arial"/>
                <w:b/>
                <w:bCs/>
                <w:sz w:val="20"/>
                <w:szCs w:val="20"/>
              </w:rPr>
            </w:pPr>
          </w:p>
        </w:tc>
      </w:tr>
      <w:tr w:rsidR="00D95835" w:rsidRPr="00966696" w14:paraId="18CB2735" w14:textId="77777777" w:rsidTr="00957E11">
        <w:trPr>
          <w:cantSplit/>
          <w:trHeight w:val="372"/>
        </w:trPr>
        <w:tc>
          <w:tcPr>
            <w:tcW w:w="698" w:type="dxa"/>
            <w:vAlign w:val="center"/>
          </w:tcPr>
          <w:p w14:paraId="1FA199BB" w14:textId="77777777" w:rsidR="00D95835" w:rsidRPr="00966696" w:rsidRDefault="00D95835" w:rsidP="00D95835">
            <w:pPr>
              <w:numPr>
                <w:ilvl w:val="0"/>
                <w:numId w:val="46"/>
              </w:numPr>
              <w:tabs>
                <w:tab w:val="left" w:pos="993"/>
              </w:tabs>
              <w:rPr>
                <w:rFonts w:ascii="Arial" w:hAnsi="Arial" w:cs="Arial"/>
                <w:bCs/>
                <w:sz w:val="20"/>
                <w:szCs w:val="20"/>
              </w:rPr>
            </w:pPr>
          </w:p>
        </w:tc>
        <w:tc>
          <w:tcPr>
            <w:tcW w:w="7645" w:type="dxa"/>
            <w:vAlign w:val="center"/>
          </w:tcPr>
          <w:p w14:paraId="15936484" w14:textId="77777777" w:rsidR="00D95835" w:rsidRPr="00966696" w:rsidRDefault="00D95835" w:rsidP="00957E11">
            <w:pPr>
              <w:tabs>
                <w:tab w:val="left" w:pos="993"/>
              </w:tabs>
              <w:rPr>
                <w:rFonts w:ascii="Arial" w:hAnsi="Arial" w:cs="Arial"/>
                <w:b/>
                <w:bCs/>
                <w:sz w:val="20"/>
                <w:szCs w:val="20"/>
              </w:rPr>
            </w:pPr>
            <w:r w:rsidRPr="00966696">
              <w:rPr>
                <w:rFonts w:ascii="Arial" w:hAnsi="Arial" w:cs="Arial"/>
                <w:b/>
                <w:bCs/>
                <w:sz w:val="20"/>
                <w:szCs w:val="20"/>
              </w:rPr>
              <w:t xml:space="preserve">Condițiile de cazare </w:t>
            </w:r>
          </w:p>
          <w:p w14:paraId="5283DDAA" w14:textId="77777777" w:rsidR="00D95835" w:rsidRPr="00966696" w:rsidRDefault="00D95835" w:rsidP="00957E11">
            <w:pPr>
              <w:rPr>
                <w:rFonts w:ascii="Arial" w:hAnsi="Arial" w:cs="Arial"/>
                <w:b/>
                <w:bCs/>
                <w:sz w:val="20"/>
                <w:szCs w:val="20"/>
              </w:rPr>
            </w:pPr>
            <w:r w:rsidRPr="00966696">
              <w:rPr>
                <w:rFonts w:ascii="Arial" w:hAnsi="Arial" w:cs="Arial"/>
                <w:bCs/>
                <w:sz w:val="20"/>
                <w:szCs w:val="20"/>
              </w:rPr>
              <w:t xml:space="preserve">Calitatea serviciilor de </w:t>
            </w:r>
            <w:proofErr w:type="spellStart"/>
            <w:r w:rsidRPr="00966696">
              <w:rPr>
                <w:rFonts w:ascii="Arial" w:hAnsi="Arial" w:cs="Arial"/>
                <w:bCs/>
                <w:sz w:val="20"/>
                <w:szCs w:val="20"/>
              </w:rPr>
              <w:t>curăţenie</w:t>
            </w:r>
            <w:proofErr w:type="spellEnd"/>
            <w:r w:rsidRPr="00966696">
              <w:rPr>
                <w:rFonts w:ascii="Arial" w:hAnsi="Arial" w:cs="Arial"/>
                <w:bCs/>
                <w:sz w:val="20"/>
                <w:szCs w:val="20"/>
              </w:rPr>
              <w:t xml:space="preserve"> </w:t>
            </w:r>
            <w:proofErr w:type="spellStart"/>
            <w:r w:rsidRPr="00966696">
              <w:rPr>
                <w:rFonts w:ascii="Arial" w:hAnsi="Arial" w:cs="Arial"/>
                <w:bCs/>
                <w:sz w:val="20"/>
                <w:szCs w:val="20"/>
              </w:rPr>
              <w:t>şi</w:t>
            </w:r>
            <w:proofErr w:type="spellEnd"/>
            <w:r w:rsidRPr="00966696">
              <w:rPr>
                <w:rFonts w:ascii="Arial" w:hAnsi="Arial" w:cs="Arial"/>
                <w:bCs/>
                <w:sz w:val="20"/>
                <w:szCs w:val="20"/>
              </w:rPr>
              <w:t xml:space="preserve"> igienă, atitudinea  personalului</w:t>
            </w:r>
          </w:p>
        </w:tc>
        <w:tc>
          <w:tcPr>
            <w:tcW w:w="318" w:type="dxa"/>
            <w:vAlign w:val="center"/>
          </w:tcPr>
          <w:p w14:paraId="27DBA810" w14:textId="77777777" w:rsidR="00D95835" w:rsidRPr="00966696" w:rsidRDefault="00D95835" w:rsidP="00957E11">
            <w:pPr>
              <w:tabs>
                <w:tab w:val="left" w:pos="993"/>
              </w:tabs>
              <w:rPr>
                <w:rFonts w:ascii="Arial" w:hAnsi="Arial" w:cs="Arial"/>
                <w:b/>
                <w:bCs/>
                <w:sz w:val="20"/>
                <w:szCs w:val="20"/>
              </w:rPr>
            </w:pPr>
          </w:p>
        </w:tc>
        <w:tc>
          <w:tcPr>
            <w:tcW w:w="318" w:type="dxa"/>
          </w:tcPr>
          <w:p w14:paraId="30CB3778" w14:textId="77777777" w:rsidR="00D95835" w:rsidRPr="00966696" w:rsidRDefault="00D95835" w:rsidP="00957E11">
            <w:pPr>
              <w:tabs>
                <w:tab w:val="left" w:pos="993"/>
              </w:tabs>
              <w:rPr>
                <w:rFonts w:ascii="Arial" w:hAnsi="Arial" w:cs="Arial"/>
                <w:b/>
                <w:bCs/>
                <w:sz w:val="20"/>
                <w:szCs w:val="20"/>
              </w:rPr>
            </w:pPr>
          </w:p>
        </w:tc>
        <w:tc>
          <w:tcPr>
            <w:tcW w:w="318" w:type="dxa"/>
          </w:tcPr>
          <w:p w14:paraId="7F1BBF45" w14:textId="77777777" w:rsidR="00D95835" w:rsidRPr="00966696" w:rsidRDefault="00D95835" w:rsidP="00957E11">
            <w:pPr>
              <w:tabs>
                <w:tab w:val="left" w:pos="993"/>
              </w:tabs>
              <w:rPr>
                <w:rFonts w:ascii="Arial" w:hAnsi="Arial" w:cs="Arial"/>
                <w:b/>
                <w:bCs/>
                <w:sz w:val="20"/>
                <w:szCs w:val="20"/>
              </w:rPr>
            </w:pPr>
          </w:p>
        </w:tc>
        <w:tc>
          <w:tcPr>
            <w:tcW w:w="346" w:type="dxa"/>
          </w:tcPr>
          <w:p w14:paraId="6685C19C" w14:textId="77777777" w:rsidR="00D95835" w:rsidRPr="00966696" w:rsidRDefault="00D95835" w:rsidP="00957E11">
            <w:pPr>
              <w:tabs>
                <w:tab w:val="left" w:pos="993"/>
              </w:tabs>
              <w:rPr>
                <w:rFonts w:ascii="Arial" w:hAnsi="Arial" w:cs="Arial"/>
                <w:b/>
                <w:bCs/>
                <w:sz w:val="20"/>
                <w:szCs w:val="20"/>
              </w:rPr>
            </w:pPr>
          </w:p>
        </w:tc>
        <w:tc>
          <w:tcPr>
            <w:tcW w:w="324" w:type="dxa"/>
          </w:tcPr>
          <w:p w14:paraId="34616E24" w14:textId="77777777" w:rsidR="00D95835" w:rsidRPr="00966696" w:rsidRDefault="00D95835" w:rsidP="00957E11">
            <w:pPr>
              <w:tabs>
                <w:tab w:val="left" w:pos="993"/>
              </w:tabs>
              <w:rPr>
                <w:rFonts w:ascii="Arial" w:hAnsi="Arial" w:cs="Arial"/>
                <w:b/>
                <w:bCs/>
                <w:sz w:val="20"/>
                <w:szCs w:val="20"/>
              </w:rPr>
            </w:pPr>
          </w:p>
        </w:tc>
      </w:tr>
      <w:tr w:rsidR="00D95835" w:rsidRPr="00966696" w14:paraId="09922264" w14:textId="77777777" w:rsidTr="00957E11">
        <w:trPr>
          <w:cantSplit/>
          <w:trHeight w:val="588"/>
        </w:trPr>
        <w:tc>
          <w:tcPr>
            <w:tcW w:w="698" w:type="dxa"/>
            <w:vAlign w:val="center"/>
          </w:tcPr>
          <w:p w14:paraId="44ABE4B6" w14:textId="77777777" w:rsidR="00D95835" w:rsidRPr="00966696" w:rsidRDefault="00D95835" w:rsidP="00D95835">
            <w:pPr>
              <w:numPr>
                <w:ilvl w:val="0"/>
                <w:numId w:val="46"/>
              </w:numPr>
              <w:tabs>
                <w:tab w:val="left" w:pos="993"/>
              </w:tabs>
              <w:jc w:val="center"/>
              <w:rPr>
                <w:rFonts w:ascii="Arial" w:hAnsi="Arial" w:cs="Arial"/>
                <w:bCs/>
                <w:sz w:val="20"/>
                <w:szCs w:val="20"/>
              </w:rPr>
            </w:pPr>
          </w:p>
        </w:tc>
        <w:tc>
          <w:tcPr>
            <w:tcW w:w="7645" w:type="dxa"/>
            <w:vAlign w:val="center"/>
          </w:tcPr>
          <w:p w14:paraId="1171E666" w14:textId="77777777" w:rsidR="00D95835" w:rsidRPr="00966696" w:rsidRDefault="00D95835" w:rsidP="00957E11">
            <w:pPr>
              <w:tabs>
                <w:tab w:val="left" w:pos="993"/>
              </w:tabs>
              <w:rPr>
                <w:rFonts w:ascii="Arial" w:hAnsi="Arial" w:cs="Arial"/>
                <w:b/>
                <w:bCs/>
                <w:sz w:val="20"/>
                <w:szCs w:val="20"/>
              </w:rPr>
            </w:pPr>
            <w:proofErr w:type="spellStart"/>
            <w:r w:rsidRPr="00966696">
              <w:rPr>
                <w:rFonts w:ascii="Arial" w:hAnsi="Arial" w:cs="Arial"/>
                <w:b/>
                <w:bCs/>
                <w:sz w:val="20"/>
                <w:szCs w:val="20"/>
              </w:rPr>
              <w:t>Condiţiile</w:t>
            </w:r>
            <w:proofErr w:type="spellEnd"/>
            <w:r w:rsidRPr="00966696">
              <w:rPr>
                <w:rFonts w:ascii="Arial" w:hAnsi="Arial" w:cs="Arial"/>
                <w:b/>
                <w:bCs/>
                <w:sz w:val="20"/>
                <w:szCs w:val="20"/>
              </w:rPr>
              <w:t xml:space="preserve"> de efectuare a deplasării (transportul)</w:t>
            </w:r>
          </w:p>
          <w:p w14:paraId="59A08715" w14:textId="77777777" w:rsidR="00D95835" w:rsidRPr="00966696" w:rsidRDefault="00D95835" w:rsidP="00957E11">
            <w:pPr>
              <w:rPr>
                <w:rFonts w:ascii="Arial" w:hAnsi="Arial" w:cs="Arial"/>
                <w:b/>
                <w:bCs/>
                <w:sz w:val="20"/>
                <w:szCs w:val="20"/>
              </w:rPr>
            </w:pPr>
            <w:r w:rsidRPr="00966696">
              <w:rPr>
                <w:rFonts w:ascii="Arial" w:hAnsi="Arial" w:cs="Arial"/>
                <w:bCs/>
                <w:sz w:val="20"/>
                <w:szCs w:val="20"/>
              </w:rPr>
              <w:t xml:space="preserve">Șoferul a asigurat transportul în </w:t>
            </w:r>
            <w:proofErr w:type="spellStart"/>
            <w:r w:rsidRPr="00966696">
              <w:rPr>
                <w:rFonts w:ascii="Arial" w:hAnsi="Arial" w:cs="Arial"/>
                <w:bCs/>
                <w:sz w:val="20"/>
                <w:szCs w:val="20"/>
              </w:rPr>
              <w:t>condiţii</w:t>
            </w:r>
            <w:proofErr w:type="spellEnd"/>
            <w:r w:rsidRPr="00966696">
              <w:rPr>
                <w:rFonts w:ascii="Arial" w:hAnsi="Arial" w:cs="Arial"/>
                <w:bCs/>
                <w:sz w:val="20"/>
                <w:szCs w:val="20"/>
              </w:rPr>
              <w:t xml:space="preserve"> de </w:t>
            </w:r>
            <w:proofErr w:type="spellStart"/>
            <w:r w:rsidRPr="00966696">
              <w:rPr>
                <w:rFonts w:ascii="Arial" w:hAnsi="Arial" w:cs="Arial"/>
                <w:bCs/>
                <w:sz w:val="20"/>
                <w:szCs w:val="20"/>
              </w:rPr>
              <w:t>siguranţă</w:t>
            </w:r>
            <w:proofErr w:type="spellEnd"/>
            <w:r w:rsidRPr="00966696">
              <w:rPr>
                <w:rFonts w:ascii="Arial" w:hAnsi="Arial" w:cs="Arial"/>
                <w:bCs/>
                <w:sz w:val="20"/>
                <w:szCs w:val="20"/>
              </w:rPr>
              <w:t xml:space="preserve">, </w:t>
            </w:r>
            <w:proofErr w:type="spellStart"/>
            <w:r w:rsidRPr="00966696">
              <w:rPr>
                <w:rFonts w:ascii="Arial" w:hAnsi="Arial" w:cs="Arial"/>
                <w:bCs/>
                <w:sz w:val="20"/>
                <w:szCs w:val="20"/>
              </w:rPr>
              <w:t>curăţenia</w:t>
            </w:r>
            <w:proofErr w:type="spellEnd"/>
            <w:r w:rsidRPr="00966696">
              <w:rPr>
                <w:rFonts w:ascii="Arial" w:hAnsi="Arial" w:cs="Arial"/>
                <w:bCs/>
                <w:sz w:val="20"/>
                <w:szCs w:val="20"/>
              </w:rPr>
              <w:t xml:space="preserve"> în mijlocul de transport a fost satisfăcătoare, transportul s-a desfășurat în bune condiții </w:t>
            </w:r>
          </w:p>
        </w:tc>
        <w:tc>
          <w:tcPr>
            <w:tcW w:w="318" w:type="dxa"/>
            <w:vAlign w:val="center"/>
          </w:tcPr>
          <w:p w14:paraId="7E6B1B06" w14:textId="77777777" w:rsidR="00D95835" w:rsidRPr="00966696" w:rsidRDefault="00D95835" w:rsidP="00957E11">
            <w:pPr>
              <w:tabs>
                <w:tab w:val="left" w:pos="993"/>
              </w:tabs>
              <w:rPr>
                <w:rFonts w:ascii="Arial" w:hAnsi="Arial" w:cs="Arial"/>
                <w:b/>
                <w:bCs/>
                <w:sz w:val="20"/>
                <w:szCs w:val="20"/>
              </w:rPr>
            </w:pPr>
          </w:p>
        </w:tc>
        <w:tc>
          <w:tcPr>
            <w:tcW w:w="318" w:type="dxa"/>
          </w:tcPr>
          <w:p w14:paraId="6DF8B2AF" w14:textId="77777777" w:rsidR="00D95835" w:rsidRPr="00966696" w:rsidRDefault="00D95835" w:rsidP="00957E11">
            <w:pPr>
              <w:tabs>
                <w:tab w:val="left" w:pos="993"/>
              </w:tabs>
              <w:rPr>
                <w:rFonts w:ascii="Arial" w:hAnsi="Arial" w:cs="Arial"/>
                <w:b/>
                <w:bCs/>
                <w:sz w:val="20"/>
                <w:szCs w:val="20"/>
              </w:rPr>
            </w:pPr>
          </w:p>
        </w:tc>
        <w:tc>
          <w:tcPr>
            <w:tcW w:w="318" w:type="dxa"/>
          </w:tcPr>
          <w:p w14:paraId="78EBC700" w14:textId="77777777" w:rsidR="00D95835" w:rsidRPr="00966696" w:rsidRDefault="00D95835" w:rsidP="00957E11">
            <w:pPr>
              <w:tabs>
                <w:tab w:val="left" w:pos="993"/>
              </w:tabs>
              <w:rPr>
                <w:rFonts w:ascii="Arial" w:hAnsi="Arial" w:cs="Arial"/>
                <w:b/>
                <w:bCs/>
                <w:sz w:val="20"/>
                <w:szCs w:val="20"/>
              </w:rPr>
            </w:pPr>
          </w:p>
        </w:tc>
        <w:tc>
          <w:tcPr>
            <w:tcW w:w="346" w:type="dxa"/>
          </w:tcPr>
          <w:p w14:paraId="083E4CB4" w14:textId="77777777" w:rsidR="00D95835" w:rsidRPr="00966696" w:rsidRDefault="00D95835" w:rsidP="00957E11">
            <w:pPr>
              <w:tabs>
                <w:tab w:val="left" w:pos="993"/>
              </w:tabs>
              <w:rPr>
                <w:rFonts w:ascii="Arial" w:hAnsi="Arial" w:cs="Arial"/>
                <w:b/>
                <w:bCs/>
                <w:sz w:val="20"/>
                <w:szCs w:val="20"/>
              </w:rPr>
            </w:pPr>
          </w:p>
        </w:tc>
        <w:tc>
          <w:tcPr>
            <w:tcW w:w="324" w:type="dxa"/>
          </w:tcPr>
          <w:p w14:paraId="5911590D" w14:textId="77777777" w:rsidR="00D95835" w:rsidRPr="00966696" w:rsidRDefault="00D95835" w:rsidP="00957E11">
            <w:pPr>
              <w:tabs>
                <w:tab w:val="left" w:pos="993"/>
              </w:tabs>
              <w:rPr>
                <w:rFonts w:ascii="Arial" w:hAnsi="Arial" w:cs="Arial"/>
                <w:b/>
                <w:bCs/>
                <w:sz w:val="20"/>
                <w:szCs w:val="20"/>
              </w:rPr>
            </w:pPr>
          </w:p>
        </w:tc>
      </w:tr>
    </w:tbl>
    <w:bookmarkEnd w:id="74"/>
    <w:p w14:paraId="53CEC3BC" w14:textId="37DE574E" w:rsidR="00D95835" w:rsidRPr="00966696" w:rsidRDefault="00D95835" w:rsidP="00D95835">
      <w:pPr>
        <w:rPr>
          <w:rFonts w:ascii="Arial" w:hAnsi="Arial" w:cs="Arial"/>
          <w:sz w:val="22"/>
          <w:szCs w:val="22"/>
        </w:rPr>
      </w:pPr>
      <w:r w:rsidRPr="00966696">
        <w:rPr>
          <w:rFonts w:ascii="Arial" w:hAnsi="Arial" w:cs="Arial"/>
          <w:sz w:val="22"/>
          <w:szCs w:val="22"/>
        </w:rPr>
        <w:t xml:space="preserve">Recomandări/sugestii/alte </w:t>
      </w:r>
      <w:r w:rsidR="00602D1D" w:rsidRPr="00966696">
        <w:rPr>
          <w:rFonts w:ascii="Arial" w:hAnsi="Arial" w:cs="Arial"/>
          <w:sz w:val="22"/>
          <w:szCs w:val="22"/>
        </w:rPr>
        <w:t>c</w:t>
      </w:r>
      <w:r w:rsidRPr="00966696">
        <w:rPr>
          <w:rFonts w:ascii="Arial" w:hAnsi="Arial" w:cs="Arial"/>
          <w:sz w:val="22"/>
          <w:szCs w:val="22"/>
        </w:rPr>
        <w:t>omentarii...............................................................................................................................</w:t>
      </w:r>
    </w:p>
    <w:p w14:paraId="1E7DB84D" w14:textId="1B49EB73" w:rsidR="0007148C" w:rsidRPr="00966696" w:rsidRDefault="0007148C" w:rsidP="00B6303F">
      <w:pPr>
        <w:spacing w:after="60"/>
        <w:jc w:val="center"/>
        <w:rPr>
          <w:rFonts w:ascii="Arial" w:hAnsi="Arial" w:cs="Arial"/>
          <w:color w:val="auto"/>
          <w:sz w:val="22"/>
          <w:szCs w:val="22"/>
        </w:rPr>
      </w:pPr>
    </w:p>
    <w:p w14:paraId="7DDA603C" w14:textId="3E06A576" w:rsidR="0007148C" w:rsidRPr="00966696" w:rsidRDefault="0007148C" w:rsidP="0007148C">
      <w:pPr>
        <w:spacing w:after="60"/>
        <w:rPr>
          <w:rFonts w:ascii="Arial" w:hAnsi="Arial" w:cs="Arial"/>
          <w:sz w:val="22"/>
          <w:szCs w:val="22"/>
        </w:rPr>
      </w:pPr>
      <w:r w:rsidRPr="00966696">
        <w:rPr>
          <w:rFonts w:ascii="Arial" w:hAnsi="Arial" w:cs="Arial"/>
          <w:sz w:val="22"/>
          <w:szCs w:val="22"/>
        </w:rPr>
        <w:t>Nume participant:............................................</w:t>
      </w:r>
    </w:p>
    <w:p w14:paraId="4193D0FE" w14:textId="7964090A" w:rsidR="0007148C" w:rsidRPr="00966696" w:rsidRDefault="0007148C" w:rsidP="0007148C">
      <w:pPr>
        <w:spacing w:after="60"/>
        <w:rPr>
          <w:rFonts w:ascii="Arial" w:hAnsi="Arial" w:cs="Arial"/>
          <w:sz w:val="22"/>
          <w:szCs w:val="22"/>
        </w:rPr>
      </w:pPr>
      <w:r w:rsidRPr="00966696">
        <w:rPr>
          <w:rFonts w:ascii="Arial" w:hAnsi="Arial" w:cs="Arial"/>
          <w:sz w:val="22"/>
          <w:szCs w:val="22"/>
        </w:rPr>
        <w:t>Semnătura:......................................................</w:t>
      </w:r>
    </w:p>
    <w:p w14:paraId="1E3585BE" w14:textId="1A47F2A1" w:rsidR="0060152D" w:rsidRDefault="0007148C" w:rsidP="0007148C">
      <w:pPr>
        <w:spacing w:after="60"/>
        <w:rPr>
          <w:rFonts w:ascii="Arial" w:hAnsi="Arial" w:cs="Arial"/>
          <w:sz w:val="22"/>
          <w:szCs w:val="22"/>
        </w:rPr>
      </w:pPr>
      <w:r w:rsidRPr="00966696">
        <w:rPr>
          <w:rFonts w:ascii="Arial" w:hAnsi="Arial" w:cs="Arial"/>
          <w:sz w:val="22"/>
          <w:szCs w:val="22"/>
        </w:rPr>
        <w:t>Data:................................................................</w:t>
      </w:r>
    </w:p>
    <w:p w14:paraId="73371558" w14:textId="77777777" w:rsidR="0060152D" w:rsidRPr="00700A50" w:rsidRDefault="0060152D" w:rsidP="00700A50">
      <w:pPr>
        <w:shd w:val="clear" w:color="auto" w:fill="FFFFFF" w:themeFill="background1"/>
        <w:spacing w:before="120" w:after="120"/>
        <w:jc w:val="both"/>
        <w:rPr>
          <w:rFonts w:ascii="Arial" w:hAnsi="Arial" w:cs="Arial"/>
          <w:b/>
          <w:bCs/>
          <w:iCs/>
          <w:noProof/>
          <w:color w:val="FFFFFF" w:themeColor="background1"/>
        </w:rPr>
      </w:pPr>
      <w:r w:rsidRPr="00700A50">
        <w:rPr>
          <w:rFonts w:ascii="Arial" w:hAnsi="Arial" w:cs="Arial"/>
          <w:b/>
          <w:bCs/>
          <w:iCs/>
          <w:noProof/>
          <w:color w:val="FFFFFF" w:themeColor="background1"/>
        </w:rPr>
        <w:t>Avizat</w:t>
      </w:r>
    </w:p>
    <w:p w14:paraId="233AC197" w14:textId="77777777" w:rsidR="0060152D" w:rsidRPr="00700A50" w:rsidRDefault="0060152D" w:rsidP="00700A50">
      <w:pPr>
        <w:shd w:val="clear" w:color="auto" w:fill="FFFFFF" w:themeFill="background1"/>
        <w:jc w:val="both"/>
        <w:rPr>
          <w:rFonts w:ascii="Arial" w:hAnsi="Arial" w:cs="Arial"/>
          <w:b/>
          <w:bCs/>
          <w:iCs/>
          <w:noProof/>
          <w:color w:val="FFFFFF" w:themeColor="background1"/>
        </w:rPr>
      </w:pPr>
      <w:r w:rsidRPr="00700A50">
        <w:rPr>
          <w:rFonts w:ascii="Arial" w:hAnsi="Arial" w:cs="Arial"/>
          <w:b/>
          <w:bCs/>
          <w:iCs/>
          <w:noProof/>
          <w:color w:val="FFFFFF" w:themeColor="background1"/>
        </w:rPr>
        <w:t>Ioana PREDULEA*</w:t>
      </w:r>
    </w:p>
    <w:p w14:paraId="202171A2" w14:textId="77777777" w:rsidR="0060152D" w:rsidRPr="00700A50" w:rsidRDefault="0060152D" w:rsidP="00700A50">
      <w:pPr>
        <w:shd w:val="clear" w:color="auto" w:fill="FFFFFF" w:themeFill="background1"/>
        <w:jc w:val="both"/>
        <w:rPr>
          <w:rFonts w:ascii="Arial" w:hAnsi="Arial" w:cs="Arial"/>
          <w:b/>
          <w:bCs/>
          <w:iCs/>
          <w:noProof/>
          <w:color w:val="FFFFFF" w:themeColor="background1"/>
        </w:rPr>
      </w:pPr>
      <w:r w:rsidRPr="00700A50">
        <w:rPr>
          <w:rFonts w:ascii="Arial" w:hAnsi="Arial" w:cs="Arial"/>
          <w:b/>
          <w:bCs/>
          <w:iCs/>
          <w:noProof/>
          <w:color w:val="FFFFFF" w:themeColor="background1"/>
        </w:rPr>
        <w:t>Director General Adjunct</w:t>
      </w:r>
    </w:p>
    <w:p w14:paraId="065B66A9" w14:textId="77777777" w:rsidR="0060152D" w:rsidRPr="00700A50" w:rsidRDefault="0060152D" w:rsidP="00700A50">
      <w:pPr>
        <w:shd w:val="clear" w:color="auto" w:fill="FFFFFF" w:themeFill="background1"/>
        <w:rPr>
          <w:rFonts w:ascii="Arial" w:hAnsi="Arial" w:cs="Arial"/>
          <w:color w:val="FFFFFF" w:themeColor="background1"/>
          <w:sz w:val="22"/>
          <w:szCs w:val="22"/>
        </w:rPr>
      </w:pPr>
    </w:p>
    <w:tbl>
      <w:tblPr>
        <w:tblW w:w="0" w:type="auto"/>
        <w:tblLook w:val="0000" w:firstRow="0" w:lastRow="0" w:firstColumn="0" w:lastColumn="0" w:noHBand="0" w:noVBand="0"/>
      </w:tblPr>
      <w:tblGrid>
        <w:gridCol w:w="3168"/>
        <w:gridCol w:w="5940"/>
      </w:tblGrid>
      <w:tr w:rsidR="00700A50" w:rsidRPr="00700A50" w14:paraId="362732B8" w14:textId="77777777" w:rsidTr="00542560">
        <w:trPr>
          <w:trHeight w:val="360"/>
        </w:trPr>
        <w:tc>
          <w:tcPr>
            <w:tcW w:w="3168" w:type="dxa"/>
          </w:tcPr>
          <w:p w14:paraId="785F534C" w14:textId="617959E0" w:rsidR="0060152D" w:rsidRPr="00700A50" w:rsidRDefault="0060152D" w:rsidP="00700A50">
            <w:pPr>
              <w:shd w:val="clear" w:color="auto" w:fill="FFFFFF" w:themeFill="background1"/>
              <w:tabs>
                <w:tab w:val="center" w:pos="4153"/>
                <w:tab w:val="right" w:pos="8306"/>
              </w:tabs>
              <w:rPr>
                <w:color w:val="FFFFFF" w:themeColor="background1"/>
                <w:sz w:val="16"/>
                <w:szCs w:val="16"/>
              </w:rPr>
            </w:pPr>
            <w:r w:rsidRPr="00700A50">
              <w:rPr>
                <w:color w:val="FFFFFF" w:themeColor="background1"/>
                <w:sz w:val="16"/>
                <w:szCs w:val="16"/>
              </w:rPr>
              <w:t>Întocmit de: Florentina Toader</w:t>
            </w:r>
          </w:p>
          <w:p w14:paraId="7C0B8AA9" w14:textId="77777777" w:rsidR="0060152D" w:rsidRPr="00700A50" w:rsidRDefault="0060152D" w:rsidP="00700A50">
            <w:pPr>
              <w:shd w:val="clear" w:color="auto" w:fill="FFFFFF" w:themeFill="background1"/>
              <w:tabs>
                <w:tab w:val="center" w:pos="4153"/>
                <w:tab w:val="right" w:pos="8306"/>
              </w:tabs>
              <w:rPr>
                <w:color w:val="FFFFFF" w:themeColor="background1"/>
                <w:sz w:val="16"/>
                <w:szCs w:val="16"/>
              </w:rPr>
            </w:pPr>
            <w:r w:rsidRPr="00700A50">
              <w:rPr>
                <w:color w:val="FFFFFF" w:themeColor="background1"/>
                <w:sz w:val="16"/>
                <w:szCs w:val="16"/>
              </w:rPr>
              <w:t>Expert superior</w:t>
            </w:r>
          </w:p>
          <w:p w14:paraId="57FA1B04" w14:textId="77777777" w:rsidR="0060152D" w:rsidRPr="00700A50" w:rsidRDefault="0060152D" w:rsidP="00700A50">
            <w:pPr>
              <w:shd w:val="clear" w:color="auto" w:fill="FFFFFF" w:themeFill="background1"/>
              <w:tabs>
                <w:tab w:val="center" w:pos="4153"/>
                <w:tab w:val="right" w:pos="8306"/>
              </w:tabs>
              <w:rPr>
                <w:color w:val="FFFFFF" w:themeColor="background1"/>
                <w:sz w:val="16"/>
                <w:szCs w:val="16"/>
              </w:rPr>
            </w:pPr>
          </w:p>
        </w:tc>
        <w:tc>
          <w:tcPr>
            <w:tcW w:w="5940" w:type="dxa"/>
          </w:tcPr>
          <w:p w14:paraId="30EB5DDE" w14:textId="77777777" w:rsidR="0060152D" w:rsidRPr="00700A50" w:rsidRDefault="0060152D" w:rsidP="00700A50">
            <w:pPr>
              <w:shd w:val="clear" w:color="auto" w:fill="FFFFFF" w:themeFill="background1"/>
              <w:tabs>
                <w:tab w:val="center" w:pos="4153"/>
                <w:tab w:val="right" w:pos="8306"/>
              </w:tabs>
              <w:rPr>
                <w:color w:val="FFFFFF" w:themeColor="background1"/>
                <w:sz w:val="16"/>
                <w:szCs w:val="16"/>
              </w:rPr>
            </w:pPr>
            <w:r w:rsidRPr="00700A50">
              <w:rPr>
                <w:color w:val="FFFFFF" w:themeColor="background1"/>
                <w:sz w:val="16"/>
                <w:szCs w:val="16"/>
              </w:rPr>
              <w:t xml:space="preserve">                                                Verificat de: Alina </w:t>
            </w:r>
            <w:proofErr w:type="spellStart"/>
            <w:r w:rsidRPr="00700A50">
              <w:rPr>
                <w:color w:val="FFFFFF" w:themeColor="background1"/>
                <w:sz w:val="16"/>
                <w:szCs w:val="16"/>
              </w:rPr>
              <w:t>Intze</w:t>
            </w:r>
            <w:proofErr w:type="spellEnd"/>
            <w:r w:rsidRPr="00700A50">
              <w:rPr>
                <w:color w:val="FFFFFF" w:themeColor="background1"/>
                <w:sz w:val="16"/>
                <w:szCs w:val="16"/>
              </w:rPr>
              <w:t xml:space="preserve">                                  </w:t>
            </w:r>
          </w:p>
          <w:p w14:paraId="507CD953" w14:textId="77777777" w:rsidR="0060152D" w:rsidRPr="00700A50" w:rsidRDefault="0060152D" w:rsidP="00700A50">
            <w:pPr>
              <w:shd w:val="clear" w:color="auto" w:fill="FFFFFF" w:themeFill="background1"/>
              <w:tabs>
                <w:tab w:val="center" w:pos="4153"/>
                <w:tab w:val="right" w:pos="8306"/>
              </w:tabs>
              <w:rPr>
                <w:color w:val="FFFFFF" w:themeColor="background1"/>
                <w:sz w:val="16"/>
                <w:szCs w:val="16"/>
              </w:rPr>
            </w:pPr>
            <w:r w:rsidRPr="00700A50">
              <w:rPr>
                <w:color w:val="FFFFFF" w:themeColor="background1"/>
                <w:sz w:val="16"/>
                <w:szCs w:val="16"/>
              </w:rPr>
              <w:t xml:space="preserve">                                                 Șef Serviciu SAT                                                </w:t>
            </w:r>
          </w:p>
          <w:p w14:paraId="60AA3086" w14:textId="77777777" w:rsidR="0060152D" w:rsidRPr="00700A50" w:rsidRDefault="0060152D" w:rsidP="00700A50">
            <w:pPr>
              <w:shd w:val="clear" w:color="auto" w:fill="FFFFFF" w:themeFill="background1"/>
              <w:tabs>
                <w:tab w:val="center" w:pos="4153"/>
                <w:tab w:val="right" w:pos="8306"/>
              </w:tabs>
              <w:rPr>
                <w:color w:val="FFFFFF" w:themeColor="background1"/>
                <w:sz w:val="16"/>
                <w:szCs w:val="16"/>
              </w:rPr>
            </w:pPr>
          </w:p>
          <w:p w14:paraId="7C1469AE" w14:textId="77777777" w:rsidR="0060152D" w:rsidRPr="00700A50" w:rsidRDefault="0060152D" w:rsidP="00700A50">
            <w:pPr>
              <w:shd w:val="clear" w:color="auto" w:fill="FFFFFF" w:themeFill="background1"/>
              <w:tabs>
                <w:tab w:val="center" w:pos="4153"/>
                <w:tab w:val="right" w:pos="8306"/>
              </w:tabs>
              <w:rPr>
                <w:color w:val="FFFFFF" w:themeColor="background1"/>
                <w:sz w:val="16"/>
                <w:szCs w:val="16"/>
              </w:rPr>
            </w:pPr>
          </w:p>
        </w:tc>
      </w:tr>
    </w:tbl>
    <w:p w14:paraId="45B92267" w14:textId="7709237A" w:rsidR="0007148C" w:rsidRPr="00700A50" w:rsidRDefault="0060152D" w:rsidP="00700A50">
      <w:pPr>
        <w:shd w:val="clear" w:color="auto" w:fill="FFFFFF" w:themeFill="background1"/>
        <w:tabs>
          <w:tab w:val="center" w:pos="4703"/>
          <w:tab w:val="right" w:pos="9406"/>
        </w:tabs>
        <w:jc w:val="both"/>
        <w:rPr>
          <w:rFonts w:ascii="Arial" w:hAnsi="Arial" w:cs="Arial"/>
          <w:color w:val="FFFFFF" w:themeColor="background1"/>
          <w:sz w:val="22"/>
          <w:szCs w:val="22"/>
        </w:rPr>
      </w:pPr>
      <w:r w:rsidRPr="00700A50">
        <w:rPr>
          <w:color w:val="FFFFFF" w:themeColor="background1"/>
          <w:sz w:val="16"/>
          <w:szCs w:val="16"/>
        </w:rPr>
        <w:t>*Activitate la domiciliu conform OMFP nr.2969/09.11.2020. Document întocmit, verificat, avizat și aprobat prin aplicarea semnăturii electronice calificate în condițiile Regulamentului (UE) nr.910/2014 și a Legii nr.455/2001, republicată, cu completările ulterioare.</w:t>
      </w:r>
    </w:p>
    <w:sectPr w:rsidR="0007148C" w:rsidRPr="00700A50" w:rsidSect="00C92982">
      <w:headerReference w:type="default" r:id="rId9"/>
      <w:footerReference w:type="default" r:id="rId10"/>
      <w:headerReference w:type="first" r:id="rId11"/>
      <w:footerReference w:type="first" r:id="rId12"/>
      <w:pgSz w:w="11906" w:h="16838"/>
      <w:pgMar w:top="1080" w:right="1133" w:bottom="900" w:left="1260" w:header="709" w:footer="507" w:gutter="0"/>
      <w:cols w:space="708"/>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17B4A4" w14:textId="77777777" w:rsidR="006B47B5" w:rsidRDefault="006B47B5">
      <w:r>
        <w:separator/>
      </w:r>
    </w:p>
  </w:endnote>
  <w:endnote w:type="continuationSeparator" w:id="0">
    <w:p w14:paraId="0FF0F83B" w14:textId="77777777" w:rsidR="006B47B5" w:rsidRDefault="006B4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charset w:val="00"/>
    <w:family w:val="roman"/>
    <w:pitch w:val="variable"/>
    <w:sig w:usb0="E0000AFF" w:usb1="500078FF" w:usb2="00000021"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LucidaGrande">
    <w:altName w:val="Yu Gothic UI"/>
    <w:panose1 w:val="00000000000000000000"/>
    <w:charset w:val="80"/>
    <w:family w:val="auto"/>
    <w:notTrueType/>
    <w:pitch w:val="default"/>
    <w:sig w:usb0="00000001" w:usb1="08070000" w:usb2="00000010" w:usb3="00000000" w:csb0="00020000" w:csb1="00000000"/>
  </w:font>
  <w:font w:name="Droid Sans Fallback">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F61A3" w14:textId="33780C30" w:rsidR="00542560" w:rsidRDefault="00542560">
    <w:pPr>
      <w:pStyle w:val="Footer"/>
      <w:jc w:val="center"/>
      <w:rPr>
        <w:rFonts w:cs="Times New Roman"/>
      </w:rPr>
    </w:pPr>
    <w:r>
      <w:fldChar w:fldCharType="begin"/>
    </w:r>
    <w:r>
      <w:instrText xml:space="preserve"> PAGE </w:instrText>
    </w:r>
    <w:r>
      <w:fldChar w:fldCharType="separate"/>
    </w:r>
    <w:r>
      <w:rPr>
        <w:rFonts w:hint="eastAsia"/>
        <w:noProof/>
      </w:rPr>
      <w:t>24</w:t>
    </w:r>
    <w:r>
      <w:rPr>
        <w:noProof/>
      </w:rPr>
      <w:fldChar w:fldCharType="end"/>
    </w:r>
  </w:p>
  <w:p w14:paraId="2CD18481" w14:textId="77777777" w:rsidR="00542560" w:rsidRDefault="00542560">
    <w:pPr>
      <w:pStyle w:val="Footer"/>
      <w:jc w:val="center"/>
      <w:rPr>
        <w:rFonts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AAC37" w14:textId="02FCDCF3" w:rsidR="00542560" w:rsidRDefault="00542560">
    <w:pPr>
      <w:pStyle w:val="Footer"/>
      <w:jc w:val="center"/>
      <w:rPr>
        <w:rFonts w:cs="Times New Roman"/>
      </w:rPr>
    </w:pPr>
    <w:r>
      <w:fldChar w:fldCharType="begin"/>
    </w:r>
    <w:r>
      <w:instrText xml:space="preserve"> PAGE </w:instrText>
    </w:r>
    <w:r>
      <w:fldChar w:fldCharType="separate"/>
    </w:r>
    <w:r>
      <w:rPr>
        <w:rFonts w:hint="eastAsia"/>
        <w:noProof/>
      </w:rPr>
      <w:t>1</w:t>
    </w:r>
    <w:r>
      <w:rPr>
        <w:noProof/>
      </w:rPr>
      <w:fldChar w:fldCharType="end"/>
    </w:r>
  </w:p>
  <w:p w14:paraId="287D7972" w14:textId="77777777" w:rsidR="00542560" w:rsidRDefault="00542560">
    <w:pPr>
      <w:pStyle w:val="Footer"/>
      <w:jc w:val="center"/>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72102" w14:textId="77777777" w:rsidR="006B47B5" w:rsidRDefault="006B47B5">
      <w:r>
        <w:separator/>
      </w:r>
    </w:p>
  </w:footnote>
  <w:footnote w:type="continuationSeparator" w:id="0">
    <w:p w14:paraId="5F6AD9A6" w14:textId="77777777" w:rsidR="006B47B5" w:rsidRDefault="006B47B5">
      <w:r>
        <w:continuationSeparator/>
      </w:r>
    </w:p>
  </w:footnote>
  <w:footnote w:id="1">
    <w:p w14:paraId="1041CC12" w14:textId="77777777" w:rsidR="00542560" w:rsidRPr="00963578" w:rsidRDefault="00542560" w:rsidP="004D7CE4">
      <w:pPr>
        <w:rPr>
          <w:rFonts w:cs="Arial"/>
          <w:color w:val="000000"/>
          <w:sz w:val="20"/>
          <w:szCs w:val="20"/>
          <w:lang w:val="fr-FR"/>
        </w:rPr>
      </w:pPr>
      <w:r w:rsidRPr="00A3476D">
        <w:rPr>
          <w:rStyle w:val="FootnoteReference"/>
          <w:rFonts w:cs="Arial"/>
          <w:b/>
          <w:color w:val="000000"/>
          <w:sz w:val="20"/>
          <w:szCs w:val="20"/>
        </w:rPr>
        <w:footnoteRef/>
      </w:r>
      <w:r w:rsidRPr="00963578">
        <w:rPr>
          <w:rFonts w:cs="Arial"/>
          <w:color w:val="000000"/>
          <w:sz w:val="20"/>
          <w:szCs w:val="20"/>
          <w:lang w:val="fr-FR"/>
        </w:rPr>
        <w:t xml:space="preserve"> </w:t>
      </w:r>
      <w:r w:rsidRPr="00963578">
        <w:rPr>
          <w:rFonts w:cs="Arial"/>
          <w:bCs/>
          <w:iCs/>
          <w:noProof/>
          <w:color w:val="000000"/>
          <w:sz w:val="20"/>
          <w:szCs w:val="20"/>
          <w:lang w:val="fr-FR"/>
        </w:rPr>
        <w:t>Metodologiile, metodele și/sau instrumentele au fost utilizate în alte proiecte.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C4B87" w14:textId="77777777" w:rsidR="00542560" w:rsidRDefault="0054256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C0D36" w14:textId="77777777" w:rsidR="00542560" w:rsidRDefault="0054256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pt;height:11.4pt" o:bullet="t">
        <v:imagedata r:id="rId1" o:title="msoF6DD"/>
      </v:shape>
    </w:pict>
  </w:numPicBullet>
  <w:abstractNum w:abstractNumId="0" w15:restartNumberingAfterBreak="0">
    <w:nsid w:val="00000001"/>
    <w:multiLevelType w:val="multilevel"/>
    <w:tmpl w:val="3EC43922"/>
    <w:lvl w:ilvl="0">
      <w:start w:val="1"/>
      <w:numFmt w:val="decimal"/>
      <w:lvlText w:val="%1."/>
      <w:lvlJc w:val="left"/>
      <w:pPr>
        <w:tabs>
          <w:tab w:val="num" w:pos="432"/>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2"/>
    <w:multiLevelType w:val="multilevel"/>
    <w:tmpl w:val="00000002"/>
    <w:name w:val="WWNum2"/>
    <w:lvl w:ilvl="0">
      <w:start w:val="1"/>
      <w:numFmt w:val="bullet"/>
      <w:lvlText w:val=""/>
      <w:lvlJc w:val="left"/>
      <w:pPr>
        <w:tabs>
          <w:tab w:val="num" w:pos="283"/>
        </w:tabs>
        <w:ind w:left="283" w:hanging="283"/>
      </w:pPr>
      <w:rPr>
        <w:rFonts w:ascii="Symbol" w:hAnsi="Symbol" w:cs="Symbol"/>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0000003"/>
    <w:multiLevelType w:val="multilevel"/>
    <w:tmpl w:val="00000003"/>
    <w:name w:val="WW8Num3"/>
    <w:lvl w:ilvl="0">
      <w:numFmt w:val="bullet"/>
      <w:lvlText w:val="-"/>
      <w:lvlJc w:val="left"/>
      <w:pPr>
        <w:tabs>
          <w:tab w:val="num" w:pos="644"/>
        </w:tabs>
        <w:ind w:left="644" w:hanging="360"/>
      </w:pPr>
      <w:rPr>
        <w:rFonts w:ascii="Arial" w:hAnsi="Arial" w:cs="Arial"/>
        <w:color w:val="auto"/>
        <w:sz w:val="24"/>
        <w:szCs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FF0000"/>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FF0000"/>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04"/>
    <w:multiLevelType w:val="multilevel"/>
    <w:tmpl w:val="00000004"/>
    <w:name w:val="WWNum4"/>
    <w:lvl w:ilvl="0">
      <w:start w:val="1"/>
      <w:numFmt w:val="bullet"/>
      <w:lvlText w:val="-"/>
      <w:lvlJc w:val="left"/>
      <w:pPr>
        <w:tabs>
          <w:tab w:val="num" w:pos="1080"/>
        </w:tabs>
        <w:ind w:left="1080" w:hanging="360"/>
      </w:pPr>
      <w:rPr>
        <w:rFonts w:ascii="Arial" w:hAnsi="Arial" w:cs="Aria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4" w15:restartNumberingAfterBreak="0">
    <w:nsid w:val="00000005"/>
    <w:multiLevelType w:val="multilevel"/>
    <w:tmpl w:val="00000005"/>
    <w:name w:val="WWNum5"/>
    <w:lvl w:ilvl="0">
      <w:start w:val="1"/>
      <w:numFmt w:val="bullet"/>
      <w:lvlText w:val="-"/>
      <w:lvlJc w:val="left"/>
      <w:pPr>
        <w:tabs>
          <w:tab w:val="num" w:pos="360"/>
        </w:tabs>
        <w:ind w:left="360" w:hanging="360"/>
      </w:pPr>
      <w:rPr>
        <w:rFonts w:ascii="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446C586E"/>
    <w:name w:val="WWNum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9"/>
    <w:multiLevelType w:val="multilevel"/>
    <w:tmpl w:val="00000009"/>
    <w:name w:val="WWNum9"/>
    <w:lvl w:ilvl="0">
      <w:start w:val="2"/>
      <w:numFmt w:val="bullet"/>
      <w:lvlText w:val="-"/>
      <w:lvlJc w:val="left"/>
      <w:pPr>
        <w:tabs>
          <w:tab w:val="num" w:pos="1080"/>
        </w:tabs>
        <w:ind w:left="1080" w:hanging="360"/>
      </w:pPr>
      <w:rPr>
        <w:rFonts w:ascii="Times New Roman" w:hAnsi="Times New Roman" w:cs="Times New Roman"/>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7" w15:restartNumberingAfterBreak="0">
    <w:nsid w:val="0000000A"/>
    <w:multiLevelType w:val="multilevel"/>
    <w:tmpl w:val="0000000A"/>
    <w:name w:val="WWNum10"/>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 w15:restartNumberingAfterBreak="0">
    <w:nsid w:val="0000000B"/>
    <w:multiLevelType w:val="multilevel"/>
    <w:tmpl w:val="0000000B"/>
    <w:name w:val="WWNum11"/>
    <w:lvl w:ilvl="0">
      <w:start w:val="1"/>
      <w:numFmt w:val="bullet"/>
      <w:lvlText w:val=""/>
      <w:lvlJc w:val="left"/>
      <w:pPr>
        <w:tabs>
          <w:tab w:val="num" w:pos="0"/>
        </w:tabs>
        <w:ind w:left="727" w:hanging="387"/>
      </w:pPr>
      <w:rPr>
        <w:rFonts w:ascii="Wingdings" w:hAnsi="Wingdings" w:cs="Wingdings"/>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9" w15:restartNumberingAfterBreak="0">
    <w:nsid w:val="0000000C"/>
    <w:multiLevelType w:val="multilevel"/>
    <w:tmpl w:val="0000000C"/>
    <w:name w:val="WWNum12"/>
    <w:lvl w:ilvl="0">
      <w:start w:val="1"/>
      <w:numFmt w:val="bullet"/>
      <w:lvlText w:val=""/>
      <w:lvlJc w:val="left"/>
      <w:pPr>
        <w:tabs>
          <w:tab w:val="num" w:pos="0"/>
        </w:tabs>
        <w:ind w:left="1068" w:hanging="360"/>
      </w:pPr>
      <w:rPr>
        <w:rFonts w:ascii="Wingdings" w:hAnsi="Wingdings" w:cs="Wingdings"/>
        <w:b/>
        <w:bCs/>
      </w:rPr>
    </w:lvl>
    <w:lvl w:ilvl="1">
      <w:start w:val="1"/>
      <w:numFmt w:val="bullet"/>
      <w:lvlText w:val=""/>
      <w:lvlJc w:val="left"/>
      <w:pPr>
        <w:tabs>
          <w:tab w:val="num" w:pos="0"/>
        </w:tabs>
        <w:ind w:left="1788" w:hanging="360"/>
      </w:pPr>
      <w:rPr>
        <w:rFonts w:ascii="Wingdings" w:hAnsi="Wingdings" w:cs="Wingdings"/>
        <w:b/>
        <w:bCs/>
      </w:rPr>
    </w:lvl>
    <w:lvl w:ilvl="2">
      <w:start w:val="1"/>
      <w:numFmt w:val="bullet"/>
      <w:lvlText w:val=""/>
      <w:lvlJc w:val="left"/>
      <w:pPr>
        <w:tabs>
          <w:tab w:val="num" w:pos="0"/>
        </w:tabs>
        <w:ind w:left="2508" w:hanging="360"/>
      </w:pPr>
      <w:rPr>
        <w:rFonts w:ascii="Wingdings" w:hAnsi="Wingdings" w:cs="Wingdings"/>
      </w:r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0" w15:restartNumberingAfterBreak="0">
    <w:nsid w:val="0000000D"/>
    <w:multiLevelType w:val="multilevel"/>
    <w:tmpl w:val="FD1E038E"/>
    <w:name w:val="WWNum13"/>
    <w:lvl w:ilvl="0">
      <w:start w:val="1"/>
      <w:numFmt w:val="lowerLetter"/>
      <w:lvlText w:val="%1)"/>
      <w:lvlJc w:val="left"/>
      <w:pPr>
        <w:tabs>
          <w:tab w:val="num" w:pos="1260"/>
        </w:tabs>
        <w:ind w:left="1260" w:hanging="360"/>
      </w:pPr>
      <w:rPr>
        <w:color w:val="00000A"/>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1" w15:restartNumberingAfterBreak="0">
    <w:nsid w:val="0000000E"/>
    <w:multiLevelType w:val="multilevel"/>
    <w:tmpl w:val="0000000E"/>
    <w:name w:val="WWNum14"/>
    <w:lvl w:ilvl="0">
      <w:start w:val="3"/>
      <w:numFmt w:val="decimal"/>
      <w:lvlText w:val="%1."/>
      <w:lvlJc w:val="left"/>
      <w:pPr>
        <w:tabs>
          <w:tab w:val="num" w:pos="480"/>
        </w:tabs>
        <w:ind w:left="480" w:hanging="480"/>
      </w:pPr>
    </w:lvl>
    <w:lvl w:ilvl="1">
      <w:start w:val="2"/>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F"/>
    <w:multiLevelType w:val="multilevel"/>
    <w:tmpl w:val="0000000F"/>
    <w:name w:val="WWNum15"/>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10"/>
    <w:multiLevelType w:val="multilevel"/>
    <w:tmpl w:val="00000010"/>
    <w:name w:val="WWNum1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11"/>
    <w:multiLevelType w:val="multilevel"/>
    <w:tmpl w:val="00000011"/>
    <w:name w:val="WWNum17"/>
    <w:lvl w:ilvl="0">
      <w:start w:val="8"/>
      <w:numFmt w:val="bullet"/>
      <w:lvlText w:val="-"/>
      <w:lvlJc w:val="left"/>
      <w:pPr>
        <w:tabs>
          <w:tab w:val="num" w:pos="420"/>
        </w:tabs>
        <w:ind w:left="420" w:hanging="360"/>
      </w:pPr>
      <w:rPr>
        <w:rFonts w:ascii="Times New Roman" w:hAnsi="Times New Roman" w:cs="Times New Roman"/>
        <w:color w:val="00000A"/>
      </w:rPr>
    </w:lvl>
    <w:lvl w:ilvl="1">
      <w:start w:val="1"/>
      <w:numFmt w:val="bullet"/>
      <w:lvlText w:val="-"/>
      <w:lvlJc w:val="left"/>
      <w:pPr>
        <w:tabs>
          <w:tab w:val="num" w:pos="1140"/>
        </w:tabs>
        <w:ind w:left="1140" w:hanging="360"/>
      </w:pPr>
      <w:rPr>
        <w:rFonts w:ascii="Arial" w:hAnsi="Arial" w:cs="Arial"/>
        <w:b w:val="0"/>
        <w:bCs w:val="0"/>
        <w:i w:val="0"/>
        <w:iCs w:val="0"/>
        <w:color w:val="00000A"/>
      </w:rPr>
    </w:lvl>
    <w:lvl w:ilvl="2">
      <w:start w:val="1"/>
      <w:numFmt w:val="bullet"/>
      <w:lvlText w:val=""/>
      <w:lvlJc w:val="left"/>
      <w:pPr>
        <w:tabs>
          <w:tab w:val="num" w:pos="1860"/>
        </w:tabs>
        <w:ind w:left="1860" w:hanging="360"/>
      </w:pPr>
      <w:rPr>
        <w:rFonts w:ascii="Wingdings" w:hAnsi="Wingdings" w:cs="Wingdings"/>
      </w:rPr>
    </w:lvl>
    <w:lvl w:ilvl="3">
      <w:start w:val="1"/>
      <w:numFmt w:val="bullet"/>
      <w:lvlText w:val=""/>
      <w:lvlJc w:val="left"/>
      <w:pPr>
        <w:tabs>
          <w:tab w:val="num" w:pos="2580"/>
        </w:tabs>
        <w:ind w:left="2580" w:hanging="360"/>
      </w:pPr>
      <w:rPr>
        <w:rFonts w:ascii="Symbol" w:hAnsi="Symbol" w:cs="Symbol"/>
      </w:rPr>
    </w:lvl>
    <w:lvl w:ilvl="4">
      <w:start w:val="1"/>
      <w:numFmt w:val="bullet"/>
      <w:lvlText w:val="o"/>
      <w:lvlJc w:val="left"/>
      <w:pPr>
        <w:tabs>
          <w:tab w:val="num" w:pos="3300"/>
        </w:tabs>
        <w:ind w:left="3300" w:hanging="360"/>
      </w:pPr>
      <w:rPr>
        <w:rFonts w:ascii="Courier New" w:hAnsi="Courier New" w:cs="Courier New"/>
      </w:rPr>
    </w:lvl>
    <w:lvl w:ilvl="5">
      <w:start w:val="1"/>
      <w:numFmt w:val="bullet"/>
      <w:lvlText w:val=""/>
      <w:lvlJc w:val="left"/>
      <w:pPr>
        <w:tabs>
          <w:tab w:val="num" w:pos="4020"/>
        </w:tabs>
        <w:ind w:left="4020" w:hanging="360"/>
      </w:pPr>
      <w:rPr>
        <w:rFonts w:ascii="Wingdings" w:hAnsi="Wingdings" w:cs="Wingdings"/>
      </w:rPr>
    </w:lvl>
    <w:lvl w:ilvl="6">
      <w:start w:val="1"/>
      <w:numFmt w:val="bullet"/>
      <w:lvlText w:val=""/>
      <w:lvlJc w:val="left"/>
      <w:pPr>
        <w:tabs>
          <w:tab w:val="num" w:pos="4740"/>
        </w:tabs>
        <w:ind w:left="4740" w:hanging="360"/>
      </w:pPr>
      <w:rPr>
        <w:rFonts w:ascii="Symbol" w:hAnsi="Symbol" w:cs="Symbol"/>
      </w:rPr>
    </w:lvl>
    <w:lvl w:ilvl="7">
      <w:start w:val="1"/>
      <w:numFmt w:val="bullet"/>
      <w:lvlText w:val="o"/>
      <w:lvlJc w:val="left"/>
      <w:pPr>
        <w:tabs>
          <w:tab w:val="num" w:pos="5460"/>
        </w:tabs>
        <w:ind w:left="5460" w:hanging="360"/>
      </w:pPr>
      <w:rPr>
        <w:rFonts w:ascii="Courier New" w:hAnsi="Courier New" w:cs="Courier New"/>
      </w:rPr>
    </w:lvl>
    <w:lvl w:ilvl="8">
      <w:start w:val="1"/>
      <w:numFmt w:val="bullet"/>
      <w:lvlText w:val=""/>
      <w:lvlJc w:val="left"/>
      <w:pPr>
        <w:tabs>
          <w:tab w:val="num" w:pos="6180"/>
        </w:tabs>
        <w:ind w:left="6180" w:hanging="360"/>
      </w:pPr>
      <w:rPr>
        <w:rFonts w:ascii="Wingdings" w:hAnsi="Wingdings" w:cs="Wingdings"/>
      </w:rPr>
    </w:lvl>
  </w:abstractNum>
  <w:abstractNum w:abstractNumId="15" w15:restartNumberingAfterBreak="0">
    <w:nsid w:val="00000012"/>
    <w:multiLevelType w:val="multilevel"/>
    <w:tmpl w:val="30D0FF1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6" w15:restartNumberingAfterBreak="0">
    <w:nsid w:val="00000014"/>
    <w:multiLevelType w:val="multilevel"/>
    <w:tmpl w:val="00000014"/>
    <w:name w:val="WWNum20"/>
    <w:lvl w:ilvl="0">
      <w:start w:val="1"/>
      <w:numFmt w:val="bullet"/>
      <w:lvlText w:val="-"/>
      <w:lvlJc w:val="left"/>
      <w:pPr>
        <w:tabs>
          <w:tab w:val="num" w:pos="644"/>
        </w:tabs>
        <w:ind w:left="644"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7" w15:restartNumberingAfterBreak="0">
    <w:nsid w:val="00000019"/>
    <w:multiLevelType w:val="multilevel"/>
    <w:tmpl w:val="00000019"/>
    <w:name w:val="WWNum25"/>
    <w:lvl w:ilvl="0">
      <w:start w:val="1"/>
      <w:numFmt w:val="bullet"/>
      <w:lvlText w:val="-"/>
      <w:lvlJc w:val="left"/>
      <w:pPr>
        <w:tabs>
          <w:tab w:val="num" w:pos="0"/>
        </w:tabs>
        <w:ind w:left="1080" w:hanging="360"/>
      </w:pPr>
      <w:rPr>
        <w:rFonts w:ascii="Times New Roman" w:hAnsi="Times New Roman" w:cs="Times New Roman"/>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18" w15:restartNumberingAfterBreak="0">
    <w:nsid w:val="0000001A"/>
    <w:multiLevelType w:val="multilevel"/>
    <w:tmpl w:val="0000001A"/>
    <w:name w:val="WWNum2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9" w15:restartNumberingAfterBreak="0">
    <w:nsid w:val="0000001B"/>
    <w:multiLevelType w:val="multilevel"/>
    <w:tmpl w:val="0000001B"/>
    <w:name w:val="WWNum27"/>
    <w:lvl w:ilvl="0">
      <w:start w:val="1"/>
      <w:numFmt w:val="bullet"/>
      <w:lvlText w:val="-"/>
      <w:lvlJc w:val="left"/>
      <w:pPr>
        <w:tabs>
          <w:tab w:val="num" w:pos="0"/>
        </w:tabs>
        <w:ind w:left="720" w:hanging="360"/>
      </w:pPr>
      <w:rPr>
        <w:rFonts w:ascii="Times New Roman" w:hAnsi="Times New Roman" w:cs="Times New Roman"/>
        <w:spacing w:val="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0" w15:restartNumberingAfterBreak="0">
    <w:nsid w:val="0000001C"/>
    <w:multiLevelType w:val="multilevel"/>
    <w:tmpl w:val="0000001C"/>
    <w:name w:val="WWNum28"/>
    <w:lvl w:ilvl="0">
      <w:start w:val="8"/>
      <w:numFmt w:val="bullet"/>
      <w:lvlText w:val="-"/>
      <w:lvlJc w:val="left"/>
      <w:pPr>
        <w:tabs>
          <w:tab w:val="num" w:pos="0"/>
        </w:tabs>
        <w:ind w:left="720" w:hanging="360"/>
      </w:pPr>
      <w:rPr>
        <w:rFonts w:ascii="Times New Roman" w:hAnsi="Times New Roman" w:cs="Times New Roman"/>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1" w15:restartNumberingAfterBreak="0">
    <w:nsid w:val="049E4F1D"/>
    <w:multiLevelType w:val="hybridMultilevel"/>
    <w:tmpl w:val="B21C7E8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05A82D47"/>
    <w:multiLevelType w:val="hybridMultilevel"/>
    <w:tmpl w:val="36F4B5F0"/>
    <w:lvl w:ilvl="0" w:tplc="28E2B154">
      <w:start w:val="1"/>
      <w:numFmt w:val="upperLetter"/>
      <w:lvlText w:val="%1."/>
      <w:lvlJc w:val="left"/>
      <w:pPr>
        <w:ind w:left="360" w:hanging="360"/>
      </w:pPr>
      <w:rPr>
        <w:b/>
      </w:rPr>
    </w:lvl>
    <w:lvl w:ilvl="1" w:tplc="04180007">
      <w:start w:val="1"/>
      <w:numFmt w:val="bullet"/>
      <w:lvlText w:val=""/>
      <w:lvlPicBulletId w:val="0"/>
      <w:lvlJc w:val="left"/>
      <w:pPr>
        <w:ind w:left="1080" w:hanging="36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09761BE1"/>
    <w:multiLevelType w:val="hybridMultilevel"/>
    <w:tmpl w:val="65EC9A32"/>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0A865CCA"/>
    <w:multiLevelType w:val="hybridMultilevel"/>
    <w:tmpl w:val="F2BA933E"/>
    <w:lvl w:ilvl="0" w:tplc="650C0920">
      <w:numFmt w:val="bullet"/>
      <w:lvlText w:val="-"/>
      <w:lvlJc w:val="left"/>
      <w:pPr>
        <w:ind w:left="720" w:hanging="360"/>
      </w:pPr>
      <w:rPr>
        <w:rFonts w:ascii="Arial" w:eastAsia="Times New Roman" w:hAnsi="Arial" w:cs="Arial" w:hint="default"/>
        <w:b w:val="0"/>
        <w:i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0BAB3EF4"/>
    <w:multiLevelType w:val="hybridMultilevel"/>
    <w:tmpl w:val="03E6E85C"/>
    <w:lvl w:ilvl="0" w:tplc="EB06C45E">
      <w:numFmt w:val="bullet"/>
      <w:lvlText w:val="-"/>
      <w:lvlJc w:val="left"/>
      <w:pPr>
        <w:ind w:left="720" w:hanging="360"/>
      </w:pPr>
      <w:rPr>
        <w:rFonts w:ascii="Georgia" w:eastAsia="SimSun"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2E466E"/>
    <w:multiLevelType w:val="hybridMultilevel"/>
    <w:tmpl w:val="35A20ABA"/>
    <w:lvl w:ilvl="0" w:tplc="BFAE1216">
      <w:start w:val="1"/>
      <w:numFmt w:val="decimal"/>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800AEC"/>
    <w:multiLevelType w:val="hybridMultilevel"/>
    <w:tmpl w:val="74740CFA"/>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0DAB0A88"/>
    <w:multiLevelType w:val="hybridMultilevel"/>
    <w:tmpl w:val="6A6AC05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0F0D0984"/>
    <w:multiLevelType w:val="hybridMultilevel"/>
    <w:tmpl w:val="9024261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0F944EBA"/>
    <w:multiLevelType w:val="hybridMultilevel"/>
    <w:tmpl w:val="0F60396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184B307B"/>
    <w:multiLevelType w:val="hybridMultilevel"/>
    <w:tmpl w:val="3266CD58"/>
    <w:lvl w:ilvl="0" w:tplc="041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0853B19"/>
    <w:multiLevelType w:val="hybridMultilevel"/>
    <w:tmpl w:val="DD708B38"/>
    <w:lvl w:ilvl="0" w:tplc="041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1003B4C"/>
    <w:multiLevelType w:val="hybridMultilevel"/>
    <w:tmpl w:val="B3AEA4D8"/>
    <w:lvl w:ilvl="0" w:tplc="6504C26E">
      <w:start w:val="1"/>
      <w:numFmt w:val="decimal"/>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2F417FC"/>
    <w:multiLevelType w:val="multilevel"/>
    <w:tmpl w:val="000000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23676601"/>
    <w:multiLevelType w:val="hybridMultilevel"/>
    <w:tmpl w:val="E2FCA136"/>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24E51199"/>
    <w:multiLevelType w:val="hybridMultilevel"/>
    <w:tmpl w:val="767870A2"/>
    <w:lvl w:ilvl="0" w:tplc="0409000B">
      <w:start w:val="1"/>
      <w:numFmt w:val="bullet"/>
      <w:lvlText w:val=""/>
      <w:lvlJc w:val="left"/>
      <w:pPr>
        <w:ind w:left="784" w:hanging="360"/>
      </w:pPr>
      <w:rPr>
        <w:rFonts w:ascii="Wingdings" w:hAnsi="Wingdings"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7" w15:restartNumberingAfterBreak="0">
    <w:nsid w:val="28266BD8"/>
    <w:multiLevelType w:val="multilevel"/>
    <w:tmpl w:val="78FCF888"/>
    <w:lvl w:ilvl="0">
      <w:start w:val="1"/>
      <w:numFmt w:val="decimal"/>
      <w:lvlText w:val="%1."/>
      <w:lvlJc w:val="left"/>
      <w:pPr>
        <w:ind w:left="720" w:hanging="360"/>
      </w:pPr>
      <w:rPr>
        <w:rFonts w:hint="default"/>
        <w:b/>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295601C5"/>
    <w:multiLevelType w:val="hybridMultilevel"/>
    <w:tmpl w:val="F4E6AB40"/>
    <w:lvl w:ilvl="0" w:tplc="0418000F">
      <w:start w:val="9"/>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2C777BDB"/>
    <w:multiLevelType w:val="hybridMultilevel"/>
    <w:tmpl w:val="B3AEA4D8"/>
    <w:lvl w:ilvl="0" w:tplc="6504C26E">
      <w:start w:val="1"/>
      <w:numFmt w:val="decimal"/>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7574D0D"/>
    <w:multiLevelType w:val="multilevel"/>
    <w:tmpl w:val="593268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3D261B47"/>
    <w:multiLevelType w:val="hybridMultilevel"/>
    <w:tmpl w:val="33E08A96"/>
    <w:lvl w:ilvl="0" w:tplc="04180003">
      <w:start w:val="1"/>
      <w:numFmt w:val="bullet"/>
      <w:lvlText w:val="o"/>
      <w:lvlJc w:val="left"/>
      <w:pPr>
        <w:ind w:left="1080" w:hanging="360"/>
      </w:pPr>
      <w:rPr>
        <w:rFonts w:ascii="Courier New" w:hAnsi="Courier New" w:cs="Courier New"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2" w15:restartNumberingAfterBreak="0">
    <w:nsid w:val="438C2775"/>
    <w:multiLevelType w:val="multilevel"/>
    <w:tmpl w:val="F9C0CBD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E1C55EF"/>
    <w:multiLevelType w:val="hybridMultilevel"/>
    <w:tmpl w:val="F74CA25C"/>
    <w:lvl w:ilvl="0" w:tplc="0418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15:restartNumberingAfterBreak="0">
    <w:nsid w:val="532D37A5"/>
    <w:multiLevelType w:val="hybridMultilevel"/>
    <w:tmpl w:val="D02A8684"/>
    <w:lvl w:ilvl="0" w:tplc="0409000F">
      <w:start w:val="1"/>
      <w:numFmt w:val="lowerLetter"/>
      <w:lvlText w:val="%1)"/>
      <w:lvlJc w:val="left"/>
      <w:pPr>
        <w:tabs>
          <w:tab w:val="num" w:pos="900"/>
        </w:tabs>
        <w:ind w:left="90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15:restartNumberingAfterBreak="0">
    <w:nsid w:val="55F976B4"/>
    <w:multiLevelType w:val="hybridMultilevel"/>
    <w:tmpl w:val="7982F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7A47C83"/>
    <w:multiLevelType w:val="hybridMultilevel"/>
    <w:tmpl w:val="D3CA6260"/>
    <w:lvl w:ilvl="0" w:tplc="73F03E1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8B13BCC"/>
    <w:multiLevelType w:val="hybridMultilevel"/>
    <w:tmpl w:val="5000807C"/>
    <w:lvl w:ilvl="0" w:tplc="8E62C772">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99A3BD6"/>
    <w:multiLevelType w:val="multilevel"/>
    <w:tmpl w:val="000000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5A192DB0"/>
    <w:multiLevelType w:val="hybridMultilevel"/>
    <w:tmpl w:val="C792C7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CF313CC"/>
    <w:multiLevelType w:val="hybridMultilevel"/>
    <w:tmpl w:val="A4667676"/>
    <w:lvl w:ilvl="0" w:tplc="0409000F">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1" w15:restartNumberingAfterBreak="0">
    <w:nsid w:val="5D734A6C"/>
    <w:multiLevelType w:val="multilevel"/>
    <w:tmpl w:val="987C5D10"/>
    <w:lvl w:ilvl="0">
      <w:start w:val="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5EDA2241"/>
    <w:multiLevelType w:val="hybridMultilevel"/>
    <w:tmpl w:val="C0680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542086"/>
    <w:multiLevelType w:val="hybridMultilevel"/>
    <w:tmpl w:val="EE12B248"/>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54" w15:restartNumberingAfterBreak="0">
    <w:nsid w:val="619D1621"/>
    <w:multiLevelType w:val="multilevel"/>
    <w:tmpl w:val="31062CEA"/>
    <w:lvl w:ilvl="0">
      <w:start w:val="1"/>
      <w:numFmt w:val="bullet"/>
      <w:lvlText w:val=""/>
      <w:lvlJc w:val="left"/>
      <w:pPr>
        <w:ind w:left="720" w:hanging="360"/>
      </w:pPr>
      <w:rPr>
        <w:rFonts w:ascii="Wingdings" w:hAnsi="Wingding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5" w15:restartNumberingAfterBreak="0">
    <w:nsid w:val="627862B3"/>
    <w:multiLevelType w:val="hybridMultilevel"/>
    <w:tmpl w:val="7680AC20"/>
    <w:lvl w:ilvl="0" w:tplc="F53A5406">
      <w:start w:val="1"/>
      <w:numFmt w:val="decimal"/>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4444BF3"/>
    <w:multiLevelType w:val="hybridMultilevel"/>
    <w:tmpl w:val="18DAA962"/>
    <w:lvl w:ilvl="0" w:tplc="0418000B">
      <w:start w:val="1"/>
      <w:numFmt w:val="bullet"/>
      <w:lvlText w:val=""/>
      <w:lvlJc w:val="left"/>
      <w:pPr>
        <w:ind w:left="720" w:hanging="360"/>
      </w:pPr>
      <w:rPr>
        <w:rFonts w:ascii="Wingdings" w:hAnsi="Wingdings" w:hint="default"/>
        <w:color w:val="auto"/>
        <w:sz w:val="24"/>
        <w:szCs w:val="24"/>
        <w:lang w:eastAsia="en-U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8BB1698"/>
    <w:multiLevelType w:val="hybridMultilevel"/>
    <w:tmpl w:val="18D04F68"/>
    <w:lvl w:ilvl="0" w:tplc="0418000B">
      <w:start w:val="1"/>
      <w:numFmt w:val="bullet"/>
      <w:lvlText w:val=""/>
      <w:lvlJc w:val="left"/>
      <w:pPr>
        <w:tabs>
          <w:tab w:val="num" w:pos="420"/>
        </w:tabs>
        <w:ind w:left="420" w:hanging="360"/>
      </w:pPr>
      <w:rPr>
        <w:rFonts w:ascii="Wingdings" w:hAnsi="Wingdings" w:hint="default"/>
        <w:color w:val="auto"/>
      </w:rPr>
    </w:lvl>
    <w:lvl w:ilvl="1" w:tplc="650C0920">
      <w:numFmt w:val="bullet"/>
      <w:lvlText w:val="-"/>
      <w:lvlJc w:val="left"/>
      <w:pPr>
        <w:tabs>
          <w:tab w:val="num" w:pos="1140"/>
        </w:tabs>
        <w:ind w:left="1140" w:hanging="360"/>
      </w:pPr>
      <w:rPr>
        <w:rFonts w:ascii="Arial" w:eastAsia="Times New Roman" w:hAnsi="Arial" w:cs="Arial" w:hint="default"/>
        <w:b w:val="0"/>
        <w:i w:val="0"/>
        <w:color w:val="auto"/>
      </w:rPr>
    </w:lvl>
    <w:lvl w:ilvl="2" w:tplc="FFFFFFFF">
      <w:start w:val="1"/>
      <w:numFmt w:val="bullet"/>
      <w:lvlText w:val=""/>
      <w:lvlJc w:val="left"/>
      <w:pPr>
        <w:tabs>
          <w:tab w:val="num" w:pos="1860"/>
        </w:tabs>
        <w:ind w:left="1860" w:hanging="360"/>
      </w:pPr>
      <w:rPr>
        <w:rFonts w:ascii="Wingdings" w:hAnsi="Wingdings" w:hint="default"/>
      </w:rPr>
    </w:lvl>
    <w:lvl w:ilvl="3" w:tplc="FFFFFFFF">
      <w:start w:val="1"/>
      <w:numFmt w:val="bullet"/>
      <w:lvlText w:val=""/>
      <w:lvlJc w:val="left"/>
      <w:pPr>
        <w:tabs>
          <w:tab w:val="num" w:pos="2580"/>
        </w:tabs>
        <w:ind w:left="2580" w:hanging="360"/>
      </w:pPr>
      <w:rPr>
        <w:rFonts w:ascii="Symbol" w:hAnsi="Symbol" w:hint="default"/>
      </w:rPr>
    </w:lvl>
    <w:lvl w:ilvl="4" w:tplc="FFFFFFFF">
      <w:start w:val="1"/>
      <w:numFmt w:val="bullet"/>
      <w:lvlText w:val="o"/>
      <w:lvlJc w:val="left"/>
      <w:pPr>
        <w:tabs>
          <w:tab w:val="num" w:pos="3300"/>
        </w:tabs>
        <w:ind w:left="3300" w:hanging="360"/>
      </w:pPr>
      <w:rPr>
        <w:rFonts w:ascii="Courier New" w:hAnsi="Courier New" w:cs="Courier New" w:hint="default"/>
      </w:rPr>
    </w:lvl>
    <w:lvl w:ilvl="5" w:tplc="FFFFFFFF">
      <w:start w:val="1"/>
      <w:numFmt w:val="bullet"/>
      <w:lvlText w:val=""/>
      <w:lvlJc w:val="left"/>
      <w:pPr>
        <w:tabs>
          <w:tab w:val="num" w:pos="4020"/>
        </w:tabs>
        <w:ind w:left="4020" w:hanging="360"/>
      </w:pPr>
      <w:rPr>
        <w:rFonts w:ascii="Wingdings" w:hAnsi="Wingdings" w:hint="default"/>
      </w:rPr>
    </w:lvl>
    <w:lvl w:ilvl="6" w:tplc="FFFFFFFF">
      <w:start w:val="1"/>
      <w:numFmt w:val="bullet"/>
      <w:lvlText w:val=""/>
      <w:lvlJc w:val="left"/>
      <w:pPr>
        <w:tabs>
          <w:tab w:val="num" w:pos="4740"/>
        </w:tabs>
        <w:ind w:left="4740" w:hanging="360"/>
      </w:pPr>
      <w:rPr>
        <w:rFonts w:ascii="Symbol" w:hAnsi="Symbol" w:hint="default"/>
      </w:rPr>
    </w:lvl>
    <w:lvl w:ilvl="7" w:tplc="FFFFFFFF">
      <w:start w:val="1"/>
      <w:numFmt w:val="bullet"/>
      <w:lvlText w:val="o"/>
      <w:lvlJc w:val="left"/>
      <w:pPr>
        <w:tabs>
          <w:tab w:val="num" w:pos="5460"/>
        </w:tabs>
        <w:ind w:left="5460" w:hanging="360"/>
      </w:pPr>
      <w:rPr>
        <w:rFonts w:ascii="Courier New" w:hAnsi="Courier New" w:cs="Courier New" w:hint="default"/>
      </w:rPr>
    </w:lvl>
    <w:lvl w:ilvl="8" w:tplc="FFFFFFFF">
      <w:start w:val="1"/>
      <w:numFmt w:val="bullet"/>
      <w:lvlText w:val=""/>
      <w:lvlJc w:val="left"/>
      <w:pPr>
        <w:tabs>
          <w:tab w:val="num" w:pos="6180"/>
        </w:tabs>
        <w:ind w:left="6180" w:hanging="360"/>
      </w:pPr>
      <w:rPr>
        <w:rFonts w:ascii="Wingdings" w:hAnsi="Wingdings" w:hint="default"/>
      </w:rPr>
    </w:lvl>
  </w:abstractNum>
  <w:abstractNum w:abstractNumId="58" w15:restartNumberingAfterBreak="0">
    <w:nsid w:val="6E7547F4"/>
    <w:multiLevelType w:val="hybridMultilevel"/>
    <w:tmpl w:val="47B2D0F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3455DAF"/>
    <w:multiLevelType w:val="hybridMultilevel"/>
    <w:tmpl w:val="8BEC8662"/>
    <w:lvl w:ilvl="0" w:tplc="0418000F">
      <w:start w:val="1"/>
      <w:numFmt w:val="decimal"/>
      <w:lvlText w:val="%1."/>
      <w:lvlJc w:val="left"/>
      <w:pPr>
        <w:ind w:left="360" w:hanging="360"/>
      </w:pPr>
    </w:lvl>
    <w:lvl w:ilvl="1" w:tplc="0418000B">
      <w:start w:val="1"/>
      <w:numFmt w:val="bullet"/>
      <w:lvlText w:val=""/>
      <w:lvlJc w:val="left"/>
      <w:pPr>
        <w:ind w:left="1080" w:hanging="360"/>
      </w:pPr>
      <w:rPr>
        <w:rFonts w:ascii="Wingdings" w:hAnsi="Wingding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784370A6"/>
    <w:multiLevelType w:val="multilevel"/>
    <w:tmpl w:val="3EC43922"/>
    <w:lvl w:ilvl="0">
      <w:start w:val="1"/>
      <w:numFmt w:val="decimal"/>
      <w:lvlText w:val="%1."/>
      <w:lvlJc w:val="left"/>
      <w:pPr>
        <w:tabs>
          <w:tab w:val="num" w:pos="432"/>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1" w15:restartNumberingAfterBreak="0">
    <w:nsid w:val="7B717665"/>
    <w:multiLevelType w:val="hybridMultilevel"/>
    <w:tmpl w:val="EBCC9CF4"/>
    <w:lvl w:ilvl="0" w:tplc="C3820B04">
      <w:start w:val="8"/>
      <w:numFmt w:val="bullet"/>
      <w:lvlText w:val="-"/>
      <w:lvlJc w:val="left"/>
      <w:pPr>
        <w:tabs>
          <w:tab w:val="num" w:pos="420"/>
        </w:tabs>
        <w:ind w:left="420" w:hanging="360"/>
      </w:pPr>
      <w:rPr>
        <w:rFonts w:ascii="Times New Roman" w:eastAsia="Times New Roman" w:hAnsi="Times New Roman" w:cs="Times New Roman" w:hint="default"/>
        <w:color w:val="auto"/>
      </w:rPr>
    </w:lvl>
    <w:lvl w:ilvl="1" w:tplc="650C0920">
      <w:numFmt w:val="bullet"/>
      <w:lvlText w:val="-"/>
      <w:lvlJc w:val="left"/>
      <w:pPr>
        <w:tabs>
          <w:tab w:val="num" w:pos="1140"/>
        </w:tabs>
        <w:ind w:left="1140" w:hanging="360"/>
      </w:pPr>
      <w:rPr>
        <w:rFonts w:ascii="Arial" w:eastAsia="Times New Roman" w:hAnsi="Arial" w:cs="Arial" w:hint="default"/>
        <w:b w:val="0"/>
        <w:i w:val="0"/>
        <w:color w:val="auto"/>
      </w:rPr>
    </w:lvl>
    <w:lvl w:ilvl="2" w:tplc="FFFFFFFF">
      <w:start w:val="1"/>
      <w:numFmt w:val="bullet"/>
      <w:lvlText w:val=""/>
      <w:lvlJc w:val="left"/>
      <w:pPr>
        <w:tabs>
          <w:tab w:val="num" w:pos="1860"/>
        </w:tabs>
        <w:ind w:left="1860" w:hanging="360"/>
      </w:pPr>
      <w:rPr>
        <w:rFonts w:ascii="Wingdings" w:hAnsi="Wingdings" w:hint="default"/>
      </w:rPr>
    </w:lvl>
    <w:lvl w:ilvl="3" w:tplc="FFFFFFFF">
      <w:start w:val="1"/>
      <w:numFmt w:val="bullet"/>
      <w:pStyle w:val="NumPar4"/>
      <w:lvlText w:val=""/>
      <w:lvlJc w:val="left"/>
      <w:pPr>
        <w:tabs>
          <w:tab w:val="num" w:pos="2580"/>
        </w:tabs>
        <w:ind w:left="2580" w:hanging="360"/>
      </w:pPr>
      <w:rPr>
        <w:rFonts w:ascii="Symbol" w:hAnsi="Symbol" w:hint="default"/>
      </w:rPr>
    </w:lvl>
    <w:lvl w:ilvl="4" w:tplc="FFFFFFFF">
      <w:start w:val="1"/>
      <w:numFmt w:val="bullet"/>
      <w:lvlText w:val="o"/>
      <w:lvlJc w:val="left"/>
      <w:pPr>
        <w:tabs>
          <w:tab w:val="num" w:pos="3300"/>
        </w:tabs>
        <w:ind w:left="3300" w:hanging="360"/>
      </w:pPr>
      <w:rPr>
        <w:rFonts w:ascii="Courier New" w:hAnsi="Courier New" w:cs="Courier New" w:hint="default"/>
      </w:rPr>
    </w:lvl>
    <w:lvl w:ilvl="5" w:tplc="FFFFFFFF">
      <w:start w:val="1"/>
      <w:numFmt w:val="bullet"/>
      <w:lvlText w:val=""/>
      <w:lvlJc w:val="left"/>
      <w:pPr>
        <w:tabs>
          <w:tab w:val="num" w:pos="4020"/>
        </w:tabs>
        <w:ind w:left="4020" w:hanging="360"/>
      </w:pPr>
      <w:rPr>
        <w:rFonts w:ascii="Wingdings" w:hAnsi="Wingdings" w:hint="default"/>
      </w:rPr>
    </w:lvl>
    <w:lvl w:ilvl="6" w:tplc="FFFFFFFF">
      <w:start w:val="1"/>
      <w:numFmt w:val="bullet"/>
      <w:lvlText w:val=""/>
      <w:lvlJc w:val="left"/>
      <w:pPr>
        <w:tabs>
          <w:tab w:val="num" w:pos="4740"/>
        </w:tabs>
        <w:ind w:left="4740" w:hanging="360"/>
      </w:pPr>
      <w:rPr>
        <w:rFonts w:ascii="Symbol" w:hAnsi="Symbol" w:hint="default"/>
      </w:rPr>
    </w:lvl>
    <w:lvl w:ilvl="7" w:tplc="FFFFFFFF">
      <w:start w:val="1"/>
      <w:numFmt w:val="bullet"/>
      <w:lvlText w:val="o"/>
      <w:lvlJc w:val="left"/>
      <w:pPr>
        <w:tabs>
          <w:tab w:val="num" w:pos="5460"/>
        </w:tabs>
        <w:ind w:left="5460" w:hanging="360"/>
      </w:pPr>
      <w:rPr>
        <w:rFonts w:ascii="Courier New" w:hAnsi="Courier New" w:cs="Courier New" w:hint="default"/>
      </w:rPr>
    </w:lvl>
    <w:lvl w:ilvl="8" w:tplc="FFFFFFFF">
      <w:start w:val="1"/>
      <w:numFmt w:val="bullet"/>
      <w:lvlText w:val=""/>
      <w:lvlJc w:val="left"/>
      <w:pPr>
        <w:tabs>
          <w:tab w:val="num" w:pos="6180"/>
        </w:tabs>
        <w:ind w:left="6180" w:hanging="360"/>
      </w:pPr>
      <w:rPr>
        <w:rFonts w:ascii="Wingdings" w:hAnsi="Wingdings" w:hint="default"/>
      </w:rPr>
    </w:lvl>
  </w:abstractNum>
  <w:abstractNum w:abstractNumId="62" w15:restartNumberingAfterBreak="0">
    <w:nsid w:val="7FAC2D01"/>
    <w:multiLevelType w:val="hybridMultilevel"/>
    <w:tmpl w:val="50564A8C"/>
    <w:lvl w:ilvl="0" w:tplc="0418000B">
      <w:start w:val="1"/>
      <w:numFmt w:val="bullet"/>
      <w:lvlText w:val=""/>
      <w:lvlJc w:val="left"/>
      <w:pPr>
        <w:tabs>
          <w:tab w:val="num" w:pos="283"/>
        </w:tabs>
        <w:ind w:left="283" w:hanging="283"/>
      </w:pPr>
      <w:rPr>
        <w:rFonts w:ascii="Wingdings" w:hAnsi="Wingdings" w:hint="default"/>
      </w:rPr>
    </w:lvl>
    <w:lvl w:ilvl="1" w:tplc="04180003">
      <w:start w:val="1"/>
      <w:numFmt w:val="decimal"/>
      <w:lvlText w:val="%2."/>
      <w:lvlJc w:val="left"/>
      <w:pPr>
        <w:tabs>
          <w:tab w:val="num" w:pos="1440"/>
        </w:tabs>
        <w:ind w:left="1440" w:hanging="360"/>
      </w:p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16"/>
  </w:num>
  <w:num w:numId="4">
    <w:abstractNumId w:val="19"/>
  </w:num>
  <w:num w:numId="5">
    <w:abstractNumId w:val="40"/>
  </w:num>
  <w:num w:numId="6">
    <w:abstractNumId w:val="53"/>
  </w:num>
  <w:num w:numId="7">
    <w:abstractNumId w:val="29"/>
  </w:num>
  <w:num w:numId="8">
    <w:abstractNumId w:val="28"/>
  </w:num>
  <w:num w:numId="9">
    <w:abstractNumId w:val="58"/>
  </w:num>
  <w:num w:numId="10">
    <w:abstractNumId w:val="21"/>
  </w:num>
  <w:num w:numId="11">
    <w:abstractNumId w:val="62"/>
  </w:num>
  <w:num w:numId="12">
    <w:abstractNumId w:val="51"/>
  </w:num>
  <w:num w:numId="13">
    <w:abstractNumId w:val="22"/>
  </w:num>
  <w:num w:numId="14">
    <w:abstractNumId w:val="42"/>
  </w:num>
  <w:num w:numId="15">
    <w:abstractNumId w:val="59"/>
  </w:num>
  <w:num w:numId="16">
    <w:abstractNumId w:val="43"/>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1"/>
  </w:num>
  <w:num w:numId="20">
    <w:abstractNumId w:val="5"/>
  </w:num>
  <w:num w:numId="21">
    <w:abstractNumId w:val="56"/>
  </w:num>
  <w:num w:numId="22">
    <w:abstractNumId w:val="37"/>
  </w:num>
  <w:num w:numId="23">
    <w:abstractNumId w:val="54"/>
  </w:num>
  <w:num w:numId="24">
    <w:abstractNumId w:val="30"/>
  </w:num>
  <w:num w:numId="25">
    <w:abstractNumId w:val="32"/>
  </w:num>
  <w:num w:numId="26">
    <w:abstractNumId w:val="35"/>
  </w:num>
  <w:num w:numId="27">
    <w:abstractNumId w:val="31"/>
  </w:num>
  <w:num w:numId="28">
    <w:abstractNumId w:val="47"/>
  </w:num>
  <w:num w:numId="29">
    <w:abstractNumId w:val="57"/>
  </w:num>
  <w:num w:numId="30">
    <w:abstractNumId w:val="38"/>
  </w:num>
  <w:num w:numId="31">
    <w:abstractNumId w:val="27"/>
  </w:num>
  <w:num w:numId="32">
    <w:abstractNumId w:val="23"/>
  </w:num>
  <w:num w:numId="33">
    <w:abstractNumId w:val="49"/>
  </w:num>
  <w:num w:numId="34">
    <w:abstractNumId w:val="41"/>
  </w:num>
  <w:num w:numId="35">
    <w:abstractNumId w:val="34"/>
  </w:num>
  <w:num w:numId="36">
    <w:abstractNumId w:val="26"/>
  </w:num>
  <w:num w:numId="37">
    <w:abstractNumId w:val="46"/>
  </w:num>
  <w:num w:numId="38">
    <w:abstractNumId w:val="55"/>
  </w:num>
  <w:num w:numId="39">
    <w:abstractNumId w:val="24"/>
  </w:num>
  <w:num w:numId="40">
    <w:abstractNumId w:val="33"/>
  </w:num>
  <w:num w:numId="41">
    <w:abstractNumId w:val="48"/>
  </w:num>
  <w:num w:numId="42">
    <w:abstractNumId w:val="39"/>
  </w:num>
  <w:num w:numId="43">
    <w:abstractNumId w:val="44"/>
  </w:num>
  <w:num w:numId="44">
    <w:abstractNumId w:val="52"/>
  </w:num>
  <w:num w:numId="45">
    <w:abstractNumId w:val="25"/>
  </w:num>
  <w:num w:numId="46">
    <w:abstractNumId w:val="45"/>
  </w:num>
  <w:num w:numId="47">
    <w:abstractNumId w:val="60"/>
  </w:num>
  <w:num w:numId="48">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C0E"/>
    <w:rsid w:val="00000572"/>
    <w:rsid w:val="000006BC"/>
    <w:rsid w:val="00001A76"/>
    <w:rsid w:val="00002911"/>
    <w:rsid w:val="00005938"/>
    <w:rsid w:val="00005DC9"/>
    <w:rsid w:val="00010697"/>
    <w:rsid w:val="00013ABB"/>
    <w:rsid w:val="00014A5A"/>
    <w:rsid w:val="00016931"/>
    <w:rsid w:val="0001795E"/>
    <w:rsid w:val="000221DD"/>
    <w:rsid w:val="00025865"/>
    <w:rsid w:val="000271C4"/>
    <w:rsid w:val="0003084A"/>
    <w:rsid w:val="00031580"/>
    <w:rsid w:val="00031B98"/>
    <w:rsid w:val="000334D4"/>
    <w:rsid w:val="0003481B"/>
    <w:rsid w:val="000350C7"/>
    <w:rsid w:val="000355A5"/>
    <w:rsid w:val="000411F6"/>
    <w:rsid w:val="00044F9F"/>
    <w:rsid w:val="00045834"/>
    <w:rsid w:val="00051BEB"/>
    <w:rsid w:val="00052CC5"/>
    <w:rsid w:val="000569E1"/>
    <w:rsid w:val="00056DA7"/>
    <w:rsid w:val="00063057"/>
    <w:rsid w:val="000630BE"/>
    <w:rsid w:val="000700AD"/>
    <w:rsid w:val="00070287"/>
    <w:rsid w:val="00070981"/>
    <w:rsid w:val="0007148C"/>
    <w:rsid w:val="00077840"/>
    <w:rsid w:val="00077DEA"/>
    <w:rsid w:val="00083EC1"/>
    <w:rsid w:val="00086251"/>
    <w:rsid w:val="00090856"/>
    <w:rsid w:val="00091005"/>
    <w:rsid w:val="000918D1"/>
    <w:rsid w:val="00093353"/>
    <w:rsid w:val="000A169A"/>
    <w:rsid w:val="000A4E83"/>
    <w:rsid w:val="000B19C7"/>
    <w:rsid w:val="000B2DB1"/>
    <w:rsid w:val="000B3A4C"/>
    <w:rsid w:val="000C5295"/>
    <w:rsid w:val="000C5E4F"/>
    <w:rsid w:val="000C7F13"/>
    <w:rsid w:val="000D5DB2"/>
    <w:rsid w:val="000D65CB"/>
    <w:rsid w:val="000D6E44"/>
    <w:rsid w:val="000E0409"/>
    <w:rsid w:val="000E44C9"/>
    <w:rsid w:val="000F19D8"/>
    <w:rsid w:val="000F27EB"/>
    <w:rsid w:val="000F34D6"/>
    <w:rsid w:val="000F3D40"/>
    <w:rsid w:val="000F71E9"/>
    <w:rsid w:val="000F7857"/>
    <w:rsid w:val="000F797E"/>
    <w:rsid w:val="00103245"/>
    <w:rsid w:val="00104FC0"/>
    <w:rsid w:val="001053C8"/>
    <w:rsid w:val="0011008F"/>
    <w:rsid w:val="00110C0B"/>
    <w:rsid w:val="001128AF"/>
    <w:rsid w:val="00114707"/>
    <w:rsid w:val="0011596E"/>
    <w:rsid w:val="00115EFD"/>
    <w:rsid w:val="0011677C"/>
    <w:rsid w:val="001177F4"/>
    <w:rsid w:val="00120E72"/>
    <w:rsid w:val="00120FC8"/>
    <w:rsid w:val="00121576"/>
    <w:rsid w:val="00121DD2"/>
    <w:rsid w:val="00122E59"/>
    <w:rsid w:val="00126619"/>
    <w:rsid w:val="00126D3F"/>
    <w:rsid w:val="001310D0"/>
    <w:rsid w:val="00131E81"/>
    <w:rsid w:val="00132DB9"/>
    <w:rsid w:val="0013334D"/>
    <w:rsid w:val="00135C0F"/>
    <w:rsid w:val="0014374E"/>
    <w:rsid w:val="001449DF"/>
    <w:rsid w:val="00145B2F"/>
    <w:rsid w:val="00145EC1"/>
    <w:rsid w:val="00146C10"/>
    <w:rsid w:val="00146E72"/>
    <w:rsid w:val="0014709E"/>
    <w:rsid w:val="0015247F"/>
    <w:rsid w:val="00152E1A"/>
    <w:rsid w:val="00153F8A"/>
    <w:rsid w:val="0015520B"/>
    <w:rsid w:val="00155B50"/>
    <w:rsid w:val="00155B82"/>
    <w:rsid w:val="00156083"/>
    <w:rsid w:val="001575FB"/>
    <w:rsid w:val="00157BF0"/>
    <w:rsid w:val="00160BC7"/>
    <w:rsid w:val="00166579"/>
    <w:rsid w:val="001669AB"/>
    <w:rsid w:val="00166A27"/>
    <w:rsid w:val="001709BE"/>
    <w:rsid w:val="0017170F"/>
    <w:rsid w:val="00176734"/>
    <w:rsid w:val="00180943"/>
    <w:rsid w:val="0018107D"/>
    <w:rsid w:val="0018294E"/>
    <w:rsid w:val="00186537"/>
    <w:rsid w:val="00187753"/>
    <w:rsid w:val="001A1464"/>
    <w:rsid w:val="001A2ADD"/>
    <w:rsid w:val="001A39A6"/>
    <w:rsid w:val="001A4EAD"/>
    <w:rsid w:val="001B186F"/>
    <w:rsid w:val="001B1954"/>
    <w:rsid w:val="001B2FC1"/>
    <w:rsid w:val="001B3981"/>
    <w:rsid w:val="001B55D6"/>
    <w:rsid w:val="001B7834"/>
    <w:rsid w:val="001B7CEF"/>
    <w:rsid w:val="001C26A6"/>
    <w:rsid w:val="001C28D6"/>
    <w:rsid w:val="001C78CD"/>
    <w:rsid w:val="001E0636"/>
    <w:rsid w:val="001E10CA"/>
    <w:rsid w:val="001E2958"/>
    <w:rsid w:val="001E6B50"/>
    <w:rsid w:val="001F349C"/>
    <w:rsid w:val="001F4A77"/>
    <w:rsid w:val="002031F0"/>
    <w:rsid w:val="002044F1"/>
    <w:rsid w:val="00211BDB"/>
    <w:rsid w:val="00211E53"/>
    <w:rsid w:val="00212CCA"/>
    <w:rsid w:val="00213614"/>
    <w:rsid w:val="00214818"/>
    <w:rsid w:val="00216E0C"/>
    <w:rsid w:val="00217927"/>
    <w:rsid w:val="002201C5"/>
    <w:rsid w:val="00222B23"/>
    <w:rsid w:val="00224154"/>
    <w:rsid w:val="00230C86"/>
    <w:rsid w:val="00231BA8"/>
    <w:rsid w:val="00232073"/>
    <w:rsid w:val="00232541"/>
    <w:rsid w:val="00234360"/>
    <w:rsid w:val="00236866"/>
    <w:rsid w:val="00242B84"/>
    <w:rsid w:val="00251258"/>
    <w:rsid w:val="00260111"/>
    <w:rsid w:val="002633F3"/>
    <w:rsid w:val="00263419"/>
    <w:rsid w:val="00263DCC"/>
    <w:rsid w:val="00265623"/>
    <w:rsid w:val="00266EAA"/>
    <w:rsid w:val="00266FB2"/>
    <w:rsid w:val="0027013C"/>
    <w:rsid w:val="002715BE"/>
    <w:rsid w:val="00272D33"/>
    <w:rsid w:val="00277DEB"/>
    <w:rsid w:val="00284817"/>
    <w:rsid w:val="00285533"/>
    <w:rsid w:val="002906D8"/>
    <w:rsid w:val="00292282"/>
    <w:rsid w:val="00292D63"/>
    <w:rsid w:val="0029646D"/>
    <w:rsid w:val="002969CC"/>
    <w:rsid w:val="00296BAD"/>
    <w:rsid w:val="00296FDA"/>
    <w:rsid w:val="002A1802"/>
    <w:rsid w:val="002A425C"/>
    <w:rsid w:val="002A58DB"/>
    <w:rsid w:val="002A5DEE"/>
    <w:rsid w:val="002A5F32"/>
    <w:rsid w:val="002A5FF1"/>
    <w:rsid w:val="002A7846"/>
    <w:rsid w:val="002A7D87"/>
    <w:rsid w:val="002A7E76"/>
    <w:rsid w:val="002B45CD"/>
    <w:rsid w:val="002B56DE"/>
    <w:rsid w:val="002B6696"/>
    <w:rsid w:val="002C08F7"/>
    <w:rsid w:val="002C1880"/>
    <w:rsid w:val="002C32D3"/>
    <w:rsid w:val="002C55D6"/>
    <w:rsid w:val="002D3775"/>
    <w:rsid w:val="002D493E"/>
    <w:rsid w:val="002D5CCF"/>
    <w:rsid w:val="002D6EE2"/>
    <w:rsid w:val="002E0282"/>
    <w:rsid w:val="002E6DA8"/>
    <w:rsid w:val="002F126A"/>
    <w:rsid w:val="002F130D"/>
    <w:rsid w:val="002F2E0A"/>
    <w:rsid w:val="002F420E"/>
    <w:rsid w:val="002F522E"/>
    <w:rsid w:val="002F5EC0"/>
    <w:rsid w:val="0030067C"/>
    <w:rsid w:val="00304EC9"/>
    <w:rsid w:val="003073AF"/>
    <w:rsid w:val="00310D48"/>
    <w:rsid w:val="00311BC6"/>
    <w:rsid w:val="00312648"/>
    <w:rsid w:val="00314047"/>
    <w:rsid w:val="00314ABD"/>
    <w:rsid w:val="003171C1"/>
    <w:rsid w:val="00326BFE"/>
    <w:rsid w:val="00327C2F"/>
    <w:rsid w:val="00327FC7"/>
    <w:rsid w:val="00330E43"/>
    <w:rsid w:val="003315D6"/>
    <w:rsid w:val="003343FF"/>
    <w:rsid w:val="003404AC"/>
    <w:rsid w:val="00343BC2"/>
    <w:rsid w:val="00350B80"/>
    <w:rsid w:val="00352735"/>
    <w:rsid w:val="0035291E"/>
    <w:rsid w:val="00352984"/>
    <w:rsid w:val="003538B9"/>
    <w:rsid w:val="00357074"/>
    <w:rsid w:val="00367E1A"/>
    <w:rsid w:val="00372C28"/>
    <w:rsid w:val="00373C21"/>
    <w:rsid w:val="00376DBB"/>
    <w:rsid w:val="00377C19"/>
    <w:rsid w:val="00381407"/>
    <w:rsid w:val="00382405"/>
    <w:rsid w:val="003862A0"/>
    <w:rsid w:val="00386EFC"/>
    <w:rsid w:val="00391563"/>
    <w:rsid w:val="003927F3"/>
    <w:rsid w:val="0039555F"/>
    <w:rsid w:val="003A02C2"/>
    <w:rsid w:val="003A0562"/>
    <w:rsid w:val="003A0EAA"/>
    <w:rsid w:val="003A56D3"/>
    <w:rsid w:val="003A5893"/>
    <w:rsid w:val="003B12E8"/>
    <w:rsid w:val="003B1913"/>
    <w:rsid w:val="003B3C01"/>
    <w:rsid w:val="003B3E91"/>
    <w:rsid w:val="003B57FB"/>
    <w:rsid w:val="003B79D3"/>
    <w:rsid w:val="003B7B3F"/>
    <w:rsid w:val="003C1D68"/>
    <w:rsid w:val="003C238D"/>
    <w:rsid w:val="003C2C22"/>
    <w:rsid w:val="003C49F1"/>
    <w:rsid w:val="003C4BCE"/>
    <w:rsid w:val="003C4D4F"/>
    <w:rsid w:val="003D04C6"/>
    <w:rsid w:val="003D1565"/>
    <w:rsid w:val="003D2177"/>
    <w:rsid w:val="003D5A5A"/>
    <w:rsid w:val="003D667A"/>
    <w:rsid w:val="003E0760"/>
    <w:rsid w:val="003E1623"/>
    <w:rsid w:val="003E4021"/>
    <w:rsid w:val="003E460C"/>
    <w:rsid w:val="003E4BC3"/>
    <w:rsid w:val="003E57E9"/>
    <w:rsid w:val="003E5DF3"/>
    <w:rsid w:val="003F4D23"/>
    <w:rsid w:val="003F681A"/>
    <w:rsid w:val="003F781A"/>
    <w:rsid w:val="003F7F17"/>
    <w:rsid w:val="00401DE5"/>
    <w:rsid w:val="00402FB2"/>
    <w:rsid w:val="0040350A"/>
    <w:rsid w:val="00406CA0"/>
    <w:rsid w:val="0041213A"/>
    <w:rsid w:val="00417D4C"/>
    <w:rsid w:val="0042007C"/>
    <w:rsid w:val="00420239"/>
    <w:rsid w:val="00421BFE"/>
    <w:rsid w:val="004229C0"/>
    <w:rsid w:val="00425ABE"/>
    <w:rsid w:val="00425FAD"/>
    <w:rsid w:val="00427D83"/>
    <w:rsid w:val="004317E3"/>
    <w:rsid w:val="00431FCE"/>
    <w:rsid w:val="0043341A"/>
    <w:rsid w:val="004365E8"/>
    <w:rsid w:val="004374DD"/>
    <w:rsid w:val="0044001A"/>
    <w:rsid w:val="00440A02"/>
    <w:rsid w:val="0044414D"/>
    <w:rsid w:val="00445CFB"/>
    <w:rsid w:val="00454AEB"/>
    <w:rsid w:val="00456FF1"/>
    <w:rsid w:val="00462CCF"/>
    <w:rsid w:val="004647AE"/>
    <w:rsid w:val="00464FF6"/>
    <w:rsid w:val="004651CD"/>
    <w:rsid w:val="004652BD"/>
    <w:rsid w:val="0046575C"/>
    <w:rsid w:val="00470F8D"/>
    <w:rsid w:val="00484050"/>
    <w:rsid w:val="00485BA7"/>
    <w:rsid w:val="004867DA"/>
    <w:rsid w:val="00486A81"/>
    <w:rsid w:val="00494ED1"/>
    <w:rsid w:val="00495C8C"/>
    <w:rsid w:val="00497B6D"/>
    <w:rsid w:val="004A33B7"/>
    <w:rsid w:val="004A4153"/>
    <w:rsid w:val="004A5F1B"/>
    <w:rsid w:val="004A6CF8"/>
    <w:rsid w:val="004B07BD"/>
    <w:rsid w:val="004B153E"/>
    <w:rsid w:val="004B3848"/>
    <w:rsid w:val="004B4EBB"/>
    <w:rsid w:val="004B7963"/>
    <w:rsid w:val="004C0F8C"/>
    <w:rsid w:val="004C2AFE"/>
    <w:rsid w:val="004C422B"/>
    <w:rsid w:val="004C500D"/>
    <w:rsid w:val="004C555D"/>
    <w:rsid w:val="004D0828"/>
    <w:rsid w:val="004D1E6D"/>
    <w:rsid w:val="004D3362"/>
    <w:rsid w:val="004D46EF"/>
    <w:rsid w:val="004D5122"/>
    <w:rsid w:val="004D7CE4"/>
    <w:rsid w:val="004E0FF9"/>
    <w:rsid w:val="004E32A1"/>
    <w:rsid w:val="004E5D89"/>
    <w:rsid w:val="004F3574"/>
    <w:rsid w:val="004F4216"/>
    <w:rsid w:val="004F5D65"/>
    <w:rsid w:val="00501E21"/>
    <w:rsid w:val="00504839"/>
    <w:rsid w:val="00505749"/>
    <w:rsid w:val="00507368"/>
    <w:rsid w:val="0050765F"/>
    <w:rsid w:val="00510A0B"/>
    <w:rsid w:val="00511058"/>
    <w:rsid w:val="00511187"/>
    <w:rsid w:val="00515D22"/>
    <w:rsid w:val="00516787"/>
    <w:rsid w:val="0052060E"/>
    <w:rsid w:val="005234CC"/>
    <w:rsid w:val="00524845"/>
    <w:rsid w:val="0052573E"/>
    <w:rsid w:val="00531200"/>
    <w:rsid w:val="005313E0"/>
    <w:rsid w:val="005325E0"/>
    <w:rsid w:val="0053274D"/>
    <w:rsid w:val="00532D5B"/>
    <w:rsid w:val="005339CF"/>
    <w:rsid w:val="00533FC9"/>
    <w:rsid w:val="00534081"/>
    <w:rsid w:val="00536F40"/>
    <w:rsid w:val="0053771D"/>
    <w:rsid w:val="00540DFA"/>
    <w:rsid w:val="00541F6E"/>
    <w:rsid w:val="00542560"/>
    <w:rsid w:val="0054275B"/>
    <w:rsid w:val="00550D27"/>
    <w:rsid w:val="005556E6"/>
    <w:rsid w:val="005557BF"/>
    <w:rsid w:val="0056154F"/>
    <w:rsid w:val="00562468"/>
    <w:rsid w:val="00562EE0"/>
    <w:rsid w:val="0056594E"/>
    <w:rsid w:val="00565E64"/>
    <w:rsid w:val="00567AE4"/>
    <w:rsid w:val="00572650"/>
    <w:rsid w:val="005769AD"/>
    <w:rsid w:val="005774CD"/>
    <w:rsid w:val="005819F3"/>
    <w:rsid w:val="0058312E"/>
    <w:rsid w:val="00585A0A"/>
    <w:rsid w:val="00586E76"/>
    <w:rsid w:val="005879A3"/>
    <w:rsid w:val="00590205"/>
    <w:rsid w:val="00594D26"/>
    <w:rsid w:val="005973BA"/>
    <w:rsid w:val="005A2DCD"/>
    <w:rsid w:val="005A57DA"/>
    <w:rsid w:val="005A73ED"/>
    <w:rsid w:val="005B2254"/>
    <w:rsid w:val="005B5DF9"/>
    <w:rsid w:val="005B7500"/>
    <w:rsid w:val="005C06C1"/>
    <w:rsid w:val="005C0A64"/>
    <w:rsid w:val="005C0DEE"/>
    <w:rsid w:val="005C0E36"/>
    <w:rsid w:val="005C2AC7"/>
    <w:rsid w:val="005C7265"/>
    <w:rsid w:val="005D1408"/>
    <w:rsid w:val="005D2423"/>
    <w:rsid w:val="005D4642"/>
    <w:rsid w:val="005D58FC"/>
    <w:rsid w:val="005D5ED3"/>
    <w:rsid w:val="005D64E1"/>
    <w:rsid w:val="005D7404"/>
    <w:rsid w:val="005E0CEA"/>
    <w:rsid w:val="005E1A12"/>
    <w:rsid w:val="005E28B6"/>
    <w:rsid w:val="005E3C57"/>
    <w:rsid w:val="005E7211"/>
    <w:rsid w:val="005F088C"/>
    <w:rsid w:val="005F104C"/>
    <w:rsid w:val="005F16C0"/>
    <w:rsid w:val="005F176B"/>
    <w:rsid w:val="005F257B"/>
    <w:rsid w:val="005F3CED"/>
    <w:rsid w:val="005F4F95"/>
    <w:rsid w:val="005F64F4"/>
    <w:rsid w:val="005F66FC"/>
    <w:rsid w:val="005F679E"/>
    <w:rsid w:val="005F78B7"/>
    <w:rsid w:val="0060152D"/>
    <w:rsid w:val="00601BDA"/>
    <w:rsid w:val="006027C1"/>
    <w:rsid w:val="00602D1D"/>
    <w:rsid w:val="00603A7F"/>
    <w:rsid w:val="00605449"/>
    <w:rsid w:val="006056B5"/>
    <w:rsid w:val="00605BA6"/>
    <w:rsid w:val="00606AB3"/>
    <w:rsid w:val="00613E5C"/>
    <w:rsid w:val="00617F4C"/>
    <w:rsid w:val="006249CB"/>
    <w:rsid w:val="00625095"/>
    <w:rsid w:val="0062561A"/>
    <w:rsid w:val="00627AC8"/>
    <w:rsid w:val="0063142D"/>
    <w:rsid w:val="00635404"/>
    <w:rsid w:val="0063555F"/>
    <w:rsid w:val="0063619F"/>
    <w:rsid w:val="00637887"/>
    <w:rsid w:val="006400C0"/>
    <w:rsid w:val="0064034C"/>
    <w:rsid w:val="006429BF"/>
    <w:rsid w:val="00642D38"/>
    <w:rsid w:val="006457E4"/>
    <w:rsid w:val="0064674C"/>
    <w:rsid w:val="006512AF"/>
    <w:rsid w:val="0065389B"/>
    <w:rsid w:val="006544CB"/>
    <w:rsid w:val="00654E12"/>
    <w:rsid w:val="00660D9C"/>
    <w:rsid w:val="0066279E"/>
    <w:rsid w:val="006659BF"/>
    <w:rsid w:val="00665B26"/>
    <w:rsid w:val="00665FDE"/>
    <w:rsid w:val="006678F3"/>
    <w:rsid w:val="0067017C"/>
    <w:rsid w:val="0067047F"/>
    <w:rsid w:val="00670D77"/>
    <w:rsid w:val="00672AF3"/>
    <w:rsid w:val="006755CD"/>
    <w:rsid w:val="00677341"/>
    <w:rsid w:val="00682C36"/>
    <w:rsid w:val="00684A4E"/>
    <w:rsid w:val="00685DF9"/>
    <w:rsid w:val="00687950"/>
    <w:rsid w:val="00691C43"/>
    <w:rsid w:val="006939F9"/>
    <w:rsid w:val="006952E8"/>
    <w:rsid w:val="006955E4"/>
    <w:rsid w:val="006A17B9"/>
    <w:rsid w:val="006A2542"/>
    <w:rsid w:val="006A29CF"/>
    <w:rsid w:val="006B02D9"/>
    <w:rsid w:val="006B0757"/>
    <w:rsid w:val="006B0B5C"/>
    <w:rsid w:val="006B1761"/>
    <w:rsid w:val="006B2957"/>
    <w:rsid w:val="006B432C"/>
    <w:rsid w:val="006B47B5"/>
    <w:rsid w:val="006B4D55"/>
    <w:rsid w:val="006B53BD"/>
    <w:rsid w:val="006B5610"/>
    <w:rsid w:val="006B68F7"/>
    <w:rsid w:val="006B6932"/>
    <w:rsid w:val="006B7D12"/>
    <w:rsid w:val="006C10A6"/>
    <w:rsid w:val="006C22BF"/>
    <w:rsid w:val="006C4179"/>
    <w:rsid w:val="006C41DA"/>
    <w:rsid w:val="006D231D"/>
    <w:rsid w:val="006D315D"/>
    <w:rsid w:val="006D3F82"/>
    <w:rsid w:val="006D404E"/>
    <w:rsid w:val="006D47C3"/>
    <w:rsid w:val="006D5DDD"/>
    <w:rsid w:val="006E3183"/>
    <w:rsid w:val="006E35AB"/>
    <w:rsid w:val="006E3B7B"/>
    <w:rsid w:val="006E4042"/>
    <w:rsid w:val="006E4C46"/>
    <w:rsid w:val="006F0CA3"/>
    <w:rsid w:val="006F2202"/>
    <w:rsid w:val="006F3C7A"/>
    <w:rsid w:val="006F7A4B"/>
    <w:rsid w:val="00700A50"/>
    <w:rsid w:val="00706B83"/>
    <w:rsid w:val="00707F3D"/>
    <w:rsid w:val="00711381"/>
    <w:rsid w:val="00713312"/>
    <w:rsid w:val="00714EF9"/>
    <w:rsid w:val="007216E7"/>
    <w:rsid w:val="007236A3"/>
    <w:rsid w:val="007238E3"/>
    <w:rsid w:val="007248A4"/>
    <w:rsid w:val="00724E69"/>
    <w:rsid w:val="0072754E"/>
    <w:rsid w:val="007304B8"/>
    <w:rsid w:val="00733575"/>
    <w:rsid w:val="00737121"/>
    <w:rsid w:val="007374F1"/>
    <w:rsid w:val="007400C3"/>
    <w:rsid w:val="007445C3"/>
    <w:rsid w:val="007468FE"/>
    <w:rsid w:val="00747B4F"/>
    <w:rsid w:val="0075003E"/>
    <w:rsid w:val="007535A5"/>
    <w:rsid w:val="00757AFE"/>
    <w:rsid w:val="00761655"/>
    <w:rsid w:val="00762F02"/>
    <w:rsid w:val="00764522"/>
    <w:rsid w:val="00766217"/>
    <w:rsid w:val="00770B8B"/>
    <w:rsid w:val="007712D6"/>
    <w:rsid w:val="007720B1"/>
    <w:rsid w:val="007735D7"/>
    <w:rsid w:val="00774766"/>
    <w:rsid w:val="00775737"/>
    <w:rsid w:val="00775D85"/>
    <w:rsid w:val="007760EF"/>
    <w:rsid w:val="0078282C"/>
    <w:rsid w:val="0078389E"/>
    <w:rsid w:val="00787B89"/>
    <w:rsid w:val="007916C8"/>
    <w:rsid w:val="007923F8"/>
    <w:rsid w:val="007924F1"/>
    <w:rsid w:val="00796AE1"/>
    <w:rsid w:val="007A0BD5"/>
    <w:rsid w:val="007A0D6E"/>
    <w:rsid w:val="007A171D"/>
    <w:rsid w:val="007A4399"/>
    <w:rsid w:val="007A5D34"/>
    <w:rsid w:val="007B2AE4"/>
    <w:rsid w:val="007B36C7"/>
    <w:rsid w:val="007B439A"/>
    <w:rsid w:val="007B7463"/>
    <w:rsid w:val="007B7466"/>
    <w:rsid w:val="007B74F0"/>
    <w:rsid w:val="007B7893"/>
    <w:rsid w:val="007B79F5"/>
    <w:rsid w:val="007C4B3E"/>
    <w:rsid w:val="007C4DC6"/>
    <w:rsid w:val="007C7510"/>
    <w:rsid w:val="007D0ACA"/>
    <w:rsid w:val="007D4C9D"/>
    <w:rsid w:val="007E0250"/>
    <w:rsid w:val="007E132E"/>
    <w:rsid w:val="007E4DA7"/>
    <w:rsid w:val="007E6CA5"/>
    <w:rsid w:val="007E74F6"/>
    <w:rsid w:val="007F1BA8"/>
    <w:rsid w:val="007F35F0"/>
    <w:rsid w:val="007F3C9D"/>
    <w:rsid w:val="007F42DA"/>
    <w:rsid w:val="007F6130"/>
    <w:rsid w:val="0080071C"/>
    <w:rsid w:val="008011A1"/>
    <w:rsid w:val="00802A7B"/>
    <w:rsid w:val="00806777"/>
    <w:rsid w:val="00807013"/>
    <w:rsid w:val="00807D0A"/>
    <w:rsid w:val="00811592"/>
    <w:rsid w:val="00812062"/>
    <w:rsid w:val="00812BD8"/>
    <w:rsid w:val="0081457B"/>
    <w:rsid w:val="00822514"/>
    <w:rsid w:val="00823E85"/>
    <w:rsid w:val="00825E6D"/>
    <w:rsid w:val="0083309E"/>
    <w:rsid w:val="00840C1A"/>
    <w:rsid w:val="00843136"/>
    <w:rsid w:val="00843C0E"/>
    <w:rsid w:val="00844721"/>
    <w:rsid w:val="0084519F"/>
    <w:rsid w:val="00855BBC"/>
    <w:rsid w:val="00861E95"/>
    <w:rsid w:val="00863C7E"/>
    <w:rsid w:val="0086610D"/>
    <w:rsid w:val="008677A7"/>
    <w:rsid w:val="00867ECE"/>
    <w:rsid w:val="00871429"/>
    <w:rsid w:val="00874B07"/>
    <w:rsid w:val="008751AA"/>
    <w:rsid w:val="00875BD3"/>
    <w:rsid w:val="00881111"/>
    <w:rsid w:val="008821C9"/>
    <w:rsid w:val="008827D8"/>
    <w:rsid w:val="00882DA3"/>
    <w:rsid w:val="008853CF"/>
    <w:rsid w:val="00890FA3"/>
    <w:rsid w:val="00891B5A"/>
    <w:rsid w:val="00891C8D"/>
    <w:rsid w:val="00893902"/>
    <w:rsid w:val="0089391F"/>
    <w:rsid w:val="00897550"/>
    <w:rsid w:val="008A69A3"/>
    <w:rsid w:val="008A777D"/>
    <w:rsid w:val="008B1A5A"/>
    <w:rsid w:val="008B2119"/>
    <w:rsid w:val="008C3419"/>
    <w:rsid w:val="008C488C"/>
    <w:rsid w:val="008C581D"/>
    <w:rsid w:val="008C5F54"/>
    <w:rsid w:val="008C652E"/>
    <w:rsid w:val="008D06B5"/>
    <w:rsid w:val="008D47C5"/>
    <w:rsid w:val="008E1851"/>
    <w:rsid w:val="008E2E34"/>
    <w:rsid w:val="008E4550"/>
    <w:rsid w:val="008E6C37"/>
    <w:rsid w:val="008F0BF1"/>
    <w:rsid w:val="008F0C0A"/>
    <w:rsid w:val="008F16F3"/>
    <w:rsid w:val="008F2273"/>
    <w:rsid w:val="008F32C8"/>
    <w:rsid w:val="008F3E5D"/>
    <w:rsid w:val="008F4D99"/>
    <w:rsid w:val="0090026C"/>
    <w:rsid w:val="00903E46"/>
    <w:rsid w:val="00905E00"/>
    <w:rsid w:val="009130FC"/>
    <w:rsid w:val="00913652"/>
    <w:rsid w:val="00915135"/>
    <w:rsid w:val="00915A41"/>
    <w:rsid w:val="00915EC5"/>
    <w:rsid w:val="0091631F"/>
    <w:rsid w:val="00920153"/>
    <w:rsid w:val="00923890"/>
    <w:rsid w:val="00930FC7"/>
    <w:rsid w:val="00933E78"/>
    <w:rsid w:val="00937AAC"/>
    <w:rsid w:val="009407C7"/>
    <w:rsid w:val="00942EE3"/>
    <w:rsid w:val="009467CD"/>
    <w:rsid w:val="00951093"/>
    <w:rsid w:val="009514C3"/>
    <w:rsid w:val="009519B4"/>
    <w:rsid w:val="009538FC"/>
    <w:rsid w:val="00955608"/>
    <w:rsid w:val="00956AD5"/>
    <w:rsid w:val="00957E11"/>
    <w:rsid w:val="00964880"/>
    <w:rsid w:val="00964D83"/>
    <w:rsid w:val="009652AF"/>
    <w:rsid w:val="00966696"/>
    <w:rsid w:val="00971F6C"/>
    <w:rsid w:val="009727F1"/>
    <w:rsid w:val="00972988"/>
    <w:rsid w:val="00972B75"/>
    <w:rsid w:val="009745EC"/>
    <w:rsid w:val="00980A6E"/>
    <w:rsid w:val="00981D6F"/>
    <w:rsid w:val="009827DF"/>
    <w:rsid w:val="009833F3"/>
    <w:rsid w:val="009836D3"/>
    <w:rsid w:val="0098403A"/>
    <w:rsid w:val="0098411B"/>
    <w:rsid w:val="00987FE6"/>
    <w:rsid w:val="00990029"/>
    <w:rsid w:val="009901F9"/>
    <w:rsid w:val="00993C9B"/>
    <w:rsid w:val="00995551"/>
    <w:rsid w:val="00995BF3"/>
    <w:rsid w:val="00996ED3"/>
    <w:rsid w:val="00997420"/>
    <w:rsid w:val="009A14F0"/>
    <w:rsid w:val="009A5556"/>
    <w:rsid w:val="009B21AB"/>
    <w:rsid w:val="009B3009"/>
    <w:rsid w:val="009B4CE3"/>
    <w:rsid w:val="009B63D4"/>
    <w:rsid w:val="009B6EF2"/>
    <w:rsid w:val="009C0D1A"/>
    <w:rsid w:val="009C1843"/>
    <w:rsid w:val="009C3D3B"/>
    <w:rsid w:val="009C4B72"/>
    <w:rsid w:val="009C611B"/>
    <w:rsid w:val="009C6F0D"/>
    <w:rsid w:val="009D3508"/>
    <w:rsid w:val="009D4F20"/>
    <w:rsid w:val="009D5C52"/>
    <w:rsid w:val="009D699B"/>
    <w:rsid w:val="009E0757"/>
    <w:rsid w:val="009E26C1"/>
    <w:rsid w:val="009E33EB"/>
    <w:rsid w:val="009E3F0D"/>
    <w:rsid w:val="009E5EC6"/>
    <w:rsid w:val="009F3484"/>
    <w:rsid w:val="009F3F57"/>
    <w:rsid w:val="009F7DF1"/>
    <w:rsid w:val="00A010BE"/>
    <w:rsid w:val="00A01FF8"/>
    <w:rsid w:val="00A0225F"/>
    <w:rsid w:val="00A02B1D"/>
    <w:rsid w:val="00A02D5C"/>
    <w:rsid w:val="00A04E44"/>
    <w:rsid w:val="00A0758A"/>
    <w:rsid w:val="00A11CC4"/>
    <w:rsid w:val="00A121CC"/>
    <w:rsid w:val="00A12B99"/>
    <w:rsid w:val="00A13054"/>
    <w:rsid w:val="00A132AD"/>
    <w:rsid w:val="00A14A50"/>
    <w:rsid w:val="00A17740"/>
    <w:rsid w:val="00A23CCA"/>
    <w:rsid w:val="00A23F2E"/>
    <w:rsid w:val="00A24468"/>
    <w:rsid w:val="00A24A5E"/>
    <w:rsid w:val="00A2567D"/>
    <w:rsid w:val="00A3006C"/>
    <w:rsid w:val="00A32D35"/>
    <w:rsid w:val="00A32EF1"/>
    <w:rsid w:val="00A3355B"/>
    <w:rsid w:val="00A351D7"/>
    <w:rsid w:val="00A3540B"/>
    <w:rsid w:val="00A43ABB"/>
    <w:rsid w:val="00A46B48"/>
    <w:rsid w:val="00A4750C"/>
    <w:rsid w:val="00A50166"/>
    <w:rsid w:val="00A578C5"/>
    <w:rsid w:val="00A617E8"/>
    <w:rsid w:val="00A6182A"/>
    <w:rsid w:val="00A625EA"/>
    <w:rsid w:val="00A64086"/>
    <w:rsid w:val="00A644D0"/>
    <w:rsid w:val="00A651D1"/>
    <w:rsid w:val="00A67AA8"/>
    <w:rsid w:val="00A7192D"/>
    <w:rsid w:val="00A72022"/>
    <w:rsid w:val="00A72E31"/>
    <w:rsid w:val="00A762A6"/>
    <w:rsid w:val="00A82C31"/>
    <w:rsid w:val="00A84A3B"/>
    <w:rsid w:val="00A85832"/>
    <w:rsid w:val="00A86DCF"/>
    <w:rsid w:val="00A87BC6"/>
    <w:rsid w:val="00A9176D"/>
    <w:rsid w:val="00A94CE8"/>
    <w:rsid w:val="00AA00D7"/>
    <w:rsid w:val="00AA13C6"/>
    <w:rsid w:val="00AA32F3"/>
    <w:rsid w:val="00AA3816"/>
    <w:rsid w:val="00AA61D3"/>
    <w:rsid w:val="00AA65E9"/>
    <w:rsid w:val="00AA7342"/>
    <w:rsid w:val="00AA78FE"/>
    <w:rsid w:val="00AB100A"/>
    <w:rsid w:val="00AB21D7"/>
    <w:rsid w:val="00AB4C75"/>
    <w:rsid w:val="00AB5D5E"/>
    <w:rsid w:val="00AB707B"/>
    <w:rsid w:val="00AC00C5"/>
    <w:rsid w:val="00AC053A"/>
    <w:rsid w:val="00AC1894"/>
    <w:rsid w:val="00AC44DC"/>
    <w:rsid w:val="00AC565C"/>
    <w:rsid w:val="00AC58F8"/>
    <w:rsid w:val="00AC5CFC"/>
    <w:rsid w:val="00AD0D90"/>
    <w:rsid w:val="00AD1C13"/>
    <w:rsid w:val="00AD1CDF"/>
    <w:rsid w:val="00AD2CA7"/>
    <w:rsid w:val="00AD31FA"/>
    <w:rsid w:val="00AD600A"/>
    <w:rsid w:val="00AD656B"/>
    <w:rsid w:val="00AD75A4"/>
    <w:rsid w:val="00AE177F"/>
    <w:rsid w:val="00AE1A0B"/>
    <w:rsid w:val="00AF14D0"/>
    <w:rsid w:val="00B00A1F"/>
    <w:rsid w:val="00B02A33"/>
    <w:rsid w:val="00B0581D"/>
    <w:rsid w:val="00B05AB8"/>
    <w:rsid w:val="00B05CA6"/>
    <w:rsid w:val="00B12172"/>
    <w:rsid w:val="00B1321D"/>
    <w:rsid w:val="00B15006"/>
    <w:rsid w:val="00B16273"/>
    <w:rsid w:val="00B166DE"/>
    <w:rsid w:val="00B17437"/>
    <w:rsid w:val="00B240A9"/>
    <w:rsid w:val="00B26145"/>
    <w:rsid w:val="00B32FDD"/>
    <w:rsid w:val="00B3320C"/>
    <w:rsid w:val="00B33FDA"/>
    <w:rsid w:val="00B35189"/>
    <w:rsid w:val="00B352EC"/>
    <w:rsid w:val="00B36258"/>
    <w:rsid w:val="00B440FE"/>
    <w:rsid w:val="00B443AF"/>
    <w:rsid w:val="00B44B67"/>
    <w:rsid w:val="00B44F4C"/>
    <w:rsid w:val="00B50DFC"/>
    <w:rsid w:val="00B5379A"/>
    <w:rsid w:val="00B54456"/>
    <w:rsid w:val="00B547C3"/>
    <w:rsid w:val="00B56B1D"/>
    <w:rsid w:val="00B56FB7"/>
    <w:rsid w:val="00B5792C"/>
    <w:rsid w:val="00B605E2"/>
    <w:rsid w:val="00B61F28"/>
    <w:rsid w:val="00B62D3C"/>
    <w:rsid w:val="00B6303F"/>
    <w:rsid w:val="00B64D78"/>
    <w:rsid w:val="00B704DA"/>
    <w:rsid w:val="00B70A08"/>
    <w:rsid w:val="00B71D07"/>
    <w:rsid w:val="00B76176"/>
    <w:rsid w:val="00B8146A"/>
    <w:rsid w:val="00B81600"/>
    <w:rsid w:val="00B839ED"/>
    <w:rsid w:val="00B8594E"/>
    <w:rsid w:val="00B864DE"/>
    <w:rsid w:val="00B87D28"/>
    <w:rsid w:val="00B92467"/>
    <w:rsid w:val="00B96262"/>
    <w:rsid w:val="00BA29AA"/>
    <w:rsid w:val="00BA459A"/>
    <w:rsid w:val="00BA6377"/>
    <w:rsid w:val="00BB0017"/>
    <w:rsid w:val="00BB1AC8"/>
    <w:rsid w:val="00BB28B0"/>
    <w:rsid w:val="00BB4D1C"/>
    <w:rsid w:val="00BC023C"/>
    <w:rsid w:val="00BC2BEB"/>
    <w:rsid w:val="00BC2BF3"/>
    <w:rsid w:val="00BC4507"/>
    <w:rsid w:val="00BC4DB1"/>
    <w:rsid w:val="00BD680D"/>
    <w:rsid w:val="00BE0997"/>
    <w:rsid w:val="00BE1AA6"/>
    <w:rsid w:val="00BE4EDA"/>
    <w:rsid w:val="00BE7897"/>
    <w:rsid w:val="00BE7ED8"/>
    <w:rsid w:val="00BF3C66"/>
    <w:rsid w:val="00C00B49"/>
    <w:rsid w:val="00C0115E"/>
    <w:rsid w:val="00C0371D"/>
    <w:rsid w:val="00C03ED0"/>
    <w:rsid w:val="00C05AAD"/>
    <w:rsid w:val="00C06712"/>
    <w:rsid w:val="00C07449"/>
    <w:rsid w:val="00C112CA"/>
    <w:rsid w:val="00C130AF"/>
    <w:rsid w:val="00C13258"/>
    <w:rsid w:val="00C16006"/>
    <w:rsid w:val="00C16459"/>
    <w:rsid w:val="00C17B2B"/>
    <w:rsid w:val="00C24939"/>
    <w:rsid w:val="00C278A4"/>
    <w:rsid w:val="00C3500F"/>
    <w:rsid w:val="00C35D14"/>
    <w:rsid w:val="00C36499"/>
    <w:rsid w:val="00C41A50"/>
    <w:rsid w:val="00C43430"/>
    <w:rsid w:val="00C4457D"/>
    <w:rsid w:val="00C46CCF"/>
    <w:rsid w:val="00C47706"/>
    <w:rsid w:val="00C52895"/>
    <w:rsid w:val="00C535D4"/>
    <w:rsid w:val="00C613EA"/>
    <w:rsid w:val="00C61E80"/>
    <w:rsid w:val="00C648A9"/>
    <w:rsid w:val="00C64F4F"/>
    <w:rsid w:val="00C70278"/>
    <w:rsid w:val="00C7096E"/>
    <w:rsid w:val="00C721E6"/>
    <w:rsid w:val="00C72629"/>
    <w:rsid w:val="00C73201"/>
    <w:rsid w:val="00C758E1"/>
    <w:rsid w:val="00C76730"/>
    <w:rsid w:val="00C7738A"/>
    <w:rsid w:val="00C806DE"/>
    <w:rsid w:val="00C81607"/>
    <w:rsid w:val="00C850DD"/>
    <w:rsid w:val="00C87A28"/>
    <w:rsid w:val="00C92982"/>
    <w:rsid w:val="00C9424D"/>
    <w:rsid w:val="00C96AEA"/>
    <w:rsid w:val="00CA0C72"/>
    <w:rsid w:val="00CA0D63"/>
    <w:rsid w:val="00CA1296"/>
    <w:rsid w:val="00CA209C"/>
    <w:rsid w:val="00CA2DE9"/>
    <w:rsid w:val="00CA3CAD"/>
    <w:rsid w:val="00CA491C"/>
    <w:rsid w:val="00CA6799"/>
    <w:rsid w:val="00CA76A4"/>
    <w:rsid w:val="00CB0442"/>
    <w:rsid w:val="00CB5723"/>
    <w:rsid w:val="00CC3803"/>
    <w:rsid w:val="00CC48D5"/>
    <w:rsid w:val="00CC48E9"/>
    <w:rsid w:val="00CC4A34"/>
    <w:rsid w:val="00CC4B69"/>
    <w:rsid w:val="00CC56D8"/>
    <w:rsid w:val="00CC6D43"/>
    <w:rsid w:val="00CD22E6"/>
    <w:rsid w:val="00CD57BE"/>
    <w:rsid w:val="00CD7357"/>
    <w:rsid w:val="00CE5749"/>
    <w:rsid w:val="00CE64F6"/>
    <w:rsid w:val="00CE69C3"/>
    <w:rsid w:val="00CF22AC"/>
    <w:rsid w:val="00CF271A"/>
    <w:rsid w:val="00CF37A9"/>
    <w:rsid w:val="00CF7B44"/>
    <w:rsid w:val="00D007E3"/>
    <w:rsid w:val="00D01263"/>
    <w:rsid w:val="00D01552"/>
    <w:rsid w:val="00D03F10"/>
    <w:rsid w:val="00D04B14"/>
    <w:rsid w:val="00D050B2"/>
    <w:rsid w:val="00D067FD"/>
    <w:rsid w:val="00D069EE"/>
    <w:rsid w:val="00D07E94"/>
    <w:rsid w:val="00D10B2B"/>
    <w:rsid w:val="00D10EB0"/>
    <w:rsid w:val="00D112F8"/>
    <w:rsid w:val="00D1187C"/>
    <w:rsid w:val="00D11BFE"/>
    <w:rsid w:val="00D11DAB"/>
    <w:rsid w:val="00D12CF4"/>
    <w:rsid w:val="00D14AAD"/>
    <w:rsid w:val="00D15461"/>
    <w:rsid w:val="00D20EFA"/>
    <w:rsid w:val="00D22C8D"/>
    <w:rsid w:val="00D2412A"/>
    <w:rsid w:val="00D24F9B"/>
    <w:rsid w:val="00D26FCB"/>
    <w:rsid w:val="00D30F73"/>
    <w:rsid w:val="00D310C6"/>
    <w:rsid w:val="00D332EB"/>
    <w:rsid w:val="00D37B7E"/>
    <w:rsid w:val="00D414AF"/>
    <w:rsid w:val="00D42F4A"/>
    <w:rsid w:val="00D436C8"/>
    <w:rsid w:val="00D44201"/>
    <w:rsid w:val="00D46B3B"/>
    <w:rsid w:val="00D477C9"/>
    <w:rsid w:val="00D47B95"/>
    <w:rsid w:val="00D50BCA"/>
    <w:rsid w:val="00D53364"/>
    <w:rsid w:val="00D55608"/>
    <w:rsid w:val="00D5698A"/>
    <w:rsid w:val="00D576C3"/>
    <w:rsid w:val="00D57730"/>
    <w:rsid w:val="00D60FFA"/>
    <w:rsid w:val="00D6509E"/>
    <w:rsid w:val="00D660D6"/>
    <w:rsid w:val="00D70658"/>
    <w:rsid w:val="00D7413F"/>
    <w:rsid w:val="00D75690"/>
    <w:rsid w:val="00D76501"/>
    <w:rsid w:val="00D7704A"/>
    <w:rsid w:val="00D8210E"/>
    <w:rsid w:val="00D9472A"/>
    <w:rsid w:val="00D95835"/>
    <w:rsid w:val="00DA076F"/>
    <w:rsid w:val="00DA1C7C"/>
    <w:rsid w:val="00DA1F33"/>
    <w:rsid w:val="00DA5503"/>
    <w:rsid w:val="00DA7A7E"/>
    <w:rsid w:val="00DB013F"/>
    <w:rsid w:val="00DB1551"/>
    <w:rsid w:val="00DB3702"/>
    <w:rsid w:val="00DB3B83"/>
    <w:rsid w:val="00DB51E9"/>
    <w:rsid w:val="00DB5736"/>
    <w:rsid w:val="00DB617A"/>
    <w:rsid w:val="00DB67D9"/>
    <w:rsid w:val="00DB7DD9"/>
    <w:rsid w:val="00DC077B"/>
    <w:rsid w:val="00DC1EF3"/>
    <w:rsid w:val="00DC37FA"/>
    <w:rsid w:val="00DC3B1E"/>
    <w:rsid w:val="00DC67D6"/>
    <w:rsid w:val="00DC78DA"/>
    <w:rsid w:val="00DD39F2"/>
    <w:rsid w:val="00DD61A2"/>
    <w:rsid w:val="00DD6B8A"/>
    <w:rsid w:val="00DD746B"/>
    <w:rsid w:val="00DE147E"/>
    <w:rsid w:val="00DE406F"/>
    <w:rsid w:val="00DF1492"/>
    <w:rsid w:val="00DF5EA0"/>
    <w:rsid w:val="00DF628A"/>
    <w:rsid w:val="00E0294B"/>
    <w:rsid w:val="00E04139"/>
    <w:rsid w:val="00E07776"/>
    <w:rsid w:val="00E11A7A"/>
    <w:rsid w:val="00E1728E"/>
    <w:rsid w:val="00E1745E"/>
    <w:rsid w:val="00E17F47"/>
    <w:rsid w:val="00E2023A"/>
    <w:rsid w:val="00E22AE8"/>
    <w:rsid w:val="00E231CE"/>
    <w:rsid w:val="00E2370D"/>
    <w:rsid w:val="00E27ADF"/>
    <w:rsid w:val="00E27B2D"/>
    <w:rsid w:val="00E30D8E"/>
    <w:rsid w:val="00E32F40"/>
    <w:rsid w:val="00E33771"/>
    <w:rsid w:val="00E3535C"/>
    <w:rsid w:val="00E35BFD"/>
    <w:rsid w:val="00E35D49"/>
    <w:rsid w:val="00E36C60"/>
    <w:rsid w:val="00E377F6"/>
    <w:rsid w:val="00E46398"/>
    <w:rsid w:val="00E51317"/>
    <w:rsid w:val="00E5605E"/>
    <w:rsid w:val="00E56A4B"/>
    <w:rsid w:val="00E57C35"/>
    <w:rsid w:val="00E62D15"/>
    <w:rsid w:val="00E62D99"/>
    <w:rsid w:val="00E64392"/>
    <w:rsid w:val="00E64863"/>
    <w:rsid w:val="00E6636A"/>
    <w:rsid w:val="00E675D4"/>
    <w:rsid w:val="00E67A37"/>
    <w:rsid w:val="00E70D23"/>
    <w:rsid w:val="00E726D0"/>
    <w:rsid w:val="00E76570"/>
    <w:rsid w:val="00E77942"/>
    <w:rsid w:val="00E802EA"/>
    <w:rsid w:val="00E81E03"/>
    <w:rsid w:val="00E8325A"/>
    <w:rsid w:val="00E85A56"/>
    <w:rsid w:val="00E85A77"/>
    <w:rsid w:val="00E8636F"/>
    <w:rsid w:val="00E865A9"/>
    <w:rsid w:val="00E87D8C"/>
    <w:rsid w:val="00E936F8"/>
    <w:rsid w:val="00E9465D"/>
    <w:rsid w:val="00EA1E0B"/>
    <w:rsid w:val="00EA3990"/>
    <w:rsid w:val="00EA4555"/>
    <w:rsid w:val="00EA5AE6"/>
    <w:rsid w:val="00EA76E5"/>
    <w:rsid w:val="00EB06D7"/>
    <w:rsid w:val="00EB50DA"/>
    <w:rsid w:val="00EB5905"/>
    <w:rsid w:val="00EB5CAB"/>
    <w:rsid w:val="00EB5CBE"/>
    <w:rsid w:val="00EB7394"/>
    <w:rsid w:val="00EC3017"/>
    <w:rsid w:val="00EC4965"/>
    <w:rsid w:val="00ED02AA"/>
    <w:rsid w:val="00ED4153"/>
    <w:rsid w:val="00ED628D"/>
    <w:rsid w:val="00ED7162"/>
    <w:rsid w:val="00EE2DB5"/>
    <w:rsid w:val="00EE34D1"/>
    <w:rsid w:val="00EE4E62"/>
    <w:rsid w:val="00EE7B7E"/>
    <w:rsid w:val="00EF5C35"/>
    <w:rsid w:val="00EF757D"/>
    <w:rsid w:val="00F06921"/>
    <w:rsid w:val="00F1390C"/>
    <w:rsid w:val="00F14B48"/>
    <w:rsid w:val="00F14D2E"/>
    <w:rsid w:val="00F1626D"/>
    <w:rsid w:val="00F16E88"/>
    <w:rsid w:val="00F172C5"/>
    <w:rsid w:val="00F20527"/>
    <w:rsid w:val="00F21339"/>
    <w:rsid w:val="00F21668"/>
    <w:rsid w:val="00F22255"/>
    <w:rsid w:val="00F22443"/>
    <w:rsid w:val="00F24ECB"/>
    <w:rsid w:val="00F261F0"/>
    <w:rsid w:val="00F26897"/>
    <w:rsid w:val="00F31E9B"/>
    <w:rsid w:val="00F43651"/>
    <w:rsid w:val="00F439C6"/>
    <w:rsid w:val="00F455D2"/>
    <w:rsid w:val="00F45950"/>
    <w:rsid w:val="00F46112"/>
    <w:rsid w:val="00F464A8"/>
    <w:rsid w:val="00F47578"/>
    <w:rsid w:val="00F518B5"/>
    <w:rsid w:val="00F51C84"/>
    <w:rsid w:val="00F558C5"/>
    <w:rsid w:val="00F5648C"/>
    <w:rsid w:val="00F56C9C"/>
    <w:rsid w:val="00F56E8C"/>
    <w:rsid w:val="00F603A8"/>
    <w:rsid w:val="00F61722"/>
    <w:rsid w:val="00F62EF2"/>
    <w:rsid w:val="00F63249"/>
    <w:rsid w:val="00F63D9C"/>
    <w:rsid w:val="00F65B6A"/>
    <w:rsid w:val="00F65F14"/>
    <w:rsid w:val="00F670E6"/>
    <w:rsid w:val="00F717B8"/>
    <w:rsid w:val="00F73EEF"/>
    <w:rsid w:val="00F75867"/>
    <w:rsid w:val="00F8033E"/>
    <w:rsid w:val="00F8167B"/>
    <w:rsid w:val="00F817A4"/>
    <w:rsid w:val="00F857ED"/>
    <w:rsid w:val="00F9191C"/>
    <w:rsid w:val="00F92E05"/>
    <w:rsid w:val="00F933A3"/>
    <w:rsid w:val="00F939DE"/>
    <w:rsid w:val="00F93A9D"/>
    <w:rsid w:val="00F97154"/>
    <w:rsid w:val="00FA0072"/>
    <w:rsid w:val="00FA152F"/>
    <w:rsid w:val="00FA1605"/>
    <w:rsid w:val="00FA3856"/>
    <w:rsid w:val="00FA5A26"/>
    <w:rsid w:val="00FA6883"/>
    <w:rsid w:val="00FB2AC2"/>
    <w:rsid w:val="00FB489B"/>
    <w:rsid w:val="00FB677C"/>
    <w:rsid w:val="00FC080A"/>
    <w:rsid w:val="00FC13C4"/>
    <w:rsid w:val="00FC1D72"/>
    <w:rsid w:val="00FC6E32"/>
    <w:rsid w:val="00FC7427"/>
    <w:rsid w:val="00FD0855"/>
    <w:rsid w:val="00FD3FF0"/>
    <w:rsid w:val="00FD571B"/>
    <w:rsid w:val="00FD7CB1"/>
    <w:rsid w:val="00FD7EE3"/>
    <w:rsid w:val="00FE0A40"/>
    <w:rsid w:val="00FE12B4"/>
    <w:rsid w:val="00FE1E86"/>
    <w:rsid w:val="00FE3917"/>
    <w:rsid w:val="00FE4D42"/>
    <w:rsid w:val="00FE6E17"/>
    <w:rsid w:val="00FF0391"/>
    <w:rsid w:val="00FF1086"/>
    <w:rsid w:val="00FF3BDE"/>
    <w:rsid w:val="00FF5F2D"/>
    <w:rsid w:val="00FF765B"/>
    <w:rsid w:val="00FF7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6E3921"/>
  <w15:docId w15:val="{A0BC454D-AC67-4006-9D4F-9CBA4CADE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4201"/>
    <w:pPr>
      <w:suppressAutoHyphens/>
    </w:pPr>
    <w:rPr>
      <w:rFonts w:ascii="Times New Roman" w:eastAsia="SimSun" w:hAnsi="Times New Roman"/>
      <w:color w:val="00000A"/>
      <w:kern w:val="1"/>
      <w:sz w:val="24"/>
      <w:szCs w:val="24"/>
      <w:lang w:val="ro-RO"/>
    </w:rPr>
  </w:style>
  <w:style w:type="paragraph" w:styleId="Heading1">
    <w:name w:val="heading 1"/>
    <w:basedOn w:val="Normal"/>
    <w:next w:val="Normal"/>
    <w:link w:val="Heading1Char"/>
    <w:qFormat/>
    <w:rsid w:val="00D44201"/>
    <w:pPr>
      <w:keepNext/>
      <w:jc w:val="center"/>
      <w:outlineLvl w:val="0"/>
    </w:pPr>
    <w:rPr>
      <w:b/>
      <w:bCs/>
      <w:lang w:eastAsia="ro-RO"/>
    </w:rPr>
  </w:style>
  <w:style w:type="paragraph" w:styleId="Heading2">
    <w:name w:val="heading 2"/>
    <w:basedOn w:val="Normal"/>
    <w:next w:val="Normal"/>
    <w:link w:val="Heading2Char"/>
    <w:uiPriority w:val="99"/>
    <w:qFormat/>
    <w:rsid w:val="00D44201"/>
    <w:pPr>
      <w:keepNext/>
      <w:jc w:val="both"/>
      <w:outlineLvl w:val="1"/>
    </w:pPr>
    <w:rPr>
      <w:b/>
      <w:bCs/>
    </w:rPr>
  </w:style>
  <w:style w:type="paragraph" w:styleId="Heading3">
    <w:name w:val="heading 3"/>
    <w:basedOn w:val="Normal"/>
    <w:next w:val="Normal"/>
    <w:link w:val="Heading3Char"/>
    <w:uiPriority w:val="99"/>
    <w:qFormat/>
    <w:rsid w:val="00D44201"/>
    <w:pPr>
      <w:keepNext/>
      <w:jc w:val="both"/>
      <w:outlineLvl w:val="2"/>
    </w:pPr>
    <w:rPr>
      <w:b/>
      <w:bCs/>
      <w:i/>
      <w:iCs/>
    </w:rPr>
  </w:style>
  <w:style w:type="paragraph" w:styleId="Heading4">
    <w:name w:val="heading 4"/>
    <w:basedOn w:val="Normal"/>
    <w:next w:val="Normal"/>
    <w:link w:val="Heading4Char"/>
    <w:semiHidden/>
    <w:unhideWhenUsed/>
    <w:qFormat/>
    <w:locked/>
    <w:rsid w:val="00C64F4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D44201"/>
    <w:rPr>
      <w:rFonts w:ascii="Times New Roman" w:eastAsia="SimSun" w:hAnsi="Times New Roman" w:cs="Times New Roman"/>
      <w:b/>
      <w:bCs/>
      <w:color w:val="00000A"/>
      <w:kern w:val="1"/>
      <w:sz w:val="24"/>
      <w:szCs w:val="24"/>
      <w:lang w:val="ro-RO" w:eastAsia="ro-RO"/>
    </w:rPr>
  </w:style>
  <w:style w:type="character" w:customStyle="1" w:styleId="Heading2Char">
    <w:name w:val="Heading 2 Char"/>
    <w:basedOn w:val="DefaultParagraphFont"/>
    <w:link w:val="Heading2"/>
    <w:uiPriority w:val="99"/>
    <w:locked/>
    <w:rsid w:val="00D44201"/>
    <w:rPr>
      <w:rFonts w:ascii="Times New Roman" w:eastAsia="SimSun" w:hAnsi="Times New Roman" w:cs="Times New Roman"/>
      <w:b/>
      <w:bCs/>
      <w:color w:val="00000A"/>
      <w:kern w:val="1"/>
      <w:sz w:val="24"/>
      <w:szCs w:val="24"/>
      <w:lang w:val="ro-RO"/>
    </w:rPr>
  </w:style>
  <w:style w:type="character" w:customStyle="1" w:styleId="Heading3Char">
    <w:name w:val="Heading 3 Char"/>
    <w:basedOn w:val="DefaultParagraphFont"/>
    <w:link w:val="Heading3"/>
    <w:uiPriority w:val="99"/>
    <w:locked/>
    <w:rsid w:val="00D44201"/>
    <w:rPr>
      <w:rFonts w:ascii="Times New Roman" w:eastAsia="SimSun" w:hAnsi="Times New Roman" w:cs="Times New Roman"/>
      <w:b/>
      <w:bCs/>
      <w:i/>
      <w:iCs/>
      <w:color w:val="00000A"/>
      <w:kern w:val="1"/>
      <w:sz w:val="24"/>
      <w:szCs w:val="24"/>
      <w:lang w:val="ro-RO"/>
    </w:rPr>
  </w:style>
  <w:style w:type="character" w:customStyle="1" w:styleId="LO-normal">
    <w:name w:val="LO-normal"/>
    <w:rsid w:val="00D44201"/>
    <w:rPr>
      <w:rFonts w:ascii="Arial" w:hAnsi="Arial" w:cs="Arial"/>
    </w:rPr>
  </w:style>
  <w:style w:type="character" w:customStyle="1" w:styleId="def">
    <w:name w:val="def"/>
    <w:basedOn w:val="DefaultParagraphFont"/>
    <w:rsid w:val="00D44201"/>
  </w:style>
  <w:style w:type="paragraph" w:styleId="BodyText">
    <w:name w:val="Body Text"/>
    <w:basedOn w:val="Normal"/>
    <w:link w:val="BodyTextChar"/>
    <w:uiPriority w:val="99"/>
    <w:rsid w:val="00D44201"/>
    <w:pPr>
      <w:spacing w:after="140" w:line="288" w:lineRule="auto"/>
      <w:jc w:val="both"/>
    </w:pPr>
    <w:rPr>
      <w:sz w:val="20"/>
      <w:szCs w:val="20"/>
      <w:lang w:eastAsia="ro-RO"/>
    </w:rPr>
  </w:style>
  <w:style w:type="character" w:customStyle="1" w:styleId="BodyTextChar">
    <w:name w:val="Body Text Char"/>
    <w:basedOn w:val="DefaultParagraphFont"/>
    <w:link w:val="BodyText"/>
    <w:uiPriority w:val="99"/>
    <w:locked/>
    <w:rsid w:val="00D44201"/>
    <w:rPr>
      <w:rFonts w:ascii="Times New Roman" w:eastAsia="SimSun" w:hAnsi="Times New Roman" w:cs="Times New Roman"/>
      <w:color w:val="00000A"/>
      <w:kern w:val="1"/>
      <w:sz w:val="20"/>
      <w:szCs w:val="20"/>
      <w:lang w:val="ro-RO" w:eastAsia="ro-RO"/>
    </w:rPr>
  </w:style>
  <w:style w:type="paragraph" w:styleId="Header">
    <w:name w:val="header"/>
    <w:basedOn w:val="Normal"/>
    <w:link w:val="HeaderChar"/>
    <w:uiPriority w:val="99"/>
    <w:rsid w:val="00D44201"/>
    <w:pPr>
      <w:tabs>
        <w:tab w:val="center" w:pos="4320"/>
        <w:tab w:val="right" w:pos="8640"/>
      </w:tabs>
    </w:pPr>
  </w:style>
  <w:style w:type="character" w:customStyle="1" w:styleId="HeaderChar">
    <w:name w:val="Header Char"/>
    <w:basedOn w:val="DefaultParagraphFont"/>
    <w:link w:val="Header"/>
    <w:uiPriority w:val="99"/>
    <w:locked/>
    <w:rsid w:val="00D44201"/>
    <w:rPr>
      <w:rFonts w:ascii="Times New Roman" w:eastAsia="SimSun" w:hAnsi="Times New Roman" w:cs="Times New Roman"/>
      <w:color w:val="00000A"/>
      <w:kern w:val="1"/>
      <w:sz w:val="24"/>
      <w:szCs w:val="24"/>
      <w:lang w:val="ro-RO"/>
    </w:rPr>
  </w:style>
  <w:style w:type="paragraph" w:styleId="Footer">
    <w:name w:val="footer"/>
    <w:basedOn w:val="Normal"/>
    <w:link w:val="FooterChar"/>
    <w:uiPriority w:val="99"/>
    <w:rsid w:val="00D44201"/>
    <w:pPr>
      <w:tabs>
        <w:tab w:val="center" w:pos="4320"/>
        <w:tab w:val="right" w:pos="8640"/>
      </w:tabs>
      <w:textAlignment w:val="baseline"/>
    </w:pPr>
    <w:rPr>
      <w:rFonts w:ascii="MS Sans Serif" w:hAnsi="MS Sans Serif" w:cs="MS Sans Serif"/>
      <w:sz w:val="20"/>
      <w:szCs w:val="20"/>
      <w:lang w:val="en-US"/>
    </w:rPr>
  </w:style>
  <w:style w:type="character" w:customStyle="1" w:styleId="FooterChar">
    <w:name w:val="Footer Char"/>
    <w:basedOn w:val="DefaultParagraphFont"/>
    <w:link w:val="Footer"/>
    <w:uiPriority w:val="99"/>
    <w:locked/>
    <w:rsid w:val="00D44201"/>
    <w:rPr>
      <w:rFonts w:ascii="MS Sans Serif" w:eastAsia="SimSun" w:hAnsi="MS Sans Serif" w:cs="MS Sans Serif"/>
      <w:color w:val="00000A"/>
      <w:kern w:val="1"/>
      <w:sz w:val="20"/>
      <w:szCs w:val="20"/>
    </w:rPr>
  </w:style>
  <w:style w:type="paragraph" w:customStyle="1" w:styleId="Text2">
    <w:name w:val="Text 2"/>
    <w:basedOn w:val="Normal"/>
    <w:rsid w:val="00D44201"/>
    <w:pPr>
      <w:tabs>
        <w:tab w:val="left" w:pos="2161"/>
      </w:tabs>
      <w:spacing w:after="240"/>
      <w:ind w:left="1202"/>
      <w:jc w:val="both"/>
    </w:pPr>
    <w:rPr>
      <w:rFonts w:ascii="Arial" w:hAnsi="Arial" w:cs="Arial"/>
      <w:sz w:val="20"/>
      <w:szCs w:val="20"/>
      <w:lang w:val="en-GB" w:eastAsia="ro-RO"/>
    </w:rPr>
  </w:style>
  <w:style w:type="paragraph" w:styleId="ListBullet2">
    <w:name w:val="List Bullet 2"/>
    <w:basedOn w:val="Text2"/>
    <w:uiPriority w:val="99"/>
    <w:rsid w:val="00D44201"/>
    <w:pPr>
      <w:tabs>
        <w:tab w:val="clear" w:pos="2161"/>
        <w:tab w:val="left" w:pos="1485"/>
      </w:tabs>
      <w:ind w:left="1485" w:hanging="283"/>
    </w:pPr>
    <w:rPr>
      <w:rFonts w:ascii="Times New Roman" w:hAnsi="Times New Roman" w:cs="Times New Roman"/>
      <w:sz w:val="24"/>
      <w:szCs w:val="24"/>
      <w:lang w:eastAsia="en-US"/>
    </w:rPr>
  </w:style>
  <w:style w:type="paragraph" w:customStyle="1" w:styleId="CharCharCaracterCaracterCaracter">
    <w:name w:val="Char Char Caracter Caracter Caracter"/>
    <w:basedOn w:val="Normal"/>
    <w:rsid w:val="00D44201"/>
    <w:pPr>
      <w:spacing w:after="160" w:line="240" w:lineRule="exact"/>
    </w:pPr>
    <w:rPr>
      <w:rFonts w:ascii="Tahoma" w:hAnsi="Tahoma" w:cs="Tahoma"/>
      <w:sz w:val="20"/>
      <w:szCs w:val="20"/>
      <w:lang w:val="en-US"/>
    </w:rPr>
  </w:style>
  <w:style w:type="paragraph" w:customStyle="1" w:styleId="Style22">
    <w:name w:val="Style 22"/>
    <w:basedOn w:val="Normal"/>
    <w:uiPriority w:val="99"/>
    <w:rsid w:val="00D44201"/>
    <w:pPr>
      <w:widowControl w:val="0"/>
    </w:pPr>
    <w:rPr>
      <w:lang w:eastAsia="zh-CN"/>
    </w:rPr>
  </w:style>
  <w:style w:type="paragraph" w:styleId="ListParagraph">
    <w:name w:val="List Paragraph"/>
    <w:aliases w:val="Normal bullet 2,List Paragraph1,lp1,Heading x1,Forth level"/>
    <w:basedOn w:val="Normal"/>
    <w:link w:val="ListParagraphChar"/>
    <w:uiPriority w:val="34"/>
    <w:qFormat/>
    <w:rsid w:val="00420239"/>
    <w:pPr>
      <w:ind w:left="720"/>
    </w:pPr>
  </w:style>
  <w:style w:type="character" w:styleId="Hyperlink">
    <w:name w:val="Hyperlink"/>
    <w:basedOn w:val="DefaultParagraphFont"/>
    <w:uiPriority w:val="99"/>
    <w:rsid w:val="00045834"/>
    <w:rPr>
      <w:color w:val="0000FF"/>
      <w:u w:val="single"/>
    </w:rPr>
  </w:style>
  <w:style w:type="table" w:styleId="TableGrid">
    <w:name w:val="Table Grid"/>
    <w:basedOn w:val="TableNormal"/>
    <w:uiPriority w:val="99"/>
    <w:rsid w:val="006429B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rsid w:val="00A12B99"/>
    <w:pPr>
      <w:suppressLineNumbers/>
    </w:pPr>
    <w:rPr>
      <w:lang w:eastAsia="zh-CN"/>
    </w:rPr>
  </w:style>
  <w:style w:type="paragraph" w:customStyle="1" w:styleId="TextBody">
    <w:name w:val="Text Body"/>
    <w:basedOn w:val="Normal"/>
    <w:rsid w:val="006E35AB"/>
    <w:pPr>
      <w:widowControl w:val="0"/>
      <w:spacing w:after="140" w:line="288" w:lineRule="auto"/>
    </w:pPr>
    <w:rPr>
      <w:rFonts w:ascii="Liberation Serif" w:eastAsia="Calibri" w:hAnsi="Liberation Serif" w:cs="Liberation Serif"/>
      <w:color w:val="auto"/>
      <w:kern w:val="0"/>
      <w:lang w:val="en-US" w:eastAsia="zh-CN"/>
    </w:rPr>
  </w:style>
  <w:style w:type="paragraph" w:styleId="BalloonText">
    <w:name w:val="Balloon Text"/>
    <w:basedOn w:val="Normal"/>
    <w:link w:val="BalloonTextChar"/>
    <w:uiPriority w:val="99"/>
    <w:semiHidden/>
    <w:rsid w:val="004374DD"/>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374DD"/>
    <w:rPr>
      <w:rFonts w:ascii="Segoe UI" w:eastAsia="SimSun" w:hAnsi="Segoe UI" w:cs="Segoe UI"/>
      <w:color w:val="00000A"/>
      <w:kern w:val="1"/>
      <w:sz w:val="18"/>
      <w:szCs w:val="18"/>
      <w:lang w:val="ro-RO"/>
    </w:rPr>
  </w:style>
  <w:style w:type="paragraph" w:styleId="NormalWeb">
    <w:name w:val="Normal (Web)"/>
    <w:basedOn w:val="Normal"/>
    <w:uiPriority w:val="99"/>
    <w:rsid w:val="00470F8D"/>
    <w:pPr>
      <w:suppressAutoHyphens w:val="0"/>
      <w:spacing w:before="100" w:beforeAutospacing="1" w:after="100" w:afterAutospacing="1"/>
    </w:pPr>
    <w:rPr>
      <w:rFonts w:eastAsia="Calibri"/>
      <w:color w:val="auto"/>
      <w:kern w:val="0"/>
      <w:lang w:val="en-US"/>
    </w:rPr>
  </w:style>
  <w:style w:type="paragraph" w:customStyle="1" w:styleId="Default">
    <w:name w:val="Default"/>
    <w:uiPriority w:val="99"/>
    <w:rsid w:val="00DD746B"/>
    <w:pPr>
      <w:autoSpaceDE w:val="0"/>
      <w:autoSpaceDN w:val="0"/>
      <w:adjustRightInd w:val="0"/>
    </w:pPr>
    <w:rPr>
      <w:rFonts w:cs="Calibri"/>
      <w:color w:val="000000"/>
      <w:sz w:val="24"/>
      <w:szCs w:val="24"/>
    </w:rPr>
  </w:style>
  <w:style w:type="paragraph" w:customStyle="1" w:styleId="text1">
    <w:name w:val="text1"/>
    <w:basedOn w:val="Normal"/>
    <w:uiPriority w:val="99"/>
    <w:rsid w:val="00001A76"/>
    <w:pPr>
      <w:suppressAutoHyphens w:val="0"/>
      <w:spacing w:before="60" w:after="60"/>
      <w:ind w:left="851"/>
      <w:jc w:val="both"/>
    </w:pPr>
    <w:rPr>
      <w:rFonts w:ascii="Arial" w:eastAsia="Calibri" w:hAnsi="Arial" w:cs="Arial"/>
      <w:color w:val="auto"/>
      <w:kern w:val="0"/>
      <w:sz w:val="20"/>
      <w:szCs w:val="20"/>
      <w:lang w:val="en-GB" w:eastAsia="fr-FR"/>
    </w:rPr>
  </w:style>
  <w:style w:type="character" w:styleId="CommentReference">
    <w:name w:val="annotation reference"/>
    <w:basedOn w:val="DefaultParagraphFont"/>
    <w:uiPriority w:val="99"/>
    <w:semiHidden/>
    <w:rsid w:val="0080071C"/>
    <w:rPr>
      <w:sz w:val="16"/>
      <w:szCs w:val="16"/>
    </w:rPr>
  </w:style>
  <w:style w:type="paragraph" w:styleId="CommentText">
    <w:name w:val="annotation text"/>
    <w:basedOn w:val="Normal"/>
    <w:link w:val="CommentTextChar"/>
    <w:uiPriority w:val="99"/>
    <w:semiHidden/>
    <w:rsid w:val="0080071C"/>
    <w:rPr>
      <w:sz w:val="20"/>
      <w:szCs w:val="20"/>
    </w:rPr>
  </w:style>
  <w:style w:type="character" w:customStyle="1" w:styleId="CommentTextChar">
    <w:name w:val="Comment Text Char"/>
    <w:basedOn w:val="DefaultParagraphFont"/>
    <w:link w:val="CommentText"/>
    <w:uiPriority w:val="99"/>
    <w:semiHidden/>
    <w:locked/>
    <w:rsid w:val="00AC44DC"/>
    <w:rPr>
      <w:rFonts w:ascii="Times New Roman" w:eastAsia="SimSun" w:hAnsi="Times New Roman" w:cs="Times New Roman"/>
      <w:color w:val="00000A"/>
      <w:kern w:val="1"/>
      <w:sz w:val="20"/>
      <w:szCs w:val="20"/>
      <w:lang w:val="ro-RO"/>
    </w:rPr>
  </w:style>
  <w:style w:type="paragraph" w:styleId="CommentSubject">
    <w:name w:val="annotation subject"/>
    <w:basedOn w:val="CommentText"/>
    <w:next w:val="CommentText"/>
    <w:link w:val="CommentSubjectChar"/>
    <w:uiPriority w:val="99"/>
    <w:semiHidden/>
    <w:rsid w:val="0080071C"/>
    <w:rPr>
      <w:b/>
      <w:bCs/>
    </w:rPr>
  </w:style>
  <w:style w:type="character" w:customStyle="1" w:styleId="CommentSubjectChar">
    <w:name w:val="Comment Subject Char"/>
    <w:basedOn w:val="CommentTextChar"/>
    <w:link w:val="CommentSubject"/>
    <w:uiPriority w:val="99"/>
    <w:semiHidden/>
    <w:locked/>
    <w:rsid w:val="00AC44DC"/>
    <w:rPr>
      <w:rFonts w:ascii="Times New Roman" w:eastAsia="SimSun" w:hAnsi="Times New Roman" w:cs="Times New Roman"/>
      <w:b/>
      <w:bCs/>
      <w:color w:val="00000A"/>
      <w:kern w:val="1"/>
      <w:sz w:val="20"/>
      <w:szCs w:val="20"/>
      <w:lang w:val="ro-RO"/>
    </w:rPr>
  </w:style>
  <w:style w:type="character" w:styleId="Strong">
    <w:name w:val="Strong"/>
    <w:basedOn w:val="DefaultParagraphFont"/>
    <w:uiPriority w:val="22"/>
    <w:qFormat/>
    <w:locked/>
    <w:rsid w:val="00EB06D7"/>
    <w:rPr>
      <w:b/>
      <w:bCs/>
    </w:rPr>
  </w:style>
  <w:style w:type="paragraph" w:styleId="TOCHeading">
    <w:name w:val="TOC Heading"/>
    <w:basedOn w:val="Heading1"/>
    <w:next w:val="Normal"/>
    <w:uiPriority w:val="99"/>
    <w:qFormat/>
    <w:rsid w:val="00FC13C4"/>
    <w:pPr>
      <w:keepLines/>
      <w:suppressAutoHyphens w:val="0"/>
      <w:spacing w:before="240" w:line="259" w:lineRule="auto"/>
      <w:jc w:val="left"/>
      <w:outlineLvl w:val="9"/>
    </w:pPr>
    <w:rPr>
      <w:rFonts w:ascii="Calibri Light" w:eastAsia="Times New Roman" w:hAnsi="Calibri Light" w:cs="Calibri Light"/>
      <w:b w:val="0"/>
      <w:bCs w:val="0"/>
      <w:color w:val="2E74B5"/>
      <w:kern w:val="0"/>
      <w:sz w:val="32"/>
      <w:szCs w:val="32"/>
      <w:lang w:val="en-US" w:eastAsia="en-US"/>
    </w:rPr>
  </w:style>
  <w:style w:type="paragraph" w:styleId="TOC2">
    <w:name w:val="toc 2"/>
    <w:basedOn w:val="Normal"/>
    <w:next w:val="Normal"/>
    <w:autoRedefine/>
    <w:uiPriority w:val="99"/>
    <w:semiHidden/>
    <w:locked/>
    <w:rsid w:val="00FC13C4"/>
    <w:pPr>
      <w:ind w:left="240"/>
    </w:pPr>
  </w:style>
  <w:style w:type="paragraph" w:styleId="TOC3">
    <w:name w:val="toc 3"/>
    <w:basedOn w:val="Normal"/>
    <w:next w:val="Normal"/>
    <w:autoRedefine/>
    <w:uiPriority w:val="99"/>
    <w:semiHidden/>
    <w:locked/>
    <w:rsid w:val="00FC13C4"/>
    <w:pPr>
      <w:ind w:left="480"/>
    </w:pPr>
  </w:style>
  <w:style w:type="paragraph" w:styleId="TOC1">
    <w:name w:val="toc 1"/>
    <w:basedOn w:val="Normal"/>
    <w:next w:val="Normal"/>
    <w:autoRedefine/>
    <w:uiPriority w:val="99"/>
    <w:semiHidden/>
    <w:locked/>
    <w:rsid w:val="00FC13C4"/>
  </w:style>
  <w:style w:type="paragraph" w:customStyle="1" w:styleId="CM4">
    <w:name w:val="CM4"/>
    <w:basedOn w:val="Normal"/>
    <w:next w:val="Normal"/>
    <w:rsid w:val="002B6696"/>
    <w:pPr>
      <w:autoSpaceDE w:val="0"/>
    </w:pPr>
    <w:rPr>
      <w:rFonts w:ascii="EUAlbertina" w:eastAsia="Times New Roman" w:hAnsi="EUAlbertina" w:cs="EUAlbertina"/>
      <w:color w:val="auto"/>
      <w:kern w:val="0"/>
      <w:lang w:val="en-US" w:eastAsia="zh-CN"/>
    </w:rPr>
  </w:style>
  <w:style w:type="character" w:customStyle="1" w:styleId="ListParagraphChar">
    <w:name w:val="List Paragraph Char"/>
    <w:aliases w:val="Normal bullet 2 Char,List Paragraph1 Char,lp1 Char,Heading x1 Char,Forth level Char"/>
    <w:link w:val="ListParagraph"/>
    <w:uiPriority w:val="34"/>
    <w:qFormat/>
    <w:locked/>
    <w:rsid w:val="00511058"/>
    <w:rPr>
      <w:rFonts w:ascii="Times New Roman" w:eastAsia="SimSun" w:hAnsi="Times New Roman"/>
      <w:color w:val="00000A"/>
      <w:kern w:val="1"/>
      <w:sz w:val="24"/>
      <w:szCs w:val="24"/>
      <w:lang w:val="ro-RO"/>
    </w:rPr>
  </w:style>
  <w:style w:type="paragraph" w:customStyle="1" w:styleId="NumPar4">
    <w:name w:val="NumPar 4"/>
    <w:basedOn w:val="Heading4"/>
    <w:next w:val="Normal"/>
    <w:rsid w:val="00C64F4F"/>
    <w:pPr>
      <w:keepNext w:val="0"/>
      <w:keepLines w:val="0"/>
      <w:numPr>
        <w:ilvl w:val="3"/>
        <w:numId w:val="19"/>
      </w:numPr>
      <w:tabs>
        <w:tab w:val="clear" w:pos="2580"/>
        <w:tab w:val="num" w:pos="360"/>
      </w:tabs>
      <w:suppressAutoHyphens w:val="0"/>
      <w:spacing w:before="0" w:after="240"/>
      <w:ind w:left="0" w:firstLine="0"/>
      <w:jc w:val="both"/>
      <w:outlineLvl w:val="9"/>
    </w:pPr>
    <w:rPr>
      <w:rFonts w:ascii="Arial" w:eastAsia="Times New Roman" w:hAnsi="Arial" w:cs="Times New Roman"/>
      <w:i w:val="0"/>
      <w:iCs w:val="0"/>
      <w:color w:val="auto"/>
      <w:kern w:val="0"/>
      <w:sz w:val="20"/>
      <w:szCs w:val="20"/>
      <w:lang w:val="en-GB" w:eastAsia="ro-RO"/>
    </w:rPr>
  </w:style>
  <w:style w:type="character" w:customStyle="1" w:styleId="Heading4Char">
    <w:name w:val="Heading 4 Char"/>
    <w:basedOn w:val="DefaultParagraphFont"/>
    <w:link w:val="Heading4"/>
    <w:semiHidden/>
    <w:rsid w:val="00C64F4F"/>
    <w:rPr>
      <w:rFonts w:asciiTheme="majorHAnsi" w:eastAsiaTheme="majorEastAsia" w:hAnsiTheme="majorHAnsi" w:cstheme="majorBidi"/>
      <w:i/>
      <w:iCs/>
      <w:color w:val="365F91" w:themeColor="accent1" w:themeShade="BF"/>
      <w:kern w:val="1"/>
      <w:sz w:val="24"/>
      <w:szCs w:val="24"/>
      <w:lang w:val="ro-RO"/>
    </w:rPr>
  </w:style>
  <w:style w:type="paragraph" w:styleId="Revision">
    <w:name w:val="Revision"/>
    <w:hidden/>
    <w:uiPriority w:val="99"/>
    <w:semiHidden/>
    <w:rsid w:val="00296BAD"/>
    <w:rPr>
      <w:rFonts w:ascii="Times New Roman" w:eastAsia="SimSun" w:hAnsi="Times New Roman"/>
      <w:color w:val="00000A"/>
      <w:kern w:val="1"/>
      <w:sz w:val="24"/>
      <w:szCs w:val="24"/>
      <w:lang w:val="ro-RO"/>
    </w:rPr>
  </w:style>
  <w:style w:type="paragraph" w:styleId="FootnoteText">
    <w:name w:val="footnote text"/>
    <w:basedOn w:val="Normal"/>
    <w:link w:val="FootnoteTextChar"/>
    <w:unhideWhenUsed/>
    <w:rsid w:val="00E56A4B"/>
    <w:rPr>
      <w:sz w:val="20"/>
      <w:szCs w:val="20"/>
    </w:rPr>
  </w:style>
  <w:style w:type="character" w:customStyle="1" w:styleId="FootnoteTextChar">
    <w:name w:val="Footnote Text Char"/>
    <w:basedOn w:val="DefaultParagraphFont"/>
    <w:link w:val="FootnoteText"/>
    <w:rsid w:val="00E56A4B"/>
    <w:rPr>
      <w:rFonts w:ascii="Times New Roman" w:eastAsia="SimSun" w:hAnsi="Times New Roman"/>
      <w:color w:val="00000A"/>
      <w:kern w:val="1"/>
      <w:sz w:val="20"/>
      <w:szCs w:val="20"/>
      <w:lang w:val="ro-RO"/>
    </w:rPr>
  </w:style>
  <w:style w:type="character" w:styleId="FootnoteReference">
    <w:name w:val="footnote reference"/>
    <w:basedOn w:val="DefaultParagraphFont"/>
    <w:uiPriority w:val="99"/>
    <w:unhideWhenUsed/>
    <w:rsid w:val="00E56A4B"/>
    <w:rPr>
      <w:vertAlign w:val="superscript"/>
    </w:rPr>
  </w:style>
  <w:style w:type="paragraph" w:customStyle="1" w:styleId="western">
    <w:name w:val="western"/>
    <w:basedOn w:val="Normal"/>
    <w:rsid w:val="00D007E3"/>
    <w:pPr>
      <w:spacing w:after="142"/>
    </w:pPr>
    <w:rPr>
      <w:rFonts w:eastAsia="Times New Roman"/>
      <w:kern w:val="0"/>
      <w:sz w:val="28"/>
      <w:szCs w:val="2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10281">
      <w:bodyDiv w:val="1"/>
      <w:marLeft w:val="0"/>
      <w:marRight w:val="0"/>
      <w:marTop w:val="0"/>
      <w:marBottom w:val="0"/>
      <w:divBdr>
        <w:top w:val="none" w:sz="0" w:space="0" w:color="auto"/>
        <w:left w:val="none" w:sz="0" w:space="0" w:color="auto"/>
        <w:bottom w:val="none" w:sz="0" w:space="0" w:color="auto"/>
        <w:right w:val="none" w:sz="0" w:space="0" w:color="auto"/>
      </w:divBdr>
    </w:div>
    <w:div w:id="527109266">
      <w:bodyDiv w:val="1"/>
      <w:marLeft w:val="0"/>
      <w:marRight w:val="0"/>
      <w:marTop w:val="0"/>
      <w:marBottom w:val="0"/>
      <w:divBdr>
        <w:top w:val="none" w:sz="0" w:space="0" w:color="auto"/>
        <w:left w:val="none" w:sz="0" w:space="0" w:color="auto"/>
        <w:bottom w:val="none" w:sz="0" w:space="0" w:color="auto"/>
        <w:right w:val="none" w:sz="0" w:space="0" w:color="auto"/>
      </w:divBdr>
    </w:div>
    <w:div w:id="964971620">
      <w:marLeft w:val="0"/>
      <w:marRight w:val="0"/>
      <w:marTop w:val="0"/>
      <w:marBottom w:val="0"/>
      <w:divBdr>
        <w:top w:val="none" w:sz="0" w:space="0" w:color="auto"/>
        <w:left w:val="none" w:sz="0" w:space="0" w:color="auto"/>
        <w:bottom w:val="none" w:sz="0" w:space="0" w:color="auto"/>
        <w:right w:val="none" w:sz="0" w:space="0" w:color="auto"/>
      </w:divBdr>
    </w:div>
    <w:div w:id="9649716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transparenta/comunicar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5BD33-708F-484E-8826-B57E98F41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11786</Words>
  <Characters>67186</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CAIET DE SARCINI</vt:lpstr>
    </vt:vector>
  </TitlesOfParts>
  <Company/>
  <LinksUpToDate>false</LinksUpToDate>
  <CharactersWithSpaces>78815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LUCIAN VEREŞCIAGHIN</dc:creator>
  <cp:keywords/>
  <dc:description/>
  <cp:lastModifiedBy>Simion Ilie</cp:lastModifiedBy>
  <cp:revision>5</cp:revision>
  <cp:lastPrinted>2020-12-07T09:52:00Z</cp:lastPrinted>
  <dcterms:created xsi:type="dcterms:W3CDTF">2020-12-23T16:03:00Z</dcterms:created>
  <dcterms:modified xsi:type="dcterms:W3CDTF">2020-12-29T15:26:00Z</dcterms:modified>
</cp:coreProperties>
</file>