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820" w:type="dxa"/>
        <w:tblLook w:val="04A0" w:firstRow="1" w:lastRow="0" w:firstColumn="1" w:lastColumn="0" w:noHBand="0" w:noVBand="1"/>
      </w:tblPr>
      <w:tblGrid>
        <w:gridCol w:w="6820"/>
      </w:tblGrid>
      <w:tr w:rsidR="00783050" w:rsidRPr="00783050" w14:paraId="3F783F72" w14:textId="77777777" w:rsidTr="00783050">
        <w:trPr>
          <w:trHeight w:val="330"/>
        </w:trPr>
        <w:tc>
          <w:tcPr>
            <w:tcW w:w="6820" w:type="dxa"/>
            <w:tcBorders>
              <w:top w:val="nil"/>
              <w:left w:val="nil"/>
              <w:bottom w:val="nil"/>
              <w:right w:val="nil"/>
            </w:tcBorders>
            <w:shd w:val="clear" w:color="auto" w:fill="auto"/>
            <w:noWrap/>
            <w:vAlign w:val="bottom"/>
            <w:hideMark/>
          </w:tcPr>
          <w:p w14:paraId="7286FBD6" w14:textId="77777777" w:rsidR="00783050" w:rsidRPr="00783050" w:rsidRDefault="00783050" w:rsidP="00783050">
            <w:pPr>
              <w:spacing w:after="0" w:line="240" w:lineRule="auto"/>
              <w:rPr>
                <w:rFonts w:ascii="Trebuchet MS" w:eastAsia="Times New Roman" w:hAnsi="Trebuchet MS" w:cs="Calibri"/>
                <w:b/>
                <w:bCs/>
                <w:color w:val="000000"/>
                <w:sz w:val="24"/>
                <w:szCs w:val="24"/>
                <w:lang w:eastAsia="en-US"/>
              </w:rPr>
            </w:pPr>
            <w:r w:rsidRPr="00783050">
              <w:rPr>
                <w:rFonts w:ascii="Trebuchet MS" w:eastAsia="Times New Roman" w:hAnsi="Trebuchet MS" w:cs="Calibri"/>
                <w:b/>
                <w:bCs/>
                <w:color w:val="000000"/>
                <w:sz w:val="24"/>
                <w:szCs w:val="24"/>
                <w:lang w:eastAsia="en-US"/>
              </w:rPr>
              <w:t>OFERTANT</w:t>
            </w:r>
          </w:p>
        </w:tc>
      </w:tr>
      <w:tr w:rsidR="00783050" w:rsidRPr="00783050" w14:paraId="0442CEF1" w14:textId="77777777" w:rsidTr="00783050">
        <w:trPr>
          <w:trHeight w:val="360"/>
        </w:trPr>
        <w:tc>
          <w:tcPr>
            <w:tcW w:w="6820" w:type="dxa"/>
            <w:tcBorders>
              <w:top w:val="nil"/>
              <w:left w:val="nil"/>
              <w:bottom w:val="nil"/>
              <w:right w:val="nil"/>
            </w:tcBorders>
            <w:shd w:val="clear" w:color="auto" w:fill="auto"/>
            <w:noWrap/>
            <w:vAlign w:val="center"/>
            <w:hideMark/>
          </w:tcPr>
          <w:p w14:paraId="0326D840" w14:textId="77777777" w:rsidR="00783050" w:rsidRPr="00783050" w:rsidRDefault="00783050" w:rsidP="00783050">
            <w:pPr>
              <w:spacing w:after="0" w:line="240" w:lineRule="auto"/>
              <w:rPr>
                <w:rFonts w:ascii="Trebuchet MS" w:eastAsia="Times New Roman" w:hAnsi="Trebuchet MS" w:cs="Calibri"/>
                <w:color w:val="000000"/>
                <w:sz w:val="24"/>
                <w:szCs w:val="24"/>
                <w:lang w:eastAsia="en-US"/>
              </w:rPr>
            </w:pPr>
            <w:r w:rsidRPr="00783050">
              <w:rPr>
                <w:rFonts w:ascii="Trebuchet MS" w:eastAsia="Times New Roman" w:hAnsi="Trebuchet MS" w:cs="Calibri"/>
                <w:color w:val="000000"/>
                <w:sz w:val="24"/>
                <w:szCs w:val="24"/>
                <w:lang w:eastAsia="en-US"/>
              </w:rPr>
              <w:t>S.C. ..........................</w:t>
            </w:r>
          </w:p>
        </w:tc>
      </w:tr>
    </w:tbl>
    <w:p w14:paraId="21A945D2" w14:textId="5EF8A12C" w:rsidR="00783050" w:rsidRDefault="00783050" w:rsidP="00783050">
      <w:pPr>
        <w:spacing w:line="240" w:lineRule="auto"/>
        <w:jc w:val="center"/>
        <w:rPr>
          <w:rFonts w:ascii="Trebuchet MS" w:hAnsi="Trebuchet MS" w:cs="Trebuchet MS"/>
          <w:b/>
          <w:sz w:val="28"/>
          <w:szCs w:val="28"/>
          <w:lang w:val="ro-RO"/>
        </w:rPr>
      </w:pPr>
      <w:r w:rsidRPr="00783050">
        <w:rPr>
          <w:rFonts w:ascii="Trebuchet MS" w:hAnsi="Trebuchet MS" w:cs="Trebuchet MS"/>
          <w:b/>
          <w:sz w:val="28"/>
          <w:szCs w:val="28"/>
          <w:lang w:val="ro-RO"/>
        </w:rPr>
        <w:t>Formular Ofertă Tehnică</w:t>
      </w:r>
    </w:p>
    <w:p w14:paraId="034BFC04" w14:textId="042609C3" w:rsidR="00783050" w:rsidRPr="006226FF" w:rsidRDefault="00783050" w:rsidP="00783050">
      <w:pPr>
        <w:spacing w:line="240" w:lineRule="auto"/>
        <w:jc w:val="center"/>
        <w:rPr>
          <w:rFonts w:ascii="Trebuchet MS" w:hAnsi="Trebuchet MS" w:cs="Trebuchet MS"/>
          <w:b/>
          <w:sz w:val="28"/>
          <w:szCs w:val="28"/>
          <w:lang w:val="ro-RO"/>
        </w:rPr>
      </w:pPr>
      <w:r w:rsidRPr="006226FF">
        <w:rPr>
          <w:rFonts w:ascii="Trebuchet MS" w:hAnsi="Trebuchet MS" w:cs="Trebuchet MS"/>
          <w:b/>
          <w:sz w:val="28"/>
          <w:szCs w:val="28"/>
          <w:lang w:val="ro-RO"/>
        </w:rPr>
        <w:t>202</w:t>
      </w:r>
      <w:r w:rsidR="00E2691B">
        <w:rPr>
          <w:rFonts w:ascii="Trebuchet MS" w:hAnsi="Trebuchet MS" w:cs="Trebuchet MS"/>
          <w:b/>
          <w:sz w:val="28"/>
          <w:szCs w:val="28"/>
          <w:lang w:val="ro-RO"/>
        </w:rPr>
        <w:t>5</w:t>
      </w:r>
      <w:r w:rsidRPr="006226FF">
        <w:rPr>
          <w:rFonts w:ascii="Trebuchet MS" w:hAnsi="Trebuchet MS" w:cs="Trebuchet MS"/>
          <w:b/>
          <w:sz w:val="28"/>
          <w:szCs w:val="28"/>
          <w:lang w:val="ro-RO"/>
        </w:rPr>
        <w:t>_A1_</w:t>
      </w:r>
      <w:r w:rsidRPr="006226FF">
        <w:rPr>
          <w:b/>
        </w:rPr>
        <w:t xml:space="preserve"> </w:t>
      </w:r>
      <w:r w:rsidR="00E2691B">
        <w:rPr>
          <w:rFonts w:ascii="Trebuchet MS" w:hAnsi="Trebuchet MS" w:cs="Trebuchet MS"/>
          <w:b/>
          <w:sz w:val="28"/>
          <w:szCs w:val="28"/>
          <w:lang w:val="ro-RO"/>
        </w:rPr>
        <w:t>043</w:t>
      </w:r>
      <w:r w:rsidR="004B70CA">
        <w:rPr>
          <w:rFonts w:ascii="Trebuchet MS" w:hAnsi="Trebuchet MS" w:cs="Trebuchet MS"/>
          <w:b/>
          <w:sz w:val="28"/>
          <w:szCs w:val="28"/>
          <w:lang w:val="ro-RO"/>
        </w:rPr>
        <w:t>_</w:t>
      </w:r>
      <w:r w:rsidRPr="006226FF">
        <w:rPr>
          <w:rFonts w:ascii="Trebuchet MS" w:hAnsi="Trebuchet MS" w:cs="Trebuchet MS"/>
          <w:b/>
          <w:sz w:val="28"/>
          <w:szCs w:val="28"/>
          <w:lang w:val="ro-RO"/>
        </w:rPr>
        <w:t>Centru de comandă (Dispecerat)</w:t>
      </w:r>
    </w:p>
    <w:tbl>
      <w:tblPr>
        <w:tblW w:w="6820" w:type="dxa"/>
        <w:tblLook w:val="04A0" w:firstRow="1" w:lastRow="0" w:firstColumn="1" w:lastColumn="0" w:noHBand="0" w:noVBand="1"/>
      </w:tblPr>
      <w:tblGrid>
        <w:gridCol w:w="6820"/>
      </w:tblGrid>
      <w:tr w:rsidR="00783050" w:rsidRPr="00783050" w14:paraId="25728F9B" w14:textId="77777777" w:rsidTr="00783050">
        <w:trPr>
          <w:trHeight w:val="375"/>
        </w:trPr>
        <w:tc>
          <w:tcPr>
            <w:tcW w:w="6820" w:type="dxa"/>
            <w:tcBorders>
              <w:top w:val="nil"/>
              <w:left w:val="nil"/>
              <w:bottom w:val="nil"/>
              <w:right w:val="nil"/>
            </w:tcBorders>
            <w:shd w:val="clear" w:color="auto" w:fill="auto"/>
            <w:noWrap/>
            <w:vAlign w:val="center"/>
            <w:hideMark/>
          </w:tcPr>
          <w:p w14:paraId="4F9BC21C" w14:textId="77777777" w:rsidR="00783050" w:rsidRPr="00783050" w:rsidRDefault="00783050" w:rsidP="00783050">
            <w:pPr>
              <w:spacing w:after="0" w:line="240" w:lineRule="auto"/>
              <w:rPr>
                <w:rFonts w:ascii="Trebuchet MS" w:eastAsia="Times New Roman" w:hAnsi="Trebuchet MS" w:cs="Calibri"/>
                <w:b/>
                <w:color w:val="000000"/>
                <w:sz w:val="24"/>
                <w:szCs w:val="24"/>
                <w:lang w:eastAsia="en-US"/>
              </w:rPr>
            </w:pPr>
            <w:proofErr w:type="spellStart"/>
            <w:r w:rsidRPr="00783050">
              <w:rPr>
                <w:rFonts w:ascii="Trebuchet MS" w:eastAsia="Times New Roman" w:hAnsi="Trebuchet MS" w:cs="Calibri"/>
                <w:b/>
                <w:color w:val="000000"/>
                <w:sz w:val="24"/>
                <w:szCs w:val="24"/>
                <w:lang w:eastAsia="en-US"/>
              </w:rPr>
              <w:t>Către</w:t>
            </w:r>
            <w:proofErr w:type="spellEnd"/>
            <w:r w:rsidRPr="00783050">
              <w:rPr>
                <w:rFonts w:ascii="Trebuchet MS" w:eastAsia="Times New Roman" w:hAnsi="Trebuchet MS" w:cs="Calibri"/>
                <w:b/>
                <w:color w:val="000000"/>
                <w:sz w:val="24"/>
                <w:szCs w:val="24"/>
                <w:lang w:eastAsia="en-US"/>
              </w:rPr>
              <w:t>,</w:t>
            </w:r>
          </w:p>
        </w:tc>
      </w:tr>
      <w:tr w:rsidR="00783050" w:rsidRPr="00783050" w14:paraId="7821EE3B" w14:textId="77777777" w:rsidTr="00783050">
        <w:trPr>
          <w:trHeight w:val="375"/>
        </w:trPr>
        <w:tc>
          <w:tcPr>
            <w:tcW w:w="6820" w:type="dxa"/>
            <w:tcBorders>
              <w:top w:val="nil"/>
              <w:left w:val="nil"/>
              <w:bottom w:val="nil"/>
              <w:right w:val="nil"/>
            </w:tcBorders>
            <w:shd w:val="clear" w:color="auto" w:fill="auto"/>
            <w:noWrap/>
            <w:vAlign w:val="center"/>
            <w:hideMark/>
          </w:tcPr>
          <w:p w14:paraId="36FBE235" w14:textId="77777777" w:rsidR="00783050" w:rsidRPr="00783050" w:rsidRDefault="00783050" w:rsidP="00783050">
            <w:pPr>
              <w:spacing w:after="0" w:line="240" w:lineRule="auto"/>
              <w:rPr>
                <w:rFonts w:ascii="Trebuchet MS" w:eastAsia="Times New Roman" w:hAnsi="Trebuchet MS" w:cs="Calibri"/>
                <w:b/>
                <w:color w:val="000000"/>
                <w:sz w:val="24"/>
                <w:szCs w:val="24"/>
                <w:lang w:eastAsia="en-US"/>
              </w:rPr>
            </w:pPr>
            <w:r w:rsidRPr="00783050">
              <w:rPr>
                <w:rFonts w:ascii="Trebuchet MS" w:eastAsia="Times New Roman" w:hAnsi="Trebuchet MS" w:cs="Calibri"/>
                <w:b/>
                <w:color w:val="000000"/>
                <w:sz w:val="24"/>
                <w:szCs w:val="24"/>
                <w:lang w:eastAsia="en-US"/>
              </w:rPr>
              <w:t xml:space="preserve">MINISTERUL FINANŢELOR </w:t>
            </w:r>
          </w:p>
        </w:tc>
      </w:tr>
      <w:tr w:rsidR="00783050" w:rsidRPr="00783050" w14:paraId="210A9B61" w14:textId="77777777" w:rsidTr="00783050">
        <w:trPr>
          <w:trHeight w:val="375"/>
        </w:trPr>
        <w:tc>
          <w:tcPr>
            <w:tcW w:w="6820" w:type="dxa"/>
            <w:tcBorders>
              <w:top w:val="nil"/>
              <w:left w:val="nil"/>
              <w:bottom w:val="nil"/>
              <w:right w:val="nil"/>
            </w:tcBorders>
            <w:shd w:val="clear" w:color="auto" w:fill="auto"/>
            <w:noWrap/>
            <w:vAlign w:val="center"/>
            <w:hideMark/>
          </w:tcPr>
          <w:p w14:paraId="48BD4B9D" w14:textId="77777777" w:rsidR="00783050" w:rsidRPr="00783050" w:rsidRDefault="00783050" w:rsidP="00783050">
            <w:pPr>
              <w:spacing w:after="0" w:line="240" w:lineRule="auto"/>
              <w:rPr>
                <w:rFonts w:ascii="Trebuchet MS" w:eastAsia="Times New Roman" w:hAnsi="Trebuchet MS" w:cs="Calibri"/>
                <w:b/>
                <w:color w:val="000000"/>
                <w:sz w:val="24"/>
                <w:szCs w:val="24"/>
                <w:lang w:eastAsia="en-US"/>
              </w:rPr>
            </w:pPr>
            <w:proofErr w:type="spellStart"/>
            <w:r w:rsidRPr="00783050">
              <w:rPr>
                <w:rFonts w:ascii="Trebuchet MS" w:eastAsia="Times New Roman" w:hAnsi="Trebuchet MS" w:cs="Calibri"/>
                <w:b/>
                <w:color w:val="000000"/>
                <w:sz w:val="24"/>
                <w:szCs w:val="24"/>
                <w:lang w:eastAsia="en-US"/>
              </w:rPr>
              <w:t>Bucureşti</w:t>
            </w:r>
            <w:proofErr w:type="spellEnd"/>
            <w:r w:rsidRPr="00783050">
              <w:rPr>
                <w:rFonts w:ascii="Trebuchet MS" w:eastAsia="Times New Roman" w:hAnsi="Trebuchet MS" w:cs="Calibri"/>
                <w:b/>
                <w:color w:val="000000"/>
                <w:sz w:val="24"/>
                <w:szCs w:val="24"/>
                <w:lang w:eastAsia="en-US"/>
              </w:rPr>
              <w:t xml:space="preserve">, </w:t>
            </w:r>
            <w:proofErr w:type="spellStart"/>
            <w:r w:rsidRPr="00783050">
              <w:rPr>
                <w:rFonts w:ascii="Trebuchet MS" w:eastAsia="Times New Roman" w:hAnsi="Trebuchet MS" w:cs="Calibri"/>
                <w:b/>
                <w:color w:val="000000"/>
                <w:sz w:val="24"/>
                <w:szCs w:val="24"/>
                <w:lang w:eastAsia="en-US"/>
              </w:rPr>
              <w:t>Bdul.Libertății</w:t>
            </w:r>
            <w:proofErr w:type="spellEnd"/>
            <w:r w:rsidRPr="00783050">
              <w:rPr>
                <w:rFonts w:ascii="Trebuchet MS" w:eastAsia="Times New Roman" w:hAnsi="Trebuchet MS" w:cs="Calibri"/>
                <w:b/>
                <w:color w:val="000000"/>
                <w:sz w:val="24"/>
                <w:szCs w:val="24"/>
                <w:lang w:eastAsia="en-US"/>
              </w:rPr>
              <w:t>, nr. 16, sector 5</w:t>
            </w:r>
          </w:p>
        </w:tc>
      </w:tr>
    </w:tbl>
    <w:p w14:paraId="1A9AA44E" w14:textId="5479B23D" w:rsidR="00783050" w:rsidRPr="006226FF" w:rsidRDefault="00783050" w:rsidP="00783050">
      <w:pPr>
        <w:tabs>
          <w:tab w:val="left" w:pos="327"/>
        </w:tabs>
        <w:spacing w:line="240" w:lineRule="auto"/>
        <w:rPr>
          <w:rFonts w:ascii="Trebuchet MS" w:hAnsi="Trebuchet MS" w:cs="Trebuchet MS"/>
          <w:sz w:val="24"/>
          <w:szCs w:val="24"/>
          <w:lang w:val="ro-RO"/>
        </w:rPr>
      </w:pPr>
    </w:p>
    <w:p w14:paraId="5BB7B197" w14:textId="177539B6" w:rsidR="006226FF" w:rsidRPr="006226FF" w:rsidRDefault="006226FF" w:rsidP="00783050">
      <w:pPr>
        <w:tabs>
          <w:tab w:val="left" w:pos="327"/>
        </w:tabs>
        <w:spacing w:line="240" w:lineRule="auto"/>
        <w:rPr>
          <w:rFonts w:ascii="Trebuchet MS" w:hAnsi="Trebuchet MS" w:cs="Trebuchet MS"/>
          <w:sz w:val="24"/>
          <w:szCs w:val="24"/>
          <w:lang w:val="ro-RO"/>
        </w:rPr>
      </w:pPr>
      <w:r w:rsidRPr="006226FF">
        <w:rPr>
          <w:rFonts w:ascii="Trebuchet MS" w:hAnsi="Trebuchet MS" w:cs="Trebuchet MS"/>
          <w:sz w:val="24"/>
          <w:szCs w:val="24"/>
          <w:lang w:val="ro-RO"/>
        </w:rPr>
        <w:t xml:space="preserve">1.    Examinând Scrisoarea de intenție și având în vedere Specificațiile tehnice publicate, subsemnatul, reprezentant al ofertantului, ne oferim să </w:t>
      </w:r>
      <w:r>
        <w:rPr>
          <w:rFonts w:ascii="Trebuchet MS" w:hAnsi="Trebuchet MS" w:cs="Trebuchet MS"/>
          <w:sz w:val="24"/>
          <w:szCs w:val="24"/>
          <w:lang w:val="ro-RO"/>
        </w:rPr>
        <w:t>furniz</w:t>
      </w:r>
      <w:r w:rsidRPr="006226FF">
        <w:rPr>
          <w:rFonts w:ascii="Trebuchet MS" w:hAnsi="Trebuchet MS" w:cs="Trebuchet MS"/>
          <w:sz w:val="24"/>
          <w:szCs w:val="24"/>
          <w:lang w:val="ro-RO"/>
        </w:rPr>
        <w:t>, după cum urmează:</w:t>
      </w:r>
    </w:p>
    <w:p w14:paraId="6ED3A24E" w14:textId="77777777" w:rsidR="00783050" w:rsidRPr="00783050" w:rsidRDefault="00783050" w:rsidP="00783050">
      <w:pPr>
        <w:tabs>
          <w:tab w:val="left" w:pos="327"/>
        </w:tabs>
        <w:spacing w:line="240" w:lineRule="auto"/>
        <w:rPr>
          <w:rFonts w:ascii="Trebuchet MS" w:hAnsi="Trebuchet MS" w:cs="Trebuchet MS"/>
          <w:b/>
          <w:sz w:val="28"/>
          <w:szCs w:val="28"/>
          <w:lang w:val="ro-RO"/>
        </w:rPr>
      </w:pPr>
    </w:p>
    <w:p w14:paraId="2A1D2813" w14:textId="739C7739" w:rsidR="00141FA4" w:rsidRPr="006226FF" w:rsidRDefault="00141FA4" w:rsidP="00141FA4">
      <w:pPr>
        <w:spacing w:line="240" w:lineRule="auto"/>
        <w:jc w:val="both"/>
        <w:rPr>
          <w:rFonts w:ascii="Trebuchet MS" w:hAnsi="Trebuchet MS" w:cs="Trebuchet MS"/>
          <w:b/>
          <w:bCs/>
          <w:color w:val="002060"/>
          <w:sz w:val="24"/>
          <w:szCs w:val="24"/>
          <w:lang w:val="ro-RO"/>
        </w:rPr>
      </w:pPr>
      <w:r w:rsidRPr="006226FF">
        <w:rPr>
          <w:rFonts w:ascii="Trebuchet MS" w:hAnsi="Trebuchet MS" w:cs="Trebuchet MS"/>
          <w:b/>
          <w:bCs/>
          <w:sz w:val="24"/>
          <w:szCs w:val="24"/>
          <w:lang w:val="ro-RO"/>
        </w:rPr>
        <w:t>1 buc. Centru de comandă</w:t>
      </w:r>
      <w:r w:rsidR="005644BA" w:rsidRPr="006226FF">
        <w:rPr>
          <w:rFonts w:ascii="Trebuchet MS" w:hAnsi="Trebuchet MS" w:cs="Trebuchet MS"/>
          <w:b/>
          <w:bCs/>
          <w:sz w:val="24"/>
          <w:szCs w:val="24"/>
          <w:lang w:val="ro-RO"/>
        </w:rPr>
        <w:t xml:space="preserve"> (Dispecerat</w:t>
      </w:r>
      <w:r w:rsidR="00E0574E" w:rsidRPr="006226FF">
        <w:rPr>
          <w:rFonts w:ascii="Trebuchet MS" w:hAnsi="Trebuchet MS" w:cs="Trebuchet MS"/>
          <w:b/>
          <w:bCs/>
          <w:sz w:val="24"/>
          <w:szCs w:val="24"/>
          <w:lang w:val="ro-RO"/>
        </w:rPr>
        <w:t>)</w:t>
      </w:r>
      <w:r w:rsidR="00FF46FD" w:rsidRPr="006226FF">
        <w:rPr>
          <w:rFonts w:ascii="Trebuchet MS" w:hAnsi="Trebuchet MS" w:cs="Trebuchet MS"/>
          <w:b/>
          <w:bCs/>
          <w:sz w:val="24"/>
          <w:szCs w:val="24"/>
          <w:lang w:val="ro-RO"/>
        </w:rPr>
        <w:t xml:space="preserve"> </w:t>
      </w:r>
      <w:r w:rsidRPr="006226FF">
        <w:rPr>
          <w:rFonts w:ascii="Trebuchet MS" w:hAnsi="Trebuchet MS" w:cs="Trebuchet MS"/>
          <w:b/>
          <w:bCs/>
          <w:sz w:val="24"/>
          <w:szCs w:val="24"/>
          <w:lang w:val="ro-RO"/>
        </w:rPr>
        <w:t>alcătuit din următoarele componente</w:t>
      </w:r>
      <w:r w:rsidR="005644BA" w:rsidRPr="006226FF">
        <w:rPr>
          <w:rFonts w:ascii="Trebuchet MS" w:hAnsi="Trebuchet MS" w:cs="Trebuchet MS"/>
          <w:b/>
          <w:bCs/>
          <w:sz w:val="24"/>
          <w:szCs w:val="24"/>
          <w:lang w:val="ro-RO"/>
        </w:rPr>
        <w:t xml:space="preserve"> care vor funcționa în cadrul unei soluții unitare</w:t>
      </w:r>
      <w:r w:rsidRPr="006226FF">
        <w:rPr>
          <w:rFonts w:ascii="Trebuchet MS" w:hAnsi="Trebuchet MS" w:cs="Trebuchet MS"/>
          <w:b/>
          <w:bCs/>
          <w:sz w:val="24"/>
          <w:szCs w:val="24"/>
          <w:lang w:val="ro-RO"/>
        </w:rPr>
        <w:t>:</w:t>
      </w:r>
    </w:p>
    <w:tbl>
      <w:tblPr>
        <w:tblStyle w:val="TableGrid"/>
        <w:tblW w:w="4730" w:type="pct"/>
        <w:tblInd w:w="137" w:type="dxa"/>
        <w:tblLayout w:type="fixed"/>
        <w:tblLook w:val="04A0" w:firstRow="1" w:lastRow="0" w:firstColumn="1" w:lastColumn="0" w:noHBand="0" w:noVBand="1"/>
      </w:tblPr>
      <w:tblGrid>
        <w:gridCol w:w="2634"/>
        <w:gridCol w:w="4736"/>
        <w:gridCol w:w="567"/>
        <w:gridCol w:w="4395"/>
        <w:gridCol w:w="2515"/>
      </w:tblGrid>
      <w:tr w:rsidR="005830EC" w:rsidRPr="00F47FF8" w14:paraId="0E7BABFC" w14:textId="478D003D" w:rsidTr="005830EC">
        <w:trPr>
          <w:trHeight w:val="932"/>
        </w:trPr>
        <w:tc>
          <w:tcPr>
            <w:tcW w:w="887" w:type="pct"/>
          </w:tcPr>
          <w:p w14:paraId="3753168D" w14:textId="2BEC68E2" w:rsidR="005830EC" w:rsidRPr="00F47FF8" w:rsidRDefault="005830EC" w:rsidP="006226FF">
            <w:pPr>
              <w:spacing w:after="0" w:line="240" w:lineRule="auto"/>
              <w:jc w:val="center"/>
              <w:rPr>
                <w:rFonts w:ascii="Trebuchet MS" w:hAnsi="Trebuchet MS" w:cs="Trebuchet MS"/>
                <w:b/>
                <w:bCs/>
                <w:color w:val="0000FF"/>
                <w:sz w:val="24"/>
                <w:szCs w:val="24"/>
                <w:lang w:val="ro-RO"/>
              </w:rPr>
            </w:pPr>
            <w:r w:rsidRPr="00F47FF8">
              <w:rPr>
                <w:rFonts w:ascii="Trebuchet MS" w:hAnsi="Trebuchet MS" w:cs="Trebuchet MS"/>
                <w:b/>
                <w:bCs/>
                <w:color w:val="0000FF"/>
                <w:sz w:val="24"/>
                <w:szCs w:val="24"/>
                <w:lang w:val="ro-RO"/>
              </w:rPr>
              <w:t>Caracteristică</w:t>
            </w:r>
          </w:p>
        </w:tc>
        <w:tc>
          <w:tcPr>
            <w:tcW w:w="1595" w:type="pct"/>
          </w:tcPr>
          <w:p w14:paraId="0994E9C8" w14:textId="40E94F12" w:rsidR="005830EC" w:rsidRPr="00F47FF8" w:rsidRDefault="005830EC" w:rsidP="006226FF">
            <w:pPr>
              <w:spacing w:after="0" w:line="240" w:lineRule="auto"/>
              <w:jc w:val="center"/>
              <w:rPr>
                <w:rFonts w:ascii="Trebuchet MS" w:hAnsi="Trebuchet MS" w:cs="Trebuchet MS"/>
                <w:b/>
                <w:bCs/>
                <w:color w:val="0000FF"/>
                <w:sz w:val="24"/>
                <w:szCs w:val="24"/>
                <w:lang w:val="ro-RO"/>
              </w:rPr>
            </w:pPr>
            <w:r w:rsidRPr="00F47FF8">
              <w:rPr>
                <w:rFonts w:ascii="Trebuchet MS" w:hAnsi="Trebuchet MS" w:cs="Trebuchet MS"/>
                <w:b/>
                <w:bCs/>
                <w:color w:val="0000FF"/>
                <w:sz w:val="24"/>
                <w:szCs w:val="24"/>
                <w:lang w:val="ro-RO"/>
              </w:rPr>
              <w:t>Cerințe tehnice minime si obligatorii</w:t>
            </w:r>
          </w:p>
        </w:tc>
        <w:tc>
          <w:tcPr>
            <w:tcW w:w="2518" w:type="pct"/>
            <w:gridSpan w:val="3"/>
          </w:tcPr>
          <w:p w14:paraId="074EF6BC" w14:textId="1B06C96F" w:rsidR="005830EC" w:rsidRDefault="005830EC" w:rsidP="006226FF">
            <w:pPr>
              <w:spacing w:after="0" w:line="240" w:lineRule="auto"/>
              <w:jc w:val="center"/>
              <w:rPr>
                <w:rFonts w:ascii="Trebuchet MS" w:hAnsi="Trebuchet MS" w:cs="Trebuchet MS"/>
                <w:b/>
                <w:bCs/>
                <w:color w:val="0000FF"/>
                <w:sz w:val="24"/>
                <w:szCs w:val="24"/>
                <w:lang w:val="ro-RO"/>
              </w:rPr>
            </w:pPr>
            <w:r>
              <w:rPr>
                <w:rFonts w:ascii="Trebuchet MS" w:hAnsi="Trebuchet MS" w:cs="Trebuchet MS"/>
                <w:b/>
                <w:bCs/>
                <w:color w:val="0000FF"/>
                <w:sz w:val="24"/>
                <w:szCs w:val="24"/>
                <w:lang w:val="ro-RO"/>
              </w:rPr>
              <w:t>Mod de îndeplinire</w:t>
            </w:r>
          </w:p>
        </w:tc>
      </w:tr>
      <w:tr w:rsidR="005830EC" w:rsidRPr="00F47FF8" w14:paraId="27F6DBFA" w14:textId="7B5C4437" w:rsidTr="004B70CA">
        <w:tc>
          <w:tcPr>
            <w:tcW w:w="887" w:type="pct"/>
          </w:tcPr>
          <w:p w14:paraId="661DA26A" w14:textId="2995554B" w:rsidR="005830EC" w:rsidRPr="006226FF" w:rsidRDefault="005830EC" w:rsidP="006226FF">
            <w:pPr>
              <w:spacing w:after="0" w:line="240" w:lineRule="auto"/>
              <w:jc w:val="left"/>
              <w:rPr>
                <w:rFonts w:ascii="Trebuchet MS" w:hAnsi="Trebuchet MS" w:cs="Trebuchet MS"/>
                <w:b/>
                <w:bCs/>
                <w:lang w:val="ro-RO"/>
              </w:rPr>
            </w:pPr>
          </w:p>
        </w:tc>
        <w:tc>
          <w:tcPr>
            <w:tcW w:w="1595" w:type="pct"/>
          </w:tcPr>
          <w:p w14:paraId="19ECAEB4" w14:textId="70EAEF02" w:rsidR="005830EC" w:rsidRPr="006226FF" w:rsidRDefault="005830EC" w:rsidP="006226FF">
            <w:pPr>
              <w:spacing w:after="0" w:line="240" w:lineRule="auto"/>
              <w:jc w:val="left"/>
              <w:rPr>
                <w:rFonts w:ascii="Trebuchet MS" w:hAnsi="Trebuchet MS" w:cs="Trebuchet MS"/>
                <w:b/>
                <w:bCs/>
                <w:lang w:val="ro-RO"/>
              </w:rPr>
            </w:pPr>
          </w:p>
        </w:tc>
        <w:tc>
          <w:tcPr>
            <w:tcW w:w="191" w:type="pct"/>
          </w:tcPr>
          <w:p w14:paraId="1A2C5BED" w14:textId="2FF7F8C1" w:rsidR="005830EC" w:rsidRPr="006226FF" w:rsidRDefault="005830EC" w:rsidP="006226FF">
            <w:pPr>
              <w:spacing w:after="0" w:line="240" w:lineRule="auto"/>
              <w:jc w:val="left"/>
              <w:rPr>
                <w:rFonts w:ascii="Trebuchet MS" w:hAnsi="Trebuchet MS" w:cs="Trebuchet MS"/>
                <w:b/>
                <w:bCs/>
                <w:lang w:val="ro-RO"/>
              </w:rPr>
            </w:pPr>
            <w:r w:rsidRPr="006226FF">
              <w:rPr>
                <w:rFonts w:ascii="Trebuchet MS" w:hAnsi="Trebuchet MS" w:cs="Trebuchet MS"/>
                <w:b/>
                <w:bCs/>
                <w:lang w:val="ro-RO"/>
              </w:rPr>
              <w:t>DA/NU</w:t>
            </w:r>
          </w:p>
        </w:tc>
        <w:tc>
          <w:tcPr>
            <w:tcW w:w="1480" w:type="pct"/>
          </w:tcPr>
          <w:p w14:paraId="0C97D065" w14:textId="1AD45FD7" w:rsidR="005830EC" w:rsidRPr="006226FF" w:rsidRDefault="005830EC" w:rsidP="006226FF">
            <w:pPr>
              <w:spacing w:after="0" w:line="240" w:lineRule="auto"/>
              <w:jc w:val="left"/>
              <w:rPr>
                <w:rFonts w:ascii="Trebuchet MS" w:hAnsi="Trebuchet MS" w:cs="Trebuchet MS"/>
                <w:b/>
                <w:bCs/>
                <w:lang w:val="ro-RO"/>
              </w:rPr>
            </w:pPr>
            <w:r w:rsidRPr="006226FF">
              <w:rPr>
                <w:rFonts w:ascii="Trebuchet MS" w:hAnsi="Trebuchet MS" w:cs="Trebuchet MS"/>
                <w:b/>
                <w:bCs/>
                <w:lang w:val="ro-RO"/>
              </w:rPr>
              <w:t>OBSERVAȚII - Se va preciza Marca/Producător/Pagină din datasheet-ul oficial/Link valid site oficial producător/Se va preciza data ultimei accesări* etc</w:t>
            </w:r>
          </w:p>
        </w:tc>
        <w:tc>
          <w:tcPr>
            <w:tcW w:w="847" w:type="pct"/>
          </w:tcPr>
          <w:p w14:paraId="1DB1DB7B" w14:textId="30BAAC9F" w:rsidR="005830EC" w:rsidRPr="006226FF" w:rsidRDefault="005830EC" w:rsidP="006226FF">
            <w:pPr>
              <w:spacing w:after="0" w:line="240" w:lineRule="auto"/>
              <w:rPr>
                <w:rFonts w:ascii="Trebuchet MS" w:hAnsi="Trebuchet MS" w:cs="Trebuchet MS"/>
                <w:b/>
                <w:bCs/>
                <w:lang w:val="ro-RO"/>
              </w:rPr>
            </w:pPr>
            <w:r w:rsidRPr="006226FF">
              <w:rPr>
                <w:rFonts w:ascii="Trebuchet MS" w:hAnsi="Trebuchet MS" w:cs="Trebuchet MS"/>
                <w:b/>
                <w:bCs/>
                <w:lang w:val="ro-RO"/>
              </w:rPr>
              <w:t>Referința (dacă este cazul) din documentele anexate prezentului formular unde sunt reflectate informațiile (Pag./ Paragraf)</w:t>
            </w:r>
          </w:p>
        </w:tc>
      </w:tr>
      <w:tr w:rsidR="005830EC" w:rsidRPr="00F47FF8" w14:paraId="3BDCA75A" w14:textId="4B3DCDEE" w:rsidTr="004B70CA">
        <w:tc>
          <w:tcPr>
            <w:tcW w:w="2482" w:type="pct"/>
            <w:gridSpan w:val="2"/>
          </w:tcPr>
          <w:p w14:paraId="20CEE2B9" w14:textId="58DC1EED"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00FF"/>
              </w:rPr>
            </w:pPr>
            <w:r w:rsidRPr="008C2739">
              <w:rPr>
                <w:rFonts w:ascii="Trebuchet MS" w:hAnsi="Trebuchet MS" w:cs="Trebuchet MS"/>
                <w:b/>
                <w:bCs/>
                <w:color w:val="0000FF"/>
              </w:rPr>
              <w:t>Sistem HW – 4 buc.</w:t>
            </w:r>
          </w:p>
        </w:tc>
        <w:tc>
          <w:tcPr>
            <w:tcW w:w="191" w:type="pct"/>
          </w:tcPr>
          <w:p w14:paraId="58CFB92A" w14:textId="77777777" w:rsidR="005830EC" w:rsidRPr="006226FF" w:rsidRDefault="005830EC" w:rsidP="006226FF">
            <w:pPr>
              <w:spacing w:after="0" w:line="240" w:lineRule="auto"/>
              <w:ind w:left="360"/>
              <w:jc w:val="left"/>
              <w:rPr>
                <w:rFonts w:ascii="Trebuchet MS" w:hAnsi="Trebuchet MS" w:cs="Trebuchet MS"/>
                <w:b/>
                <w:bCs/>
                <w:color w:val="0000FF"/>
              </w:rPr>
            </w:pPr>
          </w:p>
        </w:tc>
        <w:tc>
          <w:tcPr>
            <w:tcW w:w="1480" w:type="pct"/>
          </w:tcPr>
          <w:p w14:paraId="3C0A0490" w14:textId="77777777" w:rsidR="005830EC" w:rsidRPr="006226FF" w:rsidRDefault="005830EC" w:rsidP="006226FF">
            <w:pPr>
              <w:spacing w:after="0" w:line="240" w:lineRule="auto"/>
              <w:ind w:left="360"/>
              <w:jc w:val="left"/>
              <w:rPr>
                <w:rFonts w:ascii="Trebuchet MS" w:hAnsi="Trebuchet MS" w:cs="Trebuchet MS"/>
                <w:b/>
                <w:bCs/>
                <w:color w:val="0000FF"/>
              </w:rPr>
            </w:pPr>
          </w:p>
        </w:tc>
        <w:tc>
          <w:tcPr>
            <w:tcW w:w="847" w:type="pct"/>
          </w:tcPr>
          <w:p w14:paraId="1D1211E8" w14:textId="77777777" w:rsidR="005830EC" w:rsidRPr="006226FF" w:rsidRDefault="005830EC" w:rsidP="006226FF">
            <w:pPr>
              <w:spacing w:after="0" w:line="240" w:lineRule="auto"/>
              <w:ind w:left="360"/>
              <w:rPr>
                <w:rFonts w:ascii="Trebuchet MS" w:hAnsi="Trebuchet MS" w:cs="Trebuchet MS"/>
                <w:b/>
                <w:bCs/>
                <w:color w:val="0000FF"/>
              </w:rPr>
            </w:pPr>
          </w:p>
        </w:tc>
      </w:tr>
      <w:tr w:rsidR="005830EC" w:rsidRPr="00ED6D63" w14:paraId="68893746" w14:textId="5945C114" w:rsidTr="004B70CA">
        <w:tc>
          <w:tcPr>
            <w:tcW w:w="887" w:type="pct"/>
          </w:tcPr>
          <w:p w14:paraId="6C8081D3" w14:textId="53089A2B"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Microprocesor (CPU)</w:t>
            </w:r>
          </w:p>
        </w:tc>
        <w:tc>
          <w:tcPr>
            <w:tcW w:w="1595" w:type="pct"/>
          </w:tcPr>
          <w:p w14:paraId="190178EF" w14:textId="670B152F" w:rsidR="005830EC" w:rsidRPr="00ED6D63" w:rsidRDefault="005830EC" w:rsidP="006226FF">
            <w:pPr>
              <w:tabs>
                <w:tab w:val="left" w:pos="284"/>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D6D63">
              <w:rPr>
                <w:rFonts w:ascii="Trebuchet MS" w:hAnsi="Trebuchet MS" w:cs="Trebuchet MS"/>
                <w:color w:val="002060"/>
                <w:sz w:val="24"/>
                <w:szCs w:val="24"/>
                <w:lang w:val="ro-RO"/>
              </w:rPr>
              <w:t xml:space="preserve">minim 43.000 puncte conform testelor de benchmark publicate la </w:t>
            </w:r>
            <w:hyperlink r:id="rId9" w:history="1">
              <w:r w:rsidRPr="00ED6D63">
                <w:rPr>
                  <w:rStyle w:val="Hyperlink"/>
                  <w:rFonts w:ascii="Trebuchet MS" w:hAnsi="Trebuchet MS" w:cs="Trebuchet MS"/>
                  <w:sz w:val="24"/>
                  <w:szCs w:val="24"/>
                  <w:lang w:val="ro-RO"/>
                </w:rPr>
                <w:t>https://www.cpubenchmark.net/desktop.html</w:t>
              </w:r>
            </w:hyperlink>
          </w:p>
        </w:tc>
        <w:tc>
          <w:tcPr>
            <w:tcW w:w="191" w:type="pct"/>
          </w:tcPr>
          <w:p w14:paraId="6558AC74" w14:textId="77777777" w:rsidR="005830EC" w:rsidRDefault="005830EC" w:rsidP="006226FF">
            <w:pPr>
              <w:tabs>
                <w:tab w:val="left" w:pos="284"/>
              </w:tabs>
              <w:spacing w:after="0" w:line="240" w:lineRule="auto"/>
              <w:rPr>
                <w:rFonts w:ascii="Trebuchet MS" w:hAnsi="Trebuchet MS" w:cs="Trebuchet MS"/>
                <w:color w:val="002060"/>
                <w:sz w:val="24"/>
                <w:szCs w:val="24"/>
                <w:lang w:val="ro-RO"/>
              </w:rPr>
            </w:pPr>
          </w:p>
        </w:tc>
        <w:tc>
          <w:tcPr>
            <w:tcW w:w="1480" w:type="pct"/>
          </w:tcPr>
          <w:p w14:paraId="17B1243B" w14:textId="77777777" w:rsidR="005830EC" w:rsidRDefault="005830EC" w:rsidP="006226FF">
            <w:pPr>
              <w:tabs>
                <w:tab w:val="left" w:pos="284"/>
              </w:tabs>
              <w:spacing w:after="0" w:line="240" w:lineRule="auto"/>
              <w:rPr>
                <w:rFonts w:ascii="Trebuchet MS" w:hAnsi="Trebuchet MS" w:cs="Trebuchet MS"/>
                <w:color w:val="002060"/>
                <w:sz w:val="24"/>
                <w:szCs w:val="24"/>
                <w:lang w:val="ro-RO"/>
              </w:rPr>
            </w:pPr>
          </w:p>
        </w:tc>
        <w:tc>
          <w:tcPr>
            <w:tcW w:w="847" w:type="pct"/>
          </w:tcPr>
          <w:p w14:paraId="640D0743" w14:textId="77777777" w:rsidR="005830EC" w:rsidRDefault="005830EC" w:rsidP="006226FF">
            <w:pPr>
              <w:tabs>
                <w:tab w:val="left" w:pos="284"/>
              </w:tabs>
              <w:spacing w:after="0" w:line="240" w:lineRule="auto"/>
              <w:rPr>
                <w:rFonts w:ascii="Trebuchet MS" w:hAnsi="Trebuchet MS" w:cs="Trebuchet MS"/>
                <w:color w:val="002060"/>
                <w:sz w:val="24"/>
                <w:szCs w:val="24"/>
                <w:lang w:val="ro-RO"/>
              </w:rPr>
            </w:pPr>
          </w:p>
        </w:tc>
      </w:tr>
      <w:tr w:rsidR="005830EC" w:rsidRPr="0082566C" w14:paraId="27B8CF75" w14:textId="62DC7DDD" w:rsidTr="004B70CA">
        <w:tc>
          <w:tcPr>
            <w:tcW w:w="887" w:type="pct"/>
          </w:tcPr>
          <w:p w14:paraId="24124344" w14:textId="4136D836" w:rsidR="005830EC" w:rsidRPr="00ED6D63" w:rsidRDefault="005830EC" w:rsidP="006226FF">
            <w:pPr>
              <w:spacing w:after="0" w:line="240" w:lineRule="auto"/>
              <w:rPr>
                <w:rFonts w:ascii="Trebuchet MS" w:hAnsi="Trebuchet MS" w:cs="Trebuchet MS"/>
                <w:color w:val="002060"/>
                <w:sz w:val="24"/>
                <w:szCs w:val="24"/>
              </w:rPr>
            </w:pPr>
            <w:r w:rsidRPr="00ED6D63">
              <w:rPr>
                <w:rFonts w:ascii="Trebuchet MS" w:hAnsi="Trebuchet MS" w:cs="Trebuchet MS"/>
                <w:color w:val="002060"/>
                <w:sz w:val="24"/>
                <w:szCs w:val="24"/>
                <w:lang w:val="ro-RO"/>
              </w:rPr>
              <w:t>Placa grafică dedicată (GPU)</w:t>
            </w:r>
          </w:p>
        </w:tc>
        <w:tc>
          <w:tcPr>
            <w:tcW w:w="1595" w:type="pct"/>
          </w:tcPr>
          <w:p w14:paraId="749E8A93" w14:textId="3D74A359"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xml:space="preserve">- minim </w:t>
            </w:r>
            <w:r w:rsidRPr="00ED6D63">
              <w:rPr>
                <w:rFonts w:ascii="Trebuchet MS" w:hAnsi="Trebuchet MS" w:cs="Trebuchet MS"/>
                <w:color w:val="002060"/>
                <w:sz w:val="24"/>
                <w:szCs w:val="24"/>
              </w:rPr>
              <w:t>12.800</w:t>
            </w:r>
            <w:r w:rsidRPr="00ED6D63">
              <w:rPr>
                <w:rFonts w:ascii="Trebuchet MS" w:hAnsi="Trebuchet MS" w:cs="Trebuchet MS"/>
                <w:b/>
                <w:bCs/>
                <w:color w:val="002060"/>
                <w:sz w:val="24"/>
                <w:szCs w:val="24"/>
              </w:rPr>
              <w:t xml:space="preserve"> </w:t>
            </w:r>
            <w:r w:rsidRPr="00ED6D63">
              <w:rPr>
                <w:rFonts w:ascii="Trebuchet MS" w:hAnsi="Trebuchet MS" w:cs="Trebuchet MS"/>
                <w:color w:val="002060"/>
                <w:sz w:val="24"/>
                <w:szCs w:val="24"/>
                <w:lang w:val="ro-RO"/>
              </w:rPr>
              <w:t xml:space="preserve">puncte conform testelor de benchmark publicate la </w:t>
            </w:r>
            <w:hyperlink r:id="rId10" w:history="1">
              <w:r w:rsidRPr="00ED6D63">
                <w:rPr>
                  <w:rStyle w:val="Hyperlink"/>
                  <w:rFonts w:ascii="Trebuchet MS" w:hAnsi="Trebuchet MS" w:cs="Trebuchet MS"/>
                  <w:color w:val="002060"/>
                  <w:sz w:val="24"/>
                  <w:szCs w:val="24"/>
                  <w:lang w:val="ro-RO"/>
                </w:rPr>
                <w:t>https://www.videocardbenchmark.net/</w:t>
              </w:r>
            </w:hyperlink>
            <w:r w:rsidRPr="00ED6D63">
              <w:rPr>
                <w:rFonts w:ascii="Trebuchet MS" w:hAnsi="Trebuchet MS" w:cs="Trebuchet MS"/>
                <w:color w:val="002060"/>
                <w:sz w:val="24"/>
                <w:szCs w:val="24"/>
                <w:lang w:val="ro-RO"/>
              </w:rPr>
              <w:t xml:space="preserve"> (de ex. RTX 3050)</w:t>
            </w:r>
          </w:p>
          <w:p w14:paraId="0355B364" w14:textId="3A2E6CF4"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lățime: minim 128 biți</w:t>
            </w:r>
          </w:p>
          <w:p w14:paraId="59AD11FA" w14:textId="63695534"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memorie: minim 8 GB GDDR6</w:t>
            </w:r>
          </w:p>
          <w:p w14:paraId="6C32DA40" w14:textId="483006D2"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lă</w:t>
            </w:r>
            <w:r>
              <w:rPr>
                <w:rFonts w:ascii="Trebuchet MS" w:hAnsi="Trebuchet MS" w:cs="Trebuchet MS"/>
                <w:color w:val="002060"/>
                <w:sz w:val="24"/>
                <w:szCs w:val="24"/>
                <w:lang w:val="ro-RO"/>
              </w:rPr>
              <w:t>ț</w:t>
            </w:r>
            <w:r w:rsidRPr="00ED6D63">
              <w:rPr>
                <w:rFonts w:ascii="Trebuchet MS" w:hAnsi="Trebuchet MS" w:cs="Trebuchet MS"/>
                <w:color w:val="002060"/>
                <w:sz w:val="24"/>
                <w:szCs w:val="24"/>
                <w:lang w:val="ro-RO"/>
              </w:rPr>
              <w:t>ime de banda minim 224 GB/s</w:t>
            </w:r>
          </w:p>
          <w:p w14:paraId="6BAB5A6C" w14:textId="0F1E74B5" w:rsidR="005830EC" w:rsidRPr="00ED6D63" w:rsidRDefault="005830EC" w:rsidP="006226FF">
            <w:pPr>
              <w:spacing w:after="0" w:line="240" w:lineRule="auto"/>
              <w:rPr>
                <w:rFonts w:ascii="Trebuchet MS" w:hAnsi="Trebuchet MS" w:cs="Trebuchet MS"/>
                <w:color w:val="002060"/>
                <w:sz w:val="24"/>
                <w:szCs w:val="24"/>
                <w:lang w:val="ro-RO"/>
              </w:rPr>
            </w:pPr>
            <w:r w:rsidRPr="00ED6D63">
              <w:rPr>
                <w:rFonts w:ascii="Trebuchet MS" w:hAnsi="Trebuchet MS" w:cs="Trebuchet MS"/>
                <w:color w:val="002060"/>
                <w:sz w:val="24"/>
                <w:szCs w:val="24"/>
                <w:lang w:val="ro-RO"/>
              </w:rPr>
              <w:t>- să suporte rezoluția minimă 7680×4320, pentru a conecta minim 4 monitoare</w:t>
            </w:r>
          </w:p>
        </w:tc>
        <w:tc>
          <w:tcPr>
            <w:tcW w:w="191" w:type="pct"/>
          </w:tcPr>
          <w:p w14:paraId="4FCD06E1" w14:textId="77777777" w:rsidR="005830EC" w:rsidRPr="00ED6D63" w:rsidRDefault="005830EC" w:rsidP="006226FF">
            <w:pPr>
              <w:spacing w:after="0" w:line="240" w:lineRule="auto"/>
              <w:rPr>
                <w:rFonts w:ascii="Trebuchet MS" w:hAnsi="Trebuchet MS" w:cs="Trebuchet MS"/>
                <w:color w:val="002060"/>
                <w:sz w:val="24"/>
                <w:szCs w:val="24"/>
                <w:lang w:val="ro-RO"/>
              </w:rPr>
            </w:pPr>
          </w:p>
        </w:tc>
        <w:tc>
          <w:tcPr>
            <w:tcW w:w="1480" w:type="pct"/>
          </w:tcPr>
          <w:p w14:paraId="63F12DC0" w14:textId="77777777" w:rsidR="005830EC" w:rsidRPr="00ED6D63" w:rsidRDefault="005830EC" w:rsidP="006226FF">
            <w:pPr>
              <w:spacing w:after="0" w:line="240" w:lineRule="auto"/>
              <w:rPr>
                <w:rFonts w:ascii="Trebuchet MS" w:hAnsi="Trebuchet MS" w:cs="Trebuchet MS"/>
                <w:color w:val="002060"/>
                <w:sz w:val="24"/>
                <w:szCs w:val="24"/>
                <w:lang w:val="ro-RO"/>
              </w:rPr>
            </w:pPr>
          </w:p>
        </w:tc>
        <w:tc>
          <w:tcPr>
            <w:tcW w:w="847" w:type="pct"/>
          </w:tcPr>
          <w:p w14:paraId="3FD57009" w14:textId="77777777" w:rsidR="005830EC" w:rsidRPr="00ED6D63" w:rsidRDefault="005830EC" w:rsidP="006226FF">
            <w:pPr>
              <w:spacing w:after="0" w:line="240" w:lineRule="auto"/>
              <w:rPr>
                <w:rFonts w:ascii="Trebuchet MS" w:hAnsi="Trebuchet MS" w:cs="Trebuchet MS"/>
                <w:color w:val="002060"/>
                <w:sz w:val="24"/>
                <w:szCs w:val="24"/>
                <w:lang w:val="ro-RO"/>
              </w:rPr>
            </w:pPr>
          </w:p>
        </w:tc>
      </w:tr>
      <w:tr w:rsidR="005830EC" w:rsidRPr="00107C55" w14:paraId="5CF92145" w14:textId="7A37E08F" w:rsidTr="004B70CA">
        <w:tc>
          <w:tcPr>
            <w:tcW w:w="887" w:type="pct"/>
          </w:tcPr>
          <w:p w14:paraId="731A5916" w14:textId="64B19A13"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Unitate de stocare</w:t>
            </w:r>
          </w:p>
        </w:tc>
        <w:tc>
          <w:tcPr>
            <w:tcW w:w="1595" w:type="pct"/>
          </w:tcPr>
          <w:p w14:paraId="54D886F8" w14:textId="07E43832"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minim o unitate de stocare de tip SSD, de capacitate minim 1 TB, interfață M.2 PCIe Gen2</w:t>
            </w:r>
          </w:p>
          <w:p w14:paraId="11BEBA2E" w14:textId="14CAF821"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minim o unitate de stocare de tip HDD (3.5 inch), capacitate minim 1 TB @ 7200 rpm;</w:t>
            </w:r>
          </w:p>
        </w:tc>
        <w:tc>
          <w:tcPr>
            <w:tcW w:w="191" w:type="pct"/>
          </w:tcPr>
          <w:p w14:paraId="66F5202A"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1480" w:type="pct"/>
          </w:tcPr>
          <w:p w14:paraId="45AA4565"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847" w:type="pct"/>
          </w:tcPr>
          <w:p w14:paraId="4CAEBF3E" w14:textId="77777777" w:rsidR="005830EC" w:rsidRPr="00136B99" w:rsidRDefault="005830EC" w:rsidP="006226FF">
            <w:pPr>
              <w:spacing w:after="0" w:line="240" w:lineRule="auto"/>
              <w:rPr>
                <w:rFonts w:ascii="Trebuchet MS" w:hAnsi="Trebuchet MS" w:cs="Trebuchet MS"/>
                <w:color w:val="002060"/>
                <w:sz w:val="24"/>
                <w:szCs w:val="24"/>
                <w:lang w:val="ro-RO"/>
              </w:rPr>
            </w:pPr>
          </w:p>
        </w:tc>
      </w:tr>
      <w:tr w:rsidR="005830EC" w:rsidRPr="003C3F9B" w14:paraId="10F4F30E" w14:textId="66EB7993" w:rsidTr="004B70CA">
        <w:tc>
          <w:tcPr>
            <w:tcW w:w="887" w:type="pct"/>
          </w:tcPr>
          <w:p w14:paraId="5C7E347F" w14:textId="5A5B4873"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Memorie RAM</w:t>
            </w:r>
          </w:p>
        </w:tc>
        <w:tc>
          <w:tcPr>
            <w:tcW w:w="1595" w:type="pct"/>
          </w:tcPr>
          <w:p w14:paraId="24807A4C" w14:textId="77777777" w:rsidR="005830EC"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memorie instalată: minim 32 GB DDR5-4800 de tip UDIMM</w:t>
            </w:r>
          </w:p>
          <w:p w14:paraId="70B0E392" w14:textId="64CB3C6B" w:rsidR="005830EC" w:rsidRPr="00136B99"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136B99">
              <w:rPr>
                <w:rFonts w:ascii="Trebuchet MS" w:hAnsi="Trebuchet MS" w:cs="Trebuchet MS"/>
                <w:color w:val="002060"/>
                <w:sz w:val="24"/>
                <w:szCs w:val="24"/>
                <w:lang w:val="ro-RO"/>
              </w:rPr>
              <w:t xml:space="preserve">minim 2 sloturi libere pentru </w:t>
            </w:r>
            <w:r>
              <w:rPr>
                <w:rFonts w:ascii="Trebuchet MS" w:hAnsi="Trebuchet MS" w:cs="Trebuchet MS"/>
                <w:color w:val="002060"/>
                <w:sz w:val="24"/>
                <w:szCs w:val="24"/>
                <w:lang w:val="ro-RO"/>
              </w:rPr>
              <w:t xml:space="preserve">suplimentarea </w:t>
            </w:r>
            <w:r w:rsidRPr="00136B99">
              <w:rPr>
                <w:rFonts w:ascii="Trebuchet MS" w:hAnsi="Trebuchet MS" w:cs="Trebuchet MS"/>
                <w:color w:val="002060"/>
                <w:sz w:val="24"/>
                <w:szCs w:val="24"/>
                <w:lang w:val="ro-RO"/>
              </w:rPr>
              <w:t>memorie</w:t>
            </w:r>
            <w:r>
              <w:rPr>
                <w:rFonts w:ascii="Trebuchet MS" w:hAnsi="Trebuchet MS" w:cs="Trebuchet MS"/>
                <w:color w:val="002060"/>
                <w:sz w:val="24"/>
                <w:szCs w:val="24"/>
                <w:lang w:val="ro-RO"/>
              </w:rPr>
              <w:t>i</w:t>
            </w:r>
            <w:r w:rsidRPr="00136B99">
              <w:rPr>
                <w:rFonts w:ascii="Trebuchet MS" w:hAnsi="Trebuchet MS" w:cs="Trebuchet MS"/>
                <w:color w:val="002060"/>
                <w:sz w:val="24"/>
                <w:szCs w:val="24"/>
                <w:lang w:val="ro-RO"/>
              </w:rPr>
              <w:t xml:space="preserve"> </w:t>
            </w:r>
          </w:p>
          <w:p w14:paraId="4D174668" w14:textId="09345E26" w:rsidR="005830EC" w:rsidRPr="00136B99" w:rsidRDefault="005830EC" w:rsidP="006226FF">
            <w:pPr>
              <w:spacing w:after="0" w:line="240" w:lineRule="auto"/>
              <w:rPr>
                <w:rFonts w:ascii="Trebuchet MS" w:hAnsi="Trebuchet MS" w:cs="Trebuchet MS"/>
                <w:color w:val="002060"/>
                <w:sz w:val="24"/>
                <w:szCs w:val="24"/>
                <w:lang w:val="ro-RO"/>
              </w:rPr>
            </w:pPr>
            <w:r w:rsidRPr="00136B99">
              <w:rPr>
                <w:rFonts w:ascii="Trebuchet MS" w:hAnsi="Trebuchet MS" w:cs="Trebuchet MS"/>
                <w:color w:val="002060"/>
                <w:sz w:val="24"/>
                <w:szCs w:val="24"/>
                <w:lang w:val="ro-RO"/>
              </w:rPr>
              <w:t>- memorie maximă suportată: minim 128 GB RAM</w:t>
            </w:r>
          </w:p>
        </w:tc>
        <w:tc>
          <w:tcPr>
            <w:tcW w:w="191" w:type="pct"/>
          </w:tcPr>
          <w:p w14:paraId="7A989F38"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1480" w:type="pct"/>
          </w:tcPr>
          <w:p w14:paraId="7D2FB944" w14:textId="77777777" w:rsidR="005830EC" w:rsidRPr="00136B99" w:rsidRDefault="005830EC" w:rsidP="006226FF">
            <w:pPr>
              <w:spacing w:after="0" w:line="240" w:lineRule="auto"/>
              <w:rPr>
                <w:rFonts w:ascii="Trebuchet MS" w:hAnsi="Trebuchet MS" w:cs="Trebuchet MS"/>
                <w:color w:val="002060"/>
                <w:sz w:val="24"/>
                <w:szCs w:val="24"/>
                <w:lang w:val="ro-RO"/>
              </w:rPr>
            </w:pPr>
          </w:p>
        </w:tc>
        <w:tc>
          <w:tcPr>
            <w:tcW w:w="847" w:type="pct"/>
          </w:tcPr>
          <w:p w14:paraId="72A3E440" w14:textId="77777777" w:rsidR="005830EC" w:rsidRPr="00136B99" w:rsidRDefault="005830EC" w:rsidP="006226FF">
            <w:pPr>
              <w:spacing w:after="0" w:line="240" w:lineRule="auto"/>
              <w:rPr>
                <w:rFonts w:ascii="Trebuchet MS" w:hAnsi="Trebuchet MS" w:cs="Trebuchet MS"/>
                <w:color w:val="002060"/>
                <w:sz w:val="24"/>
                <w:szCs w:val="24"/>
                <w:lang w:val="ro-RO"/>
              </w:rPr>
            </w:pPr>
          </w:p>
        </w:tc>
      </w:tr>
      <w:tr w:rsidR="005830EC" w:rsidRPr="00107C55" w14:paraId="22D4B00C" w14:textId="14786204" w:rsidTr="004B70CA">
        <w:tc>
          <w:tcPr>
            <w:tcW w:w="887" w:type="pct"/>
          </w:tcPr>
          <w:p w14:paraId="3A74E485" w14:textId="7CF4C62F"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Comunicații integrate</w:t>
            </w:r>
          </w:p>
        </w:tc>
        <w:tc>
          <w:tcPr>
            <w:tcW w:w="1595" w:type="pct"/>
          </w:tcPr>
          <w:p w14:paraId="773F9038" w14:textId="212198D1"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- 10/100/1000/2.5G BASE-T Ethernet, cu suport pentru Wake-on-Lan</w:t>
            </w:r>
          </w:p>
          <w:p w14:paraId="5C8C9A9F" w14:textId="3B8D28CC"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WiFi intern (IEEE 802.11), minim standard ax</w:t>
            </w:r>
          </w:p>
          <w:p w14:paraId="316FA333" w14:textId="3BB708A4" w:rsidR="005830EC" w:rsidRPr="004D0590" w:rsidRDefault="005830EC" w:rsidP="006226FF">
            <w:pPr>
              <w:spacing w:after="0" w:line="240" w:lineRule="auto"/>
              <w:rPr>
                <w:rFonts w:ascii="Trebuchet MS" w:hAnsi="Trebuchet MS" w:cs="Trebuchet MS"/>
                <w:color w:val="002060"/>
                <w:sz w:val="24"/>
                <w:szCs w:val="24"/>
                <w:lang w:val="ro-RO"/>
              </w:rPr>
            </w:pPr>
            <w:r w:rsidRPr="004D0590">
              <w:rPr>
                <w:rFonts w:ascii="Trebuchet MS" w:hAnsi="Trebuchet MS" w:cs="Trebuchet MS"/>
                <w:color w:val="002060"/>
                <w:sz w:val="24"/>
                <w:szCs w:val="24"/>
                <w:lang w:val="ro-RO"/>
              </w:rPr>
              <w:t>- Bluetooth minim versiunea 5.0, intern</w:t>
            </w:r>
          </w:p>
        </w:tc>
        <w:tc>
          <w:tcPr>
            <w:tcW w:w="191" w:type="pct"/>
          </w:tcPr>
          <w:p w14:paraId="30BA433A" w14:textId="77777777" w:rsidR="005830EC" w:rsidRPr="004D0590" w:rsidRDefault="005830EC" w:rsidP="006226FF">
            <w:pPr>
              <w:spacing w:after="0" w:line="240" w:lineRule="auto"/>
              <w:rPr>
                <w:rFonts w:ascii="Trebuchet MS" w:hAnsi="Trebuchet MS" w:cs="Trebuchet MS"/>
                <w:color w:val="002060"/>
                <w:sz w:val="24"/>
                <w:szCs w:val="24"/>
                <w:lang w:val="ro-RO"/>
              </w:rPr>
            </w:pPr>
          </w:p>
        </w:tc>
        <w:tc>
          <w:tcPr>
            <w:tcW w:w="1480" w:type="pct"/>
          </w:tcPr>
          <w:p w14:paraId="7078CAA6" w14:textId="77777777" w:rsidR="005830EC" w:rsidRPr="004D0590" w:rsidRDefault="005830EC" w:rsidP="006226FF">
            <w:pPr>
              <w:spacing w:after="0" w:line="240" w:lineRule="auto"/>
              <w:rPr>
                <w:rFonts w:ascii="Trebuchet MS" w:hAnsi="Trebuchet MS" w:cs="Trebuchet MS"/>
                <w:color w:val="002060"/>
                <w:sz w:val="24"/>
                <w:szCs w:val="24"/>
                <w:lang w:val="ro-RO"/>
              </w:rPr>
            </w:pPr>
          </w:p>
        </w:tc>
        <w:tc>
          <w:tcPr>
            <w:tcW w:w="847" w:type="pct"/>
          </w:tcPr>
          <w:p w14:paraId="6954E32E" w14:textId="77777777" w:rsidR="005830EC" w:rsidRPr="004D0590" w:rsidRDefault="005830EC" w:rsidP="006226FF">
            <w:pPr>
              <w:spacing w:after="0" w:line="240" w:lineRule="auto"/>
              <w:rPr>
                <w:rFonts w:ascii="Trebuchet MS" w:hAnsi="Trebuchet MS" w:cs="Trebuchet MS"/>
                <w:color w:val="002060"/>
                <w:sz w:val="24"/>
                <w:szCs w:val="24"/>
                <w:lang w:val="ro-RO"/>
              </w:rPr>
            </w:pPr>
          </w:p>
        </w:tc>
      </w:tr>
      <w:tr w:rsidR="005830EC" w:rsidRPr="003C3F9B" w14:paraId="03CAD607" w14:textId="789C5099" w:rsidTr="004B70CA">
        <w:tc>
          <w:tcPr>
            <w:tcW w:w="887" w:type="pct"/>
          </w:tcPr>
          <w:p w14:paraId="2C2DF3BD" w14:textId="7678F4E2" w:rsidR="005830EC" w:rsidRPr="006864D6" w:rsidRDefault="005830EC" w:rsidP="006226FF">
            <w:pPr>
              <w:spacing w:after="0" w:line="240" w:lineRule="auto"/>
              <w:rPr>
                <w:rFonts w:ascii="Trebuchet MS" w:hAnsi="Trebuchet MS" w:cs="Trebuchet MS"/>
                <w:color w:val="002060"/>
                <w:sz w:val="24"/>
                <w:szCs w:val="24"/>
                <w:lang w:val="ro-RO"/>
              </w:rPr>
            </w:pPr>
            <w:r w:rsidRPr="006864D6">
              <w:rPr>
                <w:rFonts w:ascii="Trebuchet MS" w:hAnsi="Trebuchet MS" w:cs="Trebuchet MS"/>
                <w:color w:val="002060"/>
                <w:sz w:val="24"/>
                <w:szCs w:val="24"/>
                <w:lang w:val="ro-RO"/>
              </w:rPr>
              <w:t>Porturi (fără adaptoare)</w:t>
            </w:r>
          </w:p>
        </w:tc>
        <w:tc>
          <w:tcPr>
            <w:tcW w:w="1595" w:type="pct"/>
          </w:tcPr>
          <w:p w14:paraId="79EC64A9" w14:textId="6787DEBD"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1 x HDMI 1.4</w:t>
            </w:r>
          </w:p>
          <w:p w14:paraId="333149AE" w14:textId="62B6B98E"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2 x DisplayPort 1.4a</w:t>
            </w:r>
          </w:p>
          <w:p w14:paraId="749A86C3" w14:textId="796C4320"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1 USB 3.2 Gen 2x2 Type-C 20 Gbps</w:t>
            </w:r>
          </w:p>
          <w:p w14:paraId="72497697" w14:textId="531AC955"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4 USB 3.2 Gen 2 Type-A 10 Gbps</w:t>
            </w:r>
          </w:p>
          <w:p w14:paraId="56713A28" w14:textId="407A6D1B"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3 USB 3.2 Gen 1 Type-A 5 Gbps</w:t>
            </w:r>
          </w:p>
          <w:p w14:paraId="7C00B60E" w14:textId="485B126A"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3 USB 2.0 Type-A 480 Mbps</w:t>
            </w:r>
          </w:p>
          <w:p w14:paraId="5B52D4C6" w14:textId="345CDD90"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2 porturi audio</w:t>
            </w:r>
          </w:p>
          <w:p w14:paraId="7CDEA0C6" w14:textId="202C59AA" w:rsidR="005830EC" w:rsidRPr="006864D6"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6864D6">
              <w:rPr>
                <w:rFonts w:ascii="Trebuchet MS" w:hAnsi="Trebuchet MS" w:cs="Trebuchet MS"/>
                <w:color w:val="002060"/>
                <w:sz w:val="24"/>
                <w:szCs w:val="24"/>
                <w:lang w:val="ro-RO"/>
              </w:rPr>
              <w:t>minim un port RJ45</w:t>
            </w:r>
          </w:p>
        </w:tc>
        <w:tc>
          <w:tcPr>
            <w:tcW w:w="191" w:type="pct"/>
          </w:tcPr>
          <w:p w14:paraId="67E9912B"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44611D7F"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FCCE536"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365636FE" w14:textId="12820430" w:rsidTr="004B70CA">
        <w:tc>
          <w:tcPr>
            <w:tcW w:w="887" w:type="pct"/>
          </w:tcPr>
          <w:p w14:paraId="21B6E639" w14:textId="4BD2EBCE" w:rsidR="005830EC" w:rsidRPr="004D040A" w:rsidRDefault="005830EC" w:rsidP="006226FF">
            <w:pPr>
              <w:spacing w:after="0" w:line="240" w:lineRule="auto"/>
              <w:rPr>
                <w:rFonts w:ascii="Trebuchet MS" w:hAnsi="Trebuchet MS" w:cs="Trebuchet MS"/>
                <w:color w:val="002060"/>
                <w:sz w:val="24"/>
                <w:szCs w:val="24"/>
                <w:lang w:val="ro-RO"/>
              </w:rPr>
            </w:pPr>
            <w:r w:rsidRPr="004D040A">
              <w:rPr>
                <w:rFonts w:ascii="Trebuchet MS" w:hAnsi="Trebuchet MS" w:cs="Trebuchet MS"/>
                <w:color w:val="002060"/>
                <w:sz w:val="24"/>
                <w:szCs w:val="24"/>
                <w:lang w:val="ro-RO"/>
              </w:rPr>
              <w:t>Audio</w:t>
            </w:r>
          </w:p>
        </w:tc>
        <w:tc>
          <w:tcPr>
            <w:tcW w:w="1595" w:type="pct"/>
          </w:tcPr>
          <w:p w14:paraId="00AADFBE" w14:textId="404D4FCA"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s</w:t>
            </w:r>
            <w:r w:rsidRPr="004D040A">
              <w:rPr>
                <w:rFonts w:ascii="Trebuchet MS" w:hAnsi="Trebuchet MS" w:cs="Trebuchet MS"/>
                <w:color w:val="002060"/>
                <w:sz w:val="24"/>
                <w:szCs w:val="24"/>
                <w:lang w:val="ro-RO"/>
              </w:rPr>
              <w:t>istem integrat</w:t>
            </w:r>
          </w:p>
        </w:tc>
        <w:tc>
          <w:tcPr>
            <w:tcW w:w="191" w:type="pct"/>
          </w:tcPr>
          <w:p w14:paraId="04FA49C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466068F"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0E7686D"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07CE8EA1" w14:textId="689DDFE8" w:rsidTr="004B70CA">
        <w:tc>
          <w:tcPr>
            <w:tcW w:w="887" w:type="pct"/>
          </w:tcPr>
          <w:p w14:paraId="2AC7DA98" w14:textId="0E74A260" w:rsidR="005830EC" w:rsidRPr="004D040A" w:rsidRDefault="005830EC" w:rsidP="006226FF">
            <w:pPr>
              <w:spacing w:after="0" w:line="240" w:lineRule="auto"/>
              <w:rPr>
                <w:rFonts w:ascii="Trebuchet MS" w:hAnsi="Trebuchet MS" w:cs="Trebuchet MS"/>
                <w:color w:val="002060"/>
                <w:sz w:val="24"/>
                <w:szCs w:val="24"/>
                <w:lang w:val="ro-RO"/>
              </w:rPr>
            </w:pPr>
            <w:r w:rsidRPr="004D040A">
              <w:rPr>
                <w:rFonts w:ascii="Trebuchet MS" w:hAnsi="Trebuchet MS" w:cs="Trebuchet MS"/>
                <w:color w:val="002060"/>
                <w:sz w:val="24"/>
                <w:szCs w:val="24"/>
                <w:lang w:val="ro-RO"/>
              </w:rPr>
              <w:lastRenderedPageBreak/>
              <w:t>Sursa de alimentare</w:t>
            </w:r>
          </w:p>
        </w:tc>
        <w:tc>
          <w:tcPr>
            <w:tcW w:w="1595" w:type="pct"/>
          </w:tcPr>
          <w:p w14:paraId="5019C605" w14:textId="100486D4"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4D040A">
              <w:rPr>
                <w:rFonts w:ascii="Trebuchet MS" w:hAnsi="Trebuchet MS" w:cs="Trebuchet MS"/>
                <w:color w:val="002060"/>
                <w:sz w:val="24"/>
                <w:szCs w:val="24"/>
                <w:lang w:val="ro-RO"/>
              </w:rPr>
              <w:t xml:space="preserve">sursă de alimentare </w:t>
            </w:r>
            <w:r>
              <w:rPr>
                <w:rFonts w:ascii="Trebuchet MS" w:hAnsi="Trebuchet MS" w:cs="Trebuchet MS"/>
                <w:color w:val="002060"/>
                <w:sz w:val="24"/>
                <w:szCs w:val="24"/>
                <w:lang w:val="ro-RO"/>
              </w:rPr>
              <w:t xml:space="preserve">internă </w:t>
            </w:r>
            <w:r w:rsidRPr="004D040A">
              <w:rPr>
                <w:rFonts w:ascii="Trebuchet MS" w:hAnsi="Trebuchet MS" w:cs="Trebuchet MS"/>
                <w:color w:val="002060"/>
                <w:sz w:val="24"/>
                <w:szCs w:val="24"/>
                <w:lang w:val="ro-RO"/>
              </w:rPr>
              <w:t>certificată 80 PLUS, de minim 500W cu eficiență energetică de minim 92% la jumătatea din încărcare (NU se acceptă declarație pe proprie răspundere a ofertantului)</w:t>
            </w:r>
          </w:p>
        </w:tc>
        <w:tc>
          <w:tcPr>
            <w:tcW w:w="191" w:type="pct"/>
          </w:tcPr>
          <w:p w14:paraId="11C5FD06"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9A9A67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BA3BDF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F5F6B" w14:paraId="396244BD" w14:textId="23BBA225" w:rsidTr="004B70CA">
        <w:tc>
          <w:tcPr>
            <w:tcW w:w="887" w:type="pct"/>
          </w:tcPr>
          <w:p w14:paraId="1A425DAE" w14:textId="4B03CE25" w:rsidR="005830EC" w:rsidRPr="00AF5F6B" w:rsidRDefault="005830EC" w:rsidP="006226FF">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Accesorii incluse</w:t>
            </w:r>
          </w:p>
        </w:tc>
        <w:tc>
          <w:tcPr>
            <w:tcW w:w="1595" w:type="pct"/>
          </w:tcPr>
          <w:p w14:paraId="7F108F9C" w14:textId="053E2E5B" w:rsidR="005830EC" w:rsidRPr="00AF5F6B"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F5F6B">
              <w:rPr>
                <w:rFonts w:ascii="Trebuchet MS" w:hAnsi="Trebuchet MS" w:cs="Trebuchet MS"/>
                <w:color w:val="002060"/>
                <w:sz w:val="24"/>
                <w:szCs w:val="24"/>
                <w:lang w:val="ro-RO"/>
              </w:rPr>
              <w:t>ouse cu minim 2 butoane și scroll, interfață USB</w:t>
            </w:r>
            <w:r>
              <w:rPr>
                <w:rFonts w:ascii="Trebuchet MS" w:hAnsi="Trebuchet MS" w:cs="Trebuchet MS"/>
                <w:color w:val="002060"/>
                <w:sz w:val="24"/>
                <w:szCs w:val="24"/>
                <w:lang w:val="ro-RO"/>
              </w:rPr>
              <w:br/>
              <w:t>- t</w:t>
            </w:r>
            <w:r w:rsidRPr="00AF5F6B">
              <w:rPr>
                <w:rFonts w:ascii="Trebuchet MS" w:hAnsi="Trebuchet MS" w:cs="Trebuchet MS"/>
                <w:color w:val="002060"/>
                <w:sz w:val="24"/>
                <w:szCs w:val="24"/>
                <w:lang w:val="ro-RO"/>
              </w:rPr>
              <w:t>astatură cu layout QWERTY, interfață USB</w:t>
            </w:r>
          </w:p>
        </w:tc>
        <w:tc>
          <w:tcPr>
            <w:tcW w:w="191" w:type="pct"/>
          </w:tcPr>
          <w:p w14:paraId="58006D9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D1CDFE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7048311E"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3C3F9B" w14:paraId="564046B7" w14:textId="1C913746" w:rsidTr="004B70CA">
        <w:tc>
          <w:tcPr>
            <w:tcW w:w="887" w:type="pct"/>
          </w:tcPr>
          <w:p w14:paraId="3DBC4850" w14:textId="136104A0" w:rsidR="005830EC" w:rsidRPr="00AF5F6B" w:rsidRDefault="005830EC" w:rsidP="006226FF">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Sistem de operare</w:t>
            </w:r>
          </w:p>
        </w:tc>
        <w:tc>
          <w:tcPr>
            <w:tcW w:w="1595" w:type="pct"/>
          </w:tcPr>
          <w:p w14:paraId="7B2F0784" w14:textId="77777777" w:rsidR="005830EC" w:rsidRPr="00AF5F6B" w:rsidRDefault="005830EC" w:rsidP="006226FF">
            <w:pPr>
              <w:spacing w:after="0" w:line="240" w:lineRule="auto"/>
              <w:rPr>
                <w:rFonts w:ascii="Trebuchet MS" w:hAnsi="Trebuchet MS" w:cs="Trebuchet MS"/>
                <w:color w:val="002060"/>
                <w:sz w:val="24"/>
                <w:szCs w:val="24"/>
                <w:lang w:val="ro-RO"/>
              </w:rPr>
            </w:pPr>
            <w:r w:rsidRPr="00AF5F6B">
              <w:rPr>
                <w:rFonts w:ascii="Trebuchet MS" w:hAnsi="Trebuchet MS" w:cs="Trebuchet MS"/>
                <w:color w:val="002060"/>
                <w:sz w:val="24"/>
                <w:szCs w:val="24"/>
                <w:lang w:val="ro-RO"/>
              </w:rPr>
              <w:t>Sistem de operare preinstalat: ultima versiune de tip Professional OEM pe 64 biți lansată oficial de către Microsoft la momentul depunerii ofertei (de ex. Windows 11 Professional 64 biți) Licența va fi perpetuă (fără subscripție pentru un interval de timp), nouă (furnizorul va detalia faptul că licența este neactivată anterior și că nu este de tipul refurbished, second hand etc.) și că respectă (la data livrării echipamentelor) licențierea în vigoare, așa cum se regăsește pe site-ul oficial al producătorului Microsoft</w:t>
            </w:r>
          </w:p>
        </w:tc>
        <w:tc>
          <w:tcPr>
            <w:tcW w:w="191" w:type="pct"/>
          </w:tcPr>
          <w:p w14:paraId="6A05FA51" w14:textId="77777777" w:rsidR="005830EC" w:rsidRPr="00AF5F6B" w:rsidRDefault="005830EC" w:rsidP="006226FF">
            <w:pPr>
              <w:spacing w:after="0" w:line="240" w:lineRule="auto"/>
              <w:rPr>
                <w:rFonts w:ascii="Trebuchet MS" w:hAnsi="Trebuchet MS" w:cs="Trebuchet MS"/>
                <w:color w:val="002060"/>
                <w:sz w:val="24"/>
                <w:szCs w:val="24"/>
                <w:lang w:val="ro-RO"/>
              </w:rPr>
            </w:pPr>
          </w:p>
        </w:tc>
        <w:tc>
          <w:tcPr>
            <w:tcW w:w="1480" w:type="pct"/>
          </w:tcPr>
          <w:p w14:paraId="341B3941" w14:textId="77777777" w:rsidR="005830EC" w:rsidRPr="00AF5F6B" w:rsidRDefault="005830EC" w:rsidP="006226FF">
            <w:pPr>
              <w:spacing w:after="0" w:line="240" w:lineRule="auto"/>
              <w:rPr>
                <w:rFonts w:ascii="Trebuchet MS" w:hAnsi="Trebuchet MS" w:cs="Trebuchet MS"/>
                <w:color w:val="002060"/>
                <w:sz w:val="24"/>
                <w:szCs w:val="24"/>
                <w:lang w:val="ro-RO"/>
              </w:rPr>
            </w:pPr>
          </w:p>
        </w:tc>
        <w:tc>
          <w:tcPr>
            <w:tcW w:w="847" w:type="pct"/>
          </w:tcPr>
          <w:p w14:paraId="0A023726" w14:textId="77777777" w:rsidR="005830EC" w:rsidRPr="00AF5F6B" w:rsidRDefault="005830EC" w:rsidP="006226FF">
            <w:pPr>
              <w:spacing w:after="0" w:line="240" w:lineRule="auto"/>
              <w:rPr>
                <w:rFonts w:ascii="Trebuchet MS" w:hAnsi="Trebuchet MS" w:cs="Trebuchet MS"/>
                <w:color w:val="002060"/>
                <w:sz w:val="24"/>
                <w:szCs w:val="24"/>
                <w:lang w:val="ro-RO"/>
              </w:rPr>
            </w:pPr>
          </w:p>
        </w:tc>
      </w:tr>
      <w:tr w:rsidR="005830EC" w:rsidRPr="003C3F9B" w14:paraId="6E57CA63" w14:textId="120A618F" w:rsidTr="004B70CA">
        <w:trPr>
          <w:trHeight w:val="1561"/>
        </w:trPr>
        <w:tc>
          <w:tcPr>
            <w:tcW w:w="887" w:type="pct"/>
          </w:tcPr>
          <w:p w14:paraId="7AE5CCBE" w14:textId="3B536D7B" w:rsidR="005830EC" w:rsidRPr="006E385E" w:rsidRDefault="005830EC" w:rsidP="006226FF">
            <w:pPr>
              <w:spacing w:after="0" w:line="240" w:lineRule="auto"/>
              <w:rPr>
                <w:rFonts w:ascii="Trebuchet MS" w:hAnsi="Trebuchet MS" w:cs="Trebuchet MS"/>
                <w:color w:val="002060"/>
                <w:sz w:val="24"/>
                <w:szCs w:val="24"/>
                <w:lang w:val="ro-RO"/>
              </w:rPr>
            </w:pPr>
            <w:r w:rsidRPr="006E385E">
              <w:rPr>
                <w:rFonts w:ascii="Trebuchet MS" w:hAnsi="Trebuchet MS" w:cs="Trebuchet MS"/>
                <w:color w:val="002060"/>
                <w:sz w:val="24"/>
                <w:szCs w:val="24"/>
                <w:lang w:val="ro-RO"/>
              </w:rPr>
              <w:t>Caracteristici de securitate</w:t>
            </w:r>
          </w:p>
        </w:tc>
        <w:tc>
          <w:tcPr>
            <w:tcW w:w="1595" w:type="pct"/>
          </w:tcPr>
          <w:p w14:paraId="5CEC954D" w14:textId="537497B2"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w:t>
            </w:r>
            <w:r w:rsidRPr="006E385E">
              <w:rPr>
                <w:rFonts w:ascii="Trebuchet MS" w:hAnsi="Trebuchet MS" w:cs="Trebuchet MS"/>
                <w:color w:val="002060"/>
                <w:sz w:val="24"/>
                <w:szCs w:val="24"/>
                <w:lang w:val="ro-RO"/>
              </w:rPr>
              <w:t xml:space="preserve">hip de securitate integrat pe placa de baza (SoC), de tip discrete minim TPM 2.0, </w:t>
            </w:r>
          </w:p>
          <w:p w14:paraId="7B28839C" w14:textId="0AE6DA26"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s</w:t>
            </w:r>
            <w:r w:rsidRPr="006E385E">
              <w:rPr>
                <w:rFonts w:ascii="Trebuchet MS" w:hAnsi="Trebuchet MS" w:cs="Trebuchet MS"/>
                <w:color w:val="002060"/>
                <w:sz w:val="24"/>
                <w:szCs w:val="24"/>
                <w:lang w:val="ro-RO"/>
              </w:rPr>
              <w:t>enzor de detecție a intruziunii în carcasă</w:t>
            </w:r>
          </w:p>
          <w:p w14:paraId="5C4DF34D" w14:textId="67495538"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w:t>
            </w:r>
            <w:r w:rsidRPr="006E385E">
              <w:rPr>
                <w:rFonts w:ascii="Trebuchet MS" w:hAnsi="Trebuchet MS" w:cs="Trebuchet MS"/>
                <w:color w:val="002060"/>
                <w:sz w:val="24"/>
                <w:szCs w:val="24"/>
                <w:lang w:val="ro-RO"/>
              </w:rPr>
              <w:t>heia de activare a sistemului de operare rezidentă la nivel de BIOS (care să ofere posibilitatea de reactivare la fiecare posibilă reinstalare sau restaurare a sistemului de operare, pe toată durata de viață a echipamentului)</w:t>
            </w:r>
          </w:p>
          <w:p w14:paraId="357BC616" w14:textId="7E3397BD"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p</w:t>
            </w:r>
            <w:r w:rsidRPr="006E385E">
              <w:rPr>
                <w:rFonts w:ascii="Trebuchet MS" w:hAnsi="Trebuchet MS" w:cs="Trebuchet MS"/>
                <w:color w:val="002060"/>
                <w:sz w:val="24"/>
                <w:szCs w:val="24"/>
                <w:lang w:val="ro-RO"/>
              </w:rPr>
              <w:t xml:space="preserve">osibilitatea de restaurare automată a </w:t>
            </w:r>
            <w:r w:rsidRPr="006E385E">
              <w:rPr>
                <w:rFonts w:ascii="Trebuchet MS" w:hAnsi="Trebuchet MS" w:cs="Trebuchet MS"/>
                <w:color w:val="002060"/>
                <w:sz w:val="24"/>
                <w:szCs w:val="24"/>
                <w:lang w:val="ro-RO"/>
              </w:rPr>
              <w:lastRenderedPageBreak/>
              <w:t>sistemului BIOS în cazul în care acesta este corupt sau atacat în mod ”rău intenționat” (de ex. BIOS recovery sau self Healing BIOS etc.)</w:t>
            </w:r>
          </w:p>
          <w:p w14:paraId="686B1028" w14:textId="44F4D9A1" w:rsidR="005830EC" w:rsidRPr="006E385E" w:rsidRDefault="005830EC" w:rsidP="006226FF">
            <w:pPr>
              <w:tabs>
                <w:tab w:val="left" w:pos="1276"/>
                <w:tab w:val="left" w:pos="1701"/>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u</w:t>
            </w:r>
            <w:r w:rsidRPr="006E385E">
              <w:rPr>
                <w:rFonts w:ascii="Trebuchet MS" w:hAnsi="Trebuchet MS" w:cs="Trebuchet MS"/>
                <w:color w:val="002060"/>
                <w:sz w:val="24"/>
                <w:szCs w:val="24"/>
                <w:lang w:val="ro-RO"/>
              </w:rPr>
              <w:t>nitățile de stocare interne care prezintă defecțiuni în perioada de garanție tehnică ofertată vor fi înlocuite cu unități de stocare noi (cu performanțe identice sau superioare) fără a fi returnate furnizorului (indiferent de natura defectului); atât unitățile de stocare defecte cât și cele care le vor înlocui pe acestea, rămân în proprietatea achizitorului</w:t>
            </w:r>
          </w:p>
        </w:tc>
        <w:tc>
          <w:tcPr>
            <w:tcW w:w="191" w:type="pct"/>
          </w:tcPr>
          <w:p w14:paraId="5B3AC47D" w14:textId="77777777" w:rsidR="005830EC" w:rsidRDefault="005830EC" w:rsidP="006226FF">
            <w:pPr>
              <w:tabs>
                <w:tab w:val="left" w:pos="1276"/>
                <w:tab w:val="left" w:pos="1701"/>
              </w:tabs>
              <w:spacing w:after="0" w:line="240" w:lineRule="auto"/>
              <w:rPr>
                <w:rFonts w:ascii="Trebuchet MS" w:hAnsi="Trebuchet MS" w:cs="Trebuchet MS"/>
                <w:color w:val="002060"/>
                <w:sz w:val="24"/>
                <w:szCs w:val="24"/>
                <w:lang w:val="ro-RO"/>
              </w:rPr>
            </w:pPr>
          </w:p>
        </w:tc>
        <w:tc>
          <w:tcPr>
            <w:tcW w:w="1480" w:type="pct"/>
          </w:tcPr>
          <w:p w14:paraId="53B3AC86" w14:textId="77777777" w:rsidR="005830EC" w:rsidRDefault="005830EC" w:rsidP="006226FF">
            <w:pPr>
              <w:tabs>
                <w:tab w:val="left" w:pos="1276"/>
                <w:tab w:val="left" w:pos="1701"/>
              </w:tabs>
              <w:spacing w:after="0" w:line="240" w:lineRule="auto"/>
              <w:rPr>
                <w:rFonts w:ascii="Trebuchet MS" w:hAnsi="Trebuchet MS" w:cs="Trebuchet MS"/>
                <w:color w:val="002060"/>
                <w:sz w:val="24"/>
                <w:szCs w:val="24"/>
                <w:lang w:val="ro-RO"/>
              </w:rPr>
            </w:pPr>
          </w:p>
        </w:tc>
        <w:tc>
          <w:tcPr>
            <w:tcW w:w="847" w:type="pct"/>
          </w:tcPr>
          <w:p w14:paraId="334D59A1" w14:textId="77777777" w:rsidR="005830EC" w:rsidRDefault="005830EC" w:rsidP="006226FF">
            <w:pPr>
              <w:tabs>
                <w:tab w:val="left" w:pos="1276"/>
                <w:tab w:val="left" w:pos="1701"/>
              </w:tabs>
              <w:spacing w:after="0" w:line="240" w:lineRule="auto"/>
              <w:rPr>
                <w:rFonts w:ascii="Trebuchet MS" w:hAnsi="Trebuchet MS" w:cs="Trebuchet MS"/>
                <w:color w:val="002060"/>
                <w:sz w:val="24"/>
                <w:szCs w:val="24"/>
                <w:lang w:val="ro-RO"/>
              </w:rPr>
            </w:pPr>
          </w:p>
        </w:tc>
      </w:tr>
      <w:tr w:rsidR="005830EC" w:rsidRPr="00F47FF8" w14:paraId="17B58F2A" w14:textId="3974558C" w:rsidTr="004B70CA">
        <w:tc>
          <w:tcPr>
            <w:tcW w:w="2482" w:type="pct"/>
            <w:gridSpan w:val="2"/>
          </w:tcPr>
          <w:p w14:paraId="026FD7C7" w14:textId="1938E294"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00FF"/>
              </w:rPr>
            </w:pPr>
            <w:r w:rsidRPr="008C2739">
              <w:rPr>
                <w:rFonts w:ascii="Trebuchet MS" w:hAnsi="Trebuchet MS" w:cs="Trebuchet MS"/>
                <w:b/>
                <w:bCs/>
                <w:color w:val="0000FF"/>
              </w:rPr>
              <w:t>Ecran HW – 4 buc.</w:t>
            </w:r>
          </w:p>
        </w:tc>
        <w:tc>
          <w:tcPr>
            <w:tcW w:w="191" w:type="pct"/>
          </w:tcPr>
          <w:p w14:paraId="67B8EB93"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0A87CCDB"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3F02B074"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4D040A" w14:paraId="417FC279" w14:textId="65382EC0" w:rsidTr="004B70CA">
        <w:tc>
          <w:tcPr>
            <w:tcW w:w="887" w:type="pct"/>
          </w:tcPr>
          <w:p w14:paraId="68C310FE" w14:textId="10A53470"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Tip</w:t>
            </w:r>
          </w:p>
        </w:tc>
        <w:tc>
          <w:tcPr>
            <w:tcW w:w="1595" w:type="pct"/>
          </w:tcPr>
          <w:p w14:paraId="1E6FC907" w14:textId="273D5323"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u</w:t>
            </w:r>
            <w:r w:rsidRPr="00D66EDE">
              <w:rPr>
                <w:rFonts w:ascii="Trebuchet MS" w:hAnsi="Trebuchet MS" w:cs="Trebuchet MS"/>
                <w:color w:val="002060"/>
                <w:sz w:val="24"/>
                <w:szCs w:val="24"/>
                <w:lang w:val="ro-RO"/>
              </w:rPr>
              <w:t>ltra wide 49" (5120 x 1440) aspect  imagine 32:9</w:t>
            </w:r>
          </w:p>
        </w:tc>
        <w:tc>
          <w:tcPr>
            <w:tcW w:w="191" w:type="pct"/>
          </w:tcPr>
          <w:p w14:paraId="72DC6DE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6A1E72A"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3766691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7EA2EA6D" w14:textId="6ED9B1E6" w:rsidTr="004B70CA">
        <w:tc>
          <w:tcPr>
            <w:tcW w:w="887" w:type="pct"/>
          </w:tcPr>
          <w:p w14:paraId="662623D0" w14:textId="2AC3B780"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Unghi de vizibilitate</w:t>
            </w:r>
          </w:p>
        </w:tc>
        <w:tc>
          <w:tcPr>
            <w:tcW w:w="1595" w:type="pct"/>
          </w:tcPr>
          <w:p w14:paraId="6038D07B" w14:textId="5CAEA196" w:rsidR="005830EC" w:rsidRPr="004D040A" w:rsidRDefault="005830EC" w:rsidP="006226FF">
            <w:pPr>
              <w:tabs>
                <w:tab w:val="left" w:pos="1966"/>
              </w:tabs>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D66EDE">
              <w:rPr>
                <w:rFonts w:ascii="Trebuchet MS" w:hAnsi="Trebuchet MS" w:cs="Trebuchet MS"/>
                <w:color w:val="002060"/>
                <w:sz w:val="24"/>
                <w:szCs w:val="24"/>
                <w:lang w:val="ro-RO"/>
              </w:rPr>
              <w:t>minim 178</w:t>
            </w:r>
            <w:r>
              <w:rPr>
                <w:rFonts w:ascii="Trebuchet MS" w:hAnsi="Trebuchet MS" w:cs="Trebuchet MS"/>
                <w:color w:val="002060"/>
                <w:sz w:val="24"/>
                <w:szCs w:val="24"/>
                <w:lang w:val="ro-RO"/>
              </w:rPr>
              <w:t xml:space="preserve"> </w:t>
            </w:r>
            <w:r w:rsidRPr="00D66EDE">
              <w:rPr>
                <w:rFonts w:ascii="Trebuchet MS" w:hAnsi="Trebuchet MS" w:cs="Trebuchet MS"/>
                <w:color w:val="002060"/>
                <w:sz w:val="24"/>
                <w:szCs w:val="24"/>
                <w:lang w:val="ro-RO"/>
              </w:rPr>
              <w:t>gr</w:t>
            </w:r>
            <w:r>
              <w:rPr>
                <w:rFonts w:ascii="Trebuchet MS" w:hAnsi="Trebuchet MS" w:cs="Trebuchet MS"/>
                <w:color w:val="002060"/>
                <w:sz w:val="24"/>
                <w:szCs w:val="24"/>
                <w:lang w:val="ro-RO"/>
              </w:rPr>
              <w:t>ade</w:t>
            </w:r>
            <w:r w:rsidRPr="00D66EDE">
              <w:rPr>
                <w:rFonts w:ascii="Trebuchet MS" w:hAnsi="Trebuchet MS" w:cs="Trebuchet MS"/>
                <w:color w:val="002060"/>
                <w:sz w:val="24"/>
                <w:szCs w:val="24"/>
                <w:lang w:val="ro-RO"/>
              </w:rPr>
              <w:t xml:space="preserve"> orizontal/ 178</w:t>
            </w:r>
            <w:r>
              <w:rPr>
                <w:rFonts w:ascii="Trebuchet MS" w:hAnsi="Trebuchet MS" w:cs="Trebuchet MS"/>
                <w:color w:val="002060"/>
                <w:sz w:val="24"/>
                <w:szCs w:val="24"/>
                <w:lang w:val="ro-RO"/>
              </w:rPr>
              <w:t xml:space="preserve"> </w:t>
            </w:r>
            <w:r w:rsidRPr="00D66EDE">
              <w:rPr>
                <w:rFonts w:ascii="Trebuchet MS" w:hAnsi="Trebuchet MS" w:cs="Trebuchet MS"/>
                <w:color w:val="002060"/>
                <w:sz w:val="24"/>
                <w:szCs w:val="24"/>
                <w:lang w:val="ro-RO"/>
              </w:rPr>
              <w:t>gr</w:t>
            </w:r>
            <w:r>
              <w:rPr>
                <w:rFonts w:ascii="Trebuchet MS" w:hAnsi="Trebuchet MS" w:cs="Trebuchet MS"/>
                <w:color w:val="002060"/>
                <w:sz w:val="24"/>
                <w:szCs w:val="24"/>
                <w:lang w:val="ro-RO"/>
              </w:rPr>
              <w:t xml:space="preserve">ade </w:t>
            </w:r>
            <w:r w:rsidRPr="00D66EDE">
              <w:rPr>
                <w:rFonts w:ascii="Trebuchet MS" w:hAnsi="Trebuchet MS" w:cs="Trebuchet MS"/>
                <w:color w:val="002060"/>
                <w:sz w:val="24"/>
                <w:szCs w:val="24"/>
                <w:lang w:val="ro-RO"/>
              </w:rPr>
              <w:t>vertical</w:t>
            </w:r>
          </w:p>
        </w:tc>
        <w:tc>
          <w:tcPr>
            <w:tcW w:w="191" w:type="pct"/>
          </w:tcPr>
          <w:p w14:paraId="3D2B157A" w14:textId="77777777" w:rsidR="005830EC" w:rsidRDefault="005830EC" w:rsidP="006226FF">
            <w:pPr>
              <w:tabs>
                <w:tab w:val="left" w:pos="1966"/>
              </w:tabs>
              <w:spacing w:after="0" w:line="240" w:lineRule="auto"/>
              <w:rPr>
                <w:rFonts w:ascii="Trebuchet MS" w:hAnsi="Trebuchet MS" w:cs="Trebuchet MS"/>
                <w:color w:val="002060"/>
                <w:sz w:val="24"/>
                <w:szCs w:val="24"/>
                <w:lang w:val="ro-RO"/>
              </w:rPr>
            </w:pPr>
          </w:p>
        </w:tc>
        <w:tc>
          <w:tcPr>
            <w:tcW w:w="1480" w:type="pct"/>
          </w:tcPr>
          <w:p w14:paraId="50264A11" w14:textId="77777777" w:rsidR="005830EC" w:rsidRDefault="005830EC" w:rsidP="006226FF">
            <w:pPr>
              <w:tabs>
                <w:tab w:val="left" w:pos="1966"/>
              </w:tabs>
              <w:spacing w:after="0" w:line="240" w:lineRule="auto"/>
              <w:rPr>
                <w:rFonts w:ascii="Trebuchet MS" w:hAnsi="Trebuchet MS" w:cs="Trebuchet MS"/>
                <w:color w:val="002060"/>
                <w:sz w:val="24"/>
                <w:szCs w:val="24"/>
                <w:lang w:val="ro-RO"/>
              </w:rPr>
            </w:pPr>
          </w:p>
        </w:tc>
        <w:tc>
          <w:tcPr>
            <w:tcW w:w="847" w:type="pct"/>
          </w:tcPr>
          <w:p w14:paraId="308AC702" w14:textId="77777777" w:rsidR="005830EC" w:rsidRDefault="005830EC" w:rsidP="006226FF">
            <w:pPr>
              <w:tabs>
                <w:tab w:val="left" w:pos="1966"/>
              </w:tabs>
              <w:spacing w:after="0" w:line="240" w:lineRule="auto"/>
              <w:rPr>
                <w:rFonts w:ascii="Trebuchet MS" w:hAnsi="Trebuchet MS" w:cs="Trebuchet MS"/>
                <w:color w:val="002060"/>
                <w:sz w:val="24"/>
                <w:szCs w:val="24"/>
                <w:lang w:val="ro-RO"/>
              </w:rPr>
            </w:pPr>
          </w:p>
        </w:tc>
      </w:tr>
      <w:tr w:rsidR="005830EC" w:rsidRPr="004D040A" w14:paraId="0C8D95F4" w14:textId="57015458" w:rsidTr="004B70CA">
        <w:tc>
          <w:tcPr>
            <w:tcW w:w="887" w:type="pct"/>
          </w:tcPr>
          <w:p w14:paraId="50235766" w14:textId="4EB014F0"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Formă ecran</w:t>
            </w:r>
          </w:p>
        </w:tc>
        <w:tc>
          <w:tcPr>
            <w:tcW w:w="1595" w:type="pct"/>
          </w:tcPr>
          <w:p w14:paraId="76DCB80C" w14:textId="27D7CCA3"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curbat</w:t>
            </w:r>
          </w:p>
        </w:tc>
        <w:tc>
          <w:tcPr>
            <w:tcW w:w="191" w:type="pct"/>
          </w:tcPr>
          <w:p w14:paraId="147AF0C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2FFA1A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90D8BC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6F50A2B4" w14:textId="47B8735D" w:rsidTr="004B70CA">
        <w:tc>
          <w:tcPr>
            <w:tcW w:w="887" w:type="pct"/>
          </w:tcPr>
          <w:p w14:paraId="105A3A3E" w14:textId="6C8BCDF5"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Contrast static</w:t>
            </w:r>
          </w:p>
        </w:tc>
        <w:tc>
          <w:tcPr>
            <w:tcW w:w="1595" w:type="pct"/>
          </w:tcPr>
          <w:p w14:paraId="70790F66" w14:textId="16402207"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minim 3000:1</w:t>
            </w:r>
          </w:p>
        </w:tc>
        <w:tc>
          <w:tcPr>
            <w:tcW w:w="191" w:type="pct"/>
          </w:tcPr>
          <w:p w14:paraId="576F3E5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EC00F0C"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A2E8C5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53F291F2" w14:textId="36CB432B" w:rsidTr="004B70CA">
        <w:tc>
          <w:tcPr>
            <w:tcW w:w="887" w:type="pct"/>
          </w:tcPr>
          <w:p w14:paraId="523EAA7D" w14:textId="3C0465B2"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Timp maxim de răspuns</w:t>
            </w:r>
          </w:p>
        </w:tc>
        <w:tc>
          <w:tcPr>
            <w:tcW w:w="1595" w:type="pct"/>
          </w:tcPr>
          <w:p w14:paraId="491F61AA" w14:textId="2CC9B7E8"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- 4 ms</w:t>
            </w:r>
          </w:p>
        </w:tc>
        <w:tc>
          <w:tcPr>
            <w:tcW w:w="191" w:type="pct"/>
          </w:tcPr>
          <w:p w14:paraId="486B354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40AD93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EDCA6B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49AA98F8" w14:textId="61F5332A" w:rsidTr="004B70CA">
        <w:tc>
          <w:tcPr>
            <w:tcW w:w="887" w:type="pct"/>
          </w:tcPr>
          <w:p w14:paraId="5141D080" w14:textId="10FF2F0B"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Luminozitate minimă</w:t>
            </w:r>
          </w:p>
        </w:tc>
        <w:tc>
          <w:tcPr>
            <w:tcW w:w="1595" w:type="pct"/>
          </w:tcPr>
          <w:p w14:paraId="64E8950A" w14:textId="193C7BC2"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- 350 cd/mp</w:t>
            </w:r>
          </w:p>
        </w:tc>
        <w:tc>
          <w:tcPr>
            <w:tcW w:w="191" w:type="pct"/>
          </w:tcPr>
          <w:p w14:paraId="1ED0F3B2"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B045622"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6B8CD4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3C3F9B" w14:paraId="1DD3D388" w14:textId="4AA87376" w:rsidTr="004B70CA">
        <w:tc>
          <w:tcPr>
            <w:tcW w:w="887" w:type="pct"/>
          </w:tcPr>
          <w:p w14:paraId="3F4D6F5D" w14:textId="6334E61D"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Porturi </w:t>
            </w:r>
          </w:p>
        </w:tc>
        <w:tc>
          <w:tcPr>
            <w:tcW w:w="1595" w:type="pct"/>
          </w:tcPr>
          <w:p w14:paraId="18B61F19" w14:textId="4E49B34E" w:rsidR="005830EC" w:rsidRPr="00614670"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minim </w:t>
            </w:r>
            <w:r w:rsidRPr="00614670">
              <w:rPr>
                <w:rFonts w:ascii="Trebuchet MS" w:hAnsi="Trebuchet MS" w:cs="Trebuchet MS"/>
                <w:color w:val="002060"/>
                <w:sz w:val="24"/>
                <w:szCs w:val="24"/>
                <w:lang w:val="ro-RO"/>
              </w:rPr>
              <w:t>2 x HDMI, 1 x DP, 3 x USB</w:t>
            </w:r>
          </w:p>
        </w:tc>
        <w:tc>
          <w:tcPr>
            <w:tcW w:w="191" w:type="pct"/>
          </w:tcPr>
          <w:p w14:paraId="1340FFD0"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07E618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3B625F11"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45802299" w14:textId="47E5E9EA" w:rsidTr="004B70CA">
        <w:tc>
          <w:tcPr>
            <w:tcW w:w="887" w:type="pct"/>
          </w:tcPr>
          <w:p w14:paraId="63DB38C4" w14:textId="0D05730E"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Rată refresh</w:t>
            </w:r>
          </w:p>
        </w:tc>
        <w:tc>
          <w:tcPr>
            <w:tcW w:w="1595" w:type="pct"/>
          </w:tcPr>
          <w:p w14:paraId="6C1D923D" w14:textId="0544CB13"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- 60 Hz</w:t>
            </w:r>
          </w:p>
        </w:tc>
        <w:tc>
          <w:tcPr>
            <w:tcW w:w="191" w:type="pct"/>
          </w:tcPr>
          <w:p w14:paraId="5A8E525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C6A6A3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A4B8E9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67B7D546" w14:textId="1FA96BB4" w:rsidTr="004B70CA">
        <w:tc>
          <w:tcPr>
            <w:tcW w:w="887" w:type="pct"/>
          </w:tcPr>
          <w:p w14:paraId="6069554B" w14:textId="2EF001DD"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Funcții</w:t>
            </w:r>
          </w:p>
        </w:tc>
        <w:tc>
          <w:tcPr>
            <w:tcW w:w="1595" w:type="pct"/>
          </w:tcPr>
          <w:p w14:paraId="43F9F84F" w14:textId="1D05D607" w:rsidR="005830EC" w:rsidRPr="004D040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Picture in Picture (PIP) din 2 surse distincte</w:t>
            </w:r>
          </w:p>
        </w:tc>
        <w:tc>
          <w:tcPr>
            <w:tcW w:w="191" w:type="pct"/>
          </w:tcPr>
          <w:p w14:paraId="2CB80CE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6EE2BBFD"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195AB1D"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D040A" w14:paraId="462701E1" w14:textId="25D23F65" w:rsidTr="004B70CA">
        <w:tc>
          <w:tcPr>
            <w:tcW w:w="887" w:type="pct"/>
          </w:tcPr>
          <w:p w14:paraId="4AA8E0F5" w14:textId="16528EDA" w:rsidR="005830EC" w:rsidRPr="00C971ED" w:rsidRDefault="005830EC" w:rsidP="006226FF">
            <w:pPr>
              <w:spacing w:after="0" w:line="240" w:lineRule="auto"/>
              <w:rPr>
                <w:rFonts w:ascii="Trebuchet MS" w:hAnsi="Trebuchet MS" w:cs="Trebuchet MS"/>
                <w:color w:val="002060"/>
                <w:sz w:val="24"/>
                <w:szCs w:val="24"/>
              </w:rPr>
            </w:pPr>
            <w:r>
              <w:rPr>
                <w:rFonts w:ascii="Trebuchet MS" w:hAnsi="Trebuchet MS" w:cs="Trebuchet MS"/>
                <w:color w:val="002060"/>
                <w:sz w:val="24"/>
                <w:szCs w:val="24"/>
                <w:lang w:val="ro-RO"/>
              </w:rPr>
              <w:t>Switch KVM</w:t>
            </w:r>
          </w:p>
        </w:tc>
        <w:tc>
          <w:tcPr>
            <w:tcW w:w="1595" w:type="pct"/>
          </w:tcPr>
          <w:p w14:paraId="4BCB0260" w14:textId="72C0FED9" w:rsidR="005830EC"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incorporat</w:t>
            </w:r>
          </w:p>
        </w:tc>
        <w:tc>
          <w:tcPr>
            <w:tcW w:w="191" w:type="pct"/>
          </w:tcPr>
          <w:p w14:paraId="2032213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0212B9DF"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DD6C097"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4407A8" w14:paraId="27571D9E" w14:textId="02A70B7E" w:rsidTr="004B70CA">
        <w:tc>
          <w:tcPr>
            <w:tcW w:w="887" w:type="pct"/>
          </w:tcPr>
          <w:p w14:paraId="1B968F97" w14:textId="267BCB46" w:rsidR="005830EC" w:rsidRPr="004407A8" w:rsidRDefault="005830EC" w:rsidP="006226FF">
            <w:pPr>
              <w:tabs>
                <w:tab w:val="left" w:pos="851"/>
              </w:tabs>
              <w:spacing w:after="0" w:line="240" w:lineRule="auto"/>
              <w:rPr>
                <w:rFonts w:ascii="Trebuchet MS" w:hAnsi="Trebuchet MS" w:cs="Trebuchet MS"/>
                <w:b/>
                <w:bCs/>
                <w:color w:val="002060"/>
                <w:sz w:val="24"/>
                <w:szCs w:val="24"/>
                <w:lang w:val="ro-RO"/>
              </w:rPr>
            </w:pPr>
            <w:r w:rsidRPr="004407A8">
              <w:rPr>
                <w:rFonts w:ascii="Trebuchet MS" w:hAnsi="Trebuchet MS" w:cs="Trebuchet MS"/>
                <w:color w:val="002060"/>
                <w:sz w:val="24"/>
                <w:szCs w:val="24"/>
                <w:lang w:val="ro-RO"/>
              </w:rPr>
              <w:t>Sursa de alimentare</w:t>
            </w:r>
          </w:p>
        </w:tc>
        <w:tc>
          <w:tcPr>
            <w:tcW w:w="1595" w:type="pct"/>
          </w:tcPr>
          <w:p w14:paraId="7A0F5258" w14:textId="561C6EC2"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r w:rsidRPr="004407A8">
              <w:rPr>
                <w:rFonts w:ascii="Trebuchet MS" w:hAnsi="Trebuchet MS" w:cs="Trebuchet MS"/>
                <w:color w:val="002060"/>
                <w:sz w:val="24"/>
                <w:szCs w:val="24"/>
                <w:lang w:val="ro-RO"/>
              </w:rPr>
              <w:t xml:space="preserve">- alimentarea cu energie electrică se realizează direct în carcasa ecranului HW, fără transformator extern (sursa de alimentare se va situa în interiorul </w:t>
            </w:r>
            <w:r w:rsidRPr="004407A8">
              <w:rPr>
                <w:rFonts w:ascii="Trebuchet MS" w:hAnsi="Trebuchet MS" w:cs="Trebuchet MS"/>
                <w:color w:val="002060"/>
                <w:sz w:val="24"/>
                <w:szCs w:val="24"/>
                <w:lang w:val="ro-RO"/>
              </w:rPr>
              <w:lastRenderedPageBreak/>
              <w:t>echipamentului)</w:t>
            </w:r>
          </w:p>
          <w:p w14:paraId="38D6E68A" w14:textId="6CE2AB20" w:rsidR="005830EC" w:rsidRPr="004407A8" w:rsidRDefault="005830EC" w:rsidP="006226FF">
            <w:pPr>
              <w:tabs>
                <w:tab w:val="left" w:pos="1134"/>
              </w:tabs>
              <w:spacing w:after="0" w:line="240" w:lineRule="auto"/>
              <w:rPr>
                <w:rFonts w:ascii="Trebuchet MS" w:hAnsi="Trebuchet MS" w:cs="Trebuchet MS"/>
                <w:color w:val="002060"/>
                <w:sz w:val="24"/>
                <w:szCs w:val="24"/>
                <w:lang w:val="ro-RO"/>
              </w:rPr>
            </w:pPr>
            <w:r w:rsidRPr="004407A8">
              <w:rPr>
                <w:rFonts w:ascii="Trebuchet MS" w:hAnsi="Trebuchet MS" w:cs="Trebuchet MS"/>
                <w:color w:val="002060"/>
                <w:sz w:val="24"/>
                <w:szCs w:val="24"/>
                <w:lang w:val="ro-RO"/>
              </w:rPr>
              <w:t>- cablul de alimentare va avea ștecher conform standard românesc (de ex. CEE 7/4 sau CEE 7/7)</w:t>
            </w:r>
          </w:p>
        </w:tc>
        <w:tc>
          <w:tcPr>
            <w:tcW w:w="191" w:type="pct"/>
          </w:tcPr>
          <w:p w14:paraId="6E374C62" w14:textId="77777777"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p>
        </w:tc>
        <w:tc>
          <w:tcPr>
            <w:tcW w:w="1480" w:type="pct"/>
          </w:tcPr>
          <w:p w14:paraId="4FC1BB62" w14:textId="77777777"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p>
        </w:tc>
        <w:tc>
          <w:tcPr>
            <w:tcW w:w="847" w:type="pct"/>
          </w:tcPr>
          <w:p w14:paraId="5D70A1CF" w14:textId="77777777" w:rsidR="005830EC" w:rsidRPr="004407A8" w:rsidRDefault="005830EC" w:rsidP="006226FF">
            <w:pPr>
              <w:tabs>
                <w:tab w:val="left" w:pos="851"/>
              </w:tabs>
              <w:spacing w:after="0" w:line="240" w:lineRule="auto"/>
              <w:rPr>
                <w:rFonts w:ascii="Trebuchet MS" w:hAnsi="Trebuchet MS" w:cs="Trebuchet MS"/>
                <w:color w:val="002060"/>
                <w:sz w:val="24"/>
                <w:szCs w:val="24"/>
                <w:lang w:val="ro-RO"/>
              </w:rPr>
            </w:pPr>
          </w:p>
        </w:tc>
      </w:tr>
      <w:tr w:rsidR="005830EC" w:rsidRPr="00EB78B5" w14:paraId="7EA7FE06" w14:textId="44FC7584" w:rsidTr="004B70CA">
        <w:tc>
          <w:tcPr>
            <w:tcW w:w="2482" w:type="pct"/>
            <w:gridSpan w:val="2"/>
          </w:tcPr>
          <w:p w14:paraId="02868BA6" w14:textId="7700CF9A" w:rsidR="005830EC" w:rsidRPr="008C2739" w:rsidRDefault="005830EC" w:rsidP="006226FF">
            <w:pPr>
              <w:pStyle w:val="ListParagraph"/>
              <w:numPr>
                <w:ilvl w:val="0"/>
                <w:numId w:val="2"/>
              </w:numPr>
              <w:spacing w:after="0" w:line="240" w:lineRule="auto"/>
              <w:jc w:val="left"/>
              <w:rPr>
                <w:rFonts w:ascii="Trebuchet MS" w:hAnsi="Trebuchet MS" w:cs="Trebuchet MS"/>
                <w:color w:val="0000FF"/>
              </w:rPr>
            </w:pPr>
            <w:r w:rsidRPr="008C2739">
              <w:rPr>
                <w:rFonts w:ascii="Trebuchet MS" w:hAnsi="Trebuchet MS" w:cs="Trebuchet MS"/>
                <w:b/>
                <w:bCs/>
                <w:color w:val="0000FF"/>
              </w:rPr>
              <w:t>Ecran matrice video – 9 buc. (3x3)</w:t>
            </w:r>
          </w:p>
        </w:tc>
        <w:tc>
          <w:tcPr>
            <w:tcW w:w="191" w:type="pct"/>
          </w:tcPr>
          <w:p w14:paraId="1E50EB51"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3606D411"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24352857"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EB78B5" w14:paraId="6AD989A3" w14:textId="26594DDA" w:rsidTr="004B70CA">
        <w:tc>
          <w:tcPr>
            <w:tcW w:w="887" w:type="pct"/>
          </w:tcPr>
          <w:p w14:paraId="0DC91828" w14:textId="4B3F52B1"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Tehnologie ecran</w:t>
            </w:r>
          </w:p>
        </w:tc>
        <w:tc>
          <w:tcPr>
            <w:tcW w:w="1595" w:type="pct"/>
          </w:tcPr>
          <w:p w14:paraId="76B07731" w14:textId="3C2D7DA1"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de tip IPS</w:t>
            </w:r>
          </w:p>
        </w:tc>
        <w:tc>
          <w:tcPr>
            <w:tcW w:w="191" w:type="pct"/>
          </w:tcPr>
          <w:p w14:paraId="037C4B0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B5C251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B0C592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5D656CED" w14:textId="33C5B092" w:rsidTr="004B70CA">
        <w:tc>
          <w:tcPr>
            <w:tcW w:w="887" w:type="pct"/>
          </w:tcPr>
          <w:p w14:paraId="36820F5A" w14:textId="50A2929D"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Diagonală</w:t>
            </w:r>
          </w:p>
        </w:tc>
        <w:tc>
          <w:tcPr>
            <w:tcW w:w="1595" w:type="pct"/>
          </w:tcPr>
          <w:p w14:paraId="3693C125" w14:textId="25377C75"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55 inch</w:t>
            </w:r>
          </w:p>
        </w:tc>
        <w:tc>
          <w:tcPr>
            <w:tcW w:w="191" w:type="pct"/>
          </w:tcPr>
          <w:p w14:paraId="766139D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1D3DA40"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213A4BC"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0C53BD39" w14:textId="06A39605" w:rsidTr="004B70CA">
        <w:tc>
          <w:tcPr>
            <w:tcW w:w="887" w:type="pct"/>
          </w:tcPr>
          <w:p w14:paraId="17109AB0" w14:textId="23CB85C1"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Rezoluție</w:t>
            </w:r>
          </w:p>
        </w:tc>
        <w:tc>
          <w:tcPr>
            <w:tcW w:w="1595" w:type="pct"/>
          </w:tcPr>
          <w:p w14:paraId="730B1C90" w14:textId="04553520"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1920 x 1080 (FHD)</w:t>
            </w:r>
          </w:p>
        </w:tc>
        <w:tc>
          <w:tcPr>
            <w:tcW w:w="191" w:type="pct"/>
          </w:tcPr>
          <w:p w14:paraId="5E32BCFC"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3F4FEA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CBEE980"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3C2BBF26" w14:textId="5310A95E" w:rsidTr="004B70CA">
        <w:tc>
          <w:tcPr>
            <w:tcW w:w="887" w:type="pct"/>
          </w:tcPr>
          <w:p w14:paraId="038EDF65" w14:textId="3DCD230C"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Raport aspect</w:t>
            </w:r>
          </w:p>
        </w:tc>
        <w:tc>
          <w:tcPr>
            <w:tcW w:w="1595" w:type="pct"/>
          </w:tcPr>
          <w:p w14:paraId="1B1CD533" w14:textId="5EE1B7A4"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16:9</w:t>
            </w:r>
          </w:p>
        </w:tc>
        <w:tc>
          <w:tcPr>
            <w:tcW w:w="191" w:type="pct"/>
          </w:tcPr>
          <w:p w14:paraId="3225C1D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E3E9D60"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13E5B2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41D55152" w14:textId="103AF4FB" w:rsidTr="004B70CA">
        <w:tc>
          <w:tcPr>
            <w:tcW w:w="887" w:type="pct"/>
          </w:tcPr>
          <w:p w14:paraId="7550E26D" w14:textId="2E99A5BD"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Luminozitate</w:t>
            </w:r>
          </w:p>
        </w:tc>
        <w:tc>
          <w:tcPr>
            <w:tcW w:w="1595" w:type="pct"/>
          </w:tcPr>
          <w:p w14:paraId="3B0B76B2" w14:textId="070C5976"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500 cd/m²</w:t>
            </w:r>
          </w:p>
        </w:tc>
        <w:tc>
          <w:tcPr>
            <w:tcW w:w="191" w:type="pct"/>
          </w:tcPr>
          <w:p w14:paraId="5A73D5A6"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67283EC"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0D4FB8E"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6BDFC636" w14:textId="45C33D2B" w:rsidTr="004B70CA">
        <w:tc>
          <w:tcPr>
            <w:tcW w:w="887" w:type="pct"/>
          </w:tcPr>
          <w:p w14:paraId="2F9D9BA5" w14:textId="3610A02D"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Contrast static</w:t>
            </w:r>
          </w:p>
        </w:tc>
        <w:tc>
          <w:tcPr>
            <w:tcW w:w="1595" w:type="pct"/>
          </w:tcPr>
          <w:p w14:paraId="4C68CF26" w14:textId="68F3140D"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1200:1</w:t>
            </w:r>
          </w:p>
        </w:tc>
        <w:tc>
          <w:tcPr>
            <w:tcW w:w="191" w:type="pct"/>
          </w:tcPr>
          <w:p w14:paraId="07061B90"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04A2BD7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E0E7881"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699A612C" w14:textId="3C31DD8E" w:rsidTr="004B70CA">
        <w:tc>
          <w:tcPr>
            <w:tcW w:w="887" w:type="pct"/>
          </w:tcPr>
          <w:p w14:paraId="02C3E48E" w14:textId="7182CB88"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Adâncime culoare</w:t>
            </w:r>
          </w:p>
        </w:tc>
        <w:tc>
          <w:tcPr>
            <w:tcW w:w="1595" w:type="pct"/>
          </w:tcPr>
          <w:p w14:paraId="3023D475" w14:textId="7DB27F91"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10 bit</w:t>
            </w:r>
          </w:p>
        </w:tc>
        <w:tc>
          <w:tcPr>
            <w:tcW w:w="191" w:type="pct"/>
          </w:tcPr>
          <w:p w14:paraId="3941C547"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33E4199"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00D719E"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5B8D59C3" w14:textId="7ECC9CDA" w:rsidTr="004B70CA">
        <w:tc>
          <w:tcPr>
            <w:tcW w:w="887" w:type="pct"/>
          </w:tcPr>
          <w:p w14:paraId="628ECF91" w14:textId="0D1B8AF1"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 xml:space="preserve">Timp de răspuns </w:t>
            </w:r>
          </w:p>
        </w:tc>
        <w:tc>
          <w:tcPr>
            <w:tcW w:w="1595" w:type="pct"/>
          </w:tcPr>
          <w:p w14:paraId="1BBDCDD0" w14:textId="27B7F1BD"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maxim 8 ms</w:t>
            </w:r>
          </w:p>
        </w:tc>
        <w:tc>
          <w:tcPr>
            <w:tcW w:w="191" w:type="pct"/>
          </w:tcPr>
          <w:p w14:paraId="6CA3B64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34B8588"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AAA4AF7"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60D0F875" w14:textId="420A8B45" w:rsidTr="004B70CA">
        <w:tc>
          <w:tcPr>
            <w:tcW w:w="887" w:type="pct"/>
          </w:tcPr>
          <w:p w14:paraId="58B96654" w14:textId="4E545C1B"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Rată de refresh</w:t>
            </w:r>
          </w:p>
        </w:tc>
        <w:tc>
          <w:tcPr>
            <w:tcW w:w="1595" w:type="pct"/>
          </w:tcPr>
          <w:p w14:paraId="5B979236" w14:textId="7B061186"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EB78B5">
              <w:rPr>
                <w:rFonts w:ascii="Trebuchet MS" w:hAnsi="Trebuchet MS" w:cs="Trebuchet MS"/>
                <w:color w:val="002060"/>
                <w:sz w:val="24"/>
                <w:szCs w:val="24"/>
                <w:lang w:val="ro-RO"/>
              </w:rPr>
              <w:t>minim 60 Hz</w:t>
            </w:r>
          </w:p>
        </w:tc>
        <w:tc>
          <w:tcPr>
            <w:tcW w:w="191" w:type="pct"/>
          </w:tcPr>
          <w:p w14:paraId="6B6148AC"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699A8549"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98DAFF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EB78B5" w14:paraId="383804C7" w14:textId="3BA508D3" w:rsidTr="004B70CA">
        <w:tc>
          <w:tcPr>
            <w:tcW w:w="887" w:type="pct"/>
          </w:tcPr>
          <w:p w14:paraId="4BD88E59" w14:textId="5E74DEB7"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 xml:space="preserve">Timpul de operare </w:t>
            </w:r>
          </w:p>
        </w:tc>
        <w:tc>
          <w:tcPr>
            <w:tcW w:w="1595" w:type="pct"/>
          </w:tcPr>
          <w:p w14:paraId="4DD9D11C" w14:textId="77777777" w:rsidR="005830EC" w:rsidRPr="00EB78B5" w:rsidRDefault="005830EC" w:rsidP="006226FF">
            <w:pPr>
              <w:spacing w:after="0" w:line="240" w:lineRule="auto"/>
              <w:rPr>
                <w:rFonts w:ascii="Trebuchet MS" w:hAnsi="Trebuchet MS" w:cs="Trebuchet MS"/>
                <w:color w:val="002060"/>
                <w:sz w:val="24"/>
                <w:szCs w:val="24"/>
                <w:lang w:val="ro-RO"/>
              </w:rPr>
            </w:pPr>
            <w:r w:rsidRPr="00EB78B5">
              <w:rPr>
                <w:rFonts w:ascii="Trebuchet MS" w:hAnsi="Trebuchet MS" w:cs="Trebuchet MS"/>
                <w:color w:val="002060"/>
                <w:sz w:val="24"/>
                <w:szCs w:val="24"/>
                <w:lang w:val="ro-RO"/>
              </w:rPr>
              <w:t>24/7</w:t>
            </w:r>
          </w:p>
        </w:tc>
        <w:tc>
          <w:tcPr>
            <w:tcW w:w="191" w:type="pct"/>
          </w:tcPr>
          <w:p w14:paraId="0F45347D" w14:textId="77777777" w:rsidR="005830EC" w:rsidRPr="00EB78B5" w:rsidRDefault="005830EC" w:rsidP="006226FF">
            <w:pPr>
              <w:spacing w:after="0" w:line="240" w:lineRule="auto"/>
              <w:rPr>
                <w:rFonts w:ascii="Trebuchet MS" w:hAnsi="Trebuchet MS" w:cs="Trebuchet MS"/>
                <w:color w:val="002060"/>
                <w:sz w:val="24"/>
                <w:szCs w:val="24"/>
                <w:lang w:val="ro-RO"/>
              </w:rPr>
            </w:pPr>
          </w:p>
        </w:tc>
        <w:tc>
          <w:tcPr>
            <w:tcW w:w="1480" w:type="pct"/>
          </w:tcPr>
          <w:p w14:paraId="34E80277" w14:textId="77777777" w:rsidR="005830EC" w:rsidRPr="00EB78B5" w:rsidRDefault="005830EC" w:rsidP="006226FF">
            <w:pPr>
              <w:spacing w:after="0" w:line="240" w:lineRule="auto"/>
              <w:rPr>
                <w:rFonts w:ascii="Trebuchet MS" w:hAnsi="Trebuchet MS" w:cs="Trebuchet MS"/>
                <w:color w:val="002060"/>
                <w:sz w:val="24"/>
                <w:szCs w:val="24"/>
                <w:lang w:val="ro-RO"/>
              </w:rPr>
            </w:pPr>
          </w:p>
        </w:tc>
        <w:tc>
          <w:tcPr>
            <w:tcW w:w="847" w:type="pct"/>
          </w:tcPr>
          <w:p w14:paraId="45505BEC" w14:textId="77777777" w:rsidR="005830EC" w:rsidRPr="00EB78B5" w:rsidRDefault="005830EC" w:rsidP="006226FF">
            <w:pPr>
              <w:spacing w:after="0" w:line="240" w:lineRule="auto"/>
              <w:rPr>
                <w:rFonts w:ascii="Trebuchet MS" w:hAnsi="Trebuchet MS" w:cs="Trebuchet MS"/>
                <w:color w:val="002060"/>
                <w:sz w:val="24"/>
                <w:szCs w:val="24"/>
                <w:lang w:val="ro-RO"/>
              </w:rPr>
            </w:pPr>
          </w:p>
        </w:tc>
      </w:tr>
      <w:tr w:rsidR="005830EC" w:rsidRPr="00EB78B5" w14:paraId="1115A07F" w14:textId="36E33B56" w:rsidTr="004B70CA">
        <w:tc>
          <w:tcPr>
            <w:tcW w:w="887" w:type="pct"/>
          </w:tcPr>
          <w:p w14:paraId="581C0575" w14:textId="0B392440" w:rsidR="005830EC" w:rsidRPr="005219CA" w:rsidRDefault="005830EC" w:rsidP="006226FF">
            <w:pPr>
              <w:spacing w:after="0" w:line="240" w:lineRule="auto"/>
              <w:rPr>
                <w:rFonts w:ascii="Trebuchet MS" w:hAnsi="Trebuchet MS" w:cs="Trebuchet MS"/>
                <w:color w:val="002060"/>
                <w:sz w:val="24"/>
                <w:szCs w:val="24"/>
                <w:lang w:val="ro-RO"/>
              </w:rPr>
            </w:pPr>
            <w:r w:rsidRPr="005219CA">
              <w:rPr>
                <w:rFonts w:ascii="Trebuchet MS" w:hAnsi="Trebuchet MS" w:cs="Trebuchet MS"/>
                <w:color w:val="002060"/>
                <w:sz w:val="24"/>
                <w:szCs w:val="24"/>
                <w:lang w:val="ro-RO"/>
              </w:rPr>
              <w:t xml:space="preserve">Sistem de operare </w:t>
            </w:r>
          </w:p>
        </w:tc>
        <w:tc>
          <w:tcPr>
            <w:tcW w:w="1595" w:type="pct"/>
          </w:tcPr>
          <w:p w14:paraId="460A3810" w14:textId="1BF1870C" w:rsidR="005830EC" w:rsidRPr="00EB78B5"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5219CA">
              <w:rPr>
                <w:rFonts w:ascii="Trebuchet MS" w:hAnsi="Trebuchet MS" w:cs="Trebuchet MS"/>
                <w:color w:val="002060"/>
                <w:sz w:val="24"/>
                <w:szCs w:val="24"/>
                <w:lang w:val="ro-RO"/>
              </w:rPr>
              <w:t>tip webOS 4.1 sau echivalent</w:t>
            </w:r>
          </w:p>
        </w:tc>
        <w:tc>
          <w:tcPr>
            <w:tcW w:w="191" w:type="pct"/>
          </w:tcPr>
          <w:p w14:paraId="022BAEAF"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52D0205C"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6681A7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02F47" w14:paraId="603E4F21" w14:textId="22CC71B2" w:rsidTr="004B70CA">
        <w:tc>
          <w:tcPr>
            <w:tcW w:w="887" w:type="pct"/>
          </w:tcPr>
          <w:p w14:paraId="05BAE415" w14:textId="1F43F980" w:rsidR="005830EC" w:rsidRPr="00A02F47" w:rsidRDefault="005830EC" w:rsidP="006226FF">
            <w:pPr>
              <w:spacing w:after="0" w:line="240" w:lineRule="auto"/>
              <w:rPr>
                <w:rFonts w:ascii="Trebuchet MS" w:hAnsi="Trebuchet MS" w:cs="Trebuchet MS"/>
                <w:color w:val="002060"/>
                <w:sz w:val="24"/>
                <w:szCs w:val="24"/>
                <w:lang w:val="ro-RO"/>
              </w:rPr>
            </w:pPr>
            <w:r w:rsidRPr="00A02F47">
              <w:rPr>
                <w:rFonts w:ascii="Trebuchet MS" w:hAnsi="Trebuchet MS" w:cs="Trebuchet MS"/>
                <w:color w:val="002060"/>
                <w:sz w:val="24"/>
                <w:szCs w:val="24"/>
                <w:lang w:val="ro-RO"/>
              </w:rPr>
              <w:t>Porturi IN</w:t>
            </w:r>
          </w:p>
        </w:tc>
        <w:tc>
          <w:tcPr>
            <w:tcW w:w="1595" w:type="pct"/>
          </w:tcPr>
          <w:p w14:paraId="6DCCB917" w14:textId="2E7D0CD3"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2 x HDMI (HDCP 2.2)</w:t>
            </w:r>
          </w:p>
          <w:p w14:paraId="61E5A1C9" w14:textId="54A65546"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DP (HDCP 2.2)</w:t>
            </w:r>
          </w:p>
          <w:p w14:paraId="417C94BB" w14:textId="1B5C1822"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DVI-D (HDCP 1.4)</w:t>
            </w:r>
          </w:p>
          <w:p w14:paraId="6362954F" w14:textId="48688E35"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Audio In </w:t>
            </w:r>
          </w:p>
          <w:p w14:paraId="5806ED8F" w14:textId="07C423D4"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RS-232C In</w:t>
            </w:r>
          </w:p>
          <w:p w14:paraId="1CD47C70" w14:textId="1A82E8B4"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RJ45 (LAN) </w:t>
            </w:r>
          </w:p>
          <w:p w14:paraId="1EB6A756" w14:textId="6BCDA7B2"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USB 2.0 Type A</w:t>
            </w:r>
          </w:p>
        </w:tc>
        <w:tc>
          <w:tcPr>
            <w:tcW w:w="191" w:type="pct"/>
          </w:tcPr>
          <w:p w14:paraId="02315D49"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63E44A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832760F"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8A2300" w14:paraId="31D2B4C1" w14:textId="62E7E05C" w:rsidTr="004B70CA">
        <w:tc>
          <w:tcPr>
            <w:tcW w:w="887" w:type="pct"/>
          </w:tcPr>
          <w:p w14:paraId="516E8A5E" w14:textId="34FE73DF" w:rsidR="005830EC" w:rsidRPr="00A02F47" w:rsidRDefault="005830EC" w:rsidP="006226FF">
            <w:pPr>
              <w:spacing w:after="0" w:line="240" w:lineRule="auto"/>
              <w:rPr>
                <w:rFonts w:ascii="Trebuchet MS" w:hAnsi="Trebuchet MS" w:cs="Trebuchet MS"/>
                <w:color w:val="002060"/>
                <w:sz w:val="24"/>
                <w:szCs w:val="24"/>
                <w:lang w:val="ro-RO"/>
              </w:rPr>
            </w:pPr>
            <w:r w:rsidRPr="00A02F47">
              <w:rPr>
                <w:rFonts w:ascii="Trebuchet MS" w:hAnsi="Trebuchet MS" w:cs="Trebuchet MS"/>
                <w:color w:val="002060"/>
                <w:sz w:val="24"/>
                <w:szCs w:val="24"/>
                <w:lang w:val="ro-RO"/>
              </w:rPr>
              <w:t>Porturi OUT</w:t>
            </w:r>
          </w:p>
        </w:tc>
        <w:tc>
          <w:tcPr>
            <w:tcW w:w="1595" w:type="pct"/>
          </w:tcPr>
          <w:p w14:paraId="18BF08C6" w14:textId="6B1F9135"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DP </w:t>
            </w:r>
          </w:p>
          <w:p w14:paraId="73C0587C" w14:textId="50804652"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 xml:space="preserve">minim 1 X Audio </w:t>
            </w:r>
          </w:p>
          <w:p w14:paraId="350F94F8" w14:textId="4F1493B9" w:rsidR="005830EC" w:rsidRPr="00A02F47"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02F47">
              <w:rPr>
                <w:rFonts w:ascii="Trebuchet MS" w:hAnsi="Trebuchet MS" w:cs="Trebuchet MS"/>
                <w:color w:val="002060"/>
                <w:sz w:val="24"/>
                <w:szCs w:val="24"/>
                <w:lang w:val="ro-RO"/>
              </w:rPr>
              <w:t>minim 1 X RS-232C</w:t>
            </w:r>
          </w:p>
        </w:tc>
        <w:tc>
          <w:tcPr>
            <w:tcW w:w="191" w:type="pct"/>
          </w:tcPr>
          <w:p w14:paraId="00DC760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858AA6B"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74970B20"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065534" w14:paraId="2D2AA770" w14:textId="6192C56E" w:rsidTr="004B70CA">
        <w:tc>
          <w:tcPr>
            <w:tcW w:w="887" w:type="pct"/>
          </w:tcPr>
          <w:p w14:paraId="7B6D0E9A" w14:textId="1A005BAF" w:rsidR="005830EC" w:rsidRPr="00065534" w:rsidRDefault="005830EC" w:rsidP="006226FF">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Standard VESA</w:t>
            </w:r>
          </w:p>
        </w:tc>
        <w:tc>
          <w:tcPr>
            <w:tcW w:w="1595" w:type="pct"/>
          </w:tcPr>
          <w:p w14:paraId="21D61685" w14:textId="73B10B81" w:rsidR="005830EC" w:rsidRPr="0006553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065534">
              <w:rPr>
                <w:rFonts w:ascii="Trebuchet MS" w:hAnsi="Trebuchet MS" w:cs="Trebuchet MS"/>
                <w:color w:val="002060"/>
                <w:sz w:val="24"/>
                <w:szCs w:val="24"/>
                <w:lang w:val="ro-RO"/>
              </w:rPr>
              <w:t>600 X 400</w:t>
            </w:r>
          </w:p>
        </w:tc>
        <w:tc>
          <w:tcPr>
            <w:tcW w:w="191" w:type="pct"/>
          </w:tcPr>
          <w:p w14:paraId="7B432119"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41E70A6"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6AD0213"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065534" w14:paraId="0D91E740" w14:textId="46356912" w:rsidTr="004B70CA">
        <w:tc>
          <w:tcPr>
            <w:tcW w:w="887" w:type="pct"/>
          </w:tcPr>
          <w:p w14:paraId="5866333A" w14:textId="5438B4FA" w:rsidR="005830EC" w:rsidRPr="00065534" w:rsidRDefault="005830EC" w:rsidP="006226FF">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Alimentare</w:t>
            </w:r>
          </w:p>
        </w:tc>
        <w:tc>
          <w:tcPr>
            <w:tcW w:w="1595" w:type="pct"/>
          </w:tcPr>
          <w:p w14:paraId="63C8131B" w14:textId="578E6084" w:rsidR="005830EC" w:rsidRPr="0006553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065534">
              <w:rPr>
                <w:rFonts w:ascii="Trebuchet MS" w:hAnsi="Trebuchet MS" w:cs="Trebuchet MS"/>
                <w:color w:val="002060"/>
                <w:sz w:val="24"/>
                <w:szCs w:val="24"/>
                <w:lang w:val="ro-RO"/>
              </w:rPr>
              <w:t>230V @ 50Hz</w:t>
            </w:r>
          </w:p>
        </w:tc>
        <w:tc>
          <w:tcPr>
            <w:tcW w:w="191" w:type="pct"/>
          </w:tcPr>
          <w:p w14:paraId="5FE5BD68"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03B4393E"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A0CAD0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065534" w14:paraId="098D22D4" w14:textId="2356EF6A" w:rsidTr="004B70CA">
        <w:tc>
          <w:tcPr>
            <w:tcW w:w="887" w:type="pct"/>
          </w:tcPr>
          <w:p w14:paraId="31614011" w14:textId="3EF2BAD7" w:rsidR="005830EC" w:rsidRPr="00065534" w:rsidRDefault="005830EC" w:rsidP="006226FF">
            <w:pPr>
              <w:spacing w:after="0" w:line="240" w:lineRule="auto"/>
              <w:rPr>
                <w:rFonts w:ascii="Trebuchet MS" w:hAnsi="Trebuchet MS" w:cs="Trebuchet MS"/>
                <w:color w:val="002060"/>
                <w:sz w:val="24"/>
                <w:szCs w:val="24"/>
                <w:lang w:val="ro-RO"/>
              </w:rPr>
            </w:pPr>
            <w:r w:rsidRPr="00065534">
              <w:rPr>
                <w:rFonts w:ascii="Trebuchet MS" w:hAnsi="Trebuchet MS" w:cs="Trebuchet MS"/>
                <w:color w:val="002060"/>
                <w:sz w:val="24"/>
                <w:szCs w:val="24"/>
                <w:lang w:val="ro-RO"/>
              </w:rPr>
              <w:t xml:space="preserve">Certificări </w:t>
            </w:r>
          </w:p>
        </w:tc>
        <w:tc>
          <w:tcPr>
            <w:tcW w:w="1595" w:type="pct"/>
          </w:tcPr>
          <w:p w14:paraId="7AE3A064" w14:textId="502D4D92" w:rsidR="005830EC" w:rsidRPr="0006553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065534">
              <w:rPr>
                <w:rFonts w:ascii="Trebuchet MS" w:hAnsi="Trebuchet MS" w:cs="Trebuchet MS"/>
                <w:color w:val="002060"/>
                <w:sz w:val="24"/>
                <w:szCs w:val="24"/>
                <w:lang w:val="ro-RO"/>
              </w:rPr>
              <w:t>inim Energy Star 8.0</w:t>
            </w:r>
          </w:p>
        </w:tc>
        <w:tc>
          <w:tcPr>
            <w:tcW w:w="191" w:type="pct"/>
          </w:tcPr>
          <w:p w14:paraId="186A3719"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187ED5D"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92B7160"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50784" w14:paraId="2BA1C52E" w14:textId="72A94EBB" w:rsidTr="004B70CA">
        <w:tc>
          <w:tcPr>
            <w:tcW w:w="887" w:type="pct"/>
          </w:tcPr>
          <w:p w14:paraId="067DD44B" w14:textId="11F94135" w:rsidR="005830EC" w:rsidRPr="00A50784" w:rsidRDefault="005830EC" w:rsidP="006226FF">
            <w:pPr>
              <w:spacing w:after="0" w:line="240" w:lineRule="auto"/>
              <w:rPr>
                <w:rFonts w:ascii="Trebuchet MS" w:hAnsi="Trebuchet MS" w:cs="Trebuchet MS"/>
                <w:color w:val="002060"/>
                <w:sz w:val="24"/>
                <w:szCs w:val="24"/>
                <w:lang w:val="ro-RO"/>
              </w:rPr>
            </w:pPr>
            <w:r w:rsidRPr="00A50784">
              <w:rPr>
                <w:rFonts w:ascii="Trebuchet MS" w:hAnsi="Trebuchet MS" w:cs="Trebuchet MS"/>
                <w:color w:val="002060"/>
                <w:sz w:val="24"/>
                <w:szCs w:val="24"/>
                <w:lang w:val="ro-RO"/>
              </w:rPr>
              <w:t>Accesorii incluse</w:t>
            </w:r>
          </w:p>
        </w:tc>
        <w:tc>
          <w:tcPr>
            <w:tcW w:w="1595" w:type="pct"/>
          </w:tcPr>
          <w:p w14:paraId="2445FA58" w14:textId="51527DD1" w:rsidR="005830EC" w:rsidRPr="00A50784"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t</w:t>
            </w:r>
            <w:r w:rsidRPr="00A50784">
              <w:rPr>
                <w:rFonts w:ascii="Trebuchet MS" w:hAnsi="Trebuchet MS" w:cs="Trebuchet MS"/>
                <w:color w:val="002060"/>
                <w:sz w:val="24"/>
                <w:szCs w:val="24"/>
                <w:lang w:val="ro-RO"/>
              </w:rPr>
              <w:t xml:space="preserve">elecomanda cu baterii incluse, cablu de alimentare, cablu RS232C, cablu de rețea, cablu </w:t>
            </w:r>
            <w:r>
              <w:rPr>
                <w:rFonts w:ascii="Trebuchet MS" w:hAnsi="Trebuchet MS" w:cs="Trebuchet MS"/>
                <w:color w:val="002060"/>
                <w:sz w:val="24"/>
                <w:szCs w:val="24"/>
                <w:lang w:val="ro-RO"/>
              </w:rPr>
              <w:t>DP-DP</w:t>
            </w:r>
          </w:p>
        </w:tc>
        <w:tc>
          <w:tcPr>
            <w:tcW w:w="191" w:type="pct"/>
          </w:tcPr>
          <w:p w14:paraId="043248A5"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F6A9A2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43E5A7C"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467FF3FC" w14:textId="47223F4F" w:rsidTr="004B70CA">
        <w:tc>
          <w:tcPr>
            <w:tcW w:w="2482" w:type="pct"/>
            <w:gridSpan w:val="2"/>
          </w:tcPr>
          <w:p w14:paraId="0F3A313F" w14:textId="25C51CAC" w:rsidR="005830EC" w:rsidRPr="008C2739" w:rsidRDefault="005830EC" w:rsidP="006226FF">
            <w:pPr>
              <w:pStyle w:val="ListParagraph"/>
              <w:numPr>
                <w:ilvl w:val="0"/>
                <w:numId w:val="2"/>
              </w:numPr>
              <w:spacing w:after="0" w:line="240" w:lineRule="auto"/>
              <w:jc w:val="left"/>
              <w:rPr>
                <w:rFonts w:ascii="Trebuchet MS" w:hAnsi="Trebuchet MS" w:cs="Trebuchet MS"/>
                <w:color w:val="002060"/>
              </w:rPr>
            </w:pPr>
            <w:r w:rsidRPr="008C2739">
              <w:rPr>
                <w:rFonts w:ascii="Trebuchet MS" w:hAnsi="Trebuchet MS" w:cs="Trebuchet MS"/>
                <w:b/>
                <w:bCs/>
                <w:color w:val="0000FF"/>
              </w:rPr>
              <w:lastRenderedPageBreak/>
              <w:t>Controler matrice video – 1 buc</w:t>
            </w:r>
          </w:p>
        </w:tc>
        <w:tc>
          <w:tcPr>
            <w:tcW w:w="191" w:type="pct"/>
          </w:tcPr>
          <w:p w14:paraId="294C529F"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633FDB0C"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07E381A2"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A9353A" w14:paraId="6A539183" w14:textId="3DF0E5B7" w:rsidTr="004B70CA">
        <w:tc>
          <w:tcPr>
            <w:tcW w:w="887" w:type="pct"/>
          </w:tcPr>
          <w:p w14:paraId="35BFE9EE" w14:textId="44F2F207"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Rezoluție</w:t>
            </w:r>
          </w:p>
        </w:tc>
        <w:tc>
          <w:tcPr>
            <w:tcW w:w="1595" w:type="pct"/>
          </w:tcPr>
          <w:p w14:paraId="1E7E3212" w14:textId="1A588AE0"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 xml:space="preserve">minim 1920 x 1080 </w:t>
            </w:r>
          </w:p>
        </w:tc>
        <w:tc>
          <w:tcPr>
            <w:tcW w:w="191" w:type="pct"/>
          </w:tcPr>
          <w:p w14:paraId="5A2B5CA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60A329A"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5DA96A5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7946FBC" w14:textId="47620CD6" w:rsidTr="004B70CA">
        <w:tc>
          <w:tcPr>
            <w:tcW w:w="887" w:type="pct"/>
          </w:tcPr>
          <w:p w14:paraId="2302388A" w14:textId="0C97E2AC"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Rată de refresh</w:t>
            </w:r>
          </w:p>
        </w:tc>
        <w:tc>
          <w:tcPr>
            <w:tcW w:w="1595" w:type="pct"/>
          </w:tcPr>
          <w:p w14:paraId="273FD9D4" w14:textId="41E230CB"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minim 50 Hz</w:t>
            </w:r>
          </w:p>
        </w:tc>
        <w:tc>
          <w:tcPr>
            <w:tcW w:w="191" w:type="pct"/>
          </w:tcPr>
          <w:p w14:paraId="3412C57B"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6CF2C6FA"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793372D"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12B25BE1" w14:textId="05B86D21" w:rsidTr="004B70CA">
        <w:tc>
          <w:tcPr>
            <w:tcW w:w="887" w:type="pct"/>
          </w:tcPr>
          <w:p w14:paraId="748F5157" w14:textId="526CC854"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Porturi video IN</w:t>
            </w:r>
          </w:p>
        </w:tc>
        <w:tc>
          <w:tcPr>
            <w:tcW w:w="1595" w:type="pct"/>
          </w:tcPr>
          <w:p w14:paraId="393072D6" w14:textId="029F3B6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 xml:space="preserve">minim 2 HDMI </w:t>
            </w:r>
          </w:p>
        </w:tc>
        <w:tc>
          <w:tcPr>
            <w:tcW w:w="191" w:type="pct"/>
          </w:tcPr>
          <w:p w14:paraId="502B601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8DB9FE4"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0F3F2BCF"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215EA08B" w14:textId="05806D1C" w:rsidTr="004B70CA">
        <w:tc>
          <w:tcPr>
            <w:tcW w:w="887" w:type="pct"/>
          </w:tcPr>
          <w:p w14:paraId="5F7B7BF0" w14:textId="7C7E84E5" w:rsidR="005830EC" w:rsidRPr="0009246D" w:rsidRDefault="005830EC" w:rsidP="006226FF">
            <w:pPr>
              <w:spacing w:after="0" w:line="240" w:lineRule="auto"/>
              <w:rPr>
                <w:rFonts w:ascii="Trebuchet MS" w:hAnsi="Trebuchet MS" w:cs="Trebuchet MS"/>
                <w:b/>
                <w:bCs/>
                <w:color w:val="002060"/>
                <w:sz w:val="24"/>
                <w:szCs w:val="24"/>
                <w:lang w:val="ro-RO"/>
              </w:rPr>
            </w:pPr>
            <w:r w:rsidRPr="0009246D">
              <w:rPr>
                <w:rFonts w:ascii="Trebuchet MS" w:hAnsi="Trebuchet MS" w:cs="Trebuchet MS"/>
                <w:color w:val="002060"/>
                <w:sz w:val="24"/>
                <w:szCs w:val="24"/>
                <w:lang w:val="ro-RO"/>
              </w:rPr>
              <w:t>Porturi video OUT</w:t>
            </w:r>
          </w:p>
        </w:tc>
        <w:tc>
          <w:tcPr>
            <w:tcW w:w="1595" w:type="pct"/>
          </w:tcPr>
          <w:p w14:paraId="1F4E7EAE" w14:textId="68433C04" w:rsidR="005830EC" w:rsidRPr="0009246D"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09246D">
              <w:rPr>
                <w:rFonts w:ascii="Trebuchet MS" w:hAnsi="Trebuchet MS" w:cs="Trebuchet MS"/>
                <w:color w:val="002060"/>
                <w:sz w:val="24"/>
                <w:szCs w:val="24"/>
                <w:lang w:val="ro-RO"/>
              </w:rPr>
              <w:t>minim 9 HDMI</w:t>
            </w:r>
          </w:p>
        </w:tc>
        <w:tc>
          <w:tcPr>
            <w:tcW w:w="191" w:type="pct"/>
          </w:tcPr>
          <w:p w14:paraId="64D131A1"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1BF44C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AE6748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79FE80C4" w14:textId="6611696F" w:rsidTr="004B70CA">
        <w:tc>
          <w:tcPr>
            <w:tcW w:w="887" w:type="pct"/>
          </w:tcPr>
          <w:p w14:paraId="4641CB57" w14:textId="238C4BE8"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Format wall suportat</w:t>
            </w:r>
          </w:p>
        </w:tc>
        <w:tc>
          <w:tcPr>
            <w:tcW w:w="1595" w:type="pct"/>
          </w:tcPr>
          <w:p w14:paraId="65229016" w14:textId="315C1477"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minim 2x2, 2x3, 3x3, 3x2 display-uri/ecrane</w:t>
            </w:r>
          </w:p>
        </w:tc>
        <w:tc>
          <w:tcPr>
            <w:tcW w:w="191" w:type="pct"/>
          </w:tcPr>
          <w:p w14:paraId="211B84A2"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244023A4"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506B3F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0048AE5E" w14:textId="2D331978" w:rsidTr="004B70CA">
        <w:tc>
          <w:tcPr>
            <w:tcW w:w="887" w:type="pct"/>
          </w:tcPr>
          <w:p w14:paraId="339EEB2C" w14:textId="7BB43E52"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Control</w:t>
            </w:r>
          </w:p>
        </w:tc>
        <w:tc>
          <w:tcPr>
            <w:tcW w:w="1595" w:type="pct"/>
          </w:tcPr>
          <w:p w14:paraId="72B0B625" w14:textId="37FDE70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minim port RJ45 pentru control prin TCP/IP</w:t>
            </w:r>
          </w:p>
        </w:tc>
        <w:tc>
          <w:tcPr>
            <w:tcW w:w="191" w:type="pct"/>
          </w:tcPr>
          <w:p w14:paraId="4184893D"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021F08E"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C64EB6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77512C3" w14:textId="66A7D450" w:rsidTr="004B70CA">
        <w:tc>
          <w:tcPr>
            <w:tcW w:w="887" w:type="pct"/>
          </w:tcPr>
          <w:p w14:paraId="7F56089D" w14:textId="29D925B5"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Tensiune de alimentare</w:t>
            </w:r>
          </w:p>
        </w:tc>
        <w:tc>
          <w:tcPr>
            <w:tcW w:w="1595" w:type="pct"/>
          </w:tcPr>
          <w:p w14:paraId="22955F48" w14:textId="22FFA91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230V @ 50Hz</w:t>
            </w:r>
          </w:p>
        </w:tc>
        <w:tc>
          <w:tcPr>
            <w:tcW w:w="191" w:type="pct"/>
          </w:tcPr>
          <w:p w14:paraId="34914417"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1A0248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F88F19B"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744CD0" w14:paraId="3F71F116" w14:textId="53A99A67" w:rsidTr="004B70CA">
        <w:tc>
          <w:tcPr>
            <w:tcW w:w="2482" w:type="pct"/>
            <w:gridSpan w:val="2"/>
          </w:tcPr>
          <w:p w14:paraId="6DF3DCFE" w14:textId="2BF2D779" w:rsidR="005830EC" w:rsidRPr="008C2739" w:rsidRDefault="005830EC" w:rsidP="006226FF">
            <w:pPr>
              <w:pStyle w:val="ListParagraph"/>
              <w:numPr>
                <w:ilvl w:val="0"/>
                <w:numId w:val="2"/>
              </w:numPr>
              <w:spacing w:after="0" w:line="240" w:lineRule="auto"/>
              <w:rPr>
                <w:rFonts w:ascii="Trebuchet MS" w:hAnsi="Trebuchet MS" w:cs="Trebuchet MS"/>
                <w:b/>
                <w:bCs/>
                <w:color w:val="0000FF"/>
              </w:rPr>
            </w:pPr>
            <w:r w:rsidRPr="008C2739">
              <w:rPr>
                <w:rFonts w:ascii="Trebuchet MS" w:hAnsi="Trebuchet MS" w:cs="Trebuchet MS"/>
                <w:b/>
                <w:bCs/>
                <w:color w:val="0000FF"/>
              </w:rPr>
              <w:t>Multiplicator porturi video – 1 buc.</w:t>
            </w:r>
          </w:p>
        </w:tc>
        <w:tc>
          <w:tcPr>
            <w:tcW w:w="191" w:type="pct"/>
          </w:tcPr>
          <w:p w14:paraId="1B2B9F9E" w14:textId="77777777" w:rsidR="005830EC" w:rsidRPr="005830EC" w:rsidRDefault="005830EC" w:rsidP="005830EC">
            <w:pPr>
              <w:spacing w:after="0" w:line="240" w:lineRule="auto"/>
              <w:ind w:left="360"/>
              <w:rPr>
                <w:rFonts w:ascii="Trebuchet MS" w:hAnsi="Trebuchet MS" w:cs="Trebuchet MS"/>
                <w:b/>
                <w:bCs/>
                <w:color w:val="0000FF"/>
              </w:rPr>
            </w:pPr>
          </w:p>
        </w:tc>
        <w:tc>
          <w:tcPr>
            <w:tcW w:w="1480" w:type="pct"/>
          </w:tcPr>
          <w:p w14:paraId="56485773" w14:textId="77777777" w:rsidR="005830EC" w:rsidRPr="005830EC" w:rsidRDefault="005830EC" w:rsidP="005830EC">
            <w:pPr>
              <w:spacing w:after="0" w:line="240" w:lineRule="auto"/>
              <w:ind w:left="360"/>
              <w:rPr>
                <w:rFonts w:ascii="Trebuchet MS" w:hAnsi="Trebuchet MS" w:cs="Trebuchet MS"/>
                <w:b/>
                <w:bCs/>
                <w:color w:val="0000FF"/>
              </w:rPr>
            </w:pPr>
          </w:p>
        </w:tc>
        <w:tc>
          <w:tcPr>
            <w:tcW w:w="847" w:type="pct"/>
          </w:tcPr>
          <w:p w14:paraId="2C954C1E" w14:textId="77777777" w:rsidR="005830EC" w:rsidRPr="005830EC" w:rsidRDefault="005830EC" w:rsidP="005830EC">
            <w:pPr>
              <w:spacing w:after="0" w:line="240" w:lineRule="auto"/>
              <w:ind w:left="360"/>
              <w:rPr>
                <w:rFonts w:ascii="Trebuchet MS" w:hAnsi="Trebuchet MS" w:cs="Trebuchet MS"/>
                <w:b/>
                <w:bCs/>
                <w:color w:val="0000FF"/>
              </w:rPr>
            </w:pPr>
          </w:p>
        </w:tc>
      </w:tr>
      <w:tr w:rsidR="005830EC" w:rsidRPr="00F7610F" w14:paraId="6A2B450D" w14:textId="7695E78C" w:rsidTr="004B70CA">
        <w:tc>
          <w:tcPr>
            <w:tcW w:w="887" w:type="pct"/>
          </w:tcPr>
          <w:p w14:paraId="113AB9BA" w14:textId="4084D3C2" w:rsidR="005830EC" w:rsidRPr="00D724E9" w:rsidRDefault="005830EC" w:rsidP="006226FF">
            <w:pPr>
              <w:spacing w:after="0" w:line="240" w:lineRule="auto"/>
              <w:rPr>
                <w:rFonts w:ascii="Trebuchet MS" w:hAnsi="Trebuchet MS" w:cs="Trebuchet MS"/>
                <w:color w:val="002060"/>
                <w:sz w:val="24"/>
                <w:szCs w:val="24"/>
                <w:lang w:val="ro-RO"/>
              </w:rPr>
            </w:pPr>
            <w:r w:rsidRPr="00D724E9">
              <w:rPr>
                <w:rFonts w:ascii="Trebuchet MS" w:hAnsi="Trebuchet MS" w:cs="Trebuchet MS"/>
                <w:bCs/>
                <w:color w:val="002060"/>
                <w:sz w:val="24"/>
                <w:szCs w:val="24"/>
                <w:shd w:val="clear" w:color="auto" w:fill="FFFFFF"/>
                <w:lang w:val="ro-RO"/>
              </w:rPr>
              <w:t>Porturi</w:t>
            </w:r>
          </w:p>
        </w:tc>
        <w:tc>
          <w:tcPr>
            <w:tcW w:w="1595" w:type="pct"/>
          </w:tcPr>
          <w:p w14:paraId="67E46BD9" w14:textId="5E8DAFBF"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 xml:space="preserve">minim 4 x HDMI </w:t>
            </w:r>
            <w:r>
              <w:rPr>
                <w:rFonts w:ascii="Trebuchet MS" w:hAnsi="Trebuchet MS" w:cs="Trebuchet MS"/>
                <w:bCs/>
                <w:color w:val="002060"/>
                <w:sz w:val="24"/>
                <w:szCs w:val="24"/>
                <w:lang w:val="ro-RO"/>
              </w:rPr>
              <w:t>IN</w:t>
            </w:r>
          </w:p>
          <w:p w14:paraId="410A52A7" w14:textId="21DC4B4C"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4 x USB Type B</w:t>
            </w:r>
          </w:p>
          <w:p w14:paraId="44119CF2" w14:textId="3470BD16"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4 x 3.5 mm Audio Jack IN</w:t>
            </w:r>
          </w:p>
          <w:p w14:paraId="7E4DE25E" w14:textId="418FA7CD" w:rsidR="005830EC"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4 x 3.5 mm Audio Jack OUT</w:t>
            </w:r>
          </w:p>
          <w:p w14:paraId="1CFC91C5" w14:textId="109FEF67"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1 x HDMI</w:t>
            </w:r>
            <w:r>
              <w:rPr>
                <w:rFonts w:ascii="Trebuchet MS" w:hAnsi="Trebuchet MS" w:cs="Trebuchet MS"/>
                <w:bCs/>
                <w:color w:val="002060"/>
                <w:sz w:val="24"/>
                <w:szCs w:val="24"/>
                <w:lang w:val="ro-RO"/>
              </w:rPr>
              <w:t xml:space="preserve"> OUT</w:t>
            </w:r>
          </w:p>
          <w:p w14:paraId="2070FEFF" w14:textId="1730990F" w:rsidR="005830EC" w:rsidRPr="00D724E9" w:rsidRDefault="005830EC" w:rsidP="006226FF">
            <w:pPr>
              <w:spacing w:after="0"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2 x USB Type A</w:t>
            </w:r>
          </w:p>
          <w:p w14:paraId="14F3DB28" w14:textId="55B5480A" w:rsidR="005830EC" w:rsidRPr="00D724E9"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2 x 3.5 mm Audio Jack IN,</w:t>
            </w:r>
            <w:r w:rsidRPr="00D724E9">
              <w:rPr>
                <w:rFonts w:ascii="Trebuchet MS" w:hAnsi="Trebuchet MS" w:cs="Trebuchet MS"/>
                <w:bCs/>
                <w:color w:val="002060"/>
                <w:sz w:val="24"/>
                <w:szCs w:val="24"/>
                <w:lang w:val="ro-RO"/>
              </w:rPr>
              <w:br/>
            </w:r>
            <w:r>
              <w:rPr>
                <w:rFonts w:ascii="Trebuchet MS" w:hAnsi="Trebuchet MS" w:cs="Trebuchet MS"/>
                <w:bCs/>
                <w:color w:val="002060"/>
                <w:sz w:val="24"/>
                <w:szCs w:val="24"/>
                <w:lang w:val="ro-RO"/>
              </w:rPr>
              <w:t xml:space="preserve">- </w:t>
            </w:r>
            <w:r w:rsidRPr="00D724E9">
              <w:rPr>
                <w:rFonts w:ascii="Trebuchet MS" w:hAnsi="Trebuchet MS" w:cs="Trebuchet MS"/>
                <w:bCs/>
                <w:color w:val="002060"/>
                <w:sz w:val="24"/>
                <w:szCs w:val="24"/>
                <w:lang w:val="ro-RO"/>
              </w:rPr>
              <w:t>minim 2 x 3.5 mm Audio Jack OUT</w:t>
            </w:r>
          </w:p>
        </w:tc>
        <w:tc>
          <w:tcPr>
            <w:tcW w:w="191" w:type="pct"/>
          </w:tcPr>
          <w:p w14:paraId="08D213D8" w14:textId="77777777" w:rsidR="005830EC" w:rsidRDefault="005830EC" w:rsidP="006226FF">
            <w:pPr>
              <w:spacing w:after="0" w:line="240" w:lineRule="auto"/>
              <w:rPr>
                <w:rFonts w:ascii="Trebuchet MS" w:hAnsi="Trebuchet MS" w:cs="Trebuchet MS"/>
                <w:bCs/>
                <w:color w:val="002060"/>
                <w:sz w:val="24"/>
                <w:szCs w:val="24"/>
                <w:lang w:val="ro-RO"/>
              </w:rPr>
            </w:pPr>
          </w:p>
        </w:tc>
        <w:tc>
          <w:tcPr>
            <w:tcW w:w="1480" w:type="pct"/>
          </w:tcPr>
          <w:p w14:paraId="7E4B3724" w14:textId="77777777" w:rsidR="005830EC" w:rsidRDefault="005830EC" w:rsidP="006226FF">
            <w:pPr>
              <w:spacing w:after="0" w:line="240" w:lineRule="auto"/>
              <w:rPr>
                <w:rFonts w:ascii="Trebuchet MS" w:hAnsi="Trebuchet MS" w:cs="Trebuchet MS"/>
                <w:bCs/>
                <w:color w:val="002060"/>
                <w:sz w:val="24"/>
                <w:szCs w:val="24"/>
                <w:lang w:val="ro-RO"/>
              </w:rPr>
            </w:pPr>
          </w:p>
        </w:tc>
        <w:tc>
          <w:tcPr>
            <w:tcW w:w="847" w:type="pct"/>
          </w:tcPr>
          <w:p w14:paraId="6FE0DF17" w14:textId="77777777" w:rsidR="005830EC" w:rsidRDefault="005830EC" w:rsidP="006226FF">
            <w:pPr>
              <w:spacing w:after="0" w:line="240" w:lineRule="auto"/>
              <w:rPr>
                <w:rFonts w:ascii="Trebuchet MS" w:hAnsi="Trebuchet MS" w:cs="Trebuchet MS"/>
                <w:bCs/>
                <w:color w:val="002060"/>
                <w:sz w:val="24"/>
                <w:szCs w:val="24"/>
                <w:lang w:val="ro-RO"/>
              </w:rPr>
            </w:pPr>
          </w:p>
        </w:tc>
      </w:tr>
      <w:tr w:rsidR="005830EC" w:rsidRPr="00F7610F" w14:paraId="7B78D7FA" w14:textId="20DB71AA" w:rsidTr="004B70CA">
        <w:tc>
          <w:tcPr>
            <w:tcW w:w="887" w:type="pct"/>
          </w:tcPr>
          <w:p w14:paraId="15775B93" w14:textId="56F68166" w:rsidR="005830EC" w:rsidRPr="00F7610F" w:rsidRDefault="005830EC" w:rsidP="006226FF">
            <w:pPr>
              <w:spacing w:after="0" w:line="240" w:lineRule="auto"/>
              <w:rPr>
                <w:rFonts w:ascii="Trebuchet MS" w:hAnsi="Trebuchet MS" w:cs="Trebuchet MS"/>
                <w:bCs/>
                <w:color w:val="002060"/>
                <w:sz w:val="24"/>
                <w:szCs w:val="24"/>
                <w:shd w:val="clear" w:color="auto" w:fill="FFFFFF"/>
                <w:lang w:val="ro-RO"/>
              </w:rPr>
            </w:pPr>
            <w:r w:rsidRPr="00F7610F">
              <w:rPr>
                <w:rFonts w:ascii="Trebuchet MS" w:hAnsi="Trebuchet MS" w:cs="Trebuchet MS"/>
                <w:bCs/>
                <w:color w:val="002060"/>
                <w:sz w:val="24"/>
                <w:szCs w:val="24"/>
                <w:lang w:val="ro-RO"/>
              </w:rPr>
              <w:t>Selectarea canalului activ</w:t>
            </w:r>
          </w:p>
        </w:tc>
        <w:tc>
          <w:tcPr>
            <w:tcW w:w="1595" w:type="pct"/>
          </w:tcPr>
          <w:p w14:paraId="1F00C456" w14:textId="37899E68" w:rsidR="005830EC" w:rsidRPr="00F7610F" w:rsidRDefault="005830EC" w:rsidP="006226FF">
            <w:pPr>
              <w:spacing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t</w:t>
            </w:r>
            <w:r w:rsidRPr="00F7610F">
              <w:rPr>
                <w:rFonts w:ascii="Trebuchet MS" w:hAnsi="Trebuchet MS" w:cs="Trebuchet MS"/>
                <w:bCs/>
                <w:color w:val="002060"/>
                <w:sz w:val="24"/>
                <w:szCs w:val="24"/>
                <w:lang w:val="ro-RO"/>
              </w:rPr>
              <w:t>aste fizice sau de tip Hotkey</w:t>
            </w:r>
          </w:p>
        </w:tc>
        <w:tc>
          <w:tcPr>
            <w:tcW w:w="191" w:type="pct"/>
          </w:tcPr>
          <w:p w14:paraId="5C1CB873" w14:textId="77777777" w:rsidR="005830EC" w:rsidRDefault="005830EC" w:rsidP="006226FF">
            <w:pPr>
              <w:spacing w:line="240" w:lineRule="auto"/>
              <w:rPr>
                <w:rFonts w:ascii="Trebuchet MS" w:hAnsi="Trebuchet MS" w:cs="Trebuchet MS"/>
                <w:bCs/>
                <w:color w:val="002060"/>
                <w:sz w:val="24"/>
                <w:szCs w:val="24"/>
                <w:lang w:val="ro-RO"/>
              </w:rPr>
            </w:pPr>
          </w:p>
        </w:tc>
        <w:tc>
          <w:tcPr>
            <w:tcW w:w="1480" w:type="pct"/>
          </w:tcPr>
          <w:p w14:paraId="66171459" w14:textId="77777777" w:rsidR="005830EC" w:rsidRDefault="005830EC" w:rsidP="006226FF">
            <w:pPr>
              <w:spacing w:line="240" w:lineRule="auto"/>
              <w:rPr>
                <w:rFonts w:ascii="Trebuchet MS" w:hAnsi="Trebuchet MS" w:cs="Trebuchet MS"/>
                <w:bCs/>
                <w:color w:val="002060"/>
                <w:sz w:val="24"/>
                <w:szCs w:val="24"/>
                <w:lang w:val="ro-RO"/>
              </w:rPr>
            </w:pPr>
          </w:p>
        </w:tc>
        <w:tc>
          <w:tcPr>
            <w:tcW w:w="847" w:type="pct"/>
          </w:tcPr>
          <w:p w14:paraId="1DA4476C" w14:textId="77777777" w:rsidR="005830EC" w:rsidRDefault="005830EC" w:rsidP="006226FF">
            <w:pPr>
              <w:spacing w:line="240" w:lineRule="auto"/>
              <w:rPr>
                <w:rFonts w:ascii="Trebuchet MS" w:hAnsi="Trebuchet MS" w:cs="Trebuchet MS"/>
                <w:bCs/>
                <w:color w:val="002060"/>
                <w:sz w:val="24"/>
                <w:szCs w:val="24"/>
                <w:lang w:val="ro-RO"/>
              </w:rPr>
            </w:pPr>
          </w:p>
        </w:tc>
      </w:tr>
      <w:tr w:rsidR="005830EC" w:rsidRPr="00F7610F" w14:paraId="3CC71F96" w14:textId="4254CAB5" w:rsidTr="004B70CA">
        <w:tc>
          <w:tcPr>
            <w:tcW w:w="887" w:type="pct"/>
          </w:tcPr>
          <w:p w14:paraId="34AA341B" w14:textId="277D8BDF" w:rsidR="005830EC" w:rsidRPr="00F7610F" w:rsidRDefault="005830EC" w:rsidP="006226FF">
            <w:pPr>
              <w:spacing w:after="0" w:line="240" w:lineRule="auto"/>
              <w:rPr>
                <w:rFonts w:ascii="Trebuchet MS" w:hAnsi="Trebuchet MS" w:cs="Trebuchet MS"/>
                <w:bCs/>
                <w:color w:val="002060"/>
                <w:sz w:val="24"/>
                <w:szCs w:val="24"/>
                <w:shd w:val="clear" w:color="auto" w:fill="FFFFFF"/>
                <w:lang w:val="ro-RO"/>
              </w:rPr>
            </w:pPr>
            <w:r w:rsidRPr="00F7610F">
              <w:rPr>
                <w:rFonts w:ascii="Trebuchet MS" w:hAnsi="Trebuchet MS" w:cs="Trebuchet MS"/>
                <w:bCs/>
                <w:color w:val="002060"/>
                <w:sz w:val="24"/>
                <w:szCs w:val="24"/>
                <w:lang w:val="ro-RO"/>
              </w:rPr>
              <w:t>Rezoluție video suportata</w:t>
            </w:r>
          </w:p>
        </w:tc>
        <w:tc>
          <w:tcPr>
            <w:tcW w:w="1595" w:type="pct"/>
          </w:tcPr>
          <w:p w14:paraId="009DB220" w14:textId="1589D1E2" w:rsidR="005830EC" w:rsidRPr="00F7610F" w:rsidRDefault="005830EC" w:rsidP="006226FF">
            <w:pPr>
              <w:spacing w:line="240" w:lineRule="auto"/>
              <w:rPr>
                <w:rFonts w:ascii="Trebuchet MS" w:hAnsi="Trebuchet MS" w:cs="Trebuchet MS"/>
                <w:bCs/>
                <w:color w:val="002060"/>
                <w:sz w:val="24"/>
                <w:szCs w:val="24"/>
                <w:lang w:val="ro-RO"/>
              </w:rPr>
            </w:pPr>
            <w:r>
              <w:rPr>
                <w:rFonts w:ascii="Trebuchet MS" w:hAnsi="Trebuchet MS" w:cs="Trebuchet MS"/>
                <w:bCs/>
                <w:color w:val="002060"/>
                <w:sz w:val="24"/>
                <w:szCs w:val="24"/>
                <w:lang w:val="ro-RO"/>
              </w:rPr>
              <w:t>- m</w:t>
            </w:r>
            <w:r w:rsidRPr="00F7610F">
              <w:rPr>
                <w:rFonts w:ascii="Trebuchet MS" w:hAnsi="Trebuchet MS" w:cs="Trebuchet MS"/>
                <w:bCs/>
                <w:color w:val="002060"/>
                <w:sz w:val="24"/>
                <w:szCs w:val="24"/>
                <w:lang w:val="ro-RO"/>
              </w:rPr>
              <w:t>inim 1920 x 1080 @ 60Hz</w:t>
            </w:r>
          </w:p>
        </w:tc>
        <w:tc>
          <w:tcPr>
            <w:tcW w:w="191" w:type="pct"/>
          </w:tcPr>
          <w:p w14:paraId="3AAB9709" w14:textId="77777777" w:rsidR="005830EC" w:rsidRDefault="005830EC" w:rsidP="006226FF">
            <w:pPr>
              <w:spacing w:line="240" w:lineRule="auto"/>
              <w:rPr>
                <w:rFonts w:ascii="Trebuchet MS" w:hAnsi="Trebuchet MS" w:cs="Trebuchet MS"/>
                <w:bCs/>
                <w:color w:val="002060"/>
                <w:sz w:val="24"/>
                <w:szCs w:val="24"/>
                <w:lang w:val="ro-RO"/>
              </w:rPr>
            </w:pPr>
          </w:p>
        </w:tc>
        <w:tc>
          <w:tcPr>
            <w:tcW w:w="1480" w:type="pct"/>
          </w:tcPr>
          <w:p w14:paraId="74ADACBF" w14:textId="77777777" w:rsidR="005830EC" w:rsidRDefault="005830EC" w:rsidP="006226FF">
            <w:pPr>
              <w:spacing w:line="240" w:lineRule="auto"/>
              <w:rPr>
                <w:rFonts w:ascii="Trebuchet MS" w:hAnsi="Trebuchet MS" w:cs="Trebuchet MS"/>
                <w:bCs/>
                <w:color w:val="002060"/>
                <w:sz w:val="24"/>
                <w:szCs w:val="24"/>
                <w:lang w:val="ro-RO"/>
              </w:rPr>
            </w:pPr>
          </w:p>
        </w:tc>
        <w:tc>
          <w:tcPr>
            <w:tcW w:w="847" w:type="pct"/>
          </w:tcPr>
          <w:p w14:paraId="49F15EBD" w14:textId="77777777" w:rsidR="005830EC" w:rsidRDefault="005830EC" w:rsidP="006226FF">
            <w:pPr>
              <w:spacing w:line="240" w:lineRule="auto"/>
              <w:rPr>
                <w:rFonts w:ascii="Trebuchet MS" w:hAnsi="Trebuchet MS" w:cs="Trebuchet MS"/>
                <w:bCs/>
                <w:color w:val="002060"/>
                <w:sz w:val="24"/>
                <w:szCs w:val="24"/>
                <w:lang w:val="ro-RO"/>
              </w:rPr>
            </w:pPr>
          </w:p>
        </w:tc>
      </w:tr>
      <w:tr w:rsidR="005830EC" w:rsidRPr="00A9353A" w14:paraId="64C4F6D5" w14:textId="4BCC6275" w:rsidTr="004B70CA">
        <w:tc>
          <w:tcPr>
            <w:tcW w:w="2482" w:type="pct"/>
            <w:gridSpan w:val="2"/>
          </w:tcPr>
          <w:p w14:paraId="168AC56F" w14:textId="3BCD1BD4"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2060"/>
              </w:rPr>
            </w:pPr>
            <w:r w:rsidRPr="008C2739">
              <w:rPr>
                <w:rFonts w:ascii="Trebuchet MS" w:hAnsi="Trebuchet MS" w:cs="Trebuchet MS"/>
                <w:b/>
                <w:bCs/>
                <w:color w:val="0000FF"/>
              </w:rPr>
              <w:t>Stand matrice video -  1 buc.</w:t>
            </w:r>
          </w:p>
        </w:tc>
        <w:tc>
          <w:tcPr>
            <w:tcW w:w="191" w:type="pct"/>
          </w:tcPr>
          <w:p w14:paraId="73BDD14E"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509011E1"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7AEA0E9F"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A9353A" w14:paraId="3B17F112" w14:textId="003FEE17" w:rsidTr="004B70CA">
        <w:tc>
          <w:tcPr>
            <w:tcW w:w="887" w:type="pct"/>
          </w:tcPr>
          <w:p w14:paraId="733E3C77" w14:textId="20DB9035"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Solutie prindere</w:t>
            </w:r>
          </w:p>
        </w:tc>
        <w:tc>
          <w:tcPr>
            <w:tcW w:w="1595" w:type="pct"/>
          </w:tcPr>
          <w:p w14:paraId="35A2A16F" w14:textId="61DDA07A"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d</w:t>
            </w:r>
            <w:r w:rsidRPr="00A9353A">
              <w:rPr>
                <w:rFonts w:ascii="Trebuchet MS" w:hAnsi="Trebuchet MS" w:cs="Trebuchet MS"/>
                <w:color w:val="002060"/>
                <w:sz w:val="24"/>
                <w:szCs w:val="24"/>
                <w:lang w:val="ro-RO"/>
              </w:rPr>
              <w:t>e tip podea prin înșurubare, cu brațe reglabile pentru ecrane de minim 55 inch</w:t>
            </w:r>
          </w:p>
        </w:tc>
        <w:tc>
          <w:tcPr>
            <w:tcW w:w="191" w:type="pct"/>
          </w:tcPr>
          <w:p w14:paraId="0EFA0F9C"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12FA616"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F9D9371"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9725672" w14:textId="4B2E1A89" w:rsidTr="004B70CA">
        <w:tc>
          <w:tcPr>
            <w:tcW w:w="887" w:type="pct"/>
          </w:tcPr>
          <w:p w14:paraId="179DD4EC" w14:textId="57B19BBC"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 xml:space="preserve">Inclinare </w:t>
            </w:r>
          </w:p>
        </w:tc>
        <w:tc>
          <w:tcPr>
            <w:tcW w:w="1595" w:type="pct"/>
          </w:tcPr>
          <w:p w14:paraId="1CFE0E2B" w14:textId="0246D627"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inim +/- 4 grade pentru fiecare display/ecran</w:t>
            </w:r>
          </w:p>
        </w:tc>
        <w:tc>
          <w:tcPr>
            <w:tcW w:w="191" w:type="pct"/>
          </w:tcPr>
          <w:p w14:paraId="61273EA4"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8C50379"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2BCE2BF"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02822F27" w14:textId="63537F38" w:rsidTr="004B70CA">
        <w:tc>
          <w:tcPr>
            <w:tcW w:w="887" w:type="pct"/>
          </w:tcPr>
          <w:p w14:paraId="32B83524" w14:textId="2F4BCB0D"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Greutate susținută per display/ecran</w:t>
            </w:r>
          </w:p>
        </w:tc>
        <w:tc>
          <w:tcPr>
            <w:tcW w:w="1595" w:type="pct"/>
          </w:tcPr>
          <w:p w14:paraId="5FDB7E1E" w14:textId="6A7C6135"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 xml:space="preserve">inim 30 kg </w:t>
            </w:r>
          </w:p>
        </w:tc>
        <w:tc>
          <w:tcPr>
            <w:tcW w:w="191" w:type="pct"/>
          </w:tcPr>
          <w:p w14:paraId="0ADD6600"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7DBC5A4"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15446C46"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7FC49B9C" w14:textId="7CFA869A" w:rsidTr="004B70CA">
        <w:tc>
          <w:tcPr>
            <w:tcW w:w="887" w:type="pct"/>
          </w:tcPr>
          <w:p w14:paraId="1586A738" w14:textId="2C969739"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Standard prindere</w:t>
            </w:r>
          </w:p>
        </w:tc>
        <w:tc>
          <w:tcPr>
            <w:tcW w:w="1595" w:type="pct"/>
          </w:tcPr>
          <w:p w14:paraId="69C9DA32" w14:textId="4F287BCB"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tip VESA 600x400, compatibil cu display-</w:t>
            </w:r>
            <w:r w:rsidRPr="00A9353A">
              <w:rPr>
                <w:rFonts w:ascii="Trebuchet MS" w:hAnsi="Trebuchet MS" w:cs="Trebuchet MS"/>
                <w:color w:val="002060"/>
                <w:sz w:val="24"/>
                <w:szCs w:val="24"/>
                <w:lang w:val="ro-RO"/>
              </w:rPr>
              <w:lastRenderedPageBreak/>
              <w:t>urile /ecranele ofertate</w:t>
            </w:r>
          </w:p>
        </w:tc>
        <w:tc>
          <w:tcPr>
            <w:tcW w:w="191" w:type="pct"/>
          </w:tcPr>
          <w:p w14:paraId="680F4FE1"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78DFEEB6"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320AC59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64F49AE8" w14:textId="624B379A" w:rsidTr="004B70CA">
        <w:tc>
          <w:tcPr>
            <w:tcW w:w="887" w:type="pct"/>
          </w:tcPr>
          <w:p w14:paraId="07C79BB0" w14:textId="727D48D2"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Înălțime de la sol a primului rând de display uri</w:t>
            </w:r>
          </w:p>
        </w:tc>
        <w:tc>
          <w:tcPr>
            <w:tcW w:w="1595" w:type="pct"/>
          </w:tcPr>
          <w:p w14:paraId="0FAC6D95" w14:textId="6F17ADAA"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inim 900 mm</w:t>
            </w:r>
          </w:p>
        </w:tc>
        <w:tc>
          <w:tcPr>
            <w:tcW w:w="191" w:type="pct"/>
          </w:tcPr>
          <w:p w14:paraId="57618E22"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BD7F34E"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7AA0F18C"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21FD4EDA" w14:textId="0B5F8990" w:rsidTr="004B70CA">
        <w:tc>
          <w:tcPr>
            <w:tcW w:w="887" w:type="pct"/>
          </w:tcPr>
          <w:p w14:paraId="27C13B3F" w14:textId="2C2D0FA9"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 xml:space="preserve">Înălțime </w:t>
            </w:r>
          </w:p>
        </w:tc>
        <w:tc>
          <w:tcPr>
            <w:tcW w:w="1595" w:type="pct"/>
          </w:tcPr>
          <w:p w14:paraId="3B0AA233" w14:textId="7520FCBB"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A9353A">
              <w:rPr>
                <w:rFonts w:ascii="Trebuchet MS" w:hAnsi="Trebuchet MS" w:cs="Trebuchet MS"/>
                <w:color w:val="002060"/>
                <w:sz w:val="24"/>
                <w:szCs w:val="24"/>
                <w:lang w:val="ro-RO"/>
              </w:rPr>
              <w:t>între 2900 mm și 3500 mm</w:t>
            </w:r>
          </w:p>
        </w:tc>
        <w:tc>
          <w:tcPr>
            <w:tcW w:w="191" w:type="pct"/>
          </w:tcPr>
          <w:p w14:paraId="314F0AC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4C01C477"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6B2D1CF8"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5CEEDBB2" w14:textId="3CBD571F" w:rsidTr="004B70CA">
        <w:tc>
          <w:tcPr>
            <w:tcW w:w="887" w:type="pct"/>
          </w:tcPr>
          <w:p w14:paraId="77D027D0" w14:textId="4524A5D8" w:rsidR="005830EC" w:rsidRPr="00A9353A" w:rsidRDefault="005830EC" w:rsidP="006226FF">
            <w:pPr>
              <w:spacing w:after="0" w:line="240" w:lineRule="auto"/>
              <w:rPr>
                <w:rFonts w:ascii="Trebuchet MS" w:hAnsi="Trebuchet MS" w:cs="Trebuchet MS"/>
                <w:b/>
                <w:bCs/>
                <w:color w:val="002060"/>
                <w:sz w:val="24"/>
                <w:szCs w:val="24"/>
                <w:lang w:val="ro-RO"/>
              </w:rPr>
            </w:pPr>
            <w:r w:rsidRPr="00A9353A">
              <w:rPr>
                <w:rFonts w:ascii="Trebuchet MS" w:hAnsi="Trebuchet MS" w:cs="Trebuchet MS"/>
                <w:color w:val="002060"/>
                <w:sz w:val="24"/>
                <w:szCs w:val="24"/>
                <w:lang w:val="ro-RO"/>
              </w:rPr>
              <w:t>Lățime</w:t>
            </w:r>
          </w:p>
        </w:tc>
        <w:tc>
          <w:tcPr>
            <w:tcW w:w="1595" w:type="pct"/>
          </w:tcPr>
          <w:p w14:paraId="07943CD8" w14:textId="273A30BE"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inim 3600 mm</w:t>
            </w:r>
          </w:p>
        </w:tc>
        <w:tc>
          <w:tcPr>
            <w:tcW w:w="191" w:type="pct"/>
          </w:tcPr>
          <w:p w14:paraId="7E08D92E"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38D8EBA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46C41202"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A9353A" w14:paraId="68F69DC9" w14:textId="6AF3B715" w:rsidTr="004B70CA">
        <w:tc>
          <w:tcPr>
            <w:tcW w:w="887" w:type="pct"/>
          </w:tcPr>
          <w:p w14:paraId="63E832AD" w14:textId="20F709B2" w:rsidR="005830EC" w:rsidRPr="00A9353A" w:rsidRDefault="005830EC" w:rsidP="006226FF">
            <w:pPr>
              <w:spacing w:after="0" w:line="240" w:lineRule="auto"/>
              <w:rPr>
                <w:rFonts w:ascii="Trebuchet MS" w:hAnsi="Trebuchet MS" w:cs="Trebuchet MS"/>
                <w:color w:val="002060"/>
                <w:sz w:val="24"/>
                <w:szCs w:val="24"/>
                <w:lang w:val="ro-RO"/>
              </w:rPr>
            </w:pPr>
            <w:r w:rsidRPr="00A9353A">
              <w:rPr>
                <w:rFonts w:ascii="Trebuchet MS" w:hAnsi="Trebuchet MS" w:cs="Trebuchet MS"/>
                <w:color w:val="002060"/>
                <w:sz w:val="24"/>
                <w:szCs w:val="24"/>
                <w:lang w:val="ro-RO"/>
              </w:rPr>
              <w:t>Material</w:t>
            </w:r>
          </w:p>
        </w:tc>
        <w:tc>
          <w:tcPr>
            <w:tcW w:w="1595" w:type="pct"/>
          </w:tcPr>
          <w:p w14:paraId="5DED0571" w14:textId="2CF14E0F" w:rsidR="005830EC" w:rsidRPr="00A9353A"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m</w:t>
            </w:r>
            <w:r w:rsidRPr="00A9353A">
              <w:rPr>
                <w:rFonts w:ascii="Trebuchet MS" w:hAnsi="Trebuchet MS" w:cs="Trebuchet MS"/>
                <w:color w:val="002060"/>
                <w:sz w:val="24"/>
                <w:szCs w:val="24"/>
                <w:lang w:val="ro-RO"/>
              </w:rPr>
              <w:t>etal</w:t>
            </w:r>
          </w:p>
        </w:tc>
        <w:tc>
          <w:tcPr>
            <w:tcW w:w="191" w:type="pct"/>
          </w:tcPr>
          <w:p w14:paraId="4A7A2B8B" w14:textId="77777777" w:rsidR="005830EC" w:rsidRDefault="005830EC" w:rsidP="006226FF">
            <w:pPr>
              <w:spacing w:after="0" w:line="240" w:lineRule="auto"/>
              <w:rPr>
                <w:rFonts w:ascii="Trebuchet MS" w:hAnsi="Trebuchet MS" w:cs="Trebuchet MS"/>
                <w:color w:val="002060"/>
                <w:sz w:val="24"/>
                <w:szCs w:val="24"/>
                <w:lang w:val="ro-RO"/>
              </w:rPr>
            </w:pPr>
          </w:p>
        </w:tc>
        <w:tc>
          <w:tcPr>
            <w:tcW w:w="1480" w:type="pct"/>
          </w:tcPr>
          <w:p w14:paraId="1AD6D113" w14:textId="77777777" w:rsidR="005830EC" w:rsidRDefault="005830EC" w:rsidP="006226FF">
            <w:pPr>
              <w:spacing w:after="0" w:line="240" w:lineRule="auto"/>
              <w:rPr>
                <w:rFonts w:ascii="Trebuchet MS" w:hAnsi="Trebuchet MS" w:cs="Trebuchet MS"/>
                <w:color w:val="002060"/>
                <w:sz w:val="24"/>
                <w:szCs w:val="24"/>
                <w:lang w:val="ro-RO"/>
              </w:rPr>
            </w:pPr>
          </w:p>
        </w:tc>
        <w:tc>
          <w:tcPr>
            <w:tcW w:w="847" w:type="pct"/>
          </w:tcPr>
          <w:p w14:paraId="22C39119" w14:textId="77777777" w:rsidR="005830EC" w:rsidRDefault="005830EC" w:rsidP="006226FF">
            <w:pPr>
              <w:spacing w:after="0" w:line="240" w:lineRule="auto"/>
              <w:rPr>
                <w:rFonts w:ascii="Trebuchet MS" w:hAnsi="Trebuchet MS" w:cs="Trebuchet MS"/>
                <w:color w:val="002060"/>
                <w:sz w:val="24"/>
                <w:szCs w:val="24"/>
                <w:lang w:val="ro-RO"/>
              </w:rPr>
            </w:pPr>
          </w:p>
        </w:tc>
      </w:tr>
      <w:tr w:rsidR="005830EC" w:rsidRPr="007346A8" w14:paraId="213C84A9" w14:textId="43A23849" w:rsidTr="004B70CA">
        <w:tc>
          <w:tcPr>
            <w:tcW w:w="2482" w:type="pct"/>
            <w:gridSpan w:val="2"/>
          </w:tcPr>
          <w:p w14:paraId="20881FE6" w14:textId="4E2F25BD" w:rsidR="005830EC" w:rsidRPr="008C2739" w:rsidRDefault="005830EC" w:rsidP="006226FF">
            <w:pPr>
              <w:pStyle w:val="ListParagraph"/>
              <w:numPr>
                <w:ilvl w:val="0"/>
                <w:numId w:val="2"/>
              </w:numPr>
              <w:spacing w:after="0" w:line="240" w:lineRule="auto"/>
              <w:jc w:val="left"/>
              <w:rPr>
                <w:rFonts w:ascii="Trebuchet MS" w:hAnsi="Trebuchet MS" w:cs="Trebuchet MS"/>
                <w:b/>
                <w:bCs/>
                <w:color w:val="002060"/>
              </w:rPr>
            </w:pPr>
            <w:r w:rsidRPr="008C2739">
              <w:rPr>
                <w:rFonts w:ascii="Trebuchet MS" w:hAnsi="Trebuchet MS" w:cs="Trebuchet MS"/>
                <w:b/>
                <w:bCs/>
                <w:color w:val="0000FF"/>
              </w:rPr>
              <w:t>Sursă neîntreruptibilă – 1 buc.</w:t>
            </w:r>
          </w:p>
        </w:tc>
        <w:tc>
          <w:tcPr>
            <w:tcW w:w="191" w:type="pct"/>
          </w:tcPr>
          <w:p w14:paraId="37AC4437"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1480" w:type="pct"/>
          </w:tcPr>
          <w:p w14:paraId="5994437E" w14:textId="77777777" w:rsidR="005830EC" w:rsidRPr="005830EC" w:rsidRDefault="005830EC" w:rsidP="005830EC">
            <w:pPr>
              <w:spacing w:after="0" w:line="240" w:lineRule="auto"/>
              <w:ind w:left="360"/>
              <w:jc w:val="left"/>
              <w:rPr>
                <w:rFonts w:ascii="Trebuchet MS" w:hAnsi="Trebuchet MS" w:cs="Trebuchet MS"/>
                <w:b/>
                <w:bCs/>
                <w:color w:val="0000FF"/>
              </w:rPr>
            </w:pPr>
          </w:p>
        </w:tc>
        <w:tc>
          <w:tcPr>
            <w:tcW w:w="847" w:type="pct"/>
          </w:tcPr>
          <w:p w14:paraId="415617F2" w14:textId="77777777" w:rsidR="005830EC" w:rsidRPr="005830EC" w:rsidRDefault="005830EC" w:rsidP="005830EC">
            <w:pPr>
              <w:spacing w:after="0" w:line="240" w:lineRule="auto"/>
              <w:ind w:left="360"/>
              <w:jc w:val="left"/>
              <w:rPr>
                <w:rFonts w:ascii="Trebuchet MS" w:hAnsi="Trebuchet MS" w:cs="Trebuchet MS"/>
                <w:b/>
                <w:bCs/>
                <w:color w:val="0000FF"/>
              </w:rPr>
            </w:pPr>
          </w:p>
        </w:tc>
      </w:tr>
      <w:tr w:rsidR="005830EC" w:rsidRPr="007346A8" w14:paraId="26F03EFE" w14:textId="1EE16713" w:rsidTr="004B70CA">
        <w:tc>
          <w:tcPr>
            <w:tcW w:w="887" w:type="pct"/>
          </w:tcPr>
          <w:p w14:paraId="29BA1386" w14:textId="606DFAA1"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 xml:space="preserve">tip </w:t>
            </w:r>
          </w:p>
        </w:tc>
        <w:tc>
          <w:tcPr>
            <w:tcW w:w="1595" w:type="pct"/>
          </w:tcPr>
          <w:p w14:paraId="7985DBEB" w14:textId="11A0C880"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modular, cu module Hot Swap și acumulatorii staționari integrați în carcasa UPS-ului, </w:t>
            </w:r>
            <w:r>
              <w:rPr>
                <w:rFonts w:ascii="Trebuchet MS" w:eastAsia="Times New Roman" w:hAnsi="Trebuchet MS" w:cs="Trebuchet MS"/>
                <w:color w:val="002060"/>
                <w:sz w:val="24"/>
                <w:szCs w:val="24"/>
                <w:lang w:val="ro-RO" w:eastAsia="ro-RO"/>
              </w:rPr>
              <w:t xml:space="preserve">UPS </w:t>
            </w:r>
            <w:r w:rsidRPr="007346A8">
              <w:rPr>
                <w:rFonts w:ascii="Trebuchet MS" w:eastAsia="Times New Roman" w:hAnsi="Trebuchet MS" w:cs="Trebuchet MS"/>
                <w:color w:val="002060"/>
                <w:sz w:val="24"/>
                <w:szCs w:val="24"/>
                <w:lang w:val="ro-RO" w:eastAsia="ro-RO"/>
              </w:rPr>
              <w:t>destinat pentru infrastructură critică și aplicații critice</w:t>
            </w:r>
          </w:p>
          <w:p w14:paraId="628BC422" w14:textId="0FB9BC00"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hAnsi="Trebuchet MS" w:cs="Trebuchet MS"/>
                <w:color w:val="002060"/>
                <w:sz w:val="24"/>
                <w:szCs w:val="24"/>
                <w:lang w:val="ro-RO"/>
              </w:rPr>
              <w:t xml:space="preserve">- online, </w:t>
            </w:r>
            <w:r w:rsidRPr="007346A8">
              <w:rPr>
                <w:rFonts w:ascii="Trebuchet MS" w:eastAsia="Times New Roman" w:hAnsi="Trebuchet MS" w:cs="Trebuchet MS"/>
                <w:color w:val="002060"/>
                <w:sz w:val="24"/>
                <w:szCs w:val="24"/>
                <w:lang w:val="ro-RO" w:eastAsia="ro-RO"/>
              </w:rPr>
              <w:t>cu dublă conversie, paralelizabil până la minim 4 unități</w:t>
            </w:r>
          </w:p>
        </w:tc>
        <w:tc>
          <w:tcPr>
            <w:tcW w:w="191" w:type="pct"/>
          </w:tcPr>
          <w:p w14:paraId="33506D7D"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72F75F5"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83BF44E"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9C231B8" w14:textId="3F183B36" w:rsidTr="004B70CA">
        <w:trPr>
          <w:trHeight w:val="272"/>
        </w:trPr>
        <w:tc>
          <w:tcPr>
            <w:tcW w:w="887" w:type="pct"/>
          </w:tcPr>
          <w:p w14:paraId="7F49BDD8" w14:textId="65611ABA"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putere disponibilă</w:t>
            </w:r>
          </w:p>
        </w:tc>
        <w:tc>
          <w:tcPr>
            <w:tcW w:w="1595" w:type="pct"/>
          </w:tcPr>
          <w:p w14:paraId="4B04FF47" w14:textId="767EF18E" w:rsidR="005830EC" w:rsidRPr="007346A8" w:rsidRDefault="005830EC" w:rsidP="006226FF">
            <w:pPr>
              <w:spacing w:after="0" w:line="240" w:lineRule="auto"/>
              <w:rPr>
                <w:rFonts w:ascii="Trebuchet MS" w:hAnsi="Trebuchet MS" w:cs="Trebuchet MS"/>
                <w:color w:val="002060"/>
                <w:sz w:val="24"/>
                <w:szCs w:val="24"/>
                <w:lang w:val="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minim 15 kVA/15 kW</w:t>
            </w:r>
          </w:p>
        </w:tc>
        <w:tc>
          <w:tcPr>
            <w:tcW w:w="191" w:type="pct"/>
          </w:tcPr>
          <w:p w14:paraId="21D94F9B"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44E9A6E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1FA46F85"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7E7FC7D6" w14:textId="0257002F" w:rsidTr="004B70CA">
        <w:trPr>
          <w:trHeight w:val="947"/>
        </w:trPr>
        <w:tc>
          <w:tcPr>
            <w:tcW w:w="887" w:type="pct"/>
          </w:tcPr>
          <w:p w14:paraId="6F8B7767" w14:textId="38567892"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eficiență AC/AC în regim dublă conversie (nu în regimuri de tip ECO, High Efficiency, Ultra high Efficiency etc.)</w:t>
            </w:r>
          </w:p>
        </w:tc>
        <w:tc>
          <w:tcPr>
            <w:tcW w:w="1595" w:type="pct"/>
          </w:tcPr>
          <w:p w14:paraId="547097E3" w14:textId="0D70DDE5"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minim 94,5% pentru încărcarea maximă (100%) a UPS-ului</w:t>
            </w:r>
          </w:p>
        </w:tc>
        <w:tc>
          <w:tcPr>
            <w:tcW w:w="191" w:type="pct"/>
          </w:tcPr>
          <w:p w14:paraId="4534B8B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6A433BD"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EAECDC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509BB160" w14:textId="73187EA4" w:rsidTr="004B70CA">
        <w:trPr>
          <w:trHeight w:val="303"/>
        </w:trPr>
        <w:tc>
          <w:tcPr>
            <w:tcW w:w="887" w:type="pct"/>
          </w:tcPr>
          <w:p w14:paraId="4A53127F" w14:textId="3688AE92"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temperatură de funcționare</w:t>
            </w:r>
          </w:p>
        </w:tc>
        <w:tc>
          <w:tcPr>
            <w:tcW w:w="1595" w:type="pct"/>
          </w:tcPr>
          <w:p w14:paraId="6FF978C9" w14:textId="1E55438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interval minim 0°C</w:t>
            </w:r>
            <w:r w:rsidRPr="007346A8">
              <w:rPr>
                <w:rFonts w:ascii="Arial" w:eastAsia="Times New Roman" w:hAnsi="Arial" w:cs="Arial"/>
                <w:color w:val="002060"/>
                <w:sz w:val="24"/>
                <w:szCs w:val="24"/>
                <w:lang w:val="ro-RO" w:eastAsia="ro-RO"/>
              </w:rPr>
              <w:t>↔</w:t>
            </w:r>
            <w:r w:rsidRPr="007346A8">
              <w:rPr>
                <w:rFonts w:ascii="Trebuchet MS" w:eastAsia="Times New Roman" w:hAnsi="Trebuchet MS" w:cs="Trebuchet MS"/>
                <w:color w:val="002060"/>
                <w:sz w:val="24"/>
                <w:szCs w:val="24"/>
                <w:lang w:val="ro-RO" w:eastAsia="ro-RO"/>
              </w:rPr>
              <w:t>+40°C</w:t>
            </w:r>
          </w:p>
        </w:tc>
        <w:tc>
          <w:tcPr>
            <w:tcW w:w="191" w:type="pct"/>
          </w:tcPr>
          <w:p w14:paraId="5D970F5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08D3065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0DBF516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7496F3BE" w14:textId="7FA22DE2" w:rsidTr="004B70CA">
        <w:trPr>
          <w:trHeight w:val="947"/>
        </w:trPr>
        <w:tc>
          <w:tcPr>
            <w:tcW w:w="887" w:type="pct"/>
          </w:tcPr>
          <w:p w14:paraId="701784A7" w14:textId="2793D76A"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capacitate suprasarcină</w:t>
            </w:r>
          </w:p>
        </w:tc>
        <w:tc>
          <w:tcPr>
            <w:tcW w:w="1595" w:type="pct"/>
          </w:tcPr>
          <w:p w14:paraId="68E1B24D" w14:textId="70FD3F5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minim 10 minute la o </w:t>
            </w:r>
            <w:r>
              <w:rPr>
                <w:rFonts w:ascii="Trebuchet MS" w:eastAsia="Times New Roman" w:hAnsi="Trebuchet MS" w:cs="Trebuchet MS"/>
                <w:color w:val="002060"/>
                <w:sz w:val="24"/>
                <w:szCs w:val="24"/>
                <w:lang w:val="ro-RO" w:eastAsia="ro-RO"/>
              </w:rPr>
              <w:t>î</w:t>
            </w:r>
            <w:r w:rsidRPr="007346A8">
              <w:rPr>
                <w:rFonts w:ascii="Trebuchet MS" w:eastAsia="Times New Roman" w:hAnsi="Trebuchet MS" w:cs="Trebuchet MS"/>
                <w:color w:val="002060"/>
                <w:sz w:val="24"/>
                <w:szCs w:val="24"/>
                <w:lang w:val="ro-RO" w:eastAsia="ro-RO"/>
              </w:rPr>
              <w:t>nc</w:t>
            </w:r>
            <w:r>
              <w:rPr>
                <w:rFonts w:ascii="Trebuchet MS" w:eastAsia="Times New Roman" w:hAnsi="Trebuchet MS" w:cs="Trebuchet MS"/>
                <w:color w:val="002060"/>
                <w:sz w:val="24"/>
                <w:szCs w:val="24"/>
                <w:lang w:val="ro-RO" w:eastAsia="ro-RO"/>
              </w:rPr>
              <w:t>ă</w:t>
            </w:r>
            <w:r w:rsidRPr="007346A8">
              <w:rPr>
                <w:rFonts w:ascii="Trebuchet MS" w:eastAsia="Times New Roman" w:hAnsi="Trebuchet MS" w:cs="Trebuchet MS"/>
                <w:color w:val="002060"/>
                <w:sz w:val="24"/>
                <w:szCs w:val="24"/>
                <w:lang w:val="ro-RO" w:eastAsia="ro-RO"/>
              </w:rPr>
              <w:t>rcare minima de 130%</w:t>
            </w:r>
          </w:p>
          <w:p w14:paraId="5148E571" w14:textId="002E1481"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minim 1 minut la o </w:t>
            </w:r>
            <w:r>
              <w:rPr>
                <w:rFonts w:ascii="Trebuchet MS" w:eastAsia="Times New Roman" w:hAnsi="Trebuchet MS" w:cs="Trebuchet MS"/>
                <w:color w:val="002060"/>
                <w:sz w:val="24"/>
                <w:szCs w:val="24"/>
                <w:lang w:val="ro-RO" w:eastAsia="ro-RO"/>
              </w:rPr>
              <w:t>î</w:t>
            </w:r>
            <w:r w:rsidRPr="007346A8">
              <w:rPr>
                <w:rFonts w:ascii="Trebuchet MS" w:eastAsia="Times New Roman" w:hAnsi="Trebuchet MS" w:cs="Trebuchet MS"/>
                <w:color w:val="002060"/>
                <w:sz w:val="24"/>
                <w:szCs w:val="24"/>
                <w:lang w:val="ro-RO" w:eastAsia="ro-RO"/>
              </w:rPr>
              <w:t>nc</w:t>
            </w:r>
            <w:r>
              <w:rPr>
                <w:rFonts w:ascii="Trebuchet MS" w:eastAsia="Times New Roman" w:hAnsi="Trebuchet MS" w:cs="Trebuchet MS"/>
                <w:color w:val="002060"/>
                <w:sz w:val="24"/>
                <w:szCs w:val="24"/>
                <w:lang w:val="ro-RO" w:eastAsia="ro-RO"/>
              </w:rPr>
              <w:t>ă</w:t>
            </w:r>
            <w:r w:rsidRPr="007346A8">
              <w:rPr>
                <w:rFonts w:ascii="Trebuchet MS" w:eastAsia="Times New Roman" w:hAnsi="Trebuchet MS" w:cs="Trebuchet MS"/>
                <w:color w:val="002060"/>
                <w:sz w:val="24"/>
                <w:szCs w:val="24"/>
                <w:lang w:val="ro-RO" w:eastAsia="ro-RO"/>
              </w:rPr>
              <w:t>rcare minima de 150%, funcționare doar pe acumulatorii staționari</w:t>
            </w:r>
          </w:p>
        </w:tc>
        <w:tc>
          <w:tcPr>
            <w:tcW w:w="191" w:type="pct"/>
          </w:tcPr>
          <w:p w14:paraId="663C959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68BD6CC7"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0BC73F06"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2152617D" w14:textId="75C98FD6" w:rsidTr="004B70CA">
        <w:trPr>
          <w:trHeight w:val="511"/>
        </w:trPr>
        <w:tc>
          <w:tcPr>
            <w:tcW w:w="887" w:type="pct"/>
          </w:tcPr>
          <w:p w14:paraId="4AB392B8" w14:textId="59BD08F4"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număr faze intrare/ieșire</w:t>
            </w:r>
          </w:p>
        </w:tc>
        <w:tc>
          <w:tcPr>
            <w:tcW w:w="1595" w:type="pct"/>
          </w:tcPr>
          <w:p w14:paraId="66107B2D" w14:textId="7CD4A0F6"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3/3;</w:t>
            </w:r>
          </w:p>
        </w:tc>
        <w:tc>
          <w:tcPr>
            <w:tcW w:w="191" w:type="pct"/>
          </w:tcPr>
          <w:p w14:paraId="5099E099"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BC92CE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09FE998"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325CDC0A" w14:textId="21D158F1" w:rsidTr="004B70CA">
        <w:trPr>
          <w:trHeight w:val="151"/>
        </w:trPr>
        <w:tc>
          <w:tcPr>
            <w:tcW w:w="887" w:type="pct"/>
          </w:tcPr>
          <w:p w14:paraId="03AC077B" w14:textId="4DBA8F0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tensiune de intrare</w:t>
            </w:r>
          </w:p>
        </w:tc>
        <w:tc>
          <w:tcPr>
            <w:tcW w:w="1595" w:type="pct"/>
          </w:tcPr>
          <w:p w14:paraId="79A7B878" w14:textId="240FEC8D"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380/400/415 V</w:t>
            </w:r>
          </w:p>
        </w:tc>
        <w:tc>
          <w:tcPr>
            <w:tcW w:w="191" w:type="pct"/>
          </w:tcPr>
          <w:p w14:paraId="4A1F08AC"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182A3E7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774DDE8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47464B24" w14:textId="015EDE1A" w:rsidTr="004B70CA">
        <w:trPr>
          <w:trHeight w:val="398"/>
        </w:trPr>
        <w:tc>
          <w:tcPr>
            <w:tcW w:w="887" w:type="pct"/>
          </w:tcPr>
          <w:p w14:paraId="733D2709" w14:textId="5B85A8B4"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curent de intrare</w:t>
            </w:r>
          </w:p>
        </w:tc>
        <w:tc>
          <w:tcPr>
            <w:tcW w:w="1595" w:type="pct"/>
          </w:tcPr>
          <w:p w14:paraId="0C0F6FF2" w14:textId="42A46280"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maxim 28 A</w:t>
            </w:r>
          </w:p>
        </w:tc>
        <w:tc>
          <w:tcPr>
            <w:tcW w:w="191" w:type="pct"/>
          </w:tcPr>
          <w:p w14:paraId="48E435C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6449B680"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2F7B451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5477C7A6" w14:textId="27156ACE" w:rsidTr="004B70CA">
        <w:trPr>
          <w:trHeight w:val="120"/>
        </w:trPr>
        <w:tc>
          <w:tcPr>
            <w:tcW w:w="887" w:type="pct"/>
          </w:tcPr>
          <w:p w14:paraId="39708FFA" w14:textId="427C3C3E"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lastRenderedPageBreak/>
              <w:t>curent de scurtcircuit</w:t>
            </w:r>
          </w:p>
        </w:tc>
        <w:tc>
          <w:tcPr>
            <w:tcW w:w="1595" w:type="pct"/>
          </w:tcPr>
          <w:p w14:paraId="2E502A69" w14:textId="42BE26DA"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maxim 10 kA</w:t>
            </w:r>
          </w:p>
        </w:tc>
        <w:tc>
          <w:tcPr>
            <w:tcW w:w="191" w:type="pct"/>
          </w:tcPr>
          <w:p w14:paraId="125A4CA7"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2AAEE35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7BAF26B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01443E30" w14:textId="096CC2FD" w:rsidTr="004B70CA">
        <w:trPr>
          <w:trHeight w:val="947"/>
        </w:trPr>
        <w:tc>
          <w:tcPr>
            <w:tcW w:w="887" w:type="pct"/>
          </w:tcPr>
          <w:p w14:paraId="469AA0FE" w14:textId="6DC7954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distorsiune armonică de intrare la încărcare maximă a UPS-ului</w:t>
            </w:r>
          </w:p>
        </w:tc>
        <w:tc>
          <w:tcPr>
            <w:tcW w:w="1595" w:type="pct"/>
          </w:tcPr>
          <w:p w14:paraId="351EFFB3" w14:textId="2D2C8F2A"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maxim 3%;</w:t>
            </w:r>
          </w:p>
        </w:tc>
        <w:tc>
          <w:tcPr>
            <w:tcW w:w="191" w:type="pct"/>
          </w:tcPr>
          <w:p w14:paraId="5ABA803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38245CA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2C811BE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75DE7767" w14:textId="70177AE0" w:rsidTr="004B70CA">
        <w:trPr>
          <w:trHeight w:val="341"/>
        </w:trPr>
        <w:tc>
          <w:tcPr>
            <w:tcW w:w="887" w:type="pct"/>
          </w:tcPr>
          <w:p w14:paraId="456E8601" w14:textId="1138E1B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tensiune de ieșire</w:t>
            </w:r>
          </w:p>
        </w:tc>
        <w:tc>
          <w:tcPr>
            <w:tcW w:w="1595" w:type="pct"/>
          </w:tcPr>
          <w:p w14:paraId="3C17BDF0" w14:textId="7A52BA3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3:3</w:t>
            </w: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380/400/415 V</w:t>
            </w:r>
          </w:p>
        </w:tc>
        <w:tc>
          <w:tcPr>
            <w:tcW w:w="191" w:type="pct"/>
          </w:tcPr>
          <w:p w14:paraId="7E22FC7F"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01B85D3F"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FD1D20B"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216C8519" w14:textId="3F73D4C6" w:rsidTr="004B70CA">
        <w:trPr>
          <w:trHeight w:val="947"/>
        </w:trPr>
        <w:tc>
          <w:tcPr>
            <w:tcW w:w="887" w:type="pct"/>
          </w:tcPr>
          <w:p w14:paraId="50BA9742" w14:textId="38032A99"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nivel acustic, măsurat la 1m de echipament și pentru încărcarea maximă a UPS-ului</w:t>
            </w:r>
          </w:p>
        </w:tc>
        <w:tc>
          <w:tcPr>
            <w:tcW w:w="1595" w:type="pct"/>
          </w:tcPr>
          <w:p w14:paraId="2149A5DB" w14:textId="0AF03D0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maxim </w:t>
            </w:r>
            <w:r w:rsidRPr="007346A8">
              <w:rPr>
                <w:rFonts w:ascii="Trebuchet MS" w:eastAsia="Times New Roman" w:hAnsi="Trebuchet MS" w:cs="Trebuchet MS"/>
                <w:color w:val="002060"/>
                <w:sz w:val="24"/>
                <w:szCs w:val="24"/>
                <w:lang w:val="ro-RO" w:eastAsia="ro-RO"/>
              </w:rPr>
              <w:t>60 dB (Nu se acceptă declarația pe propria răspundere a ofertantului)</w:t>
            </w:r>
          </w:p>
        </w:tc>
        <w:tc>
          <w:tcPr>
            <w:tcW w:w="191" w:type="pct"/>
          </w:tcPr>
          <w:p w14:paraId="15CA3DE0"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17603E0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9B69588"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F902810" w14:textId="4C9367EF" w:rsidTr="004B70CA">
        <w:trPr>
          <w:trHeight w:val="370"/>
        </w:trPr>
        <w:tc>
          <w:tcPr>
            <w:tcW w:w="887" w:type="pct"/>
          </w:tcPr>
          <w:p w14:paraId="5F476449" w14:textId="6C35B0A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ieșire</w:t>
            </w:r>
          </w:p>
        </w:tc>
        <w:tc>
          <w:tcPr>
            <w:tcW w:w="1595" w:type="pct"/>
          </w:tcPr>
          <w:p w14:paraId="50DF3F67" w14:textId="6900309D"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sinusoidală pură</w:t>
            </w:r>
          </w:p>
        </w:tc>
        <w:tc>
          <w:tcPr>
            <w:tcW w:w="191" w:type="pct"/>
          </w:tcPr>
          <w:p w14:paraId="49E6935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0CA1EB5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E071A6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1E9423F" w14:textId="018C0449" w:rsidTr="004B70CA">
        <w:trPr>
          <w:trHeight w:val="60"/>
        </w:trPr>
        <w:tc>
          <w:tcPr>
            <w:tcW w:w="887" w:type="pct"/>
          </w:tcPr>
          <w:p w14:paraId="4CEAC1C9" w14:textId="6E70A9D3"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grad de protecție</w:t>
            </w:r>
          </w:p>
        </w:tc>
        <w:tc>
          <w:tcPr>
            <w:tcW w:w="1595" w:type="pct"/>
          </w:tcPr>
          <w:p w14:paraId="65192D3C" w14:textId="65C82165"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minim IP 20</w:t>
            </w:r>
          </w:p>
        </w:tc>
        <w:tc>
          <w:tcPr>
            <w:tcW w:w="191" w:type="pct"/>
          </w:tcPr>
          <w:p w14:paraId="34CB56FF"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7BBCADC4"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738D2076"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07D89C77" w14:textId="082334B3" w:rsidTr="004B70CA">
        <w:trPr>
          <w:trHeight w:val="60"/>
        </w:trPr>
        <w:tc>
          <w:tcPr>
            <w:tcW w:w="887" w:type="pct"/>
          </w:tcPr>
          <w:p w14:paraId="55CC4C7C" w14:textId="10310700"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monitorizare ventilatoare</w:t>
            </w:r>
          </w:p>
        </w:tc>
        <w:tc>
          <w:tcPr>
            <w:tcW w:w="1595" w:type="pct"/>
          </w:tcPr>
          <w:p w14:paraId="7A51A4EC" w14:textId="026917CE"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d</w:t>
            </w:r>
            <w:r w:rsidRPr="007346A8">
              <w:rPr>
                <w:rFonts w:ascii="Trebuchet MS" w:eastAsia="Times New Roman" w:hAnsi="Trebuchet MS" w:cs="Trebuchet MS"/>
                <w:color w:val="002060"/>
                <w:sz w:val="24"/>
                <w:szCs w:val="24"/>
                <w:lang w:val="ro-RO" w:eastAsia="ro-RO"/>
              </w:rPr>
              <w:t>a</w:t>
            </w:r>
          </w:p>
          <w:p w14:paraId="199F1AEC" w14:textId="078F4279"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91" w:type="pct"/>
          </w:tcPr>
          <w:p w14:paraId="4DE587D8"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47FF3065"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49A97059"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02391677" w14:textId="0447DE74" w:rsidTr="004B70CA">
        <w:trPr>
          <w:trHeight w:val="947"/>
        </w:trPr>
        <w:tc>
          <w:tcPr>
            <w:tcW w:w="887" w:type="pct"/>
          </w:tcPr>
          <w:p w14:paraId="705DAB35" w14:textId="75590492"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acumulatori staționari incluși și integrați în carcasa UPS-ului</w:t>
            </w:r>
          </w:p>
        </w:tc>
        <w:tc>
          <w:tcPr>
            <w:tcW w:w="1595" w:type="pct"/>
          </w:tcPr>
          <w:p w14:paraId="547E0956" w14:textId="14001449"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industriali; închiși; fără mentenanță; de tip VRLA-AGM;</w:t>
            </w:r>
          </w:p>
        </w:tc>
        <w:tc>
          <w:tcPr>
            <w:tcW w:w="191" w:type="pct"/>
          </w:tcPr>
          <w:p w14:paraId="08FFB0A2"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59D98B1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542DACA1"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408EA48F" w14:textId="774487EF" w:rsidTr="004B70CA">
        <w:trPr>
          <w:trHeight w:val="947"/>
        </w:trPr>
        <w:tc>
          <w:tcPr>
            <w:tcW w:w="887" w:type="pct"/>
          </w:tcPr>
          <w:p w14:paraId="342CC182" w14:textId="7C3C2F0B" w:rsidR="005830EC" w:rsidRPr="007346A8"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a</w:t>
            </w:r>
            <w:r w:rsidRPr="007346A8">
              <w:rPr>
                <w:rFonts w:ascii="Trebuchet MS" w:hAnsi="Trebuchet MS" w:cs="Trebuchet MS"/>
                <w:color w:val="002060"/>
                <w:sz w:val="24"/>
                <w:szCs w:val="24"/>
                <w:lang w:val="ro-RO"/>
              </w:rPr>
              <w:t>utonomie minimă</w:t>
            </w:r>
          </w:p>
        </w:tc>
        <w:tc>
          <w:tcPr>
            <w:tcW w:w="1595" w:type="pct"/>
          </w:tcPr>
          <w:p w14:paraId="3408616F" w14:textId="59E8872C"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Pr>
                <w:rFonts w:ascii="Trebuchet MS" w:eastAsia="Times New Roman" w:hAnsi="Trebuchet MS" w:cs="Trebuchet MS"/>
                <w:color w:val="002060"/>
                <w:sz w:val="24"/>
                <w:szCs w:val="24"/>
                <w:lang w:val="ro-RO" w:eastAsia="ro-RO"/>
              </w:rPr>
              <w:t xml:space="preserve">- </w:t>
            </w:r>
            <w:r w:rsidRPr="007346A8">
              <w:rPr>
                <w:rFonts w:ascii="Trebuchet MS" w:eastAsia="Times New Roman" w:hAnsi="Trebuchet MS" w:cs="Trebuchet MS"/>
                <w:color w:val="002060"/>
                <w:sz w:val="24"/>
                <w:szCs w:val="24"/>
                <w:lang w:val="ro-RO" w:eastAsia="ro-RO"/>
              </w:rPr>
              <w:t>UPS-ul va dispune de acumulatori proprii dimensionați astfel încât să poată alimenta consumatorii pentru minim 25 minute la sarcina nominală a UPS-ului</w:t>
            </w:r>
          </w:p>
        </w:tc>
        <w:tc>
          <w:tcPr>
            <w:tcW w:w="191" w:type="pct"/>
          </w:tcPr>
          <w:p w14:paraId="18D9FB43"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18FF508B"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1B1FC7CC" w14:textId="77777777" w:rsidR="005830EC"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63BCD2DF" w14:textId="2D40AD36" w:rsidTr="004B70CA">
        <w:trPr>
          <w:trHeight w:val="286"/>
        </w:trPr>
        <w:tc>
          <w:tcPr>
            <w:tcW w:w="887" w:type="pct"/>
          </w:tcPr>
          <w:p w14:paraId="4CD20583" w14:textId="234A15F4" w:rsidR="005830EC" w:rsidRPr="007346A8" w:rsidRDefault="005830EC" w:rsidP="006226FF">
            <w:pPr>
              <w:spacing w:after="0" w:line="240" w:lineRule="auto"/>
              <w:rPr>
                <w:rFonts w:ascii="Trebuchet MS" w:hAnsi="Trebuchet MS" w:cs="Trebuchet MS"/>
                <w:color w:val="002060"/>
                <w:sz w:val="24"/>
                <w:szCs w:val="24"/>
                <w:lang w:val="ro-RO"/>
              </w:rPr>
            </w:pPr>
            <w:r w:rsidRPr="007346A8">
              <w:rPr>
                <w:rFonts w:ascii="Trebuchet MS" w:eastAsia="Times New Roman" w:hAnsi="Trebuchet MS" w:cs="Trebuchet MS"/>
                <w:color w:val="002060"/>
                <w:sz w:val="24"/>
                <w:szCs w:val="24"/>
                <w:lang w:val="ro-RO" w:eastAsia="ro-RO"/>
              </w:rPr>
              <w:t>standarde de conformitate</w:t>
            </w:r>
          </w:p>
        </w:tc>
        <w:tc>
          <w:tcPr>
            <w:tcW w:w="1595" w:type="pct"/>
          </w:tcPr>
          <w:p w14:paraId="302A599E" w14:textId="2A28D2DB"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IEC/EN62040-1/2</w:t>
            </w:r>
          </w:p>
        </w:tc>
        <w:tc>
          <w:tcPr>
            <w:tcW w:w="191" w:type="pct"/>
          </w:tcPr>
          <w:p w14:paraId="09E9147B"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4376690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2541AAC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67375E6B" w14:textId="6340D2E1" w:rsidTr="004B70CA">
        <w:trPr>
          <w:trHeight w:val="286"/>
        </w:trPr>
        <w:tc>
          <w:tcPr>
            <w:tcW w:w="2482" w:type="pct"/>
            <w:gridSpan w:val="2"/>
          </w:tcPr>
          <w:p w14:paraId="5E330AEF" w14:textId="6149B893" w:rsidR="005830EC" w:rsidRPr="00C632E5" w:rsidRDefault="005830EC" w:rsidP="006226FF">
            <w:pPr>
              <w:spacing w:after="0" w:line="240" w:lineRule="auto"/>
              <w:rPr>
                <w:rFonts w:ascii="Trebuchet MS" w:hAnsi="Trebuchet MS" w:cs="Trebuchet MS"/>
                <w:color w:val="0000FF"/>
                <w:sz w:val="24"/>
                <w:szCs w:val="24"/>
                <w:lang w:val="ro-RO"/>
              </w:rPr>
            </w:pPr>
            <w:r w:rsidRPr="00C632E5">
              <w:rPr>
                <w:rFonts w:ascii="Trebuchet MS" w:eastAsia="Times New Roman" w:hAnsi="Trebuchet MS" w:cs="Trebuchet MS"/>
                <w:color w:val="0000FF"/>
                <w:sz w:val="24"/>
                <w:szCs w:val="24"/>
                <w:lang w:val="ro-RO" w:eastAsia="ro-RO"/>
              </w:rPr>
              <w:t xml:space="preserve">Accesorii incluse </w:t>
            </w:r>
            <w:r w:rsidRPr="00C632E5">
              <w:rPr>
                <w:rFonts w:ascii="Trebuchet MS" w:hAnsi="Trebuchet MS" w:cs="Trebuchet MS"/>
                <w:color w:val="0000FF"/>
                <w:sz w:val="24"/>
                <w:szCs w:val="24"/>
                <w:lang w:val="ro-RO"/>
              </w:rPr>
              <w:t>dispecerat (centru de comandă)</w:t>
            </w:r>
          </w:p>
        </w:tc>
        <w:tc>
          <w:tcPr>
            <w:tcW w:w="191" w:type="pct"/>
          </w:tcPr>
          <w:p w14:paraId="5AC3151E" w14:textId="77777777" w:rsidR="005830EC" w:rsidRPr="00C632E5" w:rsidRDefault="005830EC" w:rsidP="006226FF">
            <w:pPr>
              <w:spacing w:after="0" w:line="240" w:lineRule="auto"/>
              <w:rPr>
                <w:rFonts w:ascii="Trebuchet MS" w:eastAsia="Times New Roman" w:hAnsi="Trebuchet MS" w:cs="Trebuchet MS"/>
                <w:color w:val="0000FF"/>
                <w:sz w:val="24"/>
                <w:szCs w:val="24"/>
                <w:lang w:val="ro-RO" w:eastAsia="ro-RO"/>
              </w:rPr>
            </w:pPr>
          </w:p>
        </w:tc>
        <w:tc>
          <w:tcPr>
            <w:tcW w:w="1480" w:type="pct"/>
          </w:tcPr>
          <w:p w14:paraId="210CFD2E" w14:textId="77777777" w:rsidR="005830EC" w:rsidRPr="00C632E5" w:rsidRDefault="005830EC" w:rsidP="006226FF">
            <w:pPr>
              <w:spacing w:after="0" w:line="240" w:lineRule="auto"/>
              <w:rPr>
                <w:rFonts w:ascii="Trebuchet MS" w:eastAsia="Times New Roman" w:hAnsi="Trebuchet MS" w:cs="Trebuchet MS"/>
                <w:color w:val="0000FF"/>
                <w:sz w:val="24"/>
                <w:szCs w:val="24"/>
                <w:lang w:val="ro-RO" w:eastAsia="ro-RO"/>
              </w:rPr>
            </w:pPr>
          </w:p>
        </w:tc>
        <w:tc>
          <w:tcPr>
            <w:tcW w:w="847" w:type="pct"/>
          </w:tcPr>
          <w:p w14:paraId="48E6EBFD" w14:textId="77777777" w:rsidR="005830EC" w:rsidRPr="00C632E5" w:rsidRDefault="005830EC" w:rsidP="006226FF">
            <w:pPr>
              <w:spacing w:after="0" w:line="240" w:lineRule="auto"/>
              <w:rPr>
                <w:rFonts w:ascii="Trebuchet MS" w:eastAsia="Times New Roman" w:hAnsi="Trebuchet MS" w:cs="Trebuchet MS"/>
                <w:color w:val="0000FF"/>
                <w:sz w:val="24"/>
                <w:szCs w:val="24"/>
                <w:lang w:val="ro-RO" w:eastAsia="ro-RO"/>
              </w:rPr>
            </w:pPr>
          </w:p>
        </w:tc>
      </w:tr>
      <w:tr w:rsidR="005830EC" w:rsidRPr="003C3F9B" w14:paraId="094422AB" w14:textId="5DF8121D" w:rsidTr="004B70CA">
        <w:trPr>
          <w:trHeight w:val="947"/>
        </w:trPr>
        <w:tc>
          <w:tcPr>
            <w:tcW w:w="2482" w:type="pct"/>
            <w:gridSpan w:val="2"/>
          </w:tcPr>
          <w:p w14:paraId="55488CFF" w14:textId="3B855556"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furnizorul va furniza toate accesoriile și consumabilele (de ex. acumulatorii staționari</w:t>
            </w:r>
            <w:r>
              <w:rPr>
                <w:rFonts w:ascii="Trebuchet MS" w:eastAsia="Times New Roman" w:hAnsi="Trebuchet MS" w:cs="Trebuchet MS"/>
                <w:color w:val="002060"/>
                <w:sz w:val="24"/>
                <w:szCs w:val="24"/>
                <w:lang w:val="ro-RO" w:eastAsia="ro-RO"/>
              </w:rPr>
              <w:t>, cabluri de alimentare, cabluri de semnal video</w:t>
            </w:r>
            <w:r w:rsidRPr="007346A8">
              <w:rPr>
                <w:rFonts w:ascii="Trebuchet MS" w:eastAsia="Times New Roman" w:hAnsi="Trebuchet MS" w:cs="Trebuchet MS"/>
                <w:color w:val="002060"/>
                <w:sz w:val="24"/>
                <w:szCs w:val="24"/>
                <w:lang w:val="ro-RO" w:eastAsia="ro-RO"/>
              </w:rPr>
              <w:t xml:space="preserve"> etc.) necesare activităților de instalare, </w:t>
            </w:r>
            <w:r>
              <w:rPr>
                <w:rFonts w:ascii="Trebuchet MS" w:eastAsia="Times New Roman" w:hAnsi="Trebuchet MS" w:cs="Trebuchet MS"/>
                <w:color w:val="002060"/>
                <w:sz w:val="24"/>
                <w:szCs w:val="24"/>
                <w:lang w:val="ro-RO" w:eastAsia="ro-RO"/>
              </w:rPr>
              <w:t xml:space="preserve">interconectare, </w:t>
            </w:r>
            <w:r w:rsidRPr="007346A8">
              <w:rPr>
                <w:rFonts w:ascii="Trebuchet MS" w:eastAsia="Times New Roman" w:hAnsi="Trebuchet MS" w:cs="Trebuchet MS"/>
                <w:color w:val="002060"/>
                <w:sz w:val="24"/>
                <w:szCs w:val="24"/>
                <w:lang w:val="ro-RO" w:eastAsia="ro-RO"/>
              </w:rPr>
              <w:t>punere în funcțiune, testare și garanție tehnică</w:t>
            </w:r>
          </w:p>
          <w:p w14:paraId="5B55E522" w14:textId="0C0228F8"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r w:rsidRPr="007346A8">
              <w:rPr>
                <w:rFonts w:ascii="Trebuchet MS" w:eastAsia="Times New Roman" w:hAnsi="Trebuchet MS" w:cs="Trebuchet MS"/>
                <w:color w:val="002060"/>
                <w:sz w:val="24"/>
                <w:szCs w:val="24"/>
                <w:lang w:val="ro-RO" w:eastAsia="ro-RO"/>
              </w:rPr>
              <w:t xml:space="preserve">- furnizorul va livra toate accesoriile și </w:t>
            </w:r>
            <w:r>
              <w:rPr>
                <w:rFonts w:ascii="Trebuchet MS" w:eastAsia="Times New Roman" w:hAnsi="Trebuchet MS" w:cs="Trebuchet MS"/>
                <w:color w:val="002060"/>
                <w:sz w:val="24"/>
                <w:szCs w:val="24"/>
                <w:lang w:val="ro-RO" w:eastAsia="ro-RO"/>
              </w:rPr>
              <w:t xml:space="preserve">consumabilele </w:t>
            </w:r>
            <w:r w:rsidRPr="007346A8">
              <w:rPr>
                <w:rFonts w:ascii="Trebuchet MS" w:eastAsia="Times New Roman" w:hAnsi="Trebuchet MS" w:cs="Trebuchet MS"/>
                <w:color w:val="002060"/>
                <w:sz w:val="24"/>
                <w:szCs w:val="24"/>
                <w:lang w:val="ro-RO" w:eastAsia="ro-RO"/>
              </w:rPr>
              <w:t>(de ex. acumulatorii staționari</w:t>
            </w:r>
            <w:r>
              <w:rPr>
                <w:rFonts w:ascii="Trebuchet MS" w:eastAsia="Times New Roman" w:hAnsi="Trebuchet MS" w:cs="Trebuchet MS"/>
                <w:color w:val="002060"/>
                <w:sz w:val="24"/>
                <w:szCs w:val="24"/>
                <w:lang w:val="ro-RO" w:eastAsia="ro-RO"/>
              </w:rPr>
              <w:t>, cabluri de alimentare, cabluri de semnal video</w:t>
            </w:r>
            <w:r w:rsidRPr="007346A8">
              <w:rPr>
                <w:rFonts w:ascii="Trebuchet MS" w:eastAsia="Times New Roman" w:hAnsi="Trebuchet MS" w:cs="Trebuchet MS"/>
                <w:color w:val="002060"/>
                <w:sz w:val="24"/>
                <w:szCs w:val="24"/>
                <w:lang w:val="ro-RO" w:eastAsia="ro-RO"/>
              </w:rPr>
              <w:t xml:space="preserve"> etc.) necesare funcționării și interconectării acestora, indiferent dacă acestea au fost sau nu expres solicitate</w:t>
            </w:r>
          </w:p>
        </w:tc>
        <w:tc>
          <w:tcPr>
            <w:tcW w:w="191" w:type="pct"/>
          </w:tcPr>
          <w:p w14:paraId="7C712872"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1480" w:type="pct"/>
          </w:tcPr>
          <w:p w14:paraId="2A69D5D2"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c>
          <w:tcPr>
            <w:tcW w:w="847" w:type="pct"/>
          </w:tcPr>
          <w:p w14:paraId="10DBCE23" w14:textId="77777777" w:rsidR="005830EC" w:rsidRPr="007346A8" w:rsidRDefault="005830EC" w:rsidP="006226FF">
            <w:pPr>
              <w:spacing w:after="0" w:line="240" w:lineRule="auto"/>
              <w:rPr>
                <w:rFonts w:ascii="Trebuchet MS" w:eastAsia="Times New Roman" w:hAnsi="Trebuchet MS" w:cs="Trebuchet MS"/>
                <w:color w:val="002060"/>
                <w:sz w:val="24"/>
                <w:szCs w:val="24"/>
                <w:lang w:val="ro-RO" w:eastAsia="ro-RO"/>
              </w:rPr>
            </w:pPr>
          </w:p>
        </w:tc>
      </w:tr>
      <w:tr w:rsidR="005830EC" w:rsidRPr="007346A8" w14:paraId="18D054F5" w14:textId="5B7FC1E5" w:rsidTr="004B70CA">
        <w:trPr>
          <w:trHeight w:val="286"/>
        </w:trPr>
        <w:tc>
          <w:tcPr>
            <w:tcW w:w="2482" w:type="pct"/>
            <w:gridSpan w:val="2"/>
          </w:tcPr>
          <w:p w14:paraId="13E023F6" w14:textId="589B4352" w:rsidR="005830EC" w:rsidRPr="002B2AD7" w:rsidRDefault="005830EC" w:rsidP="006226FF">
            <w:pPr>
              <w:spacing w:after="0" w:line="240" w:lineRule="auto"/>
              <w:rPr>
                <w:rFonts w:ascii="Trebuchet MS" w:hAnsi="Trebuchet MS" w:cs="Trebuchet MS"/>
                <w:color w:val="0000FF"/>
                <w:sz w:val="24"/>
                <w:szCs w:val="24"/>
                <w:lang w:val="ro-RO"/>
              </w:rPr>
            </w:pPr>
            <w:r w:rsidRPr="002B2AD7">
              <w:rPr>
                <w:rFonts w:ascii="Trebuchet MS" w:hAnsi="Trebuchet MS" w:cs="Trebuchet MS"/>
                <w:color w:val="0000FF"/>
                <w:sz w:val="24"/>
                <w:szCs w:val="24"/>
                <w:lang w:val="ro-RO"/>
              </w:rPr>
              <w:lastRenderedPageBreak/>
              <w:t>Cerințe suplimentare dispecerat (centru de comandă)</w:t>
            </w:r>
          </w:p>
        </w:tc>
        <w:tc>
          <w:tcPr>
            <w:tcW w:w="191" w:type="pct"/>
          </w:tcPr>
          <w:p w14:paraId="00043104" w14:textId="77777777" w:rsidR="005830EC" w:rsidRPr="002B2AD7" w:rsidRDefault="005830EC" w:rsidP="006226FF">
            <w:pPr>
              <w:spacing w:after="0" w:line="240" w:lineRule="auto"/>
              <w:rPr>
                <w:rFonts w:ascii="Trebuchet MS" w:hAnsi="Trebuchet MS" w:cs="Trebuchet MS"/>
                <w:color w:val="0000FF"/>
                <w:sz w:val="24"/>
                <w:szCs w:val="24"/>
                <w:lang w:val="ro-RO"/>
              </w:rPr>
            </w:pPr>
          </w:p>
        </w:tc>
        <w:tc>
          <w:tcPr>
            <w:tcW w:w="1480" w:type="pct"/>
          </w:tcPr>
          <w:p w14:paraId="67E4B3D7" w14:textId="77777777" w:rsidR="005830EC" w:rsidRPr="002B2AD7" w:rsidRDefault="005830EC" w:rsidP="006226FF">
            <w:pPr>
              <w:spacing w:after="0" w:line="240" w:lineRule="auto"/>
              <w:rPr>
                <w:rFonts w:ascii="Trebuchet MS" w:hAnsi="Trebuchet MS" w:cs="Trebuchet MS"/>
                <w:color w:val="0000FF"/>
                <w:sz w:val="24"/>
                <w:szCs w:val="24"/>
                <w:lang w:val="ro-RO"/>
              </w:rPr>
            </w:pPr>
          </w:p>
        </w:tc>
        <w:tc>
          <w:tcPr>
            <w:tcW w:w="847" w:type="pct"/>
          </w:tcPr>
          <w:p w14:paraId="4F3E5C56" w14:textId="77777777" w:rsidR="005830EC" w:rsidRPr="002B2AD7" w:rsidRDefault="005830EC" w:rsidP="006226FF">
            <w:pPr>
              <w:spacing w:after="0" w:line="240" w:lineRule="auto"/>
              <w:rPr>
                <w:rFonts w:ascii="Trebuchet MS" w:hAnsi="Trebuchet MS" w:cs="Trebuchet MS"/>
                <w:color w:val="0000FF"/>
                <w:sz w:val="24"/>
                <w:szCs w:val="24"/>
                <w:lang w:val="ro-RO"/>
              </w:rPr>
            </w:pPr>
          </w:p>
        </w:tc>
      </w:tr>
      <w:tr w:rsidR="005830EC" w:rsidRPr="00153A2D" w14:paraId="5B27E548" w14:textId="26692988" w:rsidTr="004B70CA">
        <w:trPr>
          <w:trHeight w:val="283"/>
        </w:trPr>
        <w:tc>
          <w:tcPr>
            <w:tcW w:w="2482" w:type="pct"/>
            <w:gridSpan w:val="2"/>
          </w:tcPr>
          <w:p w14:paraId="367EA63F" w14:textId="611E9E65" w:rsidR="005830EC" w:rsidRDefault="005830EC" w:rsidP="006226FF">
            <w:pPr>
              <w:spacing w:after="0" w:line="240" w:lineRule="auto"/>
              <w:rPr>
                <w:rFonts w:ascii="Trebuchet MS" w:hAnsi="Trebuchet MS" w:cs="Trebuchet MS"/>
                <w:color w:val="002060"/>
                <w:sz w:val="24"/>
                <w:szCs w:val="24"/>
                <w:lang w:val="ro-RO"/>
              </w:rPr>
            </w:pPr>
            <w:r w:rsidRPr="00153A2D">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 xml:space="preserve">furnizorul </w:t>
            </w:r>
            <w:r w:rsidRPr="00EB0781">
              <w:rPr>
                <w:rFonts w:ascii="Trebuchet MS" w:hAnsi="Trebuchet MS" w:cs="Trebuchet MS"/>
                <w:color w:val="002060"/>
                <w:sz w:val="24"/>
                <w:szCs w:val="24"/>
                <w:lang w:val="ro-RO"/>
              </w:rPr>
              <w:t xml:space="preserve">va trebui să instaleze, să pună în funcțiune și să testeze toate </w:t>
            </w:r>
            <w:r>
              <w:rPr>
                <w:rFonts w:ascii="Trebuchet MS" w:hAnsi="Trebuchet MS" w:cs="Trebuchet MS"/>
                <w:color w:val="002060"/>
                <w:sz w:val="24"/>
                <w:szCs w:val="24"/>
                <w:lang w:val="ro-RO"/>
              </w:rPr>
              <w:t>echipamentele</w:t>
            </w:r>
            <w:r w:rsidRPr="00EB0781">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componente ale dispeceratului</w:t>
            </w:r>
            <w:r w:rsidRPr="00EB0781">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 xml:space="preserve">solicitate </w:t>
            </w:r>
            <w:r w:rsidRPr="00EB0781">
              <w:rPr>
                <w:rFonts w:ascii="Trebuchet MS" w:hAnsi="Trebuchet MS" w:cs="Trebuchet MS"/>
                <w:color w:val="002060"/>
                <w:sz w:val="24"/>
                <w:szCs w:val="24"/>
                <w:lang w:val="ro-RO"/>
              </w:rPr>
              <w:t>de către achizitor</w:t>
            </w:r>
            <w:r>
              <w:rPr>
                <w:rFonts w:ascii="Trebuchet MS" w:hAnsi="Trebuchet MS" w:cs="Trebuchet MS"/>
                <w:color w:val="002060"/>
                <w:sz w:val="24"/>
                <w:szCs w:val="24"/>
                <w:lang w:val="ro-RO"/>
              </w:rPr>
              <w:t xml:space="preserve">, astfel încât să asigure </w:t>
            </w:r>
            <w:r w:rsidRPr="00EB0781">
              <w:rPr>
                <w:rFonts w:ascii="Trebuchet MS" w:hAnsi="Trebuchet MS" w:cs="Trebuchet MS"/>
                <w:color w:val="002060"/>
                <w:sz w:val="24"/>
                <w:szCs w:val="24"/>
                <w:lang w:val="ro-RO"/>
              </w:rPr>
              <w:t>funcționa</w:t>
            </w:r>
            <w:r>
              <w:rPr>
                <w:rFonts w:ascii="Trebuchet MS" w:hAnsi="Trebuchet MS" w:cs="Trebuchet MS"/>
                <w:color w:val="002060"/>
                <w:sz w:val="24"/>
                <w:szCs w:val="24"/>
                <w:lang w:val="ro-RO"/>
              </w:rPr>
              <w:t>rea</w:t>
            </w:r>
            <w:r w:rsidRPr="00EB0781">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dispeceratului la parametrii optimi</w:t>
            </w:r>
          </w:p>
          <w:p w14:paraId="75D1ECD0" w14:textId="49C84433" w:rsidR="005830EC" w:rsidRPr="009D4CB1"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t</w:t>
            </w:r>
            <w:r w:rsidRPr="009D4CB1">
              <w:rPr>
                <w:rFonts w:ascii="Trebuchet MS" w:hAnsi="Trebuchet MS" w:cs="Trebuchet MS"/>
                <w:color w:val="002060"/>
                <w:sz w:val="24"/>
                <w:szCs w:val="24"/>
                <w:lang w:val="ro-RO"/>
              </w:rPr>
              <w:t xml:space="preserve">oate activitățile solicitate </w:t>
            </w:r>
            <w:r>
              <w:rPr>
                <w:rFonts w:ascii="Trebuchet MS" w:hAnsi="Trebuchet MS" w:cs="Trebuchet MS"/>
                <w:color w:val="002060"/>
                <w:sz w:val="24"/>
                <w:szCs w:val="24"/>
                <w:lang w:val="ro-RO"/>
              </w:rPr>
              <w:t xml:space="preserve">de instalare, punere în funcțiune și testare sunt </w:t>
            </w:r>
            <w:r w:rsidRPr="009D4CB1">
              <w:rPr>
                <w:rFonts w:ascii="Trebuchet MS" w:hAnsi="Trebuchet MS" w:cs="Trebuchet MS"/>
                <w:color w:val="002060"/>
                <w:sz w:val="24"/>
                <w:szCs w:val="24"/>
                <w:lang w:val="ro-RO"/>
              </w:rPr>
              <w:t>în responsabilitatea exclusivă a furnizorului</w:t>
            </w:r>
          </w:p>
          <w:p w14:paraId="500CA92F" w14:textId="1F43DF24" w:rsidR="005830EC"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f</w:t>
            </w:r>
            <w:r w:rsidRPr="009D4CB1">
              <w:rPr>
                <w:rFonts w:ascii="Trebuchet MS" w:hAnsi="Trebuchet MS" w:cs="Trebuchet MS"/>
                <w:color w:val="002060"/>
                <w:sz w:val="24"/>
                <w:szCs w:val="24"/>
                <w:lang w:val="ro-RO"/>
              </w:rPr>
              <w:t xml:space="preserve">urnizorul va asambla </w:t>
            </w:r>
            <w:r>
              <w:rPr>
                <w:rFonts w:ascii="Trebuchet MS" w:hAnsi="Trebuchet MS" w:cs="Trebuchet MS"/>
                <w:color w:val="002060"/>
                <w:sz w:val="24"/>
                <w:szCs w:val="24"/>
                <w:lang w:val="ro-RO"/>
              </w:rPr>
              <w:t>echipamentele</w:t>
            </w:r>
            <w:r w:rsidRPr="009D4CB1">
              <w:rPr>
                <w:rFonts w:ascii="Trebuchet MS" w:hAnsi="Trebuchet MS" w:cs="Trebuchet MS"/>
                <w:color w:val="002060"/>
                <w:sz w:val="24"/>
                <w:szCs w:val="24"/>
                <w:lang w:val="ro-RO"/>
              </w:rPr>
              <w:t xml:space="preserve"> la locul de instalare indicat de către achizitor și va efectua orice altă configurație considerată necesară pentru a asigura funcționarea corectă a </w:t>
            </w:r>
            <w:r>
              <w:rPr>
                <w:rFonts w:ascii="Trebuchet MS" w:hAnsi="Trebuchet MS" w:cs="Trebuchet MS"/>
                <w:color w:val="002060"/>
                <w:sz w:val="24"/>
                <w:szCs w:val="24"/>
                <w:lang w:val="ro-RO"/>
              </w:rPr>
              <w:t>dispeceratului</w:t>
            </w:r>
          </w:p>
          <w:p w14:paraId="00431452" w14:textId="5FC5C235" w:rsidR="005830EC" w:rsidRPr="006F1388" w:rsidRDefault="005830EC" w:rsidP="006226FF">
            <w:pPr>
              <w:pStyle w:val="Standard"/>
              <w:rPr>
                <w:rFonts w:ascii="Trebuchet MS" w:hAnsi="Trebuchet MS"/>
              </w:rPr>
            </w:pPr>
            <w:r>
              <w:rPr>
                <w:rFonts w:ascii="Trebuchet MS" w:hAnsi="Trebuchet MS"/>
              </w:rPr>
              <w:t>- p</w:t>
            </w:r>
            <w:r w:rsidRPr="006F1388">
              <w:rPr>
                <w:rFonts w:ascii="Trebuchet MS" w:hAnsi="Trebuchet MS"/>
              </w:rPr>
              <w:t>unerea în funcțiune include, de asemenea, toate ajustările și setările necesare pentru a asigura instalarea corespunzătoare, în ceea ce privește performanța și calitatea, cu toate configurațiile necesare pentru o funcționare optimă</w:t>
            </w:r>
          </w:p>
          <w:p w14:paraId="1540AA76" w14:textId="41BF6D63" w:rsidR="005830EC" w:rsidRPr="00153A2D"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xml:space="preserve">- </w:t>
            </w:r>
            <w:r w:rsidRPr="00153A2D">
              <w:rPr>
                <w:rFonts w:ascii="Trebuchet MS" w:hAnsi="Trebuchet MS" w:cs="Trebuchet MS"/>
                <w:color w:val="002060"/>
                <w:sz w:val="24"/>
                <w:szCs w:val="24"/>
                <w:lang w:val="ro-RO"/>
              </w:rPr>
              <w:t>se vor include în ofertă și se vor livra toate accesoriile necesare funcționării dispeceratului, indiferent dacă acestea au fost sau nu solicitate in mod expres, astfel încât dispeceratul să fie complet și funcțional</w:t>
            </w:r>
          </w:p>
          <w:p w14:paraId="3C7B242F" w14:textId="5A38AB2C" w:rsidR="005830EC" w:rsidRPr="00047B0D" w:rsidRDefault="005830EC" w:rsidP="006226FF">
            <w:pPr>
              <w:spacing w:after="0" w:line="240" w:lineRule="auto"/>
              <w:rPr>
                <w:rFonts w:ascii="Trebuchet MS" w:hAnsi="Trebuchet MS" w:cs="Trebuchet MS"/>
                <w:color w:val="002060"/>
                <w:sz w:val="24"/>
                <w:szCs w:val="24"/>
                <w:lang w:val="ro-RO"/>
              </w:rPr>
            </w:pPr>
            <w:r w:rsidRPr="00153A2D">
              <w:rPr>
                <w:rFonts w:ascii="Trebuchet MS" w:hAnsi="Trebuchet MS" w:cs="Trebuchet MS"/>
                <w:color w:val="002060"/>
                <w:sz w:val="24"/>
                <w:szCs w:val="24"/>
                <w:lang w:val="ro-RO"/>
              </w:rPr>
              <w:t>- nu se acceptă ofertarea/livrarea de echipamente customizate/</w:t>
            </w:r>
            <w:r>
              <w:rPr>
                <w:rFonts w:ascii="Trebuchet MS" w:hAnsi="Trebuchet MS" w:cs="Trebuchet MS"/>
                <w:color w:val="002060"/>
                <w:sz w:val="24"/>
                <w:szCs w:val="24"/>
                <w:lang w:val="ro-RO"/>
              </w:rPr>
              <w:t xml:space="preserve"> </w:t>
            </w:r>
            <w:r w:rsidRPr="00153A2D">
              <w:rPr>
                <w:rFonts w:ascii="Trebuchet MS" w:hAnsi="Trebuchet MS" w:cs="Trebuchet MS"/>
                <w:color w:val="002060"/>
                <w:sz w:val="24"/>
                <w:szCs w:val="24"/>
                <w:lang w:val="ro-RO"/>
              </w:rPr>
              <w:t>asamblate pentru dispecerat, ci doar echipamente aflate în producția de serie, testate și mature pe piață, certificate conform standardele europene și internaționale menționate mai sus</w:t>
            </w:r>
          </w:p>
        </w:tc>
        <w:tc>
          <w:tcPr>
            <w:tcW w:w="191" w:type="pct"/>
          </w:tcPr>
          <w:p w14:paraId="136E2982" w14:textId="77777777" w:rsidR="005830EC" w:rsidRPr="00153A2D" w:rsidRDefault="005830EC" w:rsidP="006226FF">
            <w:pPr>
              <w:spacing w:after="0" w:line="240" w:lineRule="auto"/>
              <w:rPr>
                <w:rFonts w:ascii="Trebuchet MS" w:hAnsi="Trebuchet MS" w:cs="Trebuchet MS"/>
                <w:color w:val="002060"/>
                <w:sz w:val="24"/>
                <w:szCs w:val="24"/>
                <w:lang w:val="ro-RO"/>
              </w:rPr>
            </w:pPr>
          </w:p>
        </w:tc>
        <w:tc>
          <w:tcPr>
            <w:tcW w:w="1480" w:type="pct"/>
          </w:tcPr>
          <w:p w14:paraId="265744DA" w14:textId="77777777" w:rsidR="005830EC" w:rsidRPr="00153A2D" w:rsidRDefault="005830EC" w:rsidP="006226FF">
            <w:pPr>
              <w:spacing w:after="0" w:line="240" w:lineRule="auto"/>
              <w:rPr>
                <w:rFonts w:ascii="Trebuchet MS" w:hAnsi="Trebuchet MS" w:cs="Trebuchet MS"/>
                <w:color w:val="002060"/>
                <w:sz w:val="24"/>
                <w:szCs w:val="24"/>
                <w:lang w:val="ro-RO"/>
              </w:rPr>
            </w:pPr>
          </w:p>
        </w:tc>
        <w:tc>
          <w:tcPr>
            <w:tcW w:w="847" w:type="pct"/>
          </w:tcPr>
          <w:p w14:paraId="2B6B1B87" w14:textId="77777777" w:rsidR="005830EC" w:rsidRPr="00153A2D" w:rsidRDefault="005830EC" w:rsidP="006226FF">
            <w:pPr>
              <w:spacing w:after="0" w:line="240" w:lineRule="auto"/>
              <w:rPr>
                <w:rFonts w:ascii="Trebuchet MS" w:hAnsi="Trebuchet MS" w:cs="Trebuchet MS"/>
                <w:color w:val="002060"/>
                <w:sz w:val="24"/>
                <w:szCs w:val="24"/>
                <w:lang w:val="ro-RO"/>
              </w:rPr>
            </w:pPr>
          </w:p>
        </w:tc>
      </w:tr>
      <w:tr w:rsidR="005830EC" w:rsidRPr="007346A8" w14:paraId="2BC1E7E4" w14:textId="470BCAB5" w:rsidTr="004B70CA">
        <w:trPr>
          <w:trHeight w:val="286"/>
        </w:trPr>
        <w:tc>
          <w:tcPr>
            <w:tcW w:w="2482" w:type="pct"/>
            <w:gridSpan w:val="2"/>
          </w:tcPr>
          <w:p w14:paraId="21574369" w14:textId="5CF5E3F3" w:rsidR="005830EC" w:rsidRPr="00C632E5" w:rsidRDefault="005830EC" w:rsidP="006226FF">
            <w:pPr>
              <w:spacing w:after="0" w:line="240" w:lineRule="auto"/>
              <w:rPr>
                <w:rFonts w:ascii="Trebuchet MS" w:hAnsi="Trebuchet MS" w:cs="Trebuchet MS"/>
                <w:color w:val="0000FF"/>
                <w:sz w:val="24"/>
                <w:szCs w:val="24"/>
                <w:lang w:val="ro-RO"/>
              </w:rPr>
            </w:pPr>
            <w:r w:rsidRPr="00C632E5">
              <w:rPr>
                <w:rFonts w:ascii="Trebuchet MS" w:hAnsi="Trebuchet MS" w:cs="Trebuchet MS"/>
                <w:color w:val="0000FF"/>
                <w:sz w:val="24"/>
                <w:szCs w:val="24"/>
                <w:lang w:val="ro-RO"/>
              </w:rPr>
              <w:t xml:space="preserve">Garanție </w:t>
            </w:r>
            <w:r>
              <w:rPr>
                <w:rFonts w:ascii="Trebuchet MS" w:hAnsi="Trebuchet MS" w:cs="Trebuchet MS"/>
                <w:color w:val="0000FF"/>
                <w:sz w:val="24"/>
                <w:szCs w:val="24"/>
                <w:lang w:val="ro-RO"/>
              </w:rPr>
              <w:t xml:space="preserve">tehnică și suport tehnic </w:t>
            </w:r>
            <w:r w:rsidRPr="00C632E5">
              <w:rPr>
                <w:rFonts w:ascii="Trebuchet MS" w:hAnsi="Trebuchet MS" w:cs="Trebuchet MS"/>
                <w:color w:val="0000FF"/>
                <w:sz w:val="24"/>
                <w:szCs w:val="24"/>
                <w:lang w:val="ro-RO"/>
              </w:rPr>
              <w:t>dispecerat (centru de comandă)</w:t>
            </w:r>
          </w:p>
        </w:tc>
        <w:tc>
          <w:tcPr>
            <w:tcW w:w="191" w:type="pct"/>
          </w:tcPr>
          <w:p w14:paraId="6980F149" w14:textId="77777777" w:rsidR="005830EC" w:rsidRPr="00C632E5" w:rsidRDefault="005830EC" w:rsidP="006226FF">
            <w:pPr>
              <w:spacing w:after="0" w:line="240" w:lineRule="auto"/>
              <w:rPr>
                <w:rFonts w:ascii="Trebuchet MS" w:hAnsi="Trebuchet MS" w:cs="Trebuchet MS"/>
                <w:color w:val="0000FF"/>
                <w:sz w:val="24"/>
                <w:szCs w:val="24"/>
                <w:lang w:val="ro-RO"/>
              </w:rPr>
            </w:pPr>
          </w:p>
        </w:tc>
        <w:tc>
          <w:tcPr>
            <w:tcW w:w="1480" w:type="pct"/>
          </w:tcPr>
          <w:p w14:paraId="7B2B7832" w14:textId="77777777" w:rsidR="005830EC" w:rsidRPr="00C632E5" w:rsidRDefault="005830EC" w:rsidP="006226FF">
            <w:pPr>
              <w:spacing w:after="0" w:line="240" w:lineRule="auto"/>
              <w:rPr>
                <w:rFonts w:ascii="Trebuchet MS" w:hAnsi="Trebuchet MS" w:cs="Trebuchet MS"/>
                <w:color w:val="0000FF"/>
                <w:sz w:val="24"/>
                <w:szCs w:val="24"/>
                <w:lang w:val="ro-RO"/>
              </w:rPr>
            </w:pPr>
          </w:p>
        </w:tc>
        <w:tc>
          <w:tcPr>
            <w:tcW w:w="847" w:type="pct"/>
          </w:tcPr>
          <w:p w14:paraId="2A6C523B" w14:textId="77777777" w:rsidR="005830EC" w:rsidRPr="00C632E5" w:rsidRDefault="005830EC" w:rsidP="006226FF">
            <w:pPr>
              <w:spacing w:after="0" w:line="240" w:lineRule="auto"/>
              <w:rPr>
                <w:rFonts w:ascii="Trebuchet MS" w:hAnsi="Trebuchet MS" w:cs="Trebuchet MS"/>
                <w:color w:val="0000FF"/>
                <w:sz w:val="24"/>
                <w:szCs w:val="24"/>
                <w:lang w:val="ro-RO"/>
              </w:rPr>
            </w:pPr>
          </w:p>
        </w:tc>
      </w:tr>
      <w:tr w:rsidR="005830EC" w:rsidRPr="007346A8" w14:paraId="6C16DA80" w14:textId="189B580F" w:rsidTr="004B70CA">
        <w:trPr>
          <w:trHeight w:val="286"/>
        </w:trPr>
        <w:tc>
          <w:tcPr>
            <w:tcW w:w="2482" w:type="pct"/>
            <w:gridSpan w:val="2"/>
          </w:tcPr>
          <w:p w14:paraId="1E757C4F" w14:textId="337808BD" w:rsidR="005830EC" w:rsidRDefault="005830EC" w:rsidP="006226FF">
            <w:pPr>
              <w:spacing w:after="0" w:line="240" w:lineRule="auto"/>
              <w:rPr>
                <w:rFonts w:ascii="Trebuchet MS" w:hAnsi="Trebuchet MS" w:cs="Trebuchet MS"/>
                <w:color w:val="002060"/>
                <w:sz w:val="24"/>
                <w:szCs w:val="24"/>
                <w:lang w:val="ro-RO"/>
              </w:rPr>
            </w:pPr>
            <w:r w:rsidRPr="00FF7679">
              <w:rPr>
                <w:rFonts w:ascii="Trebuchet MS" w:hAnsi="Trebuchet MS" w:cs="Trebuchet MS"/>
                <w:color w:val="002060"/>
                <w:sz w:val="24"/>
                <w:szCs w:val="24"/>
                <w:lang w:val="ro-RO"/>
              </w:rPr>
              <w:t>- serviciile de garanție tehnică și suport tehnic vor fi asigurate de către furnizor pe o durată de minim 3</w:t>
            </w:r>
            <w:r>
              <w:rPr>
                <w:rFonts w:ascii="Trebuchet MS" w:hAnsi="Trebuchet MS" w:cs="Trebuchet MS"/>
                <w:color w:val="002060"/>
                <w:sz w:val="24"/>
                <w:szCs w:val="24"/>
                <w:lang w:val="ro-RO"/>
              </w:rPr>
              <w:t>6</w:t>
            </w:r>
            <w:r w:rsidRPr="00FF7679">
              <w:rPr>
                <w:rFonts w:ascii="Trebuchet MS" w:hAnsi="Trebuchet MS" w:cs="Trebuchet MS"/>
                <w:color w:val="002060"/>
                <w:sz w:val="24"/>
                <w:szCs w:val="24"/>
                <w:lang w:val="ro-RO"/>
              </w:rPr>
              <w:t xml:space="preserve"> </w:t>
            </w:r>
            <w:r>
              <w:rPr>
                <w:rFonts w:ascii="Trebuchet MS" w:hAnsi="Trebuchet MS" w:cs="Trebuchet MS"/>
                <w:color w:val="002060"/>
                <w:sz w:val="24"/>
                <w:szCs w:val="24"/>
                <w:lang w:val="ro-RO"/>
              </w:rPr>
              <w:t>luni</w:t>
            </w:r>
            <w:r w:rsidRPr="00FF7679">
              <w:rPr>
                <w:rFonts w:ascii="Trebuchet MS" w:hAnsi="Trebuchet MS" w:cs="Trebuchet MS"/>
                <w:color w:val="002060"/>
                <w:sz w:val="24"/>
                <w:szCs w:val="24"/>
                <w:lang w:val="ro-RO"/>
              </w:rPr>
              <w:t>, începând cu data Recepției</w:t>
            </w:r>
            <w:r>
              <w:rPr>
                <w:rFonts w:ascii="Trebuchet MS" w:hAnsi="Trebuchet MS" w:cs="Trebuchet MS"/>
                <w:color w:val="002060"/>
                <w:sz w:val="24"/>
                <w:szCs w:val="24"/>
                <w:lang w:val="ro-RO"/>
              </w:rPr>
              <w:t xml:space="preserve"> calitative finale</w:t>
            </w:r>
            <w:r w:rsidRPr="00FF7679">
              <w:rPr>
                <w:rFonts w:ascii="Trebuchet MS" w:hAnsi="Trebuchet MS" w:cs="Trebuchet MS"/>
                <w:color w:val="002060"/>
                <w:sz w:val="24"/>
                <w:szCs w:val="24"/>
                <w:lang w:val="ro-RO"/>
              </w:rPr>
              <w:t>, timp în care va asigura remedierea disfuncționalităților dispeceratului prin înlocuirea echipamentelor</w:t>
            </w:r>
            <w:r>
              <w:rPr>
                <w:rFonts w:ascii="Trebuchet MS" w:hAnsi="Trebuchet MS" w:cs="Trebuchet MS"/>
                <w:color w:val="002060"/>
                <w:sz w:val="24"/>
                <w:szCs w:val="24"/>
                <w:lang w:val="ro-RO"/>
              </w:rPr>
              <w:t>/componentelor</w:t>
            </w:r>
            <w:r w:rsidRPr="00FF7679">
              <w:rPr>
                <w:rFonts w:ascii="Trebuchet MS" w:hAnsi="Trebuchet MS" w:cs="Trebuchet MS"/>
                <w:color w:val="002060"/>
                <w:sz w:val="24"/>
                <w:szCs w:val="24"/>
                <w:lang w:val="ro-RO"/>
              </w:rPr>
              <w:t>, sau după caz, a subansamblele echipamentelor defecte, fără costuri suplimentare pentru achizitor, astfel încât întreg dispeceratul să fie funcțional</w:t>
            </w:r>
          </w:p>
          <w:p w14:paraId="1C2EB280" w14:textId="488982AA" w:rsidR="005830EC" w:rsidRDefault="005830EC" w:rsidP="006226FF">
            <w:pPr>
              <w:spacing w:after="0" w:line="240" w:lineRule="auto"/>
              <w:rPr>
                <w:rFonts w:ascii="Trebuchet MS" w:hAnsi="Trebuchet MS" w:cs="Trebuchet MS"/>
                <w:color w:val="002060"/>
                <w:sz w:val="24"/>
                <w:szCs w:val="24"/>
                <w:lang w:val="ro-RO"/>
              </w:rPr>
            </w:pPr>
            <w:r>
              <w:rPr>
                <w:rFonts w:ascii="Trebuchet MS" w:hAnsi="Trebuchet MS" w:cs="Trebuchet MS"/>
                <w:color w:val="002060"/>
                <w:sz w:val="24"/>
                <w:szCs w:val="24"/>
                <w:lang w:val="ro-RO"/>
              </w:rPr>
              <w:t>- g</w:t>
            </w:r>
            <w:r w:rsidRPr="004C1E21">
              <w:rPr>
                <w:rFonts w:ascii="Trebuchet MS" w:hAnsi="Trebuchet MS" w:cs="Trebuchet MS"/>
                <w:color w:val="002060"/>
                <w:sz w:val="24"/>
                <w:szCs w:val="24"/>
                <w:lang w:val="ro-RO"/>
              </w:rPr>
              <w:t xml:space="preserve">aranția tehnică oferită va fi pentru </w:t>
            </w:r>
            <w:r>
              <w:rPr>
                <w:rFonts w:ascii="Trebuchet MS" w:hAnsi="Trebuchet MS" w:cs="Trebuchet MS"/>
                <w:color w:val="002060"/>
                <w:sz w:val="24"/>
                <w:szCs w:val="24"/>
                <w:lang w:val="ro-RO"/>
              </w:rPr>
              <w:t>întreg dispeceratul (</w:t>
            </w:r>
            <w:r w:rsidRPr="004C1E21">
              <w:rPr>
                <w:rFonts w:ascii="Trebuchet MS" w:hAnsi="Trebuchet MS" w:cs="Trebuchet MS"/>
                <w:color w:val="002060"/>
                <w:sz w:val="24"/>
                <w:szCs w:val="24"/>
                <w:lang w:val="ro-RO"/>
              </w:rPr>
              <w:t>toate produsele livrate și puse în funcțiune</w:t>
            </w:r>
            <w:r>
              <w:rPr>
                <w:rFonts w:ascii="Trebuchet MS" w:hAnsi="Trebuchet MS" w:cs="Trebuchet MS"/>
                <w:color w:val="002060"/>
                <w:sz w:val="24"/>
                <w:szCs w:val="24"/>
                <w:lang w:val="ro-RO"/>
              </w:rPr>
              <w:t>)</w:t>
            </w:r>
            <w:r w:rsidRPr="004C1E21">
              <w:rPr>
                <w:rFonts w:ascii="Trebuchet MS" w:hAnsi="Trebuchet MS" w:cs="Trebuchet MS"/>
                <w:color w:val="002060"/>
                <w:sz w:val="24"/>
                <w:szCs w:val="24"/>
                <w:lang w:val="ro-RO"/>
              </w:rPr>
              <w:t>, garanția începând din momentul Recepției</w:t>
            </w:r>
            <w:r>
              <w:rPr>
                <w:rFonts w:ascii="Trebuchet MS" w:hAnsi="Trebuchet MS" w:cs="Trebuchet MS"/>
                <w:color w:val="002060"/>
                <w:sz w:val="24"/>
                <w:szCs w:val="24"/>
                <w:lang w:val="ro-RO"/>
              </w:rPr>
              <w:t xml:space="preserve"> calitative</w:t>
            </w:r>
            <w:r w:rsidRPr="004C1E21">
              <w:rPr>
                <w:rFonts w:ascii="Trebuchet MS" w:hAnsi="Trebuchet MS" w:cs="Trebuchet MS"/>
                <w:color w:val="002060"/>
                <w:sz w:val="24"/>
                <w:szCs w:val="24"/>
                <w:lang w:val="ro-RO"/>
              </w:rPr>
              <w:t xml:space="preserve"> finale</w:t>
            </w:r>
          </w:p>
          <w:p w14:paraId="46829D22" w14:textId="77777777" w:rsidR="005830EC"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color w:val="002060"/>
                <w:sz w:val="24"/>
                <w:szCs w:val="24"/>
                <w:lang w:val="ro-RO"/>
              </w:rPr>
              <w:lastRenderedPageBreak/>
              <w:t>-</w:t>
            </w:r>
            <w:r w:rsidRPr="00456DA2">
              <w:rPr>
                <w:rFonts w:ascii="Trebuchet MS" w:hAnsi="Trebuchet MS" w:cs="Trebuchet MS"/>
                <w:color w:val="002060"/>
                <w:sz w:val="24"/>
                <w:szCs w:val="24"/>
                <w:lang w:val="ro-RO"/>
              </w:rPr>
              <w:t xml:space="preserve"> </w:t>
            </w:r>
            <w:r w:rsidRPr="00E14913">
              <w:rPr>
                <w:rFonts w:ascii="Trebuchet MS" w:hAnsi="Trebuchet MS" w:cs="Trebuchet MS"/>
                <w:color w:val="002060"/>
                <w:sz w:val="24"/>
                <w:szCs w:val="24"/>
                <w:lang w:val="ro-RO"/>
              </w:rPr>
              <w:t>pe toată perioada de garanție</w:t>
            </w:r>
            <w:r>
              <w:rPr>
                <w:rFonts w:ascii="Trebuchet MS" w:hAnsi="Trebuchet MS" w:cs="Trebuchet MS"/>
                <w:color w:val="002060"/>
                <w:sz w:val="24"/>
                <w:szCs w:val="24"/>
                <w:lang w:val="ro-RO"/>
              </w:rPr>
              <w:t xml:space="preserve"> tehnică</w:t>
            </w:r>
            <w:r w:rsidRPr="00E14913">
              <w:rPr>
                <w:rFonts w:ascii="Trebuchet MS" w:hAnsi="Trebuchet MS" w:cs="Trebuchet MS"/>
                <w:color w:val="002060"/>
                <w:sz w:val="24"/>
                <w:szCs w:val="24"/>
                <w:lang w:val="ro-RO"/>
              </w:rPr>
              <w:t xml:space="preserve">, în cadrul acesteia și fără alte costuri </w:t>
            </w:r>
            <w:r w:rsidRPr="00E14913">
              <w:rPr>
                <w:rFonts w:ascii="Trebuchet MS" w:hAnsi="Trebuchet MS" w:cs="Trebuchet MS"/>
                <w:noProof/>
                <w:color w:val="002060"/>
                <w:sz w:val="24"/>
                <w:szCs w:val="24"/>
                <w:lang w:val="ro-RO"/>
              </w:rPr>
              <w:t xml:space="preserve">suplimentare, furnizorul va asigura suport tehnic pentru </w:t>
            </w:r>
            <w:r>
              <w:rPr>
                <w:rFonts w:ascii="Trebuchet MS" w:hAnsi="Trebuchet MS" w:cs="Trebuchet MS"/>
                <w:noProof/>
                <w:color w:val="002060"/>
                <w:sz w:val="24"/>
                <w:szCs w:val="24"/>
                <w:lang w:val="ro-RO"/>
              </w:rPr>
              <w:t>întreg dispeceratul (</w:t>
            </w:r>
            <w:r w:rsidRPr="004C1E21">
              <w:rPr>
                <w:rFonts w:ascii="Trebuchet MS" w:hAnsi="Trebuchet MS" w:cs="Trebuchet MS"/>
                <w:noProof/>
                <w:color w:val="002060"/>
                <w:sz w:val="24"/>
                <w:szCs w:val="24"/>
                <w:lang w:val="ro-RO"/>
              </w:rPr>
              <w:t>toate produsele livrate și puse în funcțiune</w:t>
            </w:r>
            <w:r>
              <w:rPr>
                <w:rFonts w:ascii="Trebuchet MS" w:hAnsi="Trebuchet MS" w:cs="Trebuchet MS"/>
                <w:noProof/>
                <w:color w:val="002060"/>
                <w:sz w:val="24"/>
                <w:szCs w:val="24"/>
                <w:lang w:val="ro-RO"/>
              </w:rPr>
              <w:t>)</w:t>
            </w:r>
          </w:p>
          <w:p w14:paraId="1BD309E1" w14:textId="77777777" w:rsidR="005830EC"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Pr="001F2311">
              <w:rPr>
                <w:rFonts w:ascii="Trebuchet MS" w:hAnsi="Trebuchet MS" w:cs="Trebuchet MS"/>
                <w:noProof/>
                <w:color w:val="002060"/>
                <w:sz w:val="24"/>
                <w:szCs w:val="24"/>
                <w:lang w:val="ro-RO"/>
              </w:rPr>
              <w:t xml:space="preserve">furnizorul va asigura un punct de contact dedicat personalului autorizat al achizitorului unde se poate semnala orice </w:t>
            </w:r>
            <w:r>
              <w:rPr>
                <w:rFonts w:ascii="Trebuchet MS" w:hAnsi="Trebuchet MS" w:cs="Trebuchet MS"/>
                <w:noProof/>
                <w:color w:val="002060"/>
                <w:sz w:val="24"/>
                <w:szCs w:val="24"/>
                <w:lang w:val="ro-RO"/>
              </w:rPr>
              <w:t>eveniment</w:t>
            </w:r>
            <w:r w:rsidRPr="001F2311">
              <w:rPr>
                <w:rFonts w:ascii="Trebuchet MS" w:hAnsi="Trebuchet MS" w:cs="Trebuchet MS"/>
                <w:noProof/>
                <w:color w:val="002060"/>
                <w:sz w:val="24"/>
                <w:szCs w:val="24"/>
                <w:lang w:val="ro-RO"/>
              </w:rPr>
              <w:t xml:space="preserve">/ </w:t>
            </w:r>
            <w:r>
              <w:rPr>
                <w:rFonts w:ascii="Trebuchet MS" w:hAnsi="Trebuchet MS" w:cs="Trebuchet MS"/>
                <w:noProof/>
                <w:color w:val="002060"/>
                <w:sz w:val="24"/>
                <w:szCs w:val="24"/>
                <w:lang w:val="ro-RO"/>
              </w:rPr>
              <w:t>incident tehnic</w:t>
            </w:r>
            <w:r w:rsidRPr="001F2311">
              <w:rPr>
                <w:rFonts w:ascii="Trebuchet MS" w:hAnsi="Trebuchet MS" w:cs="Trebuchet MS"/>
                <w:noProof/>
                <w:color w:val="002060"/>
                <w:sz w:val="24"/>
                <w:szCs w:val="24"/>
                <w:lang w:val="ro-RO"/>
              </w:rPr>
              <w:t xml:space="preserve"> care necesită </w:t>
            </w:r>
            <w:r>
              <w:rPr>
                <w:rFonts w:ascii="Trebuchet MS" w:hAnsi="Trebuchet MS" w:cs="Trebuchet MS"/>
                <w:noProof/>
                <w:color w:val="002060"/>
                <w:sz w:val="24"/>
                <w:szCs w:val="24"/>
                <w:lang w:val="ro-RO"/>
              </w:rPr>
              <w:t xml:space="preserve">garanție tehnică sau </w:t>
            </w:r>
            <w:r w:rsidRPr="001F2311">
              <w:rPr>
                <w:rFonts w:ascii="Trebuchet MS" w:hAnsi="Trebuchet MS" w:cs="Trebuchet MS"/>
                <w:noProof/>
                <w:color w:val="002060"/>
                <w:sz w:val="24"/>
                <w:szCs w:val="24"/>
                <w:lang w:val="ro-RO"/>
              </w:rPr>
              <w:t xml:space="preserve">suport tehnic </w:t>
            </w:r>
          </w:p>
          <w:p w14:paraId="07A1FA95" w14:textId="2AED8D4E" w:rsidR="005830EC" w:rsidRPr="00456DA2" w:rsidRDefault="005830EC" w:rsidP="006226FF">
            <w:pPr>
              <w:spacing w:after="0" w:line="240" w:lineRule="auto"/>
              <w:rPr>
                <w:rFonts w:ascii="Trebuchet MS" w:hAnsi="Trebuchet MS" w:cs="Trebuchet MS"/>
                <w:color w:val="0000FF"/>
                <w:sz w:val="24"/>
                <w:szCs w:val="24"/>
              </w:rPr>
            </w:pPr>
            <w:r w:rsidRPr="00456DA2">
              <w:rPr>
                <w:rFonts w:ascii="Trebuchet MS" w:hAnsi="Trebuchet MS" w:cs="Trebuchet MS"/>
                <w:noProof/>
                <w:color w:val="002060"/>
                <w:sz w:val="24"/>
                <w:szCs w:val="24"/>
                <w:lang w:val="ro-RO"/>
              </w:rPr>
              <w:t>- furnizorul va răspunde la orice eveniment/ incident tehnic semnalat de către achizitor</w:t>
            </w:r>
          </w:p>
        </w:tc>
        <w:tc>
          <w:tcPr>
            <w:tcW w:w="191" w:type="pct"/>
          </w:tcPr>
          <w:p w14:paraId="53DF1F55" w14:textId="77777777" w:rsidR="005830EC" w:rsidRPr="00FF7679" w:rsidRDefault="005830EC" w:rsidP="006226FF">
            <w:pPr>
              <w:spacing w:after="0" w:line="240" w:lineRule="auto"/>
              <w:rPr>
                <w:rFonts w:ascii="Trebuchet MS" w:hAnsi="Trebuchet MS" w:cs="Trebuchet MS"/>
                <w:color w:val="002060"/>
                <w:sz w:val="24"/>
                <w:szCs w:val="24"/>
                <w:lang w:val="ro-RO"/>
              </w:rPr>
            </w:pPr>
          </w:p>
        </w:tc>
        <w:tc>
          <w:tcPr>
            <w:tcW w:w="1480" w:type="pct"/>
          </w:tcPr>
          <w:p w14:paraId="4F5BF884" w14:textId="77777777" w:rsidR="005830EC" w:rsidRPr="00FF7679" w:rsidRDefault="005830EC" w:rsidP="006226FF">
            <w:pPr>
              <w:spacing w:after="0" w:line="240" w:lineRule="auto"/>
              <w:rPr>
                <w:rFonts w:ascii="Trebuchet MS" w:hAnsi="Trebuchet MS" w:cs="Trebuchet MS"/>
                <w:color w:val="002060"/>
                <w:sz w:val="24"/>
                <w:szCs w:val="24"/>
                <w:lang w:val="ro-RO"/>
              </w:rPr>
            </w:pPr>
          </w:p>
        </w:tc>
        <w:tc>
          <w:tcPr>
            <w:tcW w:w="847" w:type="pct"/>
          </w:tcPr>
          <w:p w14:paraId="1A8DFAE3" w14:textId="77777777" w:rsidR="005830EC" w:rsidRPr="00FF7679" w:rsidRDefault="005830EC" w:rsidP="006226FF">
            <w:pPr>
              <w:spacing w:after="0" w:line="240" w:lineRule="auto"/>
              <w:rPr>
                <w:rFonts w:ascii="Trebuchet MS" w:hAnsi="Trebuchet MS" w:cs="Trebuchet MS"/>
                <w:color w:val="002060"/>
                <w:sz w:val="24"/>
                <w:szCs w:val="24"/>
                <w:lang w:val="ro-RO"/>
              </w:rPr>
            </w:pPr>
          </w:p>
        </w:tc>
      </w:tr>
      <w:tr w:rsidR="005830EC" w:rsidRPr="007346A8" w14:paraId="544F341E" w14:textId="53DE9C39" w:rsidTr="004B70CA">
        <w:trPr>
          <w:trHeight w:val="286"/>
        </w:trPr>
        <w:tc>
          <w:tcPr>
            <w:tcW w:w="2482" w:type="pct"/>
            <w:gridSpan w:val="2"/>
          </w:tcPr>
          <w:p w14:paraId="03A461F9" w14:textId="118D292A" w:rsidR="005830EC" w:rsidRPr="00C632E5" w:rsidRDefault="005830EC" w:rsidP="006226FF">
            <w:pPr>
              <w:spacing w:after="0" w:line="240" w:lineRule="auto"/>
              <w:rPr>
                <w:rFonts w:ascii="Trebuchet MS" w:hAnsi="Trebuchet MS" w:cs="Trebuchet MS"/>
                <w:color w:val="0000FF"/>
                <w:sz w:val="24"/>
                <w:szCs w:val="24"/>
                <w:lang w:val="ro-RO"/>
              </w:rPr>
            </w:pPr>
            <w:r w:rsidRPr="00456DA2">
              <w:rPr>
                <w:rFonts w:ascii="Trebuchet MS" w:hAnsi="Trebuchet MS" w:cs="Trebuchet MS"/>
                <w:color w:val="0000FF"/>
                <w:sz w:val="24"/>
                <w:szCs w:val="24"/>
                <w:lang w:val="ro-RO"/>
              </w:rPr>
              <w:t xml:space="preserve">Recepția </w:t>
            </w:r>
            <w:r w:rsidRPr="00C632E5">
              <w:rPr>
                <w:rFonts w:ascii="Trebuchet MS" w:hAnsi="Trebuchet MS" w:cs="Trebuchet MS"/>
                <w:color w:val="0000FF"/>
                <w:sz w:val="24"/>
                <w:szCs w:val="24"/>
                <w:lang w:val="ro-RO"/>
              </w:rPr>
              <w:t>dispecerat (centru de comandă)</w:t>
            </w:r>
          </w:p>
        </w:tc>
        <w:tc>
          <w:tcPr>
            <w:tcW w:w="191" w:type="pct"/>
          </w:tcPr>
          <w:p w14:paraId="7542F415" w14:textId="77777777" w:rsidR="005830EC" w:rsidRPr="00456DA2" w:rsidRDefault="005830EC" w:rsidP="006226FF">
            <w:pPr>
              <w:spacing w:after="0" w:line="240" w:lineRule="auto"/>
              <w:rPr>
                <w:rFonts w:ascii="Trebuchet MS" w:hAnsi="Trebuchet MS" w:cs="Trebuchet MS"/>
                <w:color w:val="0000FF"/>
                <w:sz w:val="24"/>
                <w:szCs w:val="24"/>
                <w:lang w:val="ro-RO"/>
              </w:rPr>
            </w:pPr>
          </w:p>
        </w:tc>
        <w:tc>
          <w:tcPr>
            <w:tcW w:w="1480" w:type="pct"/>
          </w:tcPr>
          <w:p w14:paraId="0EE56822" w14:textId="77777777" w:rsidR="005830EC" w:rsidRPr="00456DA2" w:rsidRDefault="005830EC" w:rsidP="006226FF">
            <w:pPr>
              <w:spacing w:after="0" w:line="240" w:lineRule="auto"/>
              <w:rPr>
                <w:rFonts w:ascii="Trebuchet MS" w:hAnsi="Trebuchet MS" w:cs="Trebuchet MS"/>
                <w:color w:val="0000FF"/>
                <w:sz w:val="24"/>
                <w:szCs w:val="24"/>
                <w:lang w:val="ro-RO"/>
              </w:rPr>
            </w:pPr>
          </w:p>
        </w:tc>
        <w:tc>
          <w:tcPr>
            <w:tcW w:w="847" w:type="pct"/>
          </w:tcPr>
          <w:p w14:paraId="1E1C14AB" w14:textId="77777777" w:rsidR="005830EC" w:rsidRPr="00456DA2" w:rsidRDefault="005830EC" w:rsidP="006226FF">
            <w:pPr>
              <w:spacing w:after="0" w:line="240" w:lineRule="auto"/>
              <w:rPr>
                <w:rFonts w:ascii="Trebuchet MS" w:hAnsi="Trebuchet MS" w:cs="Trebuchet MS"/>
                <w:color w:val="0000FF"/>
                <w:sz w:val="24"/>
                <w:szCs w:val="24"/>
                <w:lang w:val="ro-RO"/>
              </w:rPr>
            </w:pPr>
          </w:p>
        </w:tc>
      </w:tr>
      <w:tr w:rsidR="005830EC" w:rsidRPr="007346A8" w14:paraId="6E9E6F16" w14:textId="3651B56B" w:rsidTr="004B70CA">
        <w:trPr>
          <w:trHeight w:val="2267"/>
        </w:trPr>
        <w:tc>
          <w:tcPr>
            <w:tcW w:w="2482" w:type="pct"/>
            <w:gridSpan w:val="2"/>
          </w:tcPr>
          <w:p w14:paraId="430B96A4" w14:textId="5734081C" w:rsidR="005830EC" w:rsidRPr="004467C1"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color w:val="0000FF"/>
                <w:sz w:val="24"/>
                <w:szCs w:val="24"/>
                <w:lang w:val="ro-RO"/>
              </w:rPr>
              <w:t>-</w:t>
            </w:r>
            <w:r>
              <w:t xml:space="preserve"> </w:t>
            </w:r>
            <w:r w:rsidRPr="00D67BFF">
              <w:rPr>
                <w:rFonts w:ascii="Trebuchet MS" w:hAnsi="Trebuchet MS" w:cs="Trebuchet MS"/>
                <w:noProof/>
                <w:color w:val="002060"/>
                <w:sz w:val="24"/>
                <w:szCs w:val="24"/>
                <w:lang w:val="ro-RO"/>
              </w:rPr>
              <w:t>r</w:t>
            </w:r>
            <w:r w:rsidRPr="004467C1">
              <w:rPr>
                <w:rFonts w:ascii="Trebuchet MS" w:hAnsi="Trebuchet MS" w:cs="Trebuchet MS"/>
                <w:noProof/>
                <w:color w:val="002060"/>
                <w:sz w:val="24"/>
                <w:szCs w:val="24"/>
                <w:lang w:val="ro-RO"/>
              </w:rPr>
              <w:t>ecepția se va efectua pe bază de procese verbale semnate de reprezentanții achizitorului. Reprezentantul furnizorului va semna procesele verbale pentru luare la cunoștință și posibilitatea de a prezenta eventuale explicații și/ sau observații.</w:t>
            </w:r>
          </w:p>
          <w:p w14:paraId="5E309CE0" w14:textId="77777777" w:rsidR="005830EC" w:rsidRDefault="005830EC" w:rsidP="006226FF">
            <w:pPr>
              <w:spacing w:after="0" w:line="240" w:lineRule="auto"/>
              <w:rPr>
                <w:rFonts w:ascii="Trebuchet MS" w:hAnsi="Trebuchet MS" w:cs="Trebuchet MS"/>
                <w:noProof/>
                <w:color w:val="002060"/>
                <w:sz w:val="24"/>
                <w:szCs w:val="24"/>
                <w:lang w:val="ro-RO"/>
              </w:rPr>
            </w:pPr>
          </w:p>
          <w:p w14:paraId="0DF99A68" w14:textId="602E67EB" w:rsidR="005830EC"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Pr="004467C1">
              <w:rPr>
                <w:rFonts w:ascii="Trebuchet MS" w:hAnsi="Trebuchet MS" w:cs="Trebuchet MS"/>
                <w:noProof/>
                <w:color w:val="002060"/>
                <w:sz w:val="24"/>
                <w:szCs w:val="24"/>
                <w:lang w:val="ro-RO"/>
              </w:rPr>
              <w:t>Recepția produselor se va realiza în mai multe etape, în funcție de progresul contractului, respectiv:</w:t>
            </w:r>
          </w:p>
          <w:p w14:paraId="5E9C6CCC" w14:textId="49BD559A" w:rsidR="005830EC" w:rsidRPr="00624A4A" w:rsidRDefault="005830EC" w:rsidP="006226FF">
            <w:pPr>
              <w:pStyle w:val="ListParagraph"/>
              <w:numPr>
                <w:ilvl w:val="0"/>
                <w:numId w:val="5"/>
              </w:numPr>
              <w:spacing w:after="0" w:line="240" w:lineRule="auto"/>
              <w:rPr>
                <w:rFonts w:ascii="Trebuchet MS" w:hAnsi="Trebuchet MS" w:cs="Trebuchet MS"/>
                <w:bCs/>
                <w:color w:val="0000FF"/>
              </w:rPr>
            </w:pPr>
            <w:r w:rsidRPr="00624A4A">
              <w:rPr>
                <w:rFonts w:ascii="Trebuchet MS" w:hAnsi="Trebuchet MS" w:cs="Trebuchet MS"/>
                <w:bCs/>
                <w:color w:val="0000FF"/>
              </w:rPr>
              <w:t xml:space="preserve">Recepția cantitativă </w:t>
            </w:r>
          </w:p>
          <w:p w14:paraId="3206B403" w14:textId="77777777"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Se va realiza după livrarea produselor în cantitatea solicitată, în locația indicată de către achizitor și va consta în:</w:t>
            </w:r>
          </w:p>
          <w:p w14:paraId="4634B221" w14:textId="4F7A21CC"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a) numărarea bucată cu bucată a produselor</w:t>
            </w:r>
            <w:r>
              <w:rPr>
                <w:rFonts w:ascii="Trebuchet MS" w:hAnsi="Trebuchet MS" w:cs="Trebuchet MS"/>
                <w:noProof/>
                <w:color w:val="002060"/>
                <w:sz w:val="24"/>
                <w:szCs w:val="24"/>
                <w:lang w:val="ro-RO"/>
              </w:rPr>
              <w:t xml:space="preserve"> livrate</w:t>
            </w:r>
          </w:p>
          <w:p w14:paraId="6EA26A10" w14:textId="49C1AC70"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b) verificarea aspectului exterior, a integrității fizice și a caracteristicilor constructive pentru produsele livrate</w:t>
            </w:r>
            <w:r>
              <w:rPr>
                <w:rFonts w:ascii="Trebuchet MS" w:hAnsi="Trebuchet MS" w:cs="Trebuchet MS"/>
                <w:noProof/>
                <w:color w:val="002060"/>
                <w:sz w:val="24"/>
                <w:szCs w:val="24"/>
                <w:lang w:val="ro-RO"/>
              </w:rPr>
              <w:t xml:space="preserve"> </w:t>
            </w:r>
          </w:p>
          <w:p w14:paraId="67CBCBFD" w14:textId="1E5EA9D4" w:rsidR="005830EC" w:rsidRPr="007D118F" w:rsidRDefault="005830EC" w:rsidP="006226FF">
            <w:pPr>
              <w:spacing w:after="0" w:line="240" w:lineRule="auto"/>
              <w:rPr>
                <w:rFonts w:ascii="Trebuchet MS" w:hAnsi="Trebuchet MS" w:cs="Trebuchet MS"/>
                <w:noProof/>
                <w:color w:val="002060"/>
                <w:sz w:val="24"/>
                <w:szCs w:val="24"/>
                <w:lang w:val="ro-RO"/>
              </w:rPr>
            </w:pPr>
            <w:r w:rsidRPr="007D118F">
              <w:rPr>
                <w:rFonts w:ascii="Trebuchet MS" w:hAnsi="Trebuchet MS" w:cs="Trebuchet MS"/>
                <w:noProof/>
                <w:color w:val="002060"/>
                <w:sz w:val="24"/>
                <w:szCs w:val="24"/>
                <w:lang w:val="ro-RO"/>
              </w:rPr>
              <w:t>c) verificarea existenței documentelor de însoțire a mărfii (aviz de însoțire a mărfii/aviz de expediție etc.)</w:t>
            </w:r>
          </w:p>
          <w:p w14:paraId="45BDE0DA" w14:textId="14A96AF5" w:rsidR="005830EC" w:rsidRPr="007D118F" w:rsidRDefault="005830EC" w:rsidP="006226FF">
            <w:pPr>
              <w:spacing w:after="0" w:line="240" w:lineRule="auto"/>
              <w:rPr>
                <w:rFonts w:ascii="Trebuchet MS" w:hAnsi="Trebuchet MS" w:cs="Trebuchet MS"/>
                <w:noProof/>
                <w:color w:val="002060"/>
                <w:sz w:val="24"/>
                <w:szCs w:val="24"/>
                <w:lang w:val="ro-RO"/>
              </w:rPr>
            </w:pPr>
            <w:r>
              <w:rPr>
                <w:rFonts w:ascii="Trebuchet MS" w:hAnsi="Trebuchet MS" w:cs="Trebuchet MS"/>
                <w:noProof/>
                <w:color w:val="002060"/>
                <w:sz w:val="24"/>
                <w:szCs w:val="24"/>
                <w:lang w:val="ro-RO"/>
              </w:rPr>
              <w:t xml:space="preserve">      </w:t>
            </w:r>
            <w:r w:rsidRPr="007D118F">
              <w:rPr>
                <w:rFonts w:ascii="Trebuchet MS" w:hAnsi="Trebuchet MS" w:cs="Trebuchet MS"/>
                <w:noProof/>
                <w:color w:val="002060"/>
                <w:sz w:val="24"/>
                <w:szCs w:val="24"/>
                <w:lang w:val="ro-RO"/>
              </w:rPr>
              <w:t xml:space="preserve">Achizitorul își rezervă un termen de </w:t>
            </w:r>
            <w:r>
              <w:rPr>
                <w:rFonts w:ascii="Trebuchet MS" w:hAnsi="Trebuchet MS" w:cs="Trebuchet MS"/>
                <w:noProof/>
                <w:color w:val="002060"/>
                <w:sz w:val="24"/>
                <w:szCs w:val="24"/>
                <w:lang w:val="ro-RO"/>
              </w:rPr>
              <w:t>2</w:t>
            </w:r>
            <w:r w:rsidRPr="007D118F">
              <w:rPr>
                <w:rFonts w:ascii="Trebuchet MS" w:hAnsi="Trebuchet MS" w:cs="Trebuchet MS"/>
                <w:noProof/>
                <w:color w:val="002060"/>
                <w:sz w:val="24"/>
                <w:szCs w:val="24"/>
                <w:lang w:val="ro-RO"/>
              </w:rPr>
              <w:t xml:space="preserve"> zile lucrătoare pentru realizarea recepției cantitative.</w:t>
            </w:r>
          </w:p>
          <w:p w14:paraId="5E8AE087" w14:textId="47C81D81" w:rsidR="005830EC" w:rsidRPr="00624A4A" w:rsidRDefault="005830EC" w:rsidP="006226FF">
            <w:pPr>
              <w:pStyle w:val="ListParagraph"/>
              <w:numPr>
                <w:ilvl w:val="0"/>
                <w:numId w:val="5"/>
              </w:numPr>
              <w:spacing w:after="0" w:line="240" w:lineRule="auto"/>
              <w:rPr>
                <w:rFonts w:ascii="Trebuchet MS" w:hAnsi="Trebuchet MS" w:cs="Trebuchet MS"/>
                <w:bCs/>
                <w:color w:val="0000FF"/>
              </w:rPr>
            </w:pPr>
            <w:bookmarkStart w:id="0" w:name="_Toc144452557"/>
            <w:r w:rsidRPr="00624A4A">
              <w:rPr>
                <w:rFonts w:ascii="Trebuchet MS" w:hAnsi="Trebuchet MS" w:cs="Trebuchet MS"/>
                <w:bCs/>
                <w:color w:val="0000FF"/>
              </w:rPr>
              <w:t>Recepția calitativă</w:t>
            </w:r>
            <w:bookmarkEnd w:id="0"/>
          </w:p>
          <w:p w14:paraId="10D4812C" w14:textId="15215878" w:rsidR="005830EC" w:rsidRPr="000E1319" w:rsidRDefault="005830EC" w:rsidP="006226FF">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bookmarkStart w:id="1" w:name="_Hlk22123601"/>
            <w:r w:rsidRPr="000E1319">
              <w:rPr>
                <w:rFonts w:ascii="Trebuchet MS" w:eastAsia="Times New Roman" w:hAnsi="Trebuchet MS" w:cs="Times New Roman"/>
                <w:color w:val="002060"/>
                <w:sz w:val="24"/>
                <w:szCs w:val="24"/>
                <w:lang w:val="ro-RO" w:eastAsia="ro-RO"/>
              </w:rPr>
              <w:t xml:space="preserve">Se va realiza după instalarea, punerea în funcțiune și testarea </w:t>
            </w:r>
            <w:r>
              <w:rPr>
                <w:rFonts w:ascii="Trebuchet MS" w:eastAsia="Times New Roman" w:hAnsi="Trebuchet MS" w:cs="Times New Roman"/>
                <w:color w:val="002060"/>
                <w:sz w:val="24"/>
                <w:szCs w:val="24"/>
                <w:lang w:val="ro-RO" w:eastAsia="ro-RO"/>
              </w:rPr>
              <w:t>dispeceratului</w:t>
            </w:r>
            <w:r w:rsidRPr="000E1319">
              <w:rPr>
                <w:rFonts w:ascii="Trebuchet MS" w:eastAsia="Times New Roman" w:hAnsi="Trebuchet MS" w:cs="Times New Roman"/>
                <w:color w:val="002060"/>
                <w:sz w:val="24"/>
                <w:szCs w:val="24"/>
                <w:lang w:val="ro-RO" w:eastAsia="ro-RO"/>
              </w:rPr>
              <w:t xml:space="preserve">, după ce toate defectele au fost remediate, </w:t>
            </w:r>
            <w:bookmarkEnd w:id="1"/>
            <w:r w:rsidRPr="000E1319">
              <w:rPr>
                <w:rFonts w:ascii="Trebuchet MS" w:eastAsia="Times New Roman" w:hAnsi="Trebuchet MS" w:cs="Times New Roman"/>
                <w:color w:val="002060"/>
                <w:sz w:val="24"/>
                <w:szCs w:val="24"/>
                <w:lang w:val="ro-RO" w:eastAsia="ro-RO"/>
              </w:rPr>
              <w:t>și va consta în:</w:t>
            </w:r>
          </w:p>
          <w:p w14:paraId="436C3E90" w14:textId="464710A8" w:rsidR="005830EC" w:rsidRPr="000E1319" w:rsidRDefault="005830EC" w:rsidP="006226FF">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r w:rsidRPr="000E1319">
              <w:rPr>
                <w:rFonts w:ascii="Trebuchet MS" w:eastAsia="Times New Roman" w:hAnsi="Trebuchet MS" w:cs="Times New Roman"/>
                <w:color w:val="002060"/>
                <w:sz w:val="24"/>
                <w:szCs w:val="24"/>
                <w:lang w:val="ro-RO" w:eastAsia="ro-RO"/>
              </w:rPr>
              <w:t xml:space="preserve">a) verificarea instalării și electroalimentării echipamentelor </w:t>
            </w:r>
            <w:r>
              <w:rPr>
                <w:rFonts w:ascii="Trebuchet MS" w:eastAsia="Times New Roman" w:hAnsi="Trebuchet MS" w:cs="Times New Roman"/>
                <w:color w:val="002060"/>
                <w:sz w:val="24"/>
                <w:szCs w:val="24"/>
                <w:lang w:val="ro-RO" w:eastAsia="ro-RO"/>
              </w:rPr>
              <w:t>dispeceratului</w:t>
            </w:r>
          </w:p>
          <w:p w14:paraId="2AA90264" w14:textId="3AD4B562" w:rsidR="005830EC" w:rsidRPr="000E1319" w:rsidRDefault="005830EC" w:rsidP="006226FF">
            <w:pPr>
              <w:tabs>
                <w:tab w:val="left" w:pos="284"/>
                <w:tab w:val="left" w:pos="3119"/>
              </w:tabs>
              <w:overflowPunct w:val="0"/>
              <w:spacing w:after="0" w:line="240" w:lineRule="auto"/>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lastRenderedPageBreak/>
              <w:t xml:space="preserve">b) verificarea conformității produselor livrate cu specificațiile tehnice din Propunerea tehnică, prin efectuarea de teste funcționale. Testele funcționale din cadrul recepției vizează respectarea cerințelor </w:t>
            </w:r>
            <w:r>
              <w:rPr>
                <w:rFonts w:ascii="Trebuchet MS" w:eastAsia="Times New Roman" w:hAnsi="Trebuchet MS" w:cs="Times New Roman"/>
                <w:color w:val="002060"/>
                <w:sz w:val="24"/>
                <w:szCs w:val="24"/>
                <w:lang w:val="ro-RO" w:eastAsia="ar-SA"/>
              </w:rPr>
              <w:t>prezentului document</w:t>
            </w:r>
            <w:r w:rsidRPr="000E1319">
              <w:rPr>
                <w:rFonts w:ascii="Trebuchet MS" w:eastAsia="Times New Roman" w:hAnsi="Trebuchet MS" w:cs="Times New Roman"/>
                <w:color w:val="002060"/>
                <w:sz w:val="24"/>
                <w:szCs w:val="24"/>
                <w:lang w:val="ro-RO" w:eastAsia="ar-SA"/>
              </w:rPr>
              <w:t xml:space="preserve"> și a specificațiilor producătorului (de ex. caracteristici tehnice, constructive, electrice, cerințe funcționale etc.)</w:t>
            </w:r>
          </w:p>
          <w:p w14:paraId="5518A1B8" w14:textId="50C19253" w:rsidR="005830EC" w:rsidRDefault="005830EC" w:rsidP="006226FF">
            <w:pPr>
              <w:tabs>
                <w:tab w:val="left" w:pos="284"/>
                <w:tab w:val="left" w:pos="3119"/>
              </w:tabs>
              <w:spacing w:after="0" w:line="240" w:lineRule="auto"/>
              <w:contextualSpacing/>
              <w:rPr>
                <w:rFonts w:ascii="Trebuchet MS" w:eastAsia="Times New Roman" w:hAnsi="Trebuchet MS" w:cs="Times New Roman"/>
                <w:color w:val="002060"/>
                <w:sz w:val="24"/>
                <w:szCs w:val="24"/>
                <w:lang w:val="ro-RO" w:eastAsia="ro-RO"/>
              </w:rPr>
            </w:pPr>
            <w:r>
              <w:rPr>
                <w:rFonts w:ascii="Trebuchet MS" w:eastAsia="Times New Roman" w:hAnsi="Trebuchet MS" w:cs="Times New Roman"/>
                <w:color w:val="002060"/>
                <w:sz w:val="24"/>
                <w:szCs w:val="24"/>
                <w:lang w:val="ro-RO" w:eastAsia="ro-RO"/>
              </w:rPr>
              <w:t>c</w:t>
            </w:r>
            <w:r w:rsidRPr="000E1319">
              <w:rPr>
                <w:rFonts w:ascii="Trebuchet MS" w:eastAsia="Times New Roman" w:hAnsi="Trebuchet MS" w:cs="Times New Roman"/>
                <w:color w:val="002060"/>
                <w:sz w:val="24"/>
                <w:szCs w:val="24"/>
                <w:lang w:val="ro-RO" w:eastAsia="ro-RO"/>
              </w:rPr>
              <w:t>) verificarea punerii în funcțiune a echipamentelor</w:t>
            </w:r>
            <w:r>
              <w:rPr>
                <w:rFonts w:ascii="Trebuchet MS" w:eastAsia="Times New Roman" w:hAnsi="Trebuchet MS" w:cs="Times New Roman"/>
                <w:color w:val="002060"/>
                <w:sz w:val="24"/>
                <w:szCs w:val="24"/>
                <w:lang w:val="ro-RO" w:eastAsia="ro-RO"/>
              </w:rPr>
              <w:t xml:space="preserve"> dispeceratului</w:t>
            </w:r>
            <w:r w:rsidRPr="000E1319">
              <w:rPr>
                <w:rFonts w:ascii="Trebuchet MS" w:eastAsia="Times New Roman" w:hAnsi="Trebuchet MS" w:cs="Times New Roman"/>
                <w:color w:val="002060"/>
                <w:sz w:val="24"/>
                <w:szCs w:val="24"/>
                <w:lang w:val="ro-RO" w:eastAsia="ro-RO"/>
              </w:rPr>
              <w:t xml:space="preserve"> cu toate funcțiile activate;</w:t>
            </w:r>
          </w:p>
          <w:p w14:paraId="32CB567F" w14:textId="1A9C9747" w:rsidR="005830EC" w:rsidRPr="007B4B16" w:rsidRDefault="005830EC" w:rsidP="006226FF">
            <w:pPr>
              <w:tabs>
                <w:tab w:val="left" w:pos="567"/>
                <w:tab w:val="left" w:pos="3119"/>
              </w:tabs>
              <w:spacing w:after="0" w:line="240" w:lineRule="auto"/>
              <w:rPr>
                <w:rFonts w:ascii="Trebuchet MS" w:eastAsia="Times New Roman" w:hAnsi="Trebuchet MS" w:cs="Times New Roman"/>
                <w:color w:val="002060"/>
                <w:sz w:val="24"/>
                <w:szCs w:val="24"/>
                <w:lang w:val="ro-RO" w:eastAsia="ro-RO"/>
              </w:rPr>
            </w:pPr>
            <w:r w:rsidRPr="007B4B16">
              <w:rPr>
                <w:rFonts w:ascii="Trebuchet MS" w:eastAsia="Times New Roman" w:hAnsi="Trebuchet MS" w:cs="Times New Roman"/>
                <w:color w:val="002060"/>
                <w:sz w:val="24"/>
                <w:szCs w:val="24"/>
                <w:lang w:val="ro-RO" w:eastAsia="ro-RO"/>
              </w:rPr>
              <w:t>d) verificarea existenței certificatului/ certificatelor de garanție</w:t>
            </w:r>
            <w:r>
              <w:rPr>
                <w:rFonts w:ascii="Trebuchet MS" w:eastAsia="Times New Roman" w:hAnsi="Trebuchet MS" w:cs="Times New Roman"/>
                <w:color w:val="002060"/>
                <w:sz w:val="24"/>
                <w:szCs w:val="24"/>
                <w:lang w:val="ro-RO" w:eastAsia="ro-RO"/>
              </w:rPr>
              <w:t xml:space="preserve"> tehnică</w:t>
            </w:r>
            <w:r w:rsidRPr="007B4B16">
              <w:rPr>
                <w:rFonts w:ascii="Trebuchet MS" w:eastAsia="Times New Roman" w:hAnsi="Trebuchet MS" w:cs="Times New Roman"/>
                <w:color w:val="002060"/>
                <w:sz w:val="24"/>
                <w:szCs w:val="24"/>
                <w:lang w:val="ro-RO" w:eastAsia="ro-RO"/>
              </w:rPr>
              <w:t>;</w:t>
            </w:r>
          </w:p>
          <w:p w14:paraId="1A3F2BA6" w14:textId="638DFE23" w:rsidR="005830EC" w:rsidRPr="000E1319" w:rsidRDefault="005830EC" w:rsidP="006226FF">
            <w:pPr>
              <w:tabs>
                <w:tab w:val="left" w:pos="284"/>
                <w:tab w:val="left" w:pos="426"/>
                <w:tab w:val="left" w:pos="3119"/>
              </w:tabs>
              <w:overflowPunct w:val="0"/>
              <w:spacing w:after="0" w:line="240" w:lineRule="auto"/>
              <w:contextualSpacing/>
              <w:rPr>
                <w:rFonts w:ascii="Trebuchet MS" w:eastAsia="Times New Roman" w:hAnsi="Trebuchet MS" w:cs="Times New Roman"/>
                <w:color w:val="0000FF"/>
                <w:sz w:val="24"/>
                <w:szCs w:val="24"/>
                <w:lang w:val="ro-RO" w:eastAsia="ar-SA"/>
              </w:rPr>
            </w:pPr>
            <w:r>
              <w:rPr>
                <w:rFonts w:ascii="Trebuchet MS" w:eastAsia="Times New Roman" w:hAnsi="Trebuchet MS" w:cs="Times New Roman"/>
                <w:color w:val="002060"/>
                <w:sz w:val="24"/>
                <w:szCs w:val="24"/>
                <w:lang w:val="ro-RO" w:eastAsia="ro-RO"/>
              </w:rPr>
              <w:t>e</w:t>
            </w:r>
            <w:r w:rsidRPr="000E1319">
              <w:rPr>
                <w:rFonts w:ascii="Trebuchet MS" w:eastAsia="Times New Roman" w:hAnsi="Trebuchet MS" w:cs="Times New Roman"/>
                <w:color w:val="002060"/>
                <w:sz w:val="24"/>
                <w:szCs w:val="24"/>
                <w:lang w:val="ro-RO" w:eastAsia="ro-RO"/>
              </w:rPr>
              <w:t xml:space="preserve">) întocmirea unui </w:t>
            </w:r>
            <w:r w:rsidRPr="005830EC">
              <w:rPr>
                <w:rFonts w:ascii="Trebuchet MS" w:eastAsia="Times New Roman" w:hAnsi="Trebuchet MS" w:cs="Times New Roman"/>
                <w:color w:val="002060"/>
                <w:sz w:val="24"/>
                <w:szCs w:val="24"/>
                <w:lang w:val="ro-RO" w:eastAsia="ro-RO"/>
              </w:rPr>
              <w:t>Proces verbal de recepție calitativă</w:t>
            </w:r>
            <w:r w:rsidRPr="000E1319">
              <w:rPr>
                <w:rFonts w:ascii="Trebuchet MS" w:eastAsia="Times New Roman" w:hAnsi="Trebuchet MS" w:cs="Times New Roman"/>
                <w:color w:val="002060"/>
                <w:sz w:val="24"/>
                <w:szCs w:val="24"/>
                <w:lang w:val="ro-RO" w:eastAsia="ro-RO"/>
              </w:rPr>
              <w:t>,</w:t>
            </w:r>
            <w:r w:rsidRPr="000E1319">
              <w:rPr>
                <w:rFonts w:ascii="Trebuchet MS" w:eastAsia="Times New Roman" w:hAnsi="Trebuchet MS" w:cs="Times New Roman"/>
                <w:color w:val="002060"/>
                <w:sz w:val="24"/>
                <w:szCs w:val="24"/>
                <w:lang w:val="ro-RO" w:eastAsia="ar-SA"/>
              </w:rPr>
              <w:t xml:space="preserve"> în care se va consemna îndeplinirea tuturor activităților descrise mai sus</w:t>
            </w:r>
            <w:r w:rsidRPr="000E1319">
              <w:rPr>
                <w:rFonts w:ascii="Trebuchet MS" w:eastAsia="Times New Roman" w:hAnsi="Trebuchet MS" w:cs="Times New Roman"/>
                <w:color w:val="0000FF"/>
                <w:sz w:val="24"/>
                <w:szCs w:val="24"/>
                <w:lang w:val="ro-RO" w:eastAsia="ar-SA"/>
              </w:rPr>
              <w:t xml:space="preserve">. </w:t>
            </w:r>
          </w:p>
          <w:p w14:paraId="047A4956" w14:textId="77777777" w:rsidR="005830EC" w:rsidRPr="000E1319" w:rsidRDefault="005830EC" w:rsidP="006226FF">
            <w:pPr>
              <w:tabs>
                <w:tab w:val="left" w:pos="284"/>
                <w:tab w:val="left" w:pos="426"/>
                <w:tab w:val="left" w:pos="3119"/>
              </w:tabs>
              <w:overflowPunct w:val="0"/>
              <w:spacing w:after="0" w:line="240" w:lineRule="auto"/>
              <w:contextualSpacing/>
              <w:rPr>
                <w:rFonts w:ascii="Trebuchet MS" w:eastAsia="Times New Roman" w:hAnsi="Trebuchet MS" w:cs="Times New Roman"/>
                <w:color w:val="0000FF"/>
                <w:sz w:val="24"/>
                <w:szCs w:val="24"/>
                <w:lang w:val="ro-RO" w:eastAsia="ar-SA"/>
              </w:rPr>
            </w:pPr>
          </w:p>
          <w:p w14:paraId="625C2D66" w14:textId="2629A701" w:rsidR="005830EC" w:rsidRPr="000E1319" w:rsidRDefault="005830EC" w:rsidP="006226FF">
            <w:pPr>
              <w:tabs>
                <w:tab w:val="left" w:pos="567"/>
                <w:tab w:val="left" w:pos="3119"/>
              </w:tabs>
              <w:overflowPunct w:val="0"/>
              <w:spacing w:after="0" w:line="240" w:lineRule="auto"/>
              <w:ind w:firstLine="567"/>
              <w:contextualSpacing/>
              <w:rPr>
                <w:rFonts w:ascii="Trebuchet MS" w:eastAsia="Times New Roman" w:hAnsi="Trebuchet MS" w:cs="Times New Roman"/>
                <w:color w:val="0000FF"/>
                <w:sz w:val="24"/>
                <w:szCs w:val="24"/>
                <w:lang w:val="ro-RO" w:eastAsia="ar-SA"/>
              </w:rPr>
            </w:pPr>
            <w:r w:rsidRPr="000E1319">
              <w:rPr>
                <w:rFonts w:ascii="Trebuchet MS" w:eastAsia="Times New Roman" w:hAnsi="Trebuchet MS" w:cs="Times New Roman"/>
                <w:color w:val="002060"/>
                <w:sz w:val="24"/>
                <w:szCs w:val="24"/>
                <w:lang w:val="ro-RO" w:eastAsia="ar-SA"/>
              </w:rPr>
              <w:t xml:space="preserve">Achizitorul își rezervă un termen de </w:t>
            </w:r>
            <w:r>
              <w:rPr>
                <w:rFonts w:ascii="Trebuchet MS" w:eastAsia="Times New Roman" w:hAnsi="Trebuchet MS" w:cs="Times New Roman"/>
                <w:color w:val="002060"/>
                <w:sz w:val="24"/>
                <w:szCs w:val="24"/>
                <w:lang w:val="ro-RO" w:eastAsia="ar-SA"/>
              </w:rPr>
              <w:t>3</w:t>
            </w:r>
            <w:r w:rsidRPr="000E1319">
              <w:rPr>
                <w:rFonts w:ascii="Trebuchet MS" w:eastAsia="Times New Roman" w:hAnsi="Trebuchet MS" w:cs="Times New Roman"/>
                <w:color w:val="002060"/>
                <w:sz w:val="24"/>
                <w:szCs w:val="24"/>
                <w:lang w:val="ro-RO" w:eastAsia="ar-SA"/>
              </w:rPr>
              <w:t xml:space="preserve"> zile lucrătoare pentru realizarea recepției calitative.</w:t>
            </w:r>
          </w:p>
          <w:p w14:paraId="05469500" w14:textId="26F88ECE" w:rsidR="005830EC" w:rsidRPr="000E1319" w:rsidRDefault="005830EC" w:rsidP="006226FF">
            <w:pPr>
              <w:tabs>
                <w:tab w:val="left" w:pos="567"/>
                <w:tab w:val="left" w:pos="3119"/>
              </w:tabs>
              <w:spacing w:after="0" w:line="240" w:lineRule="auto"/>
              <w:ind w:firstLine="567"/>
              <w:rPr>
                <w:rFonts w:ascii="Trebuchet MS" w:eastAsia="Times New Roman" w:hAnsi="Trebuchet MS" w:cs="Times New Roman"/>
                <w:color w:val="002060"/>
                <w:sz w:val="24"/>
                <w:szCs w:val="24"/>
                <w:lang w:val="ro-RO" w:eastAsia="ro-RO"/>
              </w:rPr>
            </w:pPr>
            <w:r w:rsidRPr="000E1319">
              <w:rPr>
                <w:rFonts w:ascii="Trebuchet MS" w:eastAsia="Times New Roman" w:hAnsi="Trebuchet MS" w:cs="Times New Roman"/>
                <w:color w:val="002060"/>
                <w:sz w:val="24"/>
                <w:szCs w:val="24"/>
                <w:lang w:val="ro-RO" w:eastAsia="ro-RO"/>
              </w:rPr>
              <w:t xml:space="preserve">Procesul verbal de recepție calitativă va include unul din următoarele rezultate: </w:t>
            </w:r>
          </w:p>
          <w:p w14:paraId="7FCEC689" w14:textId="77777777" w:rsidR="005830EC" w:rsidRPr="000E1319" w:rsidRDefault="005830EC" w:rsidP="006226FF">
            <w:pPr>
              <w:numPr>
                <w:ilvl w:val="0"/>
                <w:numId w:val="3"/>
              </w:numPr>
              <w:tabs>
                <w:tab w:val="left" w:pos="567"/>
                <w:tab w:val="left" w:pos="1701"/>
                <w:tab w:val="left" w:pos="3119"/>
              </w:tabs>
              <w:overflowPunct w:val="0"/>
              <w:spacing w:after="0" w:line="240" w:lineRule="auto"/>
              <w:ind w:left="567" w:firstLine="851"/>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t>acceptat;</w:t>
            </w:r>
          </w:p>
          <w:p w14:paraId="3AA3760C" w14:textId="77777777" w:rsidR="005830EC" w:rsidRPr="000E1319" w:rsidRDefault="005830EC" w:rsidP="006226FF">
            <w:pPr>
              <w:numPr>
                <w:ilvl w:val="0"/>
                <w:numId w:val="3"/>
              </w:numPr>
              <w:tabs>
                <w:tab w:val="left" w:pos="567"/>
                <w:tab w:val="left" w:pos="1701"/>
                <w:tab w:val="left" w:pos="3119"/>
              </w:tabs>
              <w:overflowPunct w:val="0"/>
              <w:spacing w:after="0" w:line="240" w:lineRule="auto"/>
              <w:ind w:left="567" w:firstLine="851"/>
              <w:contextualSpacing/>
              <w:rPr>
                <w:rFonts w:ascii="Trebuchet MS" w:eastAsia="Times New Roman" w:hAnsi="Trebuchet MS" w:cs="Times New Roman"/>
                <w:color w:val="002060"/>
                <w:sz w:val="24"/>
                <w:szCs w:val="24"/>
                <w:lang w:val="ro-RO" w:eastAsia="ar-SA"/>
              </w:rPr>
            </w:pPr>
            <w:r w:rsidRPr="000E1319">
              <w:rPr>
                <w:rFonts w:ascii="Trebuchet MS" w:eastAsia="Times New Roman" w:hAnsi="Trebuchet MS" w:cs="Times New Roman"/>
                <w:color w:val="002060"/>
                <w:sz w:val="24"/>
                <w:szCs w:val="24"/>
                <w:lang w:val="ro-RO" w:eastAsia="ar-SA"/>
              </w:rPr>
              <w:t>refuzat.</w:t>
            </w:r>
          </w:p>
          <w:p w14:paraId="2BF48300" w14:textId="77777777" w:rsidR="005830EC" w:rsidRPr="000E1319" w:rsidRDefault="005830EC" w:rsidP="006226FF">
            <w:pPr>
              <w:spacing w:after="0" w:line="240" w:lineRule="auto"/>
              <w:rPr>
                <w:rFonts w:ascii="Trebuchet MS" w:eastAsia="Times New Roman" w:hAnsi="Trebuchet MS" w:cs="Times New Roman"/>
                <w:color w:val="002060"/>
                <w:sz w:val="24"/>
                <w:szCs w:val="24"/>
                <w:lang w:val="ro-RO" w:eastAsia="ro-RO"/>
              </w:rPr>
            </w:pPr>
          </w:p>
          <w:p w14:paraId="0A36AD2E" w14:textId="650F4B15" w:rsidR="005830EC" w:rsidRPr="004467C1" w:rsidRDefault="005830EC" w:rsidP="006226FF">
            <w:pPr>
              <w:spacing w:after="0" w:line="240" w:lineRule="auto"/>
              <w:ind w:firstLine="567"/>
              <w:rPr>
                <w:rFonts w:ascii="Trebuchet MS" w:hAnsi="Trebuchet MS" w:cs="Trebuchet MS"/>
                <w:color w:val="0000FF"/>
                <w:sz w:val="24"/>
                <w:szCs w:val="24"/>
              </w:rPr>
            </w:pPr>
            <w:r w:rsidRPr="000E1319">
              <w:rPr>
                <w:rFonts w:ascii="Trebuchet MS" w:eastAsia="Times New Roman" w:hAnsi="Trebuchet MS" w:cs="Times New Roman"/>
                <w:color w:val="002060"/>
                <w:sz w:val="24"/>
                <w:szCs w:val="24"/>
                <w:lang w:val="ro-RO" w:eastAsia="ro-RO"/>
              </w:rPr>
              <w:t xml:space="preserve">Referitor la procesul-verbal de recepție refuzat, furnizorul va analiza observațiile primite și va efectua modificările solicitate în termen maxim de </w:t>
            </w:r>
            <w:r>
              <w:rPr>
                <w:rFonts w:ascii="Trebuchet MS" w:eastAsia="Times New Roman" w:hAnsi="Trebuchet MS" w:cs="Times New Roman"/>
                <w:color w:val="002060"/>
                <w:sz w:val="24"/>
                <w:szCs w:val="24"/>
                <w:lang w:val="ro-RO" w:eastAsia="ro-RO"/>
              </w:rPr>
              <w:t>2</w:t>
            </w:r>
            <w:r w:rsidRPr="000E1319">
              <w:rPr>
                <w:rFonts w:ascii="Trebuchet MS" w:eastAsia="Times New Roman" w:hAnsi="Trebuchet MS" w:cs="Times New Roman"/>
                <w:color w:val="002060"/>
                <w:sz w:val="24"/>
                <w:szCs w:val="24"/>
                <w:lang w:val="ro-RO" w:eastAsia="ro-RO"/>
              </w:rPr>
              <w:t xml:space="preserve"> zile lucrătoare. După efectuarea modificărilor solicitate de către achizitor se va relua recepția.</w:t>
            </w:r>
          </w:p>
        </w:tc>
        <w:tc>
          <w:tcPr>
            <w:tcW w:w="191" w:type="pct"/>
          </w:tcPr>
          <w:p w14:paraId="5E3B64C9" w14:textId="77777777" w:rsidR="005830EC" w:rsidRDefault="005830EC" w:rsidP="006226FF">
            <w:pPr>
              <w:spacing w:after="0" w:line="240" w:lineRule="auto"/>
              <w:rPr>
                <w:rFonts w:ascii="Trebuchet MS" w:hAnsi="Trebuchet MS" w:cs="Trebuchet MS"/>
                <w:color w:val="0000FF"/>
                <w:sz w:val="24"/>
                <w:szCs w:val="24"/>
                <w:lang w:val="ro-RO"/>
              </w:rPr>
            </w:pPr>
          </w:p>
        </w:tc>
        <w:tc>
          <w:tcPr>
            <w:tcW w:w="1480" w:type="pct"/>
          </w:tcPr>
          <w:p w14:paraId="3BDFE6DF" w14:textId="77777777" w:rsidR="005830EC" w:rsidRDefault="005830EC" w:rsidP="006226FF">
            <w:pPr>
              <w:spacing w:after="0" w:line="240" w:lineRule="auto"/>
              <w:rPr>
                <w:rFonts w:ascii="Trebuchet MS" w:hAnsi="Trebuchet MS" w:cs="Trebuchet MS"/>
                <w:color w:val="0000FF"/>
                <w:sz w:val="24"/>
                <w:szCs w:val="24"/>
                <w:lang w:val="ro-RO"/>
              </w:rPr>
            </w:pPr>
          </w:p>
        </w:tc>
        <w:tc>
          <w:tcPr>
            <w:tcW w:w="847" w:type="pct"/>
          </w:tcPr>
          <w:p w14:paraId="77A9A6C7" w14:textId="77777777" w:rsidR="005830EC" w:rsidRDefault="005830EC" w:rsidP="006226FF">
            <w:pPr>
              <w:spacing w:after="0" w:line="240" w:lineRule="auto"/>
              <w:rPr>
                <w:rFonts w:ascii="Trebuchet MS" w:hAnsi="Trebuchet MS" w:cs="Trebuchet MS"/>
                <w:color w:val="0000FF"/>
                <w:sz w:val="24"/>
                <w:szCs w:val="24"/>
                <w:lang w:val="ro-RO"/>
              </w:rPr>
            </w:pPr>
          </w:p>
        </w:tc>
      </w:tr>
      <w:tr w:rsidR="005830EC" w14:paraId="006E077B" w14:textId="4270297D" w:rsidTr="004B70CA">
        <w:trPr>
          <w:trHeight w:val="204"/>
        </w:trPr>
        <w:tc>
          <w:tcPr>
            <w:tcW w:w="2482" w:type="pct"/>
            <w:gridSpan w:val="2"/>
          </w:tcPr>
          <w:p w14:paraId="1670CCD0" w14:textId="5127F001" w:rsidR="005830EC" w:rsidRDefault="005830EC" w:rsidP="006226FF">
            <w:pPr>
              <w:spacing w:after="0" w:line="240" w:lineRule="auto"/>
              <w:rPr>
                <w:rFonts w:ascii="Trebuchet MS" w:hAnsi="Trebuchet MS" w:cs="Trebuchet MS"/>
                <w:b/>
                <w:sz w:val="24"/>
                <w:szCs w:val="24"/>
                <w:lang w:val="ro-RO"/>
              </w:rPr>
            </w:pPr>
            <w:r w:rsidRPr="00497EF5">
              <w:rPr>
                <w:rFonts w:ascii="Trebuchet MS" w:hAnsi="Trebuchet MS" w:cs="Trebuchet MS"/>
                <w:color w:val="0000FF"/>
                <w:sz w:val="24"/>
                <w:szCs w:val="24"/>
                <w:lang w:val="ro-RO"/>
              </w:rPr>
              <w:t>Modalități și condiții de plată</w:t>
            </w:r>
          </w:p>
        </w:tc>
        <w:tc>
          <w:tcPr>
            <w:tcW w:w="191" w:type="pct"/>
          </w:tcPr>
          <w:p w14:paraId="4BD3084F" w14:textId="77777777" w:rsidR="005830EC" w:rsidRPr="00497EF5" w:rsidRDefault="005830EC" w:rsidP="006226FF">
            <w:pPr>
              <w:spacing w:after="0" w:line="240" w:lineRule="auto"/>
              <w:rPr>
                <w:rFonts w:ascii="Trebuchet MS" w:hAnsi="Trebuchet MS" w:cs="Trebuchet MS"/>
                <w:color w:val="0000FF"/>
                <w:sz w:val="24"/>
                <w:szCs w:val="24"/>
                <w:lang w:val="ro-RO"/>
              </w:rPr>
            </w:pPr>
          </w:p>
        </w:tc>
        <w:tc>
          <w:tcPr>
            <w:tcW w:w="1480" w:type="pct"/>
          </w:tcPr>
          <w:p w14:paraId="40778058" w14:textId="77777777" w:rsidR="005830EC" w:rsidRPr="00497EF5" w:rsidRDefault="005830EC" w:rsidP="006226FF">
            <w:pPr>
              <w:spacing w:after="0" w:line="240" w:lineRule="auto"/>
              <w:rPr>
                <w:rFonts w:ascii="Trebuchet MS" w:hAnsi="Trebuchet MS" w:cs="Trebuchet MS"/>
                <w:color w:val="0000FF"/>
                <w:sz w:val="24"/>
                <w:szCs w:val="24"/>
                <w:lang w:val="ro-RO"/>
              </w:rPr>
            </w:pPr>
          </w:p>
        </w:tc>
        <w:tc>
          <w:tcPr>
            <w:tcW w:w="847" w:type="pct"/>
          </w:tcPr>
          <w:p w14:paraId="63F46A5D" w14:textId="77777777" w:rsidR="005830EC" w:rsidRPr="00497EF5" w:rsidRDefault="005830EC" w:rsidP="006226FF">
            <w:pPr>
              <w:spacing w:after="0" w:line="240" w:lineRule="auto"/>
              <w:rPr>
                <w:rFonts w:ascii="Trebuchet MS" w:hAnsi="Trebuchet MS" w:cs="Trebuchet MS"/>
                <w:color w:val="0000FF"/>
                <w:sz w:val="24"/>
                <w:szCs w:val="24"/>
                <w:lang w:val="ro-RO"/>
              </w:rPr>
            </w:pPr>
          </w:p>
        </w:tc>
      </w:tr>
      <w:tr w:rsidR="005830EC" w14:paraId="5EA3B393" w14:textId="32A15657" w:rsidTr="004B70CA">
        <w:trPr>
          <w:trHeight w:val="6702"/>
        </w:trPr>
        <w:tc>
          <w:tcPr>
            <w:tcW w:w="2482" w:type="pct"/>
            <w:gridSpan w:val="2"/>
          </w:tcPr>
          <w:p w14:paraId="0B15980F" w14:textId="215EE34F"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lastRenderedPageBreak/>
              <w:t xml:space="preserve">Prestatorul va emite factura pentru produsele livrate și serviciile associate în sistemul Ro-eFactura, potrivit prevederilor OUG nr.120/2021, aprobată cu modificări prin Legea nr.139/2022. Factura va avea menționat numărul contractului, datele de emitere și de scadență ale facturii respective. </w:t>
            </w:r>
          </w:p>
          <w:p w14:paraId="56771FC2"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Factura va fi emisă după semnarea de către achizitor a Procesului verbal de recepție calitativă finală,</w:t>
            </w:r>
            <w:r w:rsidRPr="00307246">
              <w:rPr>
                <w:rFonts w:ascii="Trebuchet MS" w:hAnsi="Trebuchet MS"/>
                <w:i/>
                <w:color w:val="002060"/>
                <w:sz w:val="24"/>
                <w:szCs w:val="24"/>
                <w:lang w:val="ro-RO"/>
              </w:rPr>
              <w:t xml:space="preserve"> </w:t>
            </w:r>
            <w:r w:rsidRPr="00307246">
              <w:rPr>
                <w:rFonts w:ascii="Trebuchet MS" w:hAnsi="Trebuchet MS"/>
                <w:color w:val="002060"/>
                <w:sz w:val="24"/>
                <w:szCs w:val="24"/>
                <w:lang w:val="ro-RO"/>
              </w:rPr>
              <w:t>acceptat. Procesul verbal de recepție calitativă finală va însoți factura și reprezintă elementul necesar realizării plății, împreună cu celelalte documente justificative prevăzute mai jos:</w:t>
            </w:r>
          </w:p>
          <w:p w14:paraId="330A4B0A" w14:textId="77777777" w:rsidR="005830EC" w:rsidRPr="00307246" w:rsidRDefault="005830EC" w:rsidP="006226FF">
            <w:pPr>
              <w:numPr>
                <w:ilvl w:val="0"/>
                <w:numId w:val="7"/>
              </w:numPr>
              <w:tabs>
                <w:tab w:val="left" w:pos="567"/>
                <w:tab w:val="left" w:pos="3119"/>
              </w:tabs>
              <w:spacing w:after="0" w:line="276" w:lineRule="auto"/>
              <w:rPr>
                <w:rFonts w:ascii="Trebuchet MS" w:hAnsi="Trebuchet MS"/>
                <w:color w:val="002060"/>
                <w:sz w:val="24"/>
                <w:szCs w:val="24"/>
                <w:lang w:val="ro-RO"/>
              </w:rPr>
            </w:pPr>
            <w:r w:rsidRPr="00307246">
              <w:rPr>
                <w:rFonts w:ascii="Trebuchet MS" w:hAnsi="Trebuchet MS"/>
                <w:color w:val="002060"/>
                <w:sz w:val="24"/>
                <w:szCs w:val="24"/>
                <w:lang w:val="ro-RO"/>
              </w:rPr>
              <w:t>certificatul de garanție;</w:t>
            </w:r>
          </w:p>
          <w:p w14:paraId="31F68C05" w14:textId="045E17A8" w:rsidR="005830EC" w:rsidRPr="00307246" w:rsidRDefault="005830EC" w:rsidP="006226FF">
            <w:pPr>
              <w:numPr>
                <w:ilvl w:val="0"/>
                <w:numId w:val="7"/>
              </w:numPr>
              <w:tabs>
                <w:tab w:val="left" w:pos="567"/>
                <w:tab w:val="left" w:pos="3119"/>
              </w:tabs>
              <w:spacing w:after="0" w:line="276" w:lineRule="auto"/>
              <w:rPr>
                <w:rFonts w:ascii="Trebuchet MS" w:hAnsi="Trebuchet MS"/>
                <w:color w:val="002060"/>
                <w:sz w:val="24"/>
                <w:szCs w:val="24"/>
                <w:lang w:val="ro-RO"/>
              </w:rPr>
            </w:pPr>
            <w:r w:rsidRPr="00307246">
              <w:rPr>
                <w:rFonts w:ascii="Trebuchet MS" w:hAnsi="Trebuchet MS"/>
                <w:color w:val="002060"/>
                <w:sz w:val="24"/>
                <w:szCs w:val="24"/>
                <w:lang w:val="ro-RO"/>
              </w:rPr>
              <w:t>procesul verbal de recepție cantitativă.</w:t>
            </w:r>
          </w:p>
          <w:p w14:paraId="5A665B34"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 xml:space="preserve">Plata se va efectua în termen de 30 de zile, în conformitate cu prevederile art. 6 alin. (1) lit. c) din Legea nr. 72/2013 privind măsurile pentru combaterea întârzierii în executarea obligațiilor de plată a unor sume de bani rezultând din contracte încheiate între profesioniști și între aceștia și autorități contractante. </w:t>
            </w:r>
          </w:p>
          <w:p w14:paraId="23C5CD5B" w14:textId="5DD99D5B"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r w:rsidRPr="00307246">
              <w:rPr>
                <w:rFonts w:ascii="Trebuchet MS" w:hAnsi="Trebuchet MS"/>
                <w:color w:val="002060"/>
                <w:sz w:val="24"/>
                <w:szCs w:val="24"/>
                <w:lang w:val="ro-RO"/>
              </w:rPr>
              <w:t>Plata se va efectua în lei, în contul furnizorului, în baza facturii fiscale însoțite de Procesul verbal de recepție calitativă finală, semnat de către achizitor, astfel cum este prevăzut în contract.</w:t>
            </w:r>
          </w:p>
          <w:p w14:paraId="1821AAD7" w14:textId="143ECFE0" w:rsidR="005830EC" w:rsidRPr="00530F14" w:rsidRDefault="005830EC" w:rsidP="006226FF">
            <w:pPr>
              <w:tabs>
                <w:tab w:val="left" w:pos="567"/>
                <w:tab w:val="left" w:pos="3119"/>
              </w:tabs>
              <w:spacing w:after="0" w:line="276" w:lineRule="auto"/>
              <w:ind w:firstLine="567"/>
              <w:rPr>
                <w:rFonts w:ascii="Trebuchet MS" w:hAnsi="Trebuchet MS"/>
                <w:color w:val="002060"/>
                <w:sz w:val="24"/>
                <w:szCs w:val="24"/>
              </w:rPr>
            </w:pPr>
            <w:r w:rsidRPr="00307246">
              <w:rPr>
                <w:rFonts w:ascii="Trebuchet MS" w:hAnsi="Trebuchet MS" w:cs="Trebuchet MS"/>
                <w:color w:val="002060"/>
                <w:sz w:val="24"/>
                <w:szCs w:val="24"/>
                <w:lang w:val="ro-RO"/>
              </w:rPr>
              <w:t>Valoarea centrului de comandă va include valoarea tuturor componentelor, inclusiv valoarea accesoriilor și serviciilor asociate necesare îndeplinirii obligațiilor contractuale privind instalarea, punerea în funcțiune, garanția tehnică și suportul tehnic în perioada de garanție tehnică ofertate.</w:t>
            </w:r>
          </w:p>
        </w:tc>
        <w:tc>
          <w:tcPr>
            <w:tcW w:w="191" w:type="pct"/>
          </w:tcPr>
          <w:p w14:paraId="6C3A07A3"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p>
        </w:tc>
        <w:tc>
          <w:tcPr>
            <w:tcW w:w="1480" w:type="pct"/>
          </w:tcPr>
          <w:p w14:paraId="2927F1EA"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p>
        </w:tc>
        <w:tc>
          <w:tcPr>
            <w:tcW w:w="847" w:type="pct"/>
          </w:tcPr>
          <w:p w14:paraId="727A184D" w14:textId="77777777" w:rsidR="005830EC" w:rsidRPr="00307246" w:rsidRDefault="005830EC" w:rsidP="006226FF">
            <w:pPr>
              <w:tabs>
                <w:tab w:val="left" w:pos="567"/>
                <w:tab w:val="left" w:pos="3119"/>
              </w:tabs>
              <w:spacing w:after="0" w:line="276" w:lineRule="auto"/>
              <w:ind w:firstLine="567"/>
              <w:rPr>
                <w:rFonts w:ascii="Trebuchet MS" w:hAnsi="Trebuchet MS"/>
                <w:color w:val="002060"/>
                <w:sz w:val="24"/>
                <w:szCs w:val="24"/>
                <w:lang w:val="ro-RO"/>
              </w:rPr>
            </w:pPr>
          </w:p>
        </w:tc>
      </w:tr>
    </w:tbl>
    <w:p w14:paraId="6998DBD5" w14:textId="77777777" w:rsidR="000C086D" w:rsidRDefault="000C086D" w:rsidP="00030834">
      <w:pPr>
        <w:spacing w:line="240" w:lineRule="auto"/>
        <w:rPr>
          <w:rFonts w:ascii="Trebuchet MS" w:hAnsi="Trebuchet MS" w:cs="Trebuchet MS"/>
          <w:b/>
          <w:sz w:val="24"/>
          <w:szCs w:val="24"/>
          <w:lang w:val="ro-RO"/>
        </w:rPr>
      </w:pPr>
    </w:p>
    <w:p w14:paraId="50066899" w14:textId="444D1057" w:rsidR="000C086D"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2.  Ne angajăm ca, în cazul în care oferta noastră este stabilită câştigătoare, să livrăm produsele în conformitate cu prevederile şi cerinţele cuprinse în Scrisoarea de intenție și în Specificațiile tehnice;</w:t>
      </w:r>
    </w:p>
    <w:p w14:paraId="5B789FF6" w14:textId="1FC9355C"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lastRenderedPageBreak/>
        <w:t>3.  Oferta este valabilă</w:t>
      </w:r>
      <w:r>
        <w:rPr>
          <w:rFonts w:ascii="Trebuchet MS" w:hAnsi="Trebuchet MS" w:cstheme="minorHAnsi"/>
          <w:color w:val="002060"/>
          <w:sz w:val="24"/>
          <w:szCs w:val="24"/>
          <w:lang w:val="ro-RO"/>
        </w:rPr>
        <w:t xml:space="preserve">                      </w:t>
      </w:r>
      <w:r w:rsidRPr="005830EC">
        <w:rPr>
          <w:rFonts w:ascii="Trebuchet MS" w:hAnsi="Trebuchet MS" w:cstheme="minorHAnsi"/>
          <w:color w:val="002060"/>
          <w:sz w:val="24"/>
          <w:szCs w:val="24"/>
          <w:lang w:val="ro-RO"/>
        </w:rPr>
        <w:t>(nu mai putin de 60 de zile)</w:t>
      </w:r>
    </w:p>
    <w:p w14:paraId="0510CFBC" w14:textId="34DA7749"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4.  Alături de oferta de bază nu depunem ofertă alternativă.</w:t>
      </w:r>
    </w:p>
    <w:p w14:paraId="3C1EEC8F" w14:textId="5335313C"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5. Alte informații (dacă este cazul):</w:t>
      </w:r>
    </w:p>
    <w:p w14:paraId="06F22D70" w14:textId="77777777" w:rsidR="005830EC" w:rsidRDefault="005830EC" w:rsidP="000E7F1F">
      <w:pPr>
        <w:spacing w:line="240" w:lineRule="auto"/>
        <w:rPr>
          <w:rFonts w:ascii="Trebuchet MS" w:hAnsi="Trebuchet MS" w:cstheme="minorHAnsi"/>
          <w:color w:val="002060"/>
          <w:sz w:val="24"/>
          <w:szCs w:val="24"/>
          <w:lang w:val="ro-RO"/>
        </w:rPr>
      </w:pPr>
    </w:p>
    <w:p w14:paraId="3AAEBC9D" w14:textId="4164B082" w:rsidR="005830EC" w:rsidRDefault="005830EC" w:rsidP="000E7F1F">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 xml:space="preserve">Data </w:t>
      </w:r>
      <w:r w:rsidRPr="005830EC">
        <w:rPr>
          <w:rFonts w:ascii="Trebuchet MS" w:hAnsi="Trebuchet MS" w:cstheme="minorHAnsi"/>
          <w:color w:val="002060"/>
          <w:sz w:val="24"/>
          <w:szCs w:val="24"/>
          <w:lang w:val="ro-RO"/>
        </w:rPr>
        <w:tab/>
        <w:t>....../......../202</w:t>
      </w:r>
      <w:r w:rsidR="00E2691B">
        <w:rPr>
          <w:rFonts w:ascii="Trebuchet MS" w:hAnsi="Trebuchet MS" w:cstheme="minorHAnsi"/>
          <w:color w:val="002060"/>
          <w:sz w:val="24"/>
          <w:szCs w:val="24"/>
          <w:lang w:val="ro-RO"/>
        </w:rPr>
        <w:t>5</w:t>
      </w:r>
      <w:r>
        <w:rPr>
          <w:rFonts w:ascii="Trebuchet MS" w:hAnsi="Trebuchet MS" w:cstheme="minorHAnsi"/>
          <w:color w:val="002060"/>
          <w:sz w:val="24"/>
          <w:szCs w:val="24"/>
          <w:lang w:val="ro-RO"/>
        </w:rPr>
        <w:t xml:space="preserve"> </w:t>
      </w:r>
    </w:p>
    <w:p w14:paraId="43323858" w14:textId="77777777" w:rsidR="005830EC" w:rsidRPr="005830EC"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Reprezentant împuternicit .......................... (nume şi prenume)*)</w:t>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p>
    <w:p w14:paraId="78A864CD" w14:textId="77777777" w:rsidR="005830EC" w:rsidRPr="005830EC"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 (semnătură autorizată)</w:t>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p>
    <w:p w14:paraId="6F300EB2" w14:textId="77777777" w:rsidR="005830EC" w:rsidRPr="005830EC"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p>
    <w:p w14:paraId="26FB4E8C" w14:textId="21B0B72E" w:rsidR="005830EC" w:rsidRPr="00B34697" w:rsidRDefault="005830EC" w:rsidP="005830EC">
      <w:pPr>
        <w:spacing w:line="240" w:lineRule="auto"/>
        <w:rPr>
          <w:rFonts w:ascii="Trebuchet MS" w:hAnsi="Trebuchet MS" w:cstheme="minorHAnsi"/>
          <w:color w:val="002060"/>
          <w:sz w:val="24"/>
          <w:szCs w:val="24"/>
          <w:lang w:val="ro-RO"/>
        </w:rPr>
      </w:pPr>
      <w:r w:rsidRPr="005830EC">
        <w:rPr>
          <w:rFonts w:ascii="Trebuchet MS" w:hAnsi="Trebuchet MS" w:cstheme="minorHAnsi"/>
          <w:color w:val="002060"/>
          <w:sz w:val="24"/>
          <w:szCs w:val="24"/>
          <w:lang w:val="ro-RO"/>
        </w:rPr>
        <w:t>*) Formularul se va transmite atât în format .pdf (asumat de reprezentantul ofertantului prin semnarea acestuia) cât și în format editabil.</w:t>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r w:rsidRPr="005830EC">
        <w:rPr>
          <w:rFonts w:ascii="Trebuchet MS" w:hAnsi="Trebuchet MS" w:cstheme="minorHAnsi"/>
          <w:color w:val="002060"/>
          <w:sz w:val="24"/>
          <w:szCs w:val="24"/>
          <w:lang w:val="ro-RO"/>
        </w:rPr>
        <w:tab/>
      </w:r>
      <w:bookmarkStart w:id="2" w:name="_GoBack"/>
      <w:bookmarkEnd w:id="2"/>
    </w:p>
    <w:sectPr w:rsidR="005830EC" w:rsidRPr="00B34697" w:rsidSect="00783050">
      <w:footerReference w:type="default" r:id="rId11"/>
      <w:pgSz w:w="16838" w:h="11906" w:orient="landscape" w:code="9"/>
      <w:pgMar w:top="1418" w:right="567" w:bottom="1134"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77E8" w14:textId="77777777" w:rsidR="00ED5AA4" w:rsidRDefault="00ED5AA4">
      <w:pPr>
        <w:spacing w:after="0" w:line="240" w:lineRule="auto"/>
      </w:pPr>
      <w:r>
        <w:separator/>
      </w:r>
    </w:p>
  </w:endnote>
  <w:endnote w:type="continuationSeparator" w:id="0">
    <w:p w14:paraId="73C63D72" w14:textId="77777777" w:rsidR="00ED5AA4" w:rsidRDefault="00ED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316475"/>
      <w:docPartObj>
        <w:docPartGallery w:val="Page Numbers (Bottom of Page)"/>
        <w:docPartUnique/>
      </w:docPartObj>
    </w:sdtPr>
    <w:sdtEndPr/>
    <w:sdtContent>
      <w:sdt>
        <w:sdtPr>
          <w:id w:val="-1769616900"/>
          <w:docPartObj>
            <w:docPartGallery w:val="Page Numbers (Top of Page)"/>
            <w:docPartUnique/>
          </w:docPartObj>
        </w:sdtPr>
        <w:sdtEndPr/>
        <w:sdtContent>
          <w:p w14:paraId="2AA5D669" w14:textId="5D74A26D" w:rsidR="006226FF" w:rsidRDefault="006226FF">
            <w:pPr>
              <w:pStyle w:val="Footer"/>
              <w:jc w:val="right"/>
            </w:pPr>
            <w:r w:rsidRPr="001B4620">
              <w:rPr>
                <w:rFonts w:ascii="Trebuchet MS" w:hAnsi="Trebuchet MS"/>
                <w:color w:val="0070C0"/>
                <w:sz w:val="16"/>
                <w:szCs w:val="16"/>
              </w:rPr>
              <w:t xml:space="preserve">Pag. </w:t>
            </w:r>
            <w:r w:rsidRPr="001B4620">
              <w:rPr>
                <w:rFonts w:ascii="Trebuchet MS" w:hAnsi="Trebuchet MS"/>
                <w:color w:val="0070C0"/>
                <w:sz w:val="16"/>
                <w:szCs w:val="16"/>
              </w:rPr>
              <w:fldChar w:fldCharType="begin"/>
            </w:r>
            <w:r w:rsidRPr="001B4620">
              <w:rPr>
                <w:rFonts w:ascii="Trebuchet MS" w:hAnsi="Trebuchet MS"/>
                <w:color w:val="0070C0"/>
                <w:sz w:val="16"/>
                <w:szCs w:val="16"/>
              </w:rPr>
              <w:instrText xml:space="preserve"> PAGE </w:instrText>
            </w:r>
            <w:r w:rsidRPr="001B4620">
              <w:rPr>
                <w:rFonts w:ascii="Trebuchet MS" w:hAnsi="Trebuchet MS"/>
                <w:color w:val="0070C0"/>
                <w:sz w:val="16"/>
                <w:szCs w:val="16"/>
              </w:rPr>
              <w:fldChar w:fldCharType="separate"/>
            </w:r>
            <w:r>
              <w:rPr>
                <w:rFonts w:ascii="Trebuchet MS" w:hAnsi="Trebuchet MS"/>
                <w:noProof/>
                <w:color w:val="0070C0"/>
                <w:sz w:val="16"/>
                <w:szCs w:val="16"/>
              </w:rPr>
              <w:t>7</w:t>
            </w:r>
            <w:r w:rsidRPr="001B4620">
              <w:rPr>
                <w:rFonts w:ascii="Trebuchet MS" w:hAnsi="Trebuchet MS"/>
                <w:color w:val="0070C0"/>
                <w:sz w:val="16"/>
                <w:szCs w:val="16"/>
              </w:rPr>
              <w:fldChar w:fldCharType="end"/>
            </w:r>
            <w:r w:rsidRPr="001B4620">
              <w:rPr>
                <w:rFonts w:ascii="Trebuchet MS" w:hAnsi="Trebuchet MS"/>
                <w:color w:val="0070C0"/>
                <w:sz w:val="16"/>
                <w:szCs w:val="16"/>
              </w:rPr>
              <w:t>/</w:t>
            </w:r>
            <w:r w:rsidRPr="001B4620">
              <w:rPr>
                <w:color w:val="0070C0"/>
                <w:sz w:val="24"/>
                <w:szCs w:val="24"/>
              </w:rPr>
              <w:fldChar w:fldCharType="begin"/>
            </w:r>
            <w:r w:rsidRPr="001B4620">
              <w:rPr>
                <w:color w:val="0070C0"/>
              </w:rPr>
              <w:instrText xml:space="preserve"> NUMPAGES  </w:instrText>
            </w:r>
            <w:r w:rsidRPr="001B4620">
              <w:rPr>
                <w:color w:val="0070C0"/>
                <w:sz w:val="24"/>
                <w:szCs w:val="24"/>
              </w:rPr>
              <w:fldChar w:fldCharType="separate"/>
            </w:r>
            <w:r>
              <w:rPr>
                <w:noProof/>
                <w:color w:val="0070C0"/>
              </w:rPr>
              <w:t>7</w:t>
            </w:r>
            <w:r w:rsidRPr="001B4620">
              <w:rPr>
                <w:color w:val="0070C0"/>
                <w:sz w:val="24"/>
                <w:szCs w:val="24"/>
              </w:rPr>
              <w:fldChar w:fldCharType="end"/>
            </w:r>
          </w:p>
        </w:sdtContent>
      </w:sdt>
    </w:sdtContent>
  </w:sdt>
  <w:p w14:paraId="06AF7BB8" w14:textId="77777777" w:rsidR="006226FF" w:rsidRDefault="0062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14BF" w14:textId="77777777" w:rsidR="00ED5AA4" w:rsidRDefault="00ED5AA4">
      <w:pPr>
        <w:spacing w:after="0" w:line="240" w:lineRule="auto"/>
      </w:pPr>
      <w:r>
        <w:separator/>
      </w:r>
    </w:p>
  </w:footnote>
  <w:footnote w:type="continuationSeparator" w:id="0">
    <w:p w14:paraId="276C0119" w14:textId="77777777" w:rsidR="00ED5AA4" w:rsidRDefault="00ED5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2B82"/>
    <w:multiLevelType w:val="hybridMultilevel"/>
    <w:tmpl w:val="87BE28AC"/>
    <w:lvl w:ilvl="0" w:tplc="94645078">
      <w:start w:val="1"/>
      <w:numFmt w:val="upp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15:restartNumberingAfterBreak="0">
    <w:nsid w:val="19CC4B34"/>
    <w:multiLevelType w:val="hybridMultilevel"/>
    <w:tmpl w:val="D910DA3E"/>
    <w:lvl w:ilvl="0" w:tplc="FB64DCBC">
      <w:start w:val="1"/>
      <w:numFmt w:val="decimal"/>
      <w:lvlText w:val="%1."/>
      <w:lvlJc w:val="left"/>
      <w:pPr>
        <w:ind w:left="720" w:hanging="360"/>
      </w:pPr>
      <w:rPr>
        <w:rFonts w:hint="default"/>
        <w:b/>
        <w:bCs/>
        <w:color w:val="0000F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36333C8"/>
    <w:multiLevelType w:val="hybridMultilevel"/>
    <w:tmpl w:val="016E3EE2"/>
    <w:lvl w:ilvl="0" w:tplc="B1C6803C">
      <w:start w:val="4"/>
      <w:numFmt w:val="bullet"/>
      <w:lvlText w:val="-"/>
      <w:lvlJc w:val="left"/>
      <w:pPr>
        <w:ind w:left="720" w:hanging="360"/>
      </w:pPr>
      <w:rPr>
        <w:rFonts w:ascii="Trebuchet MS" w:eastAsiaTheme="minorEastAsia"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BD216D"/>
    <w:multiLevelType w:val="hybridMultilevel"/>
    <w:tmpl w:val="65946566"/>
    <w:lvl w:ilvl="0" w:tplc="04180015">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F50053"/>
    <w:multiLevelType w:val="multilevel"/>
    <w:tmpl w:val="E63E5696"/>
    <w:lvl w:ilvl="0">
      <w:start w:val="1"/>
      <w:numFmt w:val="lowerLetter"/>
      <w:lvlText w:val="%1)"/>
      <w:lvlJc w:val="left"/>
      <w:pPr>
        <w:ind w:left="786" w:hanging="360"/>
      </w:pPr>
      <w:rPr>
        <w:rFonts w:ascii="Trebuchet MS" w:hAnsi="Trebuchet MS" w:cs="Times New Roman"/>
        <w:i w:val="0"/>
        <w:color w:val="002060"/>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5" w15:restartNumberingAfterBreak="0">
    <w:nsid w:val="60992166"/>
    <w:multiLevelType w:val="multilevel"/>
    <w:tmpl w:val="329037C2"/>
    <w:lvl w:ilvl="0">
      <w:start w:val="1"/>
      <w:numFmt w:val="lowerLetter"/>
      <w:lvlText w:val="%1)"/>
      <w:lvlJc w:val="left"/>
      <w:pPr>
        <w:ind w:left="786" w:hanging="360"/>
      </w:pPr>
      <w:rPr>
        <w:rFonts w:ascii="Trebuchet MS" w:hAnsi="Trebuchet MS" w:cs="Times New Roman"/>
        <w:i w:val="0"/>
        <w:color w:val="002060"/>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6" w15:restartNumberingAfterBreak="0">
    <w:nsid w:val="6BB25CD2"/>
    <w:multiLevelType w:val="multilevel"/>
    <w:tmpl w:val="6BB25CD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65" w:hanging="405"/>
      </w:pPr>
      <w:rPr>
        <w:rFonts w:hint="default"/>
        <w:b/>
        <w:sz w:val="24"/>
        <w:szCs w:val="24"/>
      </w:rPr>
    </w:lvl>
    <w:lvl w:ilvl="2">
      <w:start w:val="1"/>
      <w:numFmt w:val="decimal"/>
      <w:pStyle w:val="Heading4"/>
      <w:isLg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DE"/>
    <w:rsid w:val="0000204D"/>
    <w:rsid w:val="000119F7"/>
    <w:rsid w:val="000135AC"/>
    <w:rsid w:val="00023485"/>
    <w:rsid w:val="00023614"/>
    <w:rsid w:val="00025590"/>
    <w:rsid w:val="00030834"/>
    <w:rsid w:val="00033870"/>
    <w:rsid w:val="00046468"/>
    <w:rsid w:val="00047B0D"/>
    <w:rsid w:val="00051581"/>
    <w:rsid w:val="0005557E"/>
    <w:rsid w:val="00061B77"/>
    <w:rsid w:val="00062665"/>
    <w:rsid w:val="00062E93"/>
    <w:rsid w:val="00065534"/>
    <w:rsid w:val="000736A9"/>
    <w:rsid w:val="0008630B"/>
    <w:rsid w:val="0009246D"/>
    <w:rsid w:val="000A00FB"/>
    <w:rsid w:val="000A18CC"/>
    <w:rsid w:val="000A33BE"/>
    <w:rsid w:val="000A4A9A"/>
    <w:rsid w:val="000C086D"/>
    <w:rsid w:val="000C1D27"/>
    <w:rsid w:val="000C26FD"/>
    <w:rsid w:val="000C4EA7"/>
    <w:rsid w:val="000D0544"/>
    <w:rsid w:val="000D0B0A"/>
    <w:rsid w:val="000D7A20"/>
    <w:rsid w:val="000E0B0F"/>
    <w:rsid w:val="000E1319"/>
    <w:rsid w:val="000E21A0"/>
    <w:rsid w:val="000E7F1F"/>
    <w:rsid w:val="001023DB"/>
    <w:rsid w:val="00107C55"/>
    <w:rsid w:val="00110134"/>
    <w:rsid w:val="001134FD"/>
    <w:rsid w:val="00117049"/>
    <w:rsid w:val="00117B97"/>
    <w:rsid w:val="00124AE9"/>
    <w:rsid w:val="00125C7D"/>
    <w:rsid w:val="00126E92"/>
    <w:rsid w:val="00126FE8"/>
    <w:rsid w:val="00131A2F"/>
    <w:rsid w:val="00132262"/>
    <w:rsid w:val="00136B99"/>
    <w:rsid w:val="00140A29"/>
    <w:rsid w:val="00141FA4"/>
    <w:rsid w:val="00142A82"/>
    <w:rsid w:val="00143813"/>
    <w:rsid w:val="0014539A"/>
    <w:rsid w:val="00153A2D"/>
    <w:rsid w:val="00154BA8"/>
    <w:rsid w:val="00162C11"/>
    <w:rsid w:val="00162D7E"/>
    <w:rsid w:val="00163099"/>
    <w:rsid w:val="00163440"/>
    <w:rsid w:val="001658FD"/>
    <w:rsid w:val="0017619C"/>
    <w:rsid w:val="00180202"/>
    <w:rsid w:val="00180270"/>
    <w:rsid w:val="00181EBD"/>
    <w:rsid w:val="00182B6D"/>
    <w:rsid w:val="00183C97"/>
    <w:rsid w:val="00187495"/>
    <w:rsid w:val="00195F1D"/>
    <w:rsid w:val="001A1281"/>
    <w:rsid w:val="001A3865"/>
    <w:rsid w:val="001A7367"/>
    <w:rsid w:val="001B4620"/>
    <w:rsid w:val="001B7AAA"/>
    <w:rsid w:val="001C3F29"/>
    <w:rsid w:val="001D1B38"/>
    <w:rsid w:val="001D5F22"/>
    <w:rsid w:val="001E4E3C"/>
    <w:rsid w:val="001F0AF7"/>
    <w:rsid w:val="001F2311"/>
    <w:rsid w:val="00200D51"/>
    <w:rsid w:val="00201749"/>
    <w:rsid w:val="002017C7"/>
    <w:rsid w:val="00202439"/>
    <w:rsid w:val="00213BEA"/>
    <w:rsid w:val="00223035"/>
    <w:rsid w:val="00225548"/>
    <w:rsid w:val="00231896"/>
    <w:rsid w:val="00233D43"/>
    <w:rsid w:val="00236E9F"/>
    <w:rsid w:val="00241908"/>
    <w:rsid w:val="00242822"/>
    <w:rsid w:val="00245568"/>
    <w:rsid w:val="00256713"/>
    <w:rsid w:val="00266015"/>
    <w:rsid w:val="00275121"/>
    <w:rsid w:val="00277BA8"/>
    <w:rsid w:val="00280E69"/>
    <w:rsid w:val="00297001"/>
    <w:rsid w:val="002A60BD"/>
    <w:rsid w:val="002A79CB"/>
    <w:rsid w:val="002B2AD7"/>
    <w:rsid w:val="002D1A43"/>
    <w:rsid w:val="002D387C"/>
    <w:rsid w:val="002D6F5F"/>
    <w:rsid w:val="002E21AE"/>
    <w:rsid w:val="002E572C"/>
    <w:rsid w:val="002E6F61"/>
    <w:rsid w:val="00307246"/>
    <w:rsid w:val="00307546"/>
    <w:rsid w:val="00311F51"/>
    <w:rsid w:val="003154DD"/>
    <w:rsid w:val="00320721"/>
    <w:rsid w:val="003300D5"/>
    <w:rsid w:val="0033753E"/>
    <w:rsid w:val="00345C16"/>
    <w:rsid w:val="003510BA"/>
    <w:rsid w:val="003523E6"/>
    <w:rsid w:val="00361156"/>
    <w:rsid w:val="00376473"/>
    <w:rsid w:val="003779CD"/>
    <w:rsid w:val="00380DE9"/>
    <w:rsid w:val="003816E4"/>
    <w:rsid w:val="00381E64"/>
    <w:rsid w:val="003A049B"/>
    <w:rsid w:val="003A081B"/>
    <w:rsid w:val="003A1AB6"/>
    <w:rsid w:val="003A48C7"/>
    <w:rsid w:val="003B25BB"/>
    <w:rsid w:val="003C174B"/>
    <w:rsid w:val="003C3F9B"/>
    <w:rsid w:val="003D4500"/>
    <w:rsid w:val="003D4F83"/>
    <w:rsid w:val="003F292B"/>
    <w:rsid w:val="003F3752"/>
    <w:rsid w:val="003F644D"/>
    <w:rsid w:val="003F737C"/>
    <w:rsid w:val="00414B5E"/>
    <w:rsid w:val="00414C82"/>
    <w:rsid w:val="004203DE"/>
    <w:rsid w:val="00421CA1"/>
    <w:rsid w:val="00423F37"/>
    <w:rsid w:val="004407A8"/>
    <w:rsid w:val="00441C40"/>
    <w:rsid w:val="004460E2"/>
    <w:rsid w:val="004467C1"/>
    <w:rsid w:val="00456DA2"/>
    <w:rsid w:val="00460238"/>
    <w:rsid w:val="004618C5"/>
    <w:rsid w:val="00467739"/>
    <w:rsid w:val="0047062F"/>
    <w:rsid w:val="004773F9"/>
    <w:rsid w:val="0047791B"/>
    <w:rsid w:val="00486971"/>
    <w:rsid w:val="00495F6E"/>
    <w:rsid w:val="00496965"/>
    <w:rsid w:val="00497EF5"/>
    <w:rsid w:val="004A24FB"/>
    <w:rsid w:val="004A60D1"/>
    <w:rsid w:val="004B129B"/>
    <w:rsid w:val="004B1ADA"/>
    <w:rsid w:val="004B29C6"/>
    <w:rsid w:val="004B3DCE"/>
    <w:rsid w:val="004B5E74"/>
    <w:rsid w:val="004B7072"/>
    <w:rsid w:val="004B70CA"/>
    <w:rsid w:val="004C1E21"/>
    <w:rsid w:val="004C45D3"/>
    <w:rsid w:val="004C4B61"/>
    <w:rsid w:val="004D040A"/>
    <w:rsid w:val="004D0590"/>
    <w:rsid w:val="004D075A"/>
    <w:rsid w:val="004D0E14"/>
    <w:rsid w:val="004D29A9"/>
    <w:rsid w:val="004D7DA9"/>
    <w:rsid w:val="004E1821"/>
    <w:rsid w:val="004F78E6"/>
    <w:rsid w:val="00504B86"/>
    <w:rsid w:val="00504B95"/>
    <w:rsid w:val="00511F5A"/>
    <w:rsid w:val="005210A2"/>
    <w:rsid w:val="005219CA"/>
    <w:rsid w:val="00523517"/>
    <w:rsid w:val="00525428"/>
    <w:rsid w:val="00525848"/>
    <w:rsid w:val="0052592A"/>
    <w:rsid w:val="00530F14"/>
    <w:rsid w:val="0053190C"/>
    <w:rsid w:val="00537BA2"/>
    <w:rsid w:val="005410E1"/>
    <w:rsid w:val="005456E5"/>
    <w:rsid w:val="005524E1"/>
    <w:rsid w:val="00555FDC"/>
    <w:rsid w:val="00556105"/>
    <w:rsid w:val="005605AC"/>
    <w:rsid w:val="00560A9E"/>
    <w:rsid w:val="005644BA"/>
    <w:rsid w:val="005713D6"/>
    <w:rsid w:val="00572522"/>
    <w:rsid w:val="005755C8"/>
    <w:rsid w:val="005801CC"/>
    <w:rsid w:val="005830EC"/>
    <w:rsid w:val="005842B4"/>
    <w:rsid w:val="005900DC"/>
    <w:rsid w:val="00591068"/>
    <w:rsid w:val="005A6B3C"/>
    <w:rsid w:val="005B3C87"/>
    <w:rsid w:val="005D2ECE"/>
    <w:rsid w:val="005D35D9"/>
    <w:rsid w:val="005F0BD8"/>
    <w:rsid w:val="005F3BB9"/>
    <w:rsid w:val="006111CB"/>
    <w:rsid w:val="00613875"/>
    <w:rsid w:val="00614670"/>
    <w:rsid w:val="00620CEC"/>
    <w:rsid w:val="006226FF"/>
    <w:rsid w:val="00624A4A"/>
    <w:rsid w:val="0063177F"/>
    <w:rsid w:val="00642DF7"/>
    <w:rsid w:val="00651E32"/>
    <w:rsid w:val="00653AFD"/>
    <w:rsid w:val="00654CEA"/>
    <w:rsid w:val="00660181"/>
    <w:rsid w:val="006864D6"/>
    <w:rsid w:val="00697A01"/>
    <w:rsid w:val="006A3BEE"/>
    <w:rsid w:val="006A75E2"/>
    <w:rsid w:val="006A7C17"/>
    <w:rsid w:val="006B0A13"/>
    <w:rsid w:val="006B338B"/>
    <w:rsid w:val="006C051C"/>
    <w:rsid w:val="006C422B"/>
    <w:rsid w:val="006C616F"/>
    <w:rsid w:val="006D3273"/>
    <w:rsid w:val="006E385E"/>
    <w:rsid w:val="00701AA7"/>
    <w:rsid w:val="00703053"/>
    <w:rsid w:val="00704BDB"/>
    <w:rsid w:val="00716360"/>
    <w:rsid w:val="007206A2"/>
    <w:rsid w:val="007231DE"/>
    <w:rsid w:val="007346A8"/>
    <w:rsid w:val="007349A2"/>
    <w:rsid w:val="0074290D"/>
    <w:rsid w:val="00742988"/>
    <w:rsid w:val="00744CD0"/>
    <w:rsid w:val="00757EB1"/>
    <w:rsid w:val="007635D0"/>
    <w:rsid w:val="007641A0"/>
    <w:rsid w:val="0076426A"/>
    <w:rsid w:val="00765E2F"/>
    <w:rsid w:val="00773E7E"/>
    <w:rsid w:val="00783050"/>
    <w:rsid w:val="00784A8A"/>
    <w:rsid w:val="00785EFA"/>
    <w:rsid w:val="00786C4B"/>
    <w:rsid w:val="0078780E"/>
    <w:rsid w:val="00796DC0"/>
    <w:rsid w:val="00796F5F"/>
    <w:rsid w:val="007B13AB"/>
    <w:rsid w:val="007B4B16"/>
    <w:rsid w:val="007D118F"/>
    <w:rsid w:val="007D6F18"/>
    <w:rsid w:val="007F17E0"/>
    <w:rsid w:val="007F3678"/>
    <w:rsid w:val="007F57B3"/>
    <w:rsid w:val="0080006B"/>
    <w:rsid w:val="0081711F"/>
    <w:rsid w:val="0082051C"/>
    <w:rsid w:val="00825467"/>
    <w:rsid w:val="0082566C"/>
    <w:rsid w:val="00826D87"/>
    <w:rsid w:val="008316D1"/>
    <w:rsid w:val="008372AF"/>
    <w:rsid w:val="0083785D"/>
    <w:rsid w:val="00837C63"/>
    <w:rsid w:val="0085336A"/>
    <w:rsid w:val="00866943"/>
    <w:rsid w:val="008756E4"/>
    <w:rsid w:val="00885CF2"/>
    <w:rsid w:val="00887935"/>
    <w:rsid w:val="00896BBB"/>
    <w:rsid w:val="008A078A"/>
    <w:rsid w:val="008A1198"/>
    <w:rsid w:val="008A150A"/>
    <w:rsid w:val="008A1853"/>
    <w:rsid w:val="008A2300"/>
    <w:rsid w:val="008A5F63"/>
    <w:rsid w:val="008A6C5A"/>
    <w:rsid w:val="008A73AF"/>
    <w:rsid w:val="008A7ACA"/>
    <w:rsid w:val="008B699B"/>
    <w:rsid w:val="008C2739"/>
    <w:rsid w:val="008D2D6D"/>
    <w:rsid w:val="008D5BD5"/>
    <w:rsid w:val="008D71DB"/>
    <w:rsid w:val="008E2965"/>
    <w:rsid w:val="008E3625"/>
    <w:rsid w:val="00903002"/>
    <w:rsid w:val="0090642F"/>
    <w:rsid w:val="00913241"/>
    <w:rsid w:val="00913EEE"/>
    <w:rsid w:val="00915563"/>
    <w:rsid w:val="00922D12"/>
    <w:rsid w:val="009407D3"/>
    <w:rsid w:val="0095309D"/>
    <w:rsid w:val="009561D9"/>
    <w:rsid w:val="009605BF"/>
    <w:rsid w:val="00963598"/>
    <w:rsid w:val="00980833"/>
    <w:rsid w:val="00982901"/>
    <w:rsid w:val="009A56EF"/>
    <w:rsid w:val="009B423B"/>
    <w:rsid w:val="009C214C"/>
    <w:rsid w:val="009D4CB1"/>
    <w:rsid w:val="009E66DE"/>
    <w:rsid w:val="009F095C"/>
    <w:rsid w:val="009F48D3"/>
    <w:rsid w:val="009F5B3D"/>
    <w:rsid w:val="009F6250"/>
    <w:rsid w:val="009F6A7E"/>
    <w:rsid w:val="00A023A5"/>
    <w:rsid w:val="00A02F47"/>
    <w:rsid w:val="00A062A7"/>
    <w:rsid w:val="00A070AF"/>
    <w:rsid w:val="00A14ADE"/>
    <w:rsid w:val="00A166BD"/>
    <w:rsid w:val="00A17FFB"/>
    <w:rsid w:val="00A22435"/>
    <w:rsid w:val="00A22F29"/>
    <w:rsid w:val="00A31102"/>
    <w:rsid w:val="00A44502"/>
    <w:rsid w:val="00A45A76"/>
    <w:rsid w:val="00A50784"/>
    <w:rsid w:val="00A525A7"/>
    <w:rsid w:val="00A54555"/>
    <w:rsid w:val="00A54ECE"/>
    <w:rsid w:val="00A57BC6"/>
    <w:rsid w:val="00A65244"/>
    <w:rsid w:val="00A76A80"/>
    <w:rsid w:val="00A837B5"/>
    <w:rsid w:val="00A85486"/>
    <w:rsid w:val="00A86E77"/>
    <w:rsid w:val="00A90C58"/>
    <w:rsid w:val="00A9239C"/>
    <w:rsid w:val="00A9353A"/>
    <w:rsid w:val="00AA3F9D"/>
    <w:rsid w:val="00AA4C81"/>
    <w:rsid w:val="00AA54D7"/>
    <w:rsid w:val="00AD2B5C"/>
    <w:rsid w:val="00AD7A2E"/>
    <w:rsid w:val="00AE1C81"/>
    <w:rsid w:val="00AF134F"/>
    <w:rsid w:val="00AF16A4"/>
    <w:rsid w:val="00AF5D34"/>
    <w:rsid w:val="00AF5F6B"/>
    <w:rsid w:val="00B15174"/>
    <w:rsid w:val="00B15A40"/>
    <w:rsid w:val="00B250C8"/>
    <w:rsid w:val="00B259F3"/>
    <w:rsid w:val="00B34697"/>
    <w:rsid w:val="00B37B09"/>
    <w:rsid w:val="00B41C0C"/>
    <w:rsid w:val="00B41E10"/>
    <w:rsid w:val="00B46016"/>
    <w:rsid w:val="00B47AFD"/>
    <w:rsid w:val="00B67E0F"/>
    <w:rsid w:val="00B74843"/>
    <w:rsid w:val="00B75DDF"/>
    <w:rsid w:val="00B838B3"/>
    <w:rsid w:val="00B83A43"/>
    <w:rsid w:val="00B857B4"/>
    <w:rsid w:val="00B85BBC"/>
    <w:rsid w:val="00B9281F"/>
    <w:rsid w:val="00BA3033"/>
    <w:rsid w:val="00BA404A"/>
    <w:rsid w:val="00BA472C"/>
    <w:rsid w:val="00BA6D82"/>
    <w:rsid w:val="00BB0005"/>
    <w:rsid w:val="00BB209C"/>
    <w:rsid w:val="00BB79DD"/>
    <w:rsid w:val="00BC32DD"/>
    <w:rsid w:val="00BD188B"/>
    <w:rsid w:val="00BD3B1C"/>
    <w:rsid w:val="00BD4B92"/>
    <w:rsid w:val="00BD5A50"/>
    <w:rsid w:val="00BE5137"/>
    <w:rsid w:val="00BE5B1E"/>
    <w:rsid w:val="00BE6D71"/>
    <w:rsid w:val="00BF0AB2"/>
    <w:rsid w:val="00BF4C56"/>
    <w:rsid w:val="00C04483"/>
    <w:rsid w:val="00C20888"/>
    <w:rsid w:val="00C2235D"/>
    <w:rsid w:val="00C2278B"/>
    <w:rsid w:val="00C229DA"/>
    <w:rsid w:val="00C252D4"/>
    <w:rsid w:val="00C27045"/>
    <w:rsid w:val="00C34E83"/>
    <w:rsid w:val="00C35AC7"/>
    <w:rsid w:val="00C36781"/>
    <w:rsid w:val="00C40E0F"/>
    <w:rsid w:val="00C41C37"/>
    <w:rsid w:val="00C41F54"/>
    <w:rsid w:val="00C43A83"/>
    <w:rsid w:val="00C6115F"/>
    <w:rsid w:val="00C632E5"/>
    <w:rsid w:val="00C65CD1"/>
    <w:rsid w:val="00C8314B"/>
    <w:rsid w:val="00C907BD"/>
    <w:rsid w:val="00C929D3"/>
    <w:rsid w:val="00C95782"/>
    <w:rsid w:val="00C96915"/>
    <w:rsid w:val="00C971ED"/>
    <w:rsid w:val="00C97EB2"/>
    <w:rsid w:val="00CB0312"/>
    <w:rsid w:val="00CB22FC"/>
    <w:rsid w:val="00CB51C6"/>
    <w:rsid w:val="00CC6058"/>
    <w:rsid w:val="00CD7458"/>
    <w:rsid w:val="00CE077F"/>
    <w:rsid w:val="00CE0977"/>
    <w:rsid w:val="00CE3746"/>
    <w:rsid w:val="00CE5AF2"/>
    <w:rsid w:val="00CE7DD0"/>
    <w:rsid w:val="00CF362C"/>
    <w:rsid w:val="00D02B97"/>
    <w:rsid w:val="00D06DE3"/>
    <w:rsid w:val="00D07327"/>
    <w:rsid w:val="00D124B6"/>
    <w:rsid w:val="00D12535"/>
    <w:rsid w:val="00D14854"/>
    <w:rsid w:val="00D255AD"/>
    <w:rsid w:val="00D320C2"/>
    <w:rsid w:val="00D34A7C"/>
    <w:rsid w:val="00D35701"/>
    <w:rsid w:val="00D35A52"/>
    <w:rsid w:val="00D46735"/>
    <w:rsid w:val="00D51661"/>
    <w:rsid w:val="00D66EDE"/>
    <w:rsid w:val="00D67BFF"/>
    <w:rsid w:val="00D724E9"/>
    <w:rsid w:val="00D745B8"/>
    <w:rsid w:val="00DB771D"/>
    <w:rsid w:val="00DB788E"/>
    <w:rsid w:val="00DC4991"/>
    <w:rsid w:val="00DD3F96"/>
    <w:rsid w:val="00DD5550"/>
    <w:rsid w:val="00DE375E"/>
    <w:rsid w:val="00DE7423"/>
    <w:rsid w:val="00DE76E4"/>
    <w:rsid w:val="00DF0109"/>
    <w:rsid w:val="00DF2C70"/>
    <w:rsid w:val="00E007C2"/>
    <w:rsid w:val="00E011AA"/>
    <w:rsid w:val="00E0574E"/>
    <w:rsid w:val="00E137B9"/>
    <w:rsid w:val="00E14913"/>
    <w:rsid w:val="00E205C9"/>
    <w:rsid w:val="00E23ECE"/>
    <w:rsid w:val="00E2691B"/>
    <w:rsid w:val="00E27E86"/>
    <w:rsid w:val="00E34B66"/>
    <w:rsid w:val="00E42A30"/>
    <w:rsid w:val="00E4672A"/>
    <w:rsid w:val="00E50105"/>
    <w:rsid w:val="00E57706"/>
    <w:rsid w:val="00E60841"/>
    <w:rsid w:val="00E658B8"/>
    <w:rsid w:val="00E66147"/>
    <w:rsid w:val="00E7641B"/>
    <w:rsid w:val="00E8316C"/>
    <w:rsid w:val="00E93960"/>
    <w:rsid w:val="00EA5942"/>
    <w:rsid w:val="00EB0775"/>
    <w:rsid w:val="00EB0781"/>
    <w:rsid w:val="00EB5A27"/>
    <w:rsid w:val="00EB6386"/>
    <w:rsid w:val="00EB78B5"/>
    <w:rsid w:val="00EC53D6"/>
    <w:rsid w:val="00EC573C"/>
    <w:rsid w:val="00EC6F00"/>
    <w:rsid w:val="00ED1465"/>
    <w:rsid w:val="00ED5AA4"/>
    <w:rsid w:val="00ED6D63"/>
    <w:rsid w:val="00EE0195"/>
    <w:rsid w:val="00EE0C52"/>
    <w:rsid w:val="00EE5CBD"/>
    <w:rsid w:val="00EF21AD"/>
    <w:rsid w:val="00EF365F"/>
    <w:rsid w:val="00EF3FBB"/>
    <w:rsid w:val="00EF4206"/>
    <w:rsid w:val="00F047E2"/>
    <w:rsid w:val="00F07E4C"/>
    <w:rsid w:val="00F11484"/>
    <w:rsid w:val="00F15A51"/>
    <w:rsid w:val="00F21AC9"/>
    <w:rsid w:val="00F22348"/>
    <w:rsid w:val="00F239F7"/>
    <w:rsid w:val="00F27C2A"/>
    <w:rsid w:val="00F30333"/>
    <w:rsid w:val="00F4251F"/>
    <w:rsid w:val="00F47FF8"/>
    <w:rsid w:val="00F50E23"/>
    <w:rsid w:val="00F50EA3"/>
    <w:rsid w:val="00F62DA5"/>
    <w:rsid w:val="00F634CB"/>
    <w:rsid w:val="00F66198"/>
    <w:rsid w:val="00F66992"/>
    <w:rsid w:val="00F7610F"/>
    <w:rsid w:val="00F76C4E"/>
    <w:rsid w:val="00F803EE"/>
    <w:rsid w:val="00F81797"/>
    <w:rsid w:val="00F82025"/>
    <w:rsid w:val="00F923D9"/>
    <w:rsid w:val="00F9484A"/>
    <w:rsid w:val="00FA0C26"/>
    <w:rsid w:val="00FA519C"/>
    <w:rsid w:val="00FB34A2"/>
    <w:rsid w:val="00FC5E56"/>
    <w:rsid w:val="00FD1245"/>
    <w:rsid w:val="00FD22CE"/>
    <w:rsid w:val="00FD28E1"/>
    <w:rsid w:val="00FD53C5"/>
    <w:rsid w:val="00FD7BBF"/>
    <w:rsid w:val="00FE1343"/>
    <w:rsid w:val="00FE35D1"/>
    <w:rsid w:val="00FF0A0C"/>
    <w:rsid w:val="00FF46FD"/>
    <w:rsid w:val="00FF6FAA"/>
    <w:rsid w:val="00FF7679"/>
    <w:rsid w:val="04CA37D5"/>
    <w:rsid w:val="112B7734"/>
    <w:rsid w:val="15282165"/>
    <w:rsid w:val="20092F2B"/>
    <w:rsid w:val="2B845943"/>
    <w:rsid w:val="2E5232F1"/>
    <w:rsid w:val="30DE27BB"/>
    <w:rsid w:val="3D976686"/>
    <w:rsid w:val="43B1146C"/>
    <w:rsid w:val="49B31706"/>
    <w:rsid w:val="49F00168"/>
    <w:rsid w:val="5ABE04EF"/>
    <w:rsid w:val="6963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42A4"/>
  <w15:docId w15:val="{BA6C6D8E-3FB4-4C4E-A36D-F93A02CD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heme="minorEastAsia"/>
      <w:lang w:val="en-US" w:eastAsia="zh-CN"/>
    </w:rPr>
  </w:style>
  <w:style w:type="paragraph" w:styleId="Heading1">
    <w:name w:val="heading 1"/>
    <w:basedOn w:val="Normal"/>
    <w:next w:val="Normal"/>
    <w:link w:val="Heading1Char"/>
    <w:uiPriority w:val="9"/>
    <w:qFormat/>
    <w:pPr>
      <w:keepNext/>
      <w:keepLines/>
      <w:numPr>
        <w:numId w:val="1"/>
      </w:numPr>
      <w:spacing w:before="240"/>
      <w:jc w:val="both"/>
      <w:outlineLvl w:val="0"/>
    </w:pPr>
    <w:rPr>
      <w:rFonts w:ascii="Arial" w:eastAsiaTheme="majorEastAsia" w:hAnsi="Arial" w:cstheme="majorBidi"/>
      <w:b/>
      <w:color w:val="000000" w:themeColor="text1"/>
      <w:sz w:val="28"/>
      <w:szCs w:val="32"/>
      <w:lang w:val="ro-RO" w:eastAsia="en-US"/>
    </w:rPr>
  </w:style>
  <w:style w:type="paragraph" w:styleId="Heading2">
    <w:name w:val="heading 2"/>
    <w:basedOn w:val="Normal"/>
    <w:next w:val="Normal"/>
    <w:link w:val="Heading2Char"/>
    <w:uiPriority w:val="9"/>
    <w:unhideWhenUsed/>
    <w:qFormat/>
    <w:pPr>
      <w:keepNext/>
      <w:keepLines/>
      <w:numPr>
        <w:ilvl w:val="1"/>
        <w:numId w:val="1"/>
      </w:numPr>
      <w:spacing w:before="40"/>
      <w:jc w:val="both"/>
      <w:outlineLvl w:val="1"/>
    </w:pPr>
    <w:rPr>
      <w:rFonts w:ascii="Arial" w:eastAsiaTheme="majorEastAsia" w:hAnsi="Arial" w:cstheme="majorBidi"/>
      <w:b/>
      <w:sz w:val="24"/>
      <w:szCs w:val="26"/>
      <w:lang w:val="ro-RO" w:eastAsia="en-US"/>
    </w:rPr>
  </w:style>
  <w:style w:type="paragraph" w:styleId="Heading4">
    <w:name w:val="heading 4"/>
    <w:basedOn w:val="Normal"/>
    <w:next w:val="Normal"/>
    <w:link w:val="Heading4Char"/>
    <w:uiPriority w:val="9"/>
    <w:unhideWhenUsed/>
    <w:qFormat/>
    <w:pPr>
      <w:keepNext/>
      <w:keepLines/>
      <w:numPr>
        <w:ilvl w:val="2"/>
        <w:numId w:val="1"/>
      </w:numPr>
      <w:spacing w:before="40"/>
      <w:jc w:val="both"/>
      <w:outlineLvl w:val="3"/>
    </w:pPr>
    <w:rPr>
      <w:rFonts w:ascii="Arial" w:eastAsiaTheme="majorEastAsia" w:hAnsi="Arial" w:cstheme="majorBidi"/>
      <w:b/>
      <w:iCs/>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HTMLPreformatted">
    <w:name w:val="HTML Preformatted"/>
    <w:basedOn w:val="Normal"/>
    <w:link w:val="HTMLPreformattedChar"/>
    <w:qFormat/>
    <w:pPr>
      <w:spacing w:after="0" w:line="240" w:lineRule="auto"/>
    </w:pPr>
    <w:rPr>
      <w:rFonts w:ascii="Consolas" w:hAnsi="Consolas"/>
    </w:rPr>
  </w:style>
  <w:style w:type="paragraph" w:styleId="NormalIndent">
    <w:name w:val="Normal Indent"/>
    <w:basedOn w:val="Normal"/>
    <w:unhideWhenUsed/>
    <w:qFormat/>
    <w:pPr>
      <w:ind w:left="708"/>
    </w:pPr>
    <w:rPr>
      <w:rFonts w:ascii="Arial" w:eastAsia="SimSun" w:hAnsi="Arial" w:cs="Times New Roman"/>
      <w:sz w:val="22"/>
      <w:szCs w:val="24"/>
    </w:rPr>
  </w:style>
  <w:style w:type="character" w:styleId="Hyperlink">
    <w:name w:val="Hyperlink"/>
    <w:basedOn w:val="DefaultParagraphFont"/>
    <w:rPr>
      <w:color w:val="0563C1" w:themeColor="hyperlink"/>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Theme="minorHAnsi" w:eastAsiaTheme="minorEastAsia" w:hAnsiTheme="minorHAnsi" w:cstheme="minorBidi"/>
      <w:lang w:val="en-US"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ind w:left="720"/>
      <w:contextualSpacing/>
      <w:jc w:val="both"/>
    </w:pPr>
    <w:rPr>
      <w:rFonts w:ascii="Arial" w:eastAsia="SimSun" w:hAnsi="Arial" w:cs="Times New Roman"/>
      <w:sz w:val="24"/>
      <w:szCs w:val="24"/>
      <w:lang w:val="ro-RO" w:eastAsia="en-US"/>
    </w:rPr>
  </w:style>
  <w:style w:type="character" w:customStyle="1" w:styleId="ListParagraphChar">
    <w:name w:val="List Paragraph Char"/>
    <w:link w:val="ListParagraph"/>
    <w:uiPriority w:val="34"/>
    <w:qFormat/>
    <w:locked/>
    <w:rPr>
      <w:rFonts w:ascii="Arial" w:hAnsi="Arial"/>
      <w:sz w:val="24"/>
      <w:szCs w:val="24"/>
      <w:lang w:val="ro-RO"/>
    </w:rPr>
  </w:style>
  <w:style w:type="character" w:customStyle="1" w:styleId="Heading1Char">
    <w:name w:val="Heading 1 Char"/>
    <w:basedOn w:val="DefaultParagraphFont"/>
    <w:link w:val="Heading1"/>
    <w:uiPriority w:val="9"/>
    <w:rPr>
      <w:rFonts w:ascii="Arial" w:eastAsiaTheme="majorEastAsia" w:hAnsi="Arial" w:cstheme="majorBidi"/>
      <w:b/>
      <w:color w:val="000000" w:themeColor="text1"/>
      <w:sz w:val="28"/>
      <w:szCs w:val="32"/>
      <w:lang w:val="ro-RO"/>
    </w:rPr>
  </w:style>
  <w:style w:type="character" w:customStyle="1" w:styleId="Heading2Char">
    <w:name w:val="Heading 2 Char"/>
    <w:basedOn w:val="DefaultParagraphFont"/>
    <w:link w:val="Heading2"/>
    <w:uiPriority w:val="9"/>
    <w:qFormat/>
    <w:rPr>
      <w:rFonts w:ascii="Arial" w:eastAsiaTheme="majorEastAsia" w:hAnsi="Arial" w:cstheme="majorBidi"/>
      <w:b/>
      <w:sz w:val="24"/>
      <w:szCs w:val="26"/>
      <w:lang w:val="ro-RO"/>
    </w:rPr>
  </w:style>
  <w:style w:type="character" w:customStyle="1" w:styleId="Heading4Char">
    <w:name w:val="Heading 4 Char"/>
    <w:basedOn w:val="DefaultParagraphFont"/>
    <w:link w:val="Heading4"/>
    <w:uiPriority w:val="9"/>
    <w:qFormat/>
    <w:rPr>
      <w:rFonts w:ascii="Arial" w:eastAsiaTheme="majorEastAsia" w:hAnsi="Arial" w:cstheme="majorBidi"/>
      <w:b/>
      <w:iCs/>
      <w:sz w:val="24"/>
      <w:szCs w:val="24"/>
      <w:lang w:val="ro-RO"/>
    </w:rPr>
  </w:style>
  <w:style w:type="character" w:customStyle="1" w:styleId="HTMLPreformattedChar">
    <w:name w:val="HTML Preformatted Char"/>
    <w:basedOn w:val="DefaultParagraphFont"/>
    <w:link w:val="HTMLPreformatted"/>
    <w:rPr>
      <w:rFonts w:ascii="Consolas" w:eastAsiaTheme="minorEastAsia" w:hAnsi="Consolas" w:cstheme="minorBidi"/>
      <w:lang w:val="en-US" w:eastAsia="zh-CN"/>
    </w:rPr>
  </w:style>
  <w:style w:type="paragraph" w:customStyle="1" w:styleId="Revision1">
    <w:name w:val="Revision1"/>
    <w:hidden/>
    <w:uiPriority w:val="99"/>
    <w:unhideWhenUsed/>
    <w:qFormat/>
    <w:pPr>
      <w:spacing w:after="0" w:line="240" w:lineRule="auto"/>
    </w:pPr>
    <w:rPr>
      <w:rFonts w:eastAsiaTheme="minorEastAsia"/>
      <w:lang w:val="en-US" w:eastAsia="zh-CN"/>
    </w:rPr>
  </w:style>
  <w:style w:type="paragraph" w:styleId="Revision">
    <w:name w:val="Revision"/>
    <w:hidden/>
    <w:uiPriority w:val="99"/>
    <w:unhideWhenUsed/>
    <w:rsid w:val="00213BEA"/>
    <w:pPr>
      <w:spacing w:after="0" w:line="240" w:lineRule="auto"/>
    </w:pPr>
    <w:rPr>
      <w:rFonts w:eastAsiaTheme="minorEastAsia"/>
      <w:lang w:val="en-US" w:eastAsia="zh-CN"/>
    </w:rPr>
  </w:style>
  <w:style w:type="character" w:customStyle="1" w:styleId="UnresolvedMention2">
    <w:name w:val="Unresolved Mention2"/>
    <w:basedOn w:val="DefaultParagraphFont"/>
    <w:uiPriority w:val="99"/>
    <w:semiHidden/>
    <w:unhideWhenUsed/>
    <w:rsid w:val="00CB51C6"/>
    <w:rPr>
      <w:color w:val="605E5C"/>
      <w:shd w:val="clear" w:color="auto" w:fill="E1DFDD"/>
    </w:rPr>
  </w:style>
  <w:style w:type="paragraph" w:customStyle="1" w:styleId="Standard">
    <w:name w:val="Standard"/>
    <w:qFormat/>
    <w:rsid w:val="004E1821"/>
    <w:pPr>
      <w:widowControl w:val="0"/>
      <w:suppressAutoHyphens/>
      <w:spacing w:after="0" w:line="240" w:lineRule="auto"/>
      <w:jc w:val="both"/>
      <w:textAlignment w:val="baseline"/>
    </w:pPr>
    <w:rPr>
      <w:rFonts w:ascii="Liberation Serif" w:eastAsia="SimSun" w:hAnsi="Liberation Serif" w:cs="Mangal"/>
      <w:color w:val="002060"/>
      <w:kern w:val="2"/>
      <w:sz w:val="24"/>
      <w:szCs w:val="24"/>
      <w:lang w:eastAsia="zh-CN" w:bidi="hi-IN"/>
    </w:rPr>
  </w:style>
  <w:style w:type="character" w:styleId="CommentReference">
    <w:name w:val="annotation reference"/>
    <w:basedOn w:val="DefaultParagraphFont"/>
    <w:rsid w:val="00141FA4"/>
    <w:rPr>
      <w:sz w:val="16"/>
      <w:szCs w:val="16"/>
    </w:rPr>
  </w:style>
  <w:style w:type="paragraph" w:styleId="CommentText">
    <w:name w:val="annotation text"/>
    <w:basedOn w:val="Normal"/>
    <w:link w:val="CommentTextChar"/>
    <w:rsid w:val="00141FA4"/>
    <w:pPr>
      <w:spacing w:line="240" w:lineRule="auto"/>
    </w:pPr>
  </w:style>
  <w:style w:type="character" w:customStyle="1" w:styleId="CommentTextChar">
    <w:name w:val="Comment Text Char"/>
    <w:basedOn w:val="DefaultParagraphFont"/>
    <w:link w:val="CommentText"/>
    <w:rsid w:val="00141FA4"/>
    <w:rPr>
      <w:rFonts w:eastAsiaTheme="minorEastAsia"/>
      <w:lang w:val="en-US" w:eastAsia="zh-CN"/>
    </w:rPr>
  </w:style>
  <w:style w:type="paragraph" w:styleId="CommentSubject">
    <w:name w:val="annotation subject"/>
    <w:basedOn w:val="CommentText"/>
    <w:next w:val="CommentText"/>
    <w:link w:val="CommentSubjectChar"/>
    <w:rsid w:val="00141FA4"/>
    <w:rPr>
      <w:b/>
      <w:bCs/>
    </w:rPr>
  </w:style>
  <w:style w:type="character" w:customStyle="1" w:styleId="CommentSubjectChar">
    <w:name w:val="Comment Subject Char"/>
    <w:basedOn w:val="CommentTextChar"/>
    <w:link w:val="CommentSubject"/>
    <w:rsid w:val="00141FA4"/>
    <w:rPr>
      <w:rFonts w:eastAsiaTheme="minorEastAsia"/>
      <w:b/>
      <w:bCs/>
      <w:lang w:val="en-US" w:eastAsia="zh-CN"/>
    </w:rPr>
  </w:style>
  <w:style w:type="paragraph" w:styleId="BalloonText">
    <w:name w:val="Balloon Text"/>
    <w:basedOn w:val="Normal"/>
    <w:link w:val="BalloonTextChar"/>
    <w:semiHidden/>
    <w:unhideWhenUsed/>
    <w:rsid w:val="00141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1FA4"/>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25322">
      <w:bodyDiv w:val="1"/>
      <w:marLeft w:val="0"/>
      <w:marRight w:val="0"/>
      <w:marTop w:val="0"/>
      <w:marBottom w:val="0"/>
      <w:divBdr>
        <w:top w:val="none" w:sz="0" w:space="0" w:color="auto"/>
        <w:left w:val="none" w:sz="0" w:space="0" w:color="auto"/>
        <w:bottom w:val="none" w:sz="0" w:space="0" w:color="auto"/>
        <w:right w:val="none" w:sz="0" w:space="0" w:color="auto"/>
      </w:divBdr>
    </w:div>
    <w:div w:id="1579712260">
      <w:bodyDiv w:val="1"/>
      <w:marLeft w:val="0"/>
      <w:marRight w:val="0"/>
      <w:marTop w:val="0"/>
      <w:marBottom w:val="0"/>
      <w:divBdr>
        <w:top w:val="none" w:sz="0" w:space="0" w:color="auto"/>
        <w:left w:val="none" w:sz="0" w:space="0" w:color="auto"/>
        <w:bottom w:val="none" w:sz="0" w:space="0" w:color="auto"/>
        <w:right w:val="none" w:sz="0" w:space="0" w:color="auto"/>
      </w:divBdr>
    </w:div>
    <w:div w:id="2038852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videocardbenchmark.net/" TargetMode="External"/><Relationship Id="rId4" Type="http://schemas.openxmlformats.org/officeDocument/2006/relationships/styles" Target="styles.xml"/><Relationship Id="rId9" Type="http://schemas.openxmlformats.org/officeDocument/2006/relationships/hyperlink" Target="https://www.cpubenchmark.net/deskto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6C335-5D95-489A-BC81-16F88CCA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User.DESKTOP-AJ4P6NH.001</dc:creator>
  <cp:lastModifiedBy>MARILENA NEDELOIU</cp:lastModifiedBy>
  <cp:revision>2</cp:revision>
  <cp:lastPrinted>2024-10-18T08:24:00Z</cp:lastPrinted>
  <dcterms:created xsi:type="dcterms:W3CDTF">2025-03-17T07:23:00Z</dcterms:created>
  <dcterms:modified xsi:type="dcterms:W3CDTF">2025-03-17T07:23:00Z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ICV">
    <vt:lpwstr>4B75F8E261D94F79B33762B276CB922B_13</vt:lpwstr>
  </property>
</Properties>
</file>