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hanging="0"/>
        <w:jc w:val="left"/>
        <w:rPr>
          <w:rFonts w:ascii="Trebuchet MS" w:hAnsi="Trebuchet MS" w:eastAsia="Arial Narrow"/>
          <w:b/>
          <w:b/>
          <w:bCs/>
          <w:sz w:val="28"/>
          <w:szCs w:val="28"/>
          <w:lang w:eastAsia="ro-RO"/>
        </w:rPr>
      </w:pPr>
      <w:r>
        <w:rPr/>
      </w:r>
      <w:bookmarkStart w:id="0" w:name="_GoBack"/>
      <w:bookmarkStart w:id="1" w:name="_GoBack"/>
      <w:bookmarkEnd w:id="1"/>
    </w:p>
    <w:p>
      <w:pPr>
        <w:pStyle w:val="Normal"/>
        <w:tabs>
          <w:tab w:val="clear" w:pos="720"/>
          <w:tab w:val="left" w:pos="426" w:leader="none"/>
        </w:tabs>
        <w:spacing w:before="60" w:after="120"/>
        <w:ind w:left="0" w:hanging="0"/>
        <w:jc w:val="center"/>
        <w:rPr>
          <w:rFonts w:ascii="Trebuchet MS" w:hAnsi="Trebuchet MS" w:eastAsia="Arial Narrow"/>
          <w:b/>
          <w:b/>
          <w:bCs/>
          <w:sz w:val="28"/>
          <w:szCs w:val="28"/>
          <w:lang w:eastAsia="ro-RO"/>
        </w:rPr>
      </w:pPr>
      <w:r>
        <w:rPr>
          <w:rFonts w:eastAsia="Arial Narrow" w:ascii="Trebuchet MS" w:hAnsi="Trebuchet MS"/>
          <w:b/>
          <w:bCs/>
          <w:sz w:val="28"/>
          <w:szCs w:val="28"/>
          <w:lang w:eastAsia="ro-RO"/>
        </w:rPr>
        <w:t>Anexa privind „Cerințele noului sistem informatic BUGET_NG”</w:t>
      </w:r>
    </w:p>
    <w:sdt>
      <w:sdtPr>
        <w:docPartObj>
          <w:docPartGallery w:val="Table of Contents"/>
          <w:docPartUnique w:val="true"/>
        </w:docPartObj>
      </w:sdtPr>
      <w:sdtContent>
        <w:p>
          <w:pPr>
            <w:pStyle w:val="Normal"/>
            <w:spacing w:lineRule="auto" w:line="276"/>
            <w:ind w:left="0" w:hanging="0"/>
            <w:rPr>
              <w:rFonts w:ascii="Trebuchet MS" w:hAnsi="Trebuchet MS"/>
              <w:b/>
              <w:b/>
              <w:bCs/>
              <w:i/>
              <w:i/>
              <w:sz w:val="28"/>
              <w:szCs w:val="28"/>
            </w:rPr>
          </w:pPr>
          <w:r>
            <w:rPr>
              <w:rFonts w:ascii="Trebuchet MS" w:hAnsi="Trebuchet MS"/>
              <w:b/>
              <w:bCs/>
              <w:i/>
              <w:sz w:val="28"/>
              <w:szCs w:val="28"/>
            </w:rPr>
            <w:t>Cuprins</w:t>
          </w:r>
        </w:p>
        <w:p>
          <w:pPr>
            <w:pStyle w:val="Contents1"/>
            <w:spacing w:lineRule="auto" w:line="360" w:before="120" w:after="120"/>
            <w:rPr>
              <w:rFonts w:eastAsia="" w:cs="" w:cstheme="minorBidi" w:eastAsiaTheme="minorEastAsia"/>
              <w:b w:val="false"/>
              <w:b w:val="false"/>
              <w:bCs w:val="false"/>
              <w:i w:val="false"/>
              <w:i w:val="false"/>
              <w:iCs w:val="false"/>
              <w:sz w:val="24"/>
              <w:szCs w:val="24"/>
              <w:lang w:val="en-US" w:eastAsia="en-US"/>
            </w:rPr>
          </w:pPr>
          <w:r>
            <w:fldChar w:fldCharType="begin"/>
          </w:r>
          <w:r>
            <w:rPr>
              <w:webHidden/>
              <w:rStyle w:val="IndexLink"/>
              <w:sz w:val="24"/>
              <w:b w:val="false"/>
              <w:szCs w:val="24"/>
            </w:rPr>
            <w:instrText> TOC \z \o "1-6" \u \h</w:instrText>
          </w:r>
          <w:r>
            <w:rPr>
              <w:webHidden/>
              <w:rStyle w:val="IndexLink"/>
              <w:sz w:val="24"/>
              <w:b w:val="false"/>
              <w:szCs w:val="24"/>
            </w:rPr>
            <w:fldChar w:fldCharType="separate"/>
          </w:r>
          <w:hyperlink w:anchor="_Toc135395364">
            <w:r>
              <w:rPr>
                <w:webHidden/>
                <w:rStyle w:val="IndexLink"/>
                <w:b w:val="false"/>
                <w:sz w:val="24"/>
                <w:szCs w:val="24"/>
              </w:rPr>
              <w:t>I.</w:t>
            </w:r>
            <w:r>
              <w:rPr>
                <w:rStyle w:val="IndexLink"/>
                <w:rFonts w:eastAsia="" w:cs="" w:cstheme="minorBidi" w:eastAsiaTheme="minorEastAsia"/>
                <w:b w:val="false"/>
                <w:bCs w:val="false"/>
                <w:i w:val="false"/>
                <w:iCs w:val="false"/>
                <w:sz w:val="24"/>
                <w:szCs w:val="24"/>
                <w:lang w:val="en-US" w:eastAsia="en-US"/>
              </w:rPr>
              <w:t xml:space="preserve"> </w:t>
            </w:r>
            <w:r>
              <w:rPr>
                <w:rStyle w:val="IndexLink"/>
                <w:b w:val="false"/>
                <w:sz w:val="24"/>
                <w:szCs w:val="24"/>
              </w:rPr>
              <w:t>Sumar cerințe funcționale</w:t>
            </w:r>
            <w:r>
              <w:rPr>
                <w:webHidden/>
              </w:rPr>
              <w:fldChar w:fldCharType="begin"/>
            </w:r>
            <w:r>
              <w:rPr>
                <w:webHidden/>
              </w:rPr>
              <w:instrText>PAGEREF _Toc135395364 \h</w:instrText>
            </w:r>
            <w:r>
              <w:rPr>
                <w:webHidden/>
              </w:rPr>
              <w:fldChar w:fldCharType="separate"/>
            </w:r>
            <w:r>
              <w:rPr>
                <w:rStyle w:val="IndexLink"/>
                <w:b w:val="false"/>
                <w:vanish w:val="false"/>
                <w:sz w:val="24"/>
                <w:szCs w:val="24"/>
              </w:rPr>
              <w:tab/>
              <w:t>3</w:t>
            </w:r>
            <w:r>
              <w:rPr>
                <w:webHidden/>
              </w:rPr>
              <w:fldChar w:fldCharType="end"/>
            </w:r>
          </w:hyperlink>
        </w:p>
        <w:p>
          <w:pPr>
            <w:pStyle w:val="Contents2"/>
            <w:tabs>
              <w:tab w:val="clear" w:pos="720"/>
              <w:tab w:val="left" w:pos="960" w:leader="none"/>
              <w:tab w:val="right" w:pos="9771" w:leader="dot"/>
            </w:tabs>
            <w:spacing w:lineRule="auto" w:line="360" w:before="120" w:after="120"/>
            <w:jc w:val="both"/>
            <w:rPr>
              <w:rFonts w:ascii="Trebuchet MS" w:hAnsi="Trebuchet MS" w:eastAsia="" w:cs="" w:cstheme="minorBidi" w:eastAsiaTheme="minorEastAsia"/>
              <w:b w:val="false"/>
              <w:b w:val="false"/>
              <w:bCs w:val="false"/>
              <w:sz w:val="24"/>
              <w:szCs w:val="24"/>
              <w:lang w:val="en-US" w:eastAsia="en-US"/>
            </w:rPr>
          </w:pPr>
          <w:hyperlink w:anchor="_Toc135395365">
            <w:r>
              <w:rPr>
                <w:webHidden/>
                <w:rStyle w:val="IndexLink"/>
                <w:rFonts w:ascii="Trebuchet MS" w:hAnsi="Trebuchet MS"/>
                <w:b w:val="false"/>
                <w:sz w:val="24"/>
                <w:szCs w:val="24"/>
              </w:rPr>
              <w:t>1.1</w:t>
            </w:r>
            <w:r>
              <w:rPr>
                <w:rStyle w:val="IndexLink"/>
                <w:rFonts w:eastAsia="" w:cs="" w:ascii="Trebuchet MS" w:hAnsi="Trebuchet MS" w:cstheme="minorBidi" w:eastAsiaTheme="minorEastAsia"/>
                <w:b w:val="false"/>
                <w:bCs w:val="false"/>
                <w:sz w:val="24"/>
                <w:szCs w:val="24"/>
                <w:lang w:val="en-US" w:eastAsia="en-US"/>
              </w:rPr>
              <w:t xml:space="preserve"> </w:t>
            </w:r>
            <w:r>
              <w:rPr>
                <w:rStyle w:val="IndexLink"/>
                <w:rFonts w:ascii="Trebuchet MS" w:hAnsi="Trebuchet MS"/>
                <w:b w:val="false"/>
                <w:sz w:val="24"/>
                <w:szCs w:val="24"/>
              </w:rPr>
              <w:t>Transformarea digitală</w:t>
            </w:r>
            <w:r>
              <w:rPr>
                <w:webHidden/>
              </w:rPr>
              <w:fldChar w:fldCharType="begin"/>
            </w:r>
            <w:r>
              <w:rPr>
                <w:webHidden/>
              </w:rPr>
              <w:instrText>PAGEREF _Toc135395365 \h</w:instrText>
            </w:r>
            <w:r>
              <w:rPr>
                <w:webHidden/>
              </w:rPr>
              <w:fldChar w:fldCharType="separate"/>
            </w:r>
            <w:r>
              <w:rPr>
                <w:rStyle w:val="IndexLink"/>
                <w:rFonts w:ascii="Trebuchet MS" w:hAnsi="Trebuchet MS"/>
                <w:b w:val="false"/>
                <w:vanish w:val="false"/>
                <w:sz w:val="24"/>
                <w:szCs w:val="24"/>
              </w:rPr>
              <w:tab/>
              <w:t>3</w:t>
            </w:r>
            <w:r>
              <w:rPr>
                <w:webHidden/>
              </w:rPr>
              <w:fldChar w:fldCharType="end"/>
            </w:r>
          </w:hyperlink>
        </w:p>
        <w:p>
          <w:pPr>
            <w:pStyle w:val="Contents2"/>
            <w:tabs>
              <w:tab w:val="clear" w:pos="720"/>
              <w:tab w:val="left" w:pos="960" w:leader="none"/>
              <w:tab w:val="right" w:pos="9771" w:leader="dot"/>
            </w:tabs>
            <w:spacing w:lineRule="auto" w:line="360" w:before="120" w:after="120"/>
            <w:jc w:val="both"/>
            <w:rPr>
              <w:rFonts w:ascii="Trebuchet MS" w:hAnsi="Trebuchet MS" w:eastAsia="" w:cs="" w:cstheme="minorBidi" w:eastAsiaTheme="minorEastAsia"/>
              <w:b w:val="false"/>
              <w:b w:val="false"/>
              <w:bCs w:val="false"/>
              <w:sz w:val="24"/>
              <w:szCs w:val="24"/>
              <w:lang w:val="en-US" w:eastAsia="en-US"/>
            </w:rPr>
          </w:pPr>
          <w:hyperlink w:anchor="_Toc135395366">
            <w:r>
              <w:rPr>
                <w:webHidden/>
                <w:rStyle w:val="IndexLink"/>
                <w:rFonts w:ascii="Trebuchet MS" w:hAnsi="Trebuchet MS"/>
                <w:b w:val="false"/>
                <w:sz w:val="24"/>
                <w:szCs w:val="24"/>
              </w:rPr>
              <w:t>1.2 Proiectarea sistemului informatic eBUGET_NG</w:t>
            </w:r>
            <w:r>
              <w:rPr>
                <w:webHidden/>
              </w:rPr>
              <w:fldChar w:fldCharType="begin"/>
            </w:r>
            <w:r>
              <w:rPr>
                <w:webHidden/>
              </w:rPr>
              <w:instrText>PAGEREF _Toc135395366 \h</w:instrText>
            </w:r>
            <w:r>
              <w:rPr>
                <w:webHidden/>
              </w:rPr>
              <w:fldChar w:fldCharType="separate"/>
            </w:r>
            <w:r>
              <w:rPr>
                <w:rStyle w:val="IndexLink"/>
                <w:rFonts w:ascii="Trebuchet MS" w:hAnsi="Trebuchet MS"/>
                <w:b w:val="false"/>
                <w:vanish w:val="false"/>
                <w:sz w:val="24"/>
                <w:szCs w:val="24"/>
              </w:rPr>
              <w:tab/>
              <w:t>3</w:t>
            </w:r>
            <w:r>
              <w:rPr>
                <w:webHidden/>
              </w:rPr>
              <w:fldChar w:fldCharType="end"/>
            </w:r>
          </w:hyperlink>
        </w:p>
        <w:p>
          <w:pPr>
            <w:pStyle w:val="Contents1"/>
            <w:spacing w:lineRule="auto" w:line="360" w:before="120" w:after="120"/>
            <w:rPr>
              <w:rFonts w:eastAsia="" w:cs="" w:cstheme="minorBidi" w:eastAsiaTheme="minorEastAsia"/>
              <w:b w:val="false"/>
              <w:b w:val="false"/>
              <w:bCs w:val="false"/>
              <w:i w:val="false"/>
              <w:i w:val="false"/>
              <w:iCs w:val="false"/>
              <w:sz w:val="24"/>
              <w:szCs w:val="24"/>
              <w:lang w:val="en-US" w:eastAsia="en-US"/>
            </w:rPr>
          </w:pPr>
          <w:hyperlink w:anchor="_Toc135395367">
            <w:r>
              <w:rPr>
                <w:webHidden/>
                <w:rStyle w:val="IndexLink"/>
                <w:b w:val="false"/>
                <w:sz w:val="24"/>
                <w:szCs w:val="24"/>
              </w:rPr>
              <w:t>II.</w:t>
            </w:r>
            <w:r>
              <w:rPr>
                <w:rStyle w:val="IndexLink"/>
                <w:rFonts w:eastAsia="" w:cs="" w:cstheme="minorBidi" w:eastAsiaTheme="minorEastAsia"/>
                <w:b w:val="false"/>
                <w:bCs w:val="false"/>
                <w:i w:val="false"/>
                <w:iCs w:val="false"/>
                <w:sz w:val="24"/>
                <w:szCs w:val="24"/>
                <w:lang w:val="en-US" w:eastAsia="en-US"/>
              </w:rPr>
              <w:t xml:space="preserve"> </w:t>
            </w:r>
            <w:r>
              <w:rPr>
                <w:rStyle w:val="IndexLink"/>
                <w:b w:val="false"/>
                <w:sz w:val="24"/>
                <w:szCs w:val="24"/>
              </w:rPr>
              <w:t>Aspecte de flux informațional pentru eBUGET_NG conform cadrului normativ în vigoare..</w:t>
            </w:r>
            <w:r>
              <w:rPr>
                <w:webHidden/>
              </w:rPr>
              <w:fldChar w:fldCharType="begin"/>
            </w:r>
            <w:r>
              <w:rPr>
                <w:webHidden/>
              </w:rPr>
              <w:instrText>PAGEREF _Toc135395367 \h</w:instrText>
            </w:r>
            <w:r>
              <w:rPr>
                <w:webHidden/>
              </w:rPr>
              <w:fldChar w:fldCharType="separate"/>
            </w:r>
            <w:r>
              <w:rPr>
                <w:rStyle w:val="IndexLink"/>
                <w:b w:val="false"/>
                <w:vanish w:val="false"/>
                <w:sz w:val="24"/>
                <w:szCs w:val="24"/>
              </w:rPr>
              <w:tab/>
              <w:t>5</w:t>
            </w:r>
            <w:r>
              <w:rPr>
                <w:webHidden/>
              </w:rPr>
              <w:fldChar w:fldCharType="end"/>
            </w:r>
          </w:hyperlink>
        </w:p>
        <w:p>
          <w:pPr>
            <w:pStyle w:val="Contents2"/>
            <w:tabs>
              <w:tab w:val="clear" w:pos="720"/>
              <w:tab w:val="left" w:pos="960" w:leader="none"/>
              <w:tab w:val="right" w:pos="9771" w:leader="dot"/>
            </w:tabs>
            <w:spacing w:lineRule="auto" w:line="360" w:before="120" w:after="120"/>
            <w:jc w:val="both"/>
            <w:rPr>
              <w:rFonts w:ascii="Trebuchet MS" w:hAnsi="Trebuchet MS" w:eastAsia="" w:cs="" w:cstheme="minorBidi" w:eastAsiaTheme="minorEastAsia"/>
              <w:b w:val="false"/>
              <w:b w:val="false"/>
              <w:bCs w:val="false"/>
              <w:sz w:val="24"/>
              <w:szCs w:val="24"/>
              <w:lang w:val="en-US" w:eastAsia="en-US"/>
            </w:rPr>
          </w:pPr>
          <w:hyperlink w:anchor="_Toc135395368">
            <w:r>
              <w:rPr>
                <w:webHidden/>
                <w:rStyle w:val="IndexLink"/>
                <w:rFonts w:ascii="Trebuchet MS" w:hAnsi="Trebuchet MS"/>
                <w:b w:val="false"/>
                <w:sz w:val="24"/>
                <w:szCs w:val="24"/>
              </w:rPr>
              <w:t>2.1.</w:t>
            </w:r>
            <w:r>
              <w:rPr>
                <w:rStyle w:val="IndexLink"/>
                <w:rFonts w:eastAsia="" w:cs="" w:ascii="Trebuchet MS" w:hAnsi="Trebuchet MS" w:cstheme="minorBidi" w:eastAsiaTheme="minorEastAsia"/>
                <w:b w:val="false"/>
                <w:bCs w:val="false"/>
                <w:sz w:val="24"/>
                <w:szCs w:val="24"/>
                <w:lang w:val="en-US" w:eastAsia="en-US"/>
              </w:rPr>
              <w:t xml:space="preserve"> </w:t>
            </w:r>
            <w:r>
              <w:rPr>
                <w:rStyle w:val="IndexLink"/>
                <w:rFonts w:ascii="Trebuchet MS" w:hAnsi="Trebuchet MS"/>
                <w:b w:val="false"/>
                <w:sz w:val="24"/>
                <w:szCs w:val="24"/>
              </w:rPr>
              <w:t>Sumarul privind etapele principale de pregătire, aprobare, actualizare a bugetului și monitorizare a programelor bugetare și a programului de investiții publice</w:t>
            </w:r>
            <w:r>
              <w:rPr>
                <w:webHidden/>
              </w:rPr>
              <w:fldChar w:fldCharType="begin"/>
            </w:r>
            <w:r>
              <w:rPr>
                <w:webHidden/>
              </w:rPr>
              <w:instrText>PAGEREF _Toc135395368 \h</w:instrText>
            </w:r>
            <w:r>
              <w:rPr>
                <w:webHidden/>
              </w:rPr>
              <w:fldChar w:fldCharType="separate"/>
            </w:r>
            <w:r>
              <w:rPr>
                <w:rStyle w:val="IndexLink"/>
                <w:rFonts w:ascii="Trebuchet MS" w:hAnsi="Trebuchet MS"/>
                <w:b w:val="false"/>
                <w:vanish w:val="false"/>
                <w:sz w:val="24"/>
                <w:szCs w:val="24"/>
              </w:rPr>
              <w:tab/>
              <w:t>5</w:t>
            </w:r>
            <w:r>
              <w:rPr>
                <w:webHidden/>
              </w:rPr>
              <w:fldChar w:fldCharType="end"/>
            </w:r>
          </w:hyperlink>
        </w:p>
        <w:p>
          <w:pPr>
            <w:pStyle w:val="Contents2"/>
            <w:tabs>
              <w:tab w:val="clear" w:pos="720"/>
              <w:tab w:val="left" w:pos="960" w:leader="none"/>
              <w:tab w:val="right" w:pos="9771" w:leader="dot"/>
            </w:tabs>
            <w:spacing w:lineRule="auto" w:line="360" w:before="120" w:after="120"/>
            <w:jc w:val="both"/>
            <w:rPr>
              <w:rFonts w:ascii="Trebuchet MS" w:hAnsi="Trebuchet MS" w:eastAsia="" w:cs="" w:cstheme="minorBidi" w:eastAsiaTheme="minorEastAsia"/>
              <w:b w:val="false"/>
              <w:b w:val="false"/>
              <w:bCs w:val="false"/>
              <w:sz w:val="24"/>
              <w:szCs w:val="24"/>
              <w:lang w:val="en-US" w:eastAsia="en-US"/>
            </w:rPr>
          </w:pPr>
          <w:hyperlink w:anchor="_Toc135395369">
            <w:r>
              <w:rPr>
                <w:webHidden/>
                <w:rStyle w:val="IndexLink"/>
                <w:rFonts w:ascii="Trebuchet MS" w:hAnsi="Trebuchet MS"/>
                <w:b w:val="false"/>
                <w:sz w:val="24"/>
                <w:szCs w:val="24"/>
              </w:rPr>
              <w:t>2.2. Bugetele care urmează să fie gestionate în sistemul informatic eBUGET_NG conform Legii nr. 500/2002, cu modificările și completările ulterioare:</w:t>
            </w:r>
            <w:r>
              <w:rPr>
                <w:webHidden/>
              </w:rPr>
              <w:fldChar w:fldCharType="begin"/>
            </w:r>
            <w:r>
              <w:rPr>
                <w:webHidden/>
              </w:rPr>
              <w:instrText>PAGEREF _Toc135395369 \h</w:instrText>
            </w:r>
            <w:r>
              <w:rPr>
                <w:webHidden/>
              </w:rPr>
              <w:fldChar w:fldCharType="separate"/>
            </w:r>
            <w:r>
              <w:rPr>
                <w:rStyle w:val="IndexLink"/>
                <w:rFonts w:ascii="Trebuchet MS" w:hAnsi="Trebuchet MS"/>
                <w:b w:val="false"/>
                <w:vanish w:val="false"/>
                <w:sz w:val="24"/>
                <w:szCs w:val="24"/>
              </w:rPr>
              <w:tab/>
              <w:t>12</w:t>
            </w:r>
            <w:r>
              <w:rPr>
                <w:webHidden/>
              </w:rPr>
              <w:fldChar w:fldCharType="end"/>
            </w:r>
          </w:hyperlink>
        </w:p>
        <w:p>
          <w:pPr>
            <w:pStyle w:val="Contents1"/>
            <w:spacing w:lineRule="auto" w:line="360" w:before="120" w:after="120"/>
            <w:rPr>
              <w:rFonts w:eastAsia="" w:cs="" w:cstheme="minorBidi" w:eastAsiaTheme="minorEastAsia"/>
              <w:b w:val="false"/>
              <w:b w:val="false"/>
              <w:bCs w:val="false"/>
              <w:i w:val="false"/>
              <w:i w:val="false"/>
              <w:iCs w:val="false"/>
              <w:sz w:val="24"/>
              <w:szCs w:val="24"/>
              <w:lang w:val="en-US" w:eastAsia="en-US"/>
            </w:rPr>
          </w:pPr>
          <w:hyperlink w:anchor="_Toc135395370">
            <w:r>
              <w:rPr>
                <w:webHidden/>
                <w:rStyle w:val="IndexLink"/>
                <w:b w:val="false"/>
                <w:sz w:val="24"/>
                <w:szCs w:val="24"/>
              </w:rPr>
              <w:t>III. Structura sistemului informatic eBUGET_NG în etapele principale de pregătire, aprobare, actualizare a bugetului și monitorizare a programelor bugetare și a programului de investiții publice</w:t>
            </w:r>
            <w:r>
              <w:rPr>
                <w:webHidden/>
              </w:rPr>
              <w:fldChar w:fldCharType="begin"/>
            </w:r>
            <w:r>
              <w:rPr>
                <w:webHidden/>
              </w:rPr>
              <w:instrText>PAGEREF _Toc135395370 \h</w:instrText>
            </w:r>
            <w:r>
              <w:rPr>
                <w:webHidden/>
              </w:rPr>
              <w:fldChar w:fldCharType="separate"/>
            </w:r>
            <w:r>
              <w:rPr>
                <w:rStyle w:val="IndexLink"/>
                <w:b w:val="false"/>
                <w:vanish w:val="false"/>
                <w:sz w:val="24"/>
                <w:szCs w:val="24"/>
              </w:rPr>
              <w:tab/>
              <w:t>13</w:t>
            </w:r>
            <w:r>
              <w:rPr>
                <w:webHidden/>
              </w:rPr>
              <w:fldChar w:fldCharType="end"/>
            </w:r>
          </w:hyperlink>
        </w:p>
        <w:p>
          <w:pPr>
            <w:pStyle w:val="Contents2"/>
            <w:tabs>
              <w:tab w:val="clear" w:pos="720"/>
              <w:tab w:val="left" w:pos="960" w:leader="none"/>
              <w:tab w:val="right" w:pos="9771" w:leader="dot"/>
            </w:tabs>
            <w:spacing w:lineRule="auto" w:line="360" w:before="120" w:after="120"/>
            <w:jc w:val="both"/>
            <w:rPr>
              <w:rFonts w:ascii="Trebuchet MS" w:hAnsi="Trebuchet MS" w:eastAsia="" w:cs="" w:cstheme="minorBidi" w:eastAsiaTheme="minorEastAsia"/>
              <w:b w:val="false"/>
              <w:b w:val="false"/>
              <w:bCs w:val="false"/>
              <w:sz w:val="24"/>
              <w:szCs w:val="24"/>
              <w:lang w:val="en-US" w:eastAsia="en-US"/>
            </w:rPr>
          </w:pPr>
          <w:hyperlink w:anchor="_Toc135395371">
            <w:r>
              <w:rPr>
                <w:webHidden/>
                <w:rStyle w:val="IndexLink"/>
                <w:rFonts w:ascii="Trebuchet MS" w:hAnsi="Trebuchet MS"/>
                <w:b w:val="false"/>
                <w:sz w:val="24"/>
                <w:szCs w:val="24"/>
              </w:rPr>
              <w:t>3.1. Funcționalități cuprinse în eBUGET_NG. Acesta trebuie construit ca un sistem flexibil pentru a corespunde scopului pentru care a fost creat.</w:t>
            </w:r>
            <w:r>
              <w:rPr>
                <w:webHidden/>
              </w:rPr>
              <w:fldChar w:fldCharType="begin"/>
            </w:r>
            <w:r>
              <w:rPr>
                <w:webHidden/>
              </w:rPr>
              <w:instrText>PAGEREF _Toc135395371 \h</w:instrText>
            </w:r>
            <w:r>
              <w:rPr>
                <w:webHidden/>
              </w:rPr>
              <w:fldChar w:fldCharType="separate"/>
            </w:r>
            <w:r>
              <w:rPr>
                <w:rStyle w:val="IndexLink"/>
                <w:rFonts w:ascii="Trebuchet MS" w:hAnsi="Trebuchet MS"/>
                <w:b w:val="false"/>
                <w:vanish w:val="false"/>
                <w:sz w:val="24"/>
                <w:szCs w:val="24"/>
              </w:rPr>
              <w:tab/>
              <w:t>13</w:t>
            </w:r>
            <w:r>
              <w:rPr>
                <w:webHidden/>
              </w:rPr>
              <w:fldChar w:fldCharType="end"/>
            </w:r>
          </w:hyperlink>
        </w:p>
        <w:p>
          <w:pPr>
            <w:pStyle w:val="Contents3"/>
            <w:tabs>
              <w:tab w:val="clear" w:pos="720"/>
              <w:tab w:val="left" w:pos="1440" w:leader="none"/>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2">
            <w:r>
              <w:rPr>
                <w:webHidden/>
                <w:rStyle w:val="IndexLink"/>
                <w:rFonts w:ascii="Trebuchet MS" w:hAnsi="Trebuchet MS"/>
                <w:sz w:val="24"/>
                <w:szCs w:val="24"/>
              </w:rPr>
              <w:t>3.1.1. Funcționalitate 1 – Pregătirea proiectului de buget la nivelul OPC</w:t>
            </w:r>
            <w:r>
              <w:rPr>
                <w:webHidden/>
              </w:rPr>
              <w:fldChar w:fldCharType="begin"/>
            </w:r>
            <w:r>
              <w:rPr>
                <w:webHidden/>
              </w:rPr>
              <w:instrText>PAGEREF _Toc135395372 \h</w:instrText>
            </w:r>
            <w:r>
              <w:rPr>
                <w:webHidden/>
              </w:rPr>
              <w:fldChar w:fldCharType="separate"/>
            </w:r>
            <w:r>
              <w:rPr>
                <w:rStyle w:val="IndexLink"/>
                <w:rFonts w:ascii="Trebuchet MS" w:hAnsi="Trebuchet MS"/>
                <w:vanish w:val="false"/>
                <w:sz w:val="24"/>
                <w:szCs w:val="24"/>
              </w:rPr>
              <w:tab/>
              <w:t>13</w:t>
            </w:r>
            <w:r>
              <w:rPr>
                <w:webHidden/>
              </w:rPr>
              <w:fldChar w:fldCharType="end"/>
            </w:r>
          </w:hyperlink>
        </w:p>
        <w:p>
          <w:pPr>
            <w:pStyle w:val="Contents3"/>
            <w:tabs>
              <w:tab w:val="clear" w:pos="720"/>
              <w:tab w:val="left" w:pos="1440" w:leader="none"/>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3">
            <w:r>
              <w:rPr>
                <w:webHidden/>
                <w:rStyle w:val="IndexLink"/>
                <w:rFonts w:ascii="Trebuchet MS" w:hAnsi="Trebuchet MS"/>
                <w:sz w:val="24"/>
                <w:szCs w:val="24"/>
              </w:rPr>
              <w:t>3.1.2. Funcționalitate 2 – Elaborarea proiectului de buget</w:t>
            </w:r>
            <w:r>
              <w:rPr>
                <w:webHidden/>
              </w:rPr>
              <w:fldChar w:fldCharType="begin"/>
            </w:r>
            <w:r>
              <w:rPr>
                <w:webHidden/>
              </w:rPr>
              <w:instrText>PAGEREF _Toc135395373 \h</w:instrText>
            </w:r>
            <w:r>
              <w:rPr>
                <w:webHidden/>
              </w:rPr>
              <w:fldChar w:fldCharType="separate"/>
            </w:r>
            <w:r>
              <w:rPr>
                <w:rStyle w:val="IndexLink"/>
                <w:rFonts w:ascii="Trebuchet MS" w:hAnsi="Trebuchet MS"/>
                <w:vanish w:val="false"/>
                <w:sz w:val="24"/>
                <w:szCs w:val="24"/>
              </w:rPr>
              <w:tab/>
              <w:t>13</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4">
            <w:r>
              <w:rPr>
                <w:webHidden/>
                <w:rStyle w:val="IndexLink"/>
                <w:rFonts w:ascii="Trebuchet MS" w:hAnsi="Trebuchet MS"/>
                <w:sz w:val="24"/>
                <w:szCs w:val="24"/>
              </w:rPr>
              <w:t>3.1.2.1. Bugetul CASH</w:t>
            </w:r>
            <w:r>
              <w:rPr>
                <w:webHidden/>
              </w:rPr>
              <w:fldChar w:fldCharType="begin"/>
            </w:r>
            <w:r>
              <w:rPr>
                <w:webHidden/>
              </w:rPr>
              <w:instrText>PAGEREF _Toc135395374 \h</w:instrText>
            </w:r>
            <w:r>
              <w:rPr>
                <w:webHidden/>
              </w:rPr>
              <w:fldChar w:fldCharType="separate"/>
            </w:r>
            <w:r>
              <w:rPr>
                <w:rStyle w:val="IndexLink"/>
                <w:rFonts w:ascii="Trebuchet MS" w:hAnsi="Trebuchet MS"/>
                <w:vanish w:val="false"/>
                <w:sz w:val="24"/>
                <w:szCs w:val="24"/>
              </w:rPr>
              <w:tab/>
              <w:t>15</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5">
            <w:r>
              <w:rPr>
                <w:webHidden/>
                <w:rStyle w:val="IndexLink"/>
                <w:rFonts w:ascii="Trebuchet MS" w:hAnsi="Trebuchet MS"/>
                <w:sz w:val="24"/>
                <w:szCs w:val="24"/>
              </w:rPr>
              <w:t>3.1.2.2. Buget pe programe</w:t>
            </w:r>
            <w:r>
              <w:rPr>
                <w:webHidden/>
              </w:rPr>
              <w:fldChar w:fldCharType="begin"/>
            </w:r>
            <w:r>
              <w:rPr>
                <w:webHidden/>
              </w:rPr>
              <w:instrText>PAGEREF _Toc135395375 \h</w:instrText>
            </w:r>
            <w:r>
              <w:rPr>
                <w:webHidden/>
              </w:rPr>
              <w:fldChar w:fldCharType="separate"/>
            </w:r>
            <w:r>
              <w:rPr>
                <w:rStyle w:val="IndexLink"/>
                <w:rFonts w:ascii="Trebuchet MS" w:hAnsi="Trebuchet MS"/>
                <w:vanish w:val="false"/>
                <w:sz w:val="24"/>
                <w:szCs w:val="24"/>
              </w:rPr>
              <w:tab/>
              <w:t>16</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6">
            <w:r>
              <w:rPr>
                <w:webHidden/>
                <w:rStyle w:val="IndexLink"/>
                <w:rFonts w:ascii="Trebuchet MS" w:hAnsi="Trebuchet MS"/>
                <w:sz w:val="24"/>
                <w:szCs w:val="24"/>
              </w:rPr>
              <w:t>3.1.2.3. Programul de investiții publice (PIP)</w:t>
            </w:r>
            <w:r>
              <w:rPr>
                <w:webHidden/>
              </w:rPr>
              <w:fldChar w:fldCharType="begin"/>
            </w:r>
            <w:r>
              <w:rPr>
                <w:webHidden/>
              </w:rPr>
              <w:instrText>PAGEREF _Toc135395376 \h</w:instrText>
            </w:r>
            <w:r>
              <w:rPr>
                <w:webHidden/>
              </w:rPr>
              <w:fldChar w:fldCharType="separate"/>
            </w:r>
            <w:r>
              <w:rPr>
                <w:rStyle w:val="IndexLink"/>
                <w:rFonts w:ascii="Trebuchet MS" w:hAnsi="Trebuchet MS"/>
                <w:vanish w:val="false"/>
                <w:sz w:val="24"/>
                <w:szCs w:val="24"/>
              </w:rPr>
              <w:tab/>
              <w:t>19</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7">
            <w:r>
              <w:rPr>
                <w:webHidden/>
                <w:rStyle w:val="IndexLink"/>
                <w:rFonts w:ascii="Trebuchet MS" w:hAnsi="Trebuchet MS"/>
                <w:sz w:val="24"/>
                <w:szCs w:val="24"/>
              </w:rPr>
              <w:t>3.1.2.4. Formulare de Fonduri Externe (Ne)rambursabile</w:t>
            </w:r>
            <w:r>
              <w:rPr>
                <w:webHidden/>
              </w:rPr>
              <w:fldChar w:fldCharType="begin"/>
            </w:r>
            <w:r>
              <w:rPr>
                <w:webHidden/>
              </w:rPr>
              <w:instrText>PAGEREF _Toc135395377 \h</w:instrText>
            </w:r>
            <w:r>
              <w:rPr>
                <w:webHidden/>
              </w:rPr>
              <w:fldChar w:fldCharType="separate"/>
            </w:r>
            <w:r>
              <w:rPr>
                <w:rStyle w:val="IndexLink"/>
                <w:rFonts w:ascii="Trebuchet MS" w:hAnsi="Trebuchet MS"/>
                <w:vanish w:val="false"/>
                <w:sz w:val="24"/>
                <w:szCs w:val="24"/>
              </w:rPr>
              <w:tab/>
              <w:t>21</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8">
            <w:r>
              <w:rPr>
                <w:webHidden/>
                <w:rStyle w:val="IndexLink"/>
                <w:rFonts w:ascii="Trebuchet MS" w:hAnsi="Trebuchet MS"/>
                <w:sz w:val="24"/>
                <w:szCs w:val="24"/>
              </w:rPr>
              <w:t>3.1.2.5. State funcții</w:t>
            </w:r>
            <w:r>
              <w:rPr>
                <w:webHidden/>
              </w:rPr>
              <w:fldChar w:fldCharType="begin"/>
            </w:r>
            <w:r>
              <w:rPr>
                <w:webHidden/>
              </w:rPr>
              <w:instrText>PAGEREF _Toc135395378 \h</w:instrText>
            </w:r>
            <w:r>
              <w:rPr>
                <w:webHidden/>
              </w:rPr>
              <w:fldChar w:fldCharType="separate"/>
            </w:r>
            <w:r>
              <w:rPr>
                <w:rStyle w:val="IndexLink"/>
                <w:rFonts w:ascii="Trebuchet MS" w:hAnsi="Trebuchet MS"/>
                <w:vanish w:val="false"/>
                <w:sz w:val="24"/>
                <w:szCs w:val="24"/>
              </w:rPr>
              <w:tab/>
              <w:t>23</w:t>
            </w:r>
            <w:r>
              <w:rPr>
                <w:webHidden/>
              </w:rPr>
              <w:fldChar w:fldCharType="end"/>
            </w:r>
          </w:hyperlink>
        </w:p>
        <w:p>
          <w:pPr>
            <w:pStyle w:val="Contents3"/>
            <w:tabs>
              <w:tab w:val="clear" w:pos="720"/>
              <w:tab w:val="left" w:pos="1440" w:leader="none"/>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79">
            <w:r>
              <w:rPr>
                <w:webHidden/>
                <w:rStyle w:val="IndexLink"/>
                <w:rFonts w:ascii="Trebuchet MS" w:hAnsi="Trebuchet MS"/>
                <w:sz w:val="24"/>
                <w:szCs w:val="24"/>
              </w:rPr>
              <w:t xml:space="preserve">3.1.3. Funcționalitatea 3 - </w:t>
            </w:r>
            <w:r>
              <w:rPr>
                <w:rStyle w:val="IndexLink"/>
                <w:rFonts w:ascii="Trebuchet MS" w:hAnsi="Trebuchet MS"/>
                <w:bCs/>
                <w:sz w:val="24"/>
                <w:szCs w:val="24"/>
              </w:rPr>
              <w:t>M-uri</w:t>
            </w:r>
            <w:r>
              <w:rPr>
                <w:webHidden/>
              </w:rPr>
              <w:fldChar w:fldCharType="begin"/>
            </w:r>
            <w:r>
              <w:rPr>
                <w:webHidden/>
              </w:rPr>
              <w:instrText>PAGEREF _Toc135395379 \h</w:instrText>
            </w:r>
            <w:r>
              <w:rPr>
                <w:webHidden/>
              </w:rPr>
              <w:fldChar w:fldCharType="separate"/>
            </w:r>
            <w:r>
              <w:rPr>
                <w:rStyle w:val="IndexLink"/>
                <w:rFonts w:ascii="Trebuchet MS" w:hAnsi="Trebuchet MS"/>
                <w:vanish w:val="false"/>
                <w:sz w:val="24"/>
                <w:szCs w:val="24"/>
              </w:rPr>
              <w:tab/>
              <w:t>24</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0">
            <w:r>
              <w:rPr>
                <w:webHidden/>
                <w:rStyle w:val="IndexLink"/>
                <w:rFonts w:ascii="Trebuchet MS" w:hAnsi="Trebuchet MS"/>
                <w:sz w:val="24"/>
                <w:szCs w:val="24"/>
              </w:rPr>
              <w:t>3.1.3.1 Modificare buget CASH</w:t>
            </w:r>
            <w:r>
              <w:rPr>
                <w:webHidden/>
              </w:rPr>
              <w:fldChar w:fldCharType="begin"/>
            </w:r>
            <w:r>
              <w:rPr>
                <w:webHidden/>
              </w:rPr>
              <w:instrText>PAGEREF _Toc135395380 \h</w:instrText>
            </w:r>
            <w:r>
              <w:rPr>
                <w:webHidden/>
              </w:rPr>
              <w:fldChar w:fldCharType="separate"/>
            </w:r>
            <w:r>
              <w:rPr>
                <w:rStyle w:val="IndexLink"/>
                <w:rFonts w:ascii="Trebuchet MS" w:hAnsi="Trebuchet MS"/>
                <w:vanish w:val="false"/>
                <w:sz w:val="24"/>
                <w:szCs w:val="24"/>
              </w:rPr>
              <w:tab/>
              <w:t>24</w:t>
            </w:r>
            <w:r>
              <w:rPr>
                <w:webHidden/>
              </w:rPr>
              <w:fldChar w:fldCharType="end"/>
            </w:r>
          </w:hyperlink>
        </w:p>
        <w:p>
          <w:pPr>
            <w:pStyle w:val="Contents5"/>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1">
            <w:r>
              <w:rPr>
                <w:webHidden/>
                <w:rStyle w:val="IndexLink"/>
                <w:rFonts w:ascii="Trebuchet MS" w:hAnsi="Trebuchet MS"/>
                <w:sz w:val="24"/>
                <w:szCs w:val="24"/>
              </w:rPr>
              <w:t>3.1.3.1.1. În cazul în care OPC sunt din APC</w:t>
            </w:r>
            <w:r>
              <w:rPr>
                <w:webHidden/>
              </w:rPr>
              <w:fldChar w:fldCharType="begin"/>
            </w:r>
            <w:r>
              <w:rPr>
                <w:webHidden/>
              </w:rPr>
              <w:instrText>PAGEREF _Toc135395381 \h</w:instrText>
            </w:r>
            <w:r>
              <w:rPr>
                <w:webHidden/>
              </w:rPr>
              <w:fldChar w:fldCharType="separate"/>
            </w:r>
            <w:r>
              <w:rPr>
                <w:rStyle w:val="IndexLink"/>
                <w:rFonts w:ascii="Trebuchet MS" w:hAnsi="Trebuchet MS"/>
                <w:vanish w:val="false"/>
                <w:sz w:val="24"/>
                <w:szCs w:val="24"/>
              </w:rPr>
              <w:tab/>
              <w:t>25</w:t>
            </w:r>
            <w:r>
              <w:rPr>
                <w:webHidden/>
              </w:rPr>
              <w:fldChar w:fldCharType="end"/>
            </w:r>
          </w:hyperlink>
        </w:p>
        <w:p>
          <w:pPr>
            <w:pStyle w:val="Contents5"/>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2">
            <w:r>
              <w:rPr>
                <w:webHidden/>
                <w:rStyle w:val="IndexLink"/>
                <w:rFonts w:ascii="Trebuchet MS" w:hAnsi="Trebuchet MS"/>
                <w:sz w:val="24"/>
                <w:szCs w:val="24"/>
              </w:rPr>
              <w:t>3.1.3.1.2. În cazul în care OPC sunt din APL</w:t>
            </w:r>
            <w:r>
              <w:rPr>
                <w:webHidden/>
              </w:rPr>
              <w:fldChar w:fldCharType="begin"/>
            </w:r>
            <w:r>
              <w:rPr>
                <w:webHidden/>
              </w:rPr>
              <w:instrText>PAGEREF _Toc135395382 \h</w:instrText>
            </w:r>
            <w:r>
              <w:rPr>
                <w:webHidden/>
              </w:rPr>
              <w:fldChar w:fldCharType="separate"/>
            </w:r>
            <w:r>
              <w:rPr>
                <w:rStyle w:val="IndexLink"/>
                <w:rFonts w:ascii="Trebuchet MS" w:hAnsi="Trebuchet MS"/>
                <w:vanish w:val="false"/>
                <w:sz w:val="24"/>
                <w:szCs w:val="24"/>
              </w:rPr>
              <w:tab/>
              <w:t>27</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3">
            <w:r>
              <w:rPr>
                <w:webHidden/>
                <w:rStyle w:val="IndexLink"/>
                <w:rFonts w:ascii="Trebuchet MS" w:hAnsi="Trebuchet MS"/>
                <w:sz w:val="24"/>
                <w:szCs w:val="24"/>
              </w:rPr>
              <w:t>3.1.3.2. Modificare buget pe programe</w:t>
            </w:r>
            <w:r>
              <w:rPr>
                <w:webHidden/>
              </w:rPr>
              <w:fldChar w:fldCharType="begin"/>
            </w:r>
            <w:r>
              <w:rPr>
                <w:webHidden/>
              </w:rPr>
              <w:instrText>PAGEREF _Toc135395383 \h</w:instrText>
            </w:r>
            <w:r>
              <w:rPr>
                <w:webHidden/>
              </w:rPr>
              <w:fldChar w:fldCharType="separate"/>
            </w:r>
            <w:r>
              <w:rPr>
                <w:rStyle w:val="IndexLink"/>
                <w:rFonts w:ascii="Trebuchet MS" w:hAnsi="Trebuchet MS"/>
                <w:vanish w:val="false"/>
                <w:sz w:val="24"/>
                <w:szCs w:val="24"/>
              </w:rPr>
              <w:tab/>
              <w:t>28</w:t>
            </w:r>
            <w:r>
              <w:rPr>
                <w:webHidden/>
              </w:rPr>
              <w:fldChar w:fldCharType="end"/>
            </w:r>
          </w:hyperlink>
        </w:p>
        <w:p>
          <w:pPr>
            <w:pStyle w:val="Contents5"/>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4">
            <w:r>
              <w:rPr>
                <w:webHidden/>
                <w:rStyle w:val="IndexLink"/>
                <w:rFonts w:ascii="Trebuchet MS" w:hAnsi="Trebuchet MS"/>
                <w:sz w:val="24"/>
                <w:szCs w:val="24"/>
              </w:rPr>
              <w:t>3.1.3.2.1. OPC este autorizat să actualizeze Fișa programului</w:t>
            </w:r>
            <w:r>
              <w:rPr>
                <w:webHidden/>
              </w:rPr>
              <w:fldChar w:fldCharType="begin"/>
            </w:r>
            <w:r>
              <w:rPr>
                <w:webHidden/>
              </w:rPr>
              <w:instrText>PAGEREF _Toc135395384 \h</w:instrText>
            </w:r>
            <w:r>
              <w:rPr>
                <w:webHidden/>
              </w:rPr>
              <w:fldChar w:fldCharType="separate"/>
            </w:r>
            <w:r>
              <w:rPr>
                <w:rStyle w:val="IndexLink"/>
                <w:rFonts w:ascii="Trebuchet MS" w:hAnsi="Trebuchet MS"/>
                <w:vanish w:val="false"/>
                <w:sz w:val="24"/>
                <w:szCs w:val="24"/>
              </w:rPr>
              <w:tab/>
              <w:t>28</w:t>
            </w:r>
            <w:r>
              <w:rPr>
                <w:webHidden/>
              </w:rPr>
              <w:fldChar w:fldCharType="end"/>
            </w:r>
          </w:hyperlink>
        </w:p>
        <w:p>
          <w:pPr>
            <w:pStyle w:val="Contents5"/>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5">
            <w:r>
              <w:rPr>
                <w:webHidden/>
                <w:rStyle w:val="IndexLink"/>
                <w:rFonts w:ascii="Trebuchet MS" w:hAnsi="Trebuchet MS"/>
                <w:sz w:val="24"/>
                <w:szCs w:val="24"/>
              </w:rPr>
              <w:t>3.1.3.2.2. Acord virare între programe la nivel de MF</w:t>
            </w:r>
            <w:r>
              <w:rPr>
                <w:webHidden/>
              </w:rPr>
              <w:fldChar w:fldCharType="begin"/>
            </w:r>
            <w:r>
              <w:rPr>
                <w:webHidden/>
              </w:rPr>
              <w:instrText>PAGEREF _Toc135395385 \h</w:instrText>
            </w:r>
            <w:r>
              <w:rPr>
                <w:webHidden/>
              </w:rPr>
              <w:fldChar w:fldCharType="separate"/>
            </w:r>
            <w:r>
              <w:rPr>
                <w:rStyle w:val="IndexLink"/>
                <w:rFonts w:ascii="Trebuchet MS" w:hAnsi="Trebuchet MS"/>
                <w:vanish w:val="false"/>
                <w:sz w:val="24"/>
                <w:szCs w:val="24"/>
              </w:rPr>
              <w:tab/>
              <w:t>28</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6">
            <w:r>
              <w:rPr>
                <w:webHidden/>
                <w:rStyle w:val="IndexLink"/>
                <w:rFonts w:ascii="Trebuchet MS" w:hAnsi="Trebuchet MS"/>
                <w:sz w:val="24"/>
                <w:szCs w:val="24"/>
              </w:rPr>
              <w:t>3.1.3.3. Modificare PIP (denumit în continuare „M-uri PIP”)</w:t>
            </w:r>
            <w:r>
              <w:rPr>
                <w:webHidden/>
              </w:rPr>
              <w:fldChar w:fldCharType="begin"/>
            </w:r>
            <w:r>
              <w:rPr>
                <w:webHidden/>
              </w:rPr>
              <w:instrText>PAGEREF _Toc135395386 \h</w:instrText>
            </w:r>
            <w:r>
              <w:rPr>
                <w:webHidden/>
              </w:rPr>
              <w:fldChar w:fldCharType="separate"/>
            </w:r>
            <w:r>
              <w:rPr>
                <w:rStyle w:val="IndexLink"/>
                <w:rFonts w:ascii="Trebuchet MS" w:hAnsi="Trebuchet MS"/>
                <w:vanish w:val="false"/>
                <w:sz w:val="24"/>
                <w:szCs w:val="24"/>
              </w:rPr>
              <w:tab/>
              <w:t>30</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7">
            <w:r>
              <w:rPr>
                <w:webHidden/>
                <w:rStyle w:val="IndexLink"/>
                <w:rFonts w:ascii="Trebuchet MS" w:hAnsi="Trebuchet MS"/>
                <w:sz w:val="24"/>
                <w:szCs w:val="24"/>
              </w:rPr>
              <w:t>3.1.3.4. Modificare proiecte/programe operaționale și alte facilități cu finanțare din Fonduri Externe (Ne)rambursabile (FEN)</w:t>
            </w:r>
            <w:r>
              <w:rPr>
                <w:webHidden/>
              </w:rPr>
              <w:fldChar w:fldCharType="begin"/>
            </w:r>
            <w:r>
              <w:rPr>
                <w:webHidden/>
              </w:rPr>
              <w:instrText>PAGEREF _Toc135395387 \h</w:instrText>
            </w:r>
            <w:r>
              <w:rPr>
                <w:webHidden/>
              </w:rPr>
              <w:fldChar w:fldCharType="separate"/>
            </w:r>
            <w:r>
              <w:rPr>
                <w:rStyle w:val="IndexLink"/>
                <w:rFonts w:ascii="Trebuchet MS" w:hAnsi="Trebuchet MS"/>
                <w:vanish w:val="false"/>
                <w:sz w:val="24"/>
                <w:szCs w:val="24"/>
              </w:rPr>
              <w:tab/>
              <w:t>34</w:t>
            </w:r>
            <w:r>
              <w:rPr>
                <w:webHidden/>
              </w:rPr>
              <w:fldChar w:fldCharType="end"/>
            </w:r>
          </w:hyperlink>
        </w:p>
        <w:p>
          <w:pPr>
            <w:pStyle w:val="Contents4"/>
            <w:tabs>
              <w:tab w:val="clear" w:pos="720"/>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8">
            <w:r>
              <w:rPr>
                <w:webHidden/>
                <w:rStyle w:val="IndexLink"/>
                <w:rFonts w:ascii="Trebuchet MS" w:hAnsi="Trebuchet MS"/>
                <w:sz w:val="24"/>
                <w:szCs w:val="24"/>
              </w:rPr>
              <w:t>3.1.3.5. Modificare state de funcții (număr de posturi și fond de salarii)</w:t>
            </w:r>
            <w:r>
              <w:rPr>
                <w:webHidden/>
              </w:rPr>
              <w:fldChar w:fldCharType="begin"/>
            </w:r>
            <w:r>
              <w:rPr>
                <w:webHidden/>
              </w:rPr>
              <w:instrText>PAGEREF _Toc135395388 \h</w:instrText>
            </w:r>
            <w:r>
              <w:rPr>
                <w:webHidden/>
              </w:rPr>
              <w:fldChar w:fldCharType="separate"/>
            </w:r>
            <w:r>
              <w:rPr>
                <w:rStyle w:val="IndexLink"/>
                <w:rFonts w:ascii="Trebuchet MS" w:hAnsi="Trebuchet MS"/>
                <w:vanish w:val="false"/>
                <w:sz w:val="24"/>
                <w:szCs w:val="24"/>
              </w:rPr>
              <w:tab/>
              <w:t>36</w:t>
            </w:r>
            <w:r>
              <w:rPr>
                <w:webHidden/>
              </w:rPr>
              <w:fldChar w:fldCharType="end"/>
            </w:r>
          </w:hyperlink>
        </w:p>
        <w:p>
          <w:pPr>
            <w:pStyle w:val="Contents3"/>
            <w:tabs>
              <w:tab w:val="clear" w:pos="720"/>
              <w:tab w:val="left" w:pos="1440" w:leader="none"/>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89">
            <w:r>
              <w:rPr>
                <w:webHidden/>
                <w:rStyle w:val="IndexLink"/>
                <w:rFonts w:ascii="Trebuchet MS" w:hAnsi="Trebuchet MS"/>
                <w:sz w:val="24"/>
                <w:szCs w:val="24"/>
              </w:rPr>
              <w:t>3.1.4. Funcționalitatea 4 - Monitorizare Buget pe programe</w:t>
            </w:r>
            <w:r>
              <w:rPr>
                <w:webHidden/>
              </w:rPr>
              <w:fldChar w:fldCharType="begin"/>
            </w:r>
            <w:r>
              <w:rPr>
                <w:webHidden/>
              </w:rPr>
              <w:instrText>PAGEREF _Toc135395389 \h</w:instrText>
            </w:r>
            <w:r>
              <w:rPr>
                <w:webHidden/>
              </w:rPr>
              <w:fldChar w:fldCharType="separate"/>
            </w:r>
            <w:r>
              <w:rPr>
                <w:rStyle w:val="IndexLink"/>
                <w:rFonts w:ascii="Trebuchet MS" w:hAnsi="Trebuchet MS"/>
                <w:vanish w:val="false"/>
                <w:sz w:val="24"/>
                <w:szCs w:val="24"/>
              </w:rPr>
              <w:tab/>
              <w:t>36</w:t>
            </w:r>
            <w:r>
              <w:rPr>
                <w:webHidden/>
              </w:rPr>
              <w:fldChar w:fldCharType="end"/>
            </w:r>
          </w:hyperlink>
        </w:p>
        <w:p>
          <w:pPr>
            <w:pStyle w:val="Contents3"/>
            <w:tabs>
              <w:tab w:val="clear" w:pos="720"/>
              <w:tab w:val="left" w:pos="1440" w:leader="none"/>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90">
            <w:r>
              <w:rPr>
                <w:webHidden/>
                <w:rStyle w:val="IndexLink"/>
                <w:rFonts w:ascii="Trebuchet MS" w:hAnsi="Trebuchet MS"/>
                <w:sz w:val="24"/>
                <w:szCs w:val="24"/>
              </w:rPr>
              <w:t>3.1.5. Funcționalitatea 5 - Monitorizarea Programului de investiții publice</w:t>
            </w:r>
            <w:r>
              <w:rPr>
                <w:webHidden/>
              </w:rPr>
              <w:fldChar w:fldCharType="begin"/>
            </w:r>
            <w:r>
              <w:rPr>
                <w:webHidden/>
              </w:rPr>
              <w:instrText>PAGEREF _Toc135395390 \h</w:instrText>
            </w:r>
            <w:r>
              <w:rPr>
                <w:webHidden/>
              </w:rPr>
              <w:fldChar w:fldCharType="separate"/>
            </w:r>
            <w:r>
              <w:rPr>
                <w:rStyle w:val="IndexLink"/>
                <w:rFonts w:ascii="Trebuchet MS" w:hAnsi="Trebuchet MS"/>
                <w:vanish w:val="false"/>
                <w:sz w:val="24"/>
                <w:szCs w:val="24"/>
              </w:rPr>
              <w:tab/>
              <w:t>38</w:t>
            </w:r>
            <w:r>
              <w:rPr>
                <w:webHidden/>
              </w:rPr>
              <w:fldChar w:fldCharType="end"/>
            </w:r>
          </w:hyperlink>
        </w:p>
        <w:p>
          <w:pPr>
            <w:pStyle w:val="Contents3"/>
            <w:tabs>
              <w:tab w:val="clear" w:pos="720"/>
              <w:tab w:val="left" w:pos="1440" w:leader="none"/>
              <w:tab w:val="right" w:pos="9771" w:leader="dot"/>
            </w:tabs>
            <w:spacing w:lineRule="auto" w:line="360" w:before="120" w:after="120"/>
            <w:jc w:val="both"/>
            <w:rPr>
              <w:rFonts w:ascii="Trebuchet MS" w:hAnsi="Trebuchet MS" w:eastAsia="" w:cs="" w:cstheme="minorBidi" w:eastAsiaTheme="minorEastAsia"/>
              <w:sz w:val="24"/>
              <w:szCs w:val="24"/>
              <w:lang w:val="en-US" w:eastAsia="en-US"/>
            </w:rPr>
          </w:pPr>
          <w:hyperlink w:anchor="_Toc135395391">
            <w:r>
              <w:rPr>
                <w:webHidden/>
                <w:rStyle w:val="IndexLink"/>
                <w:rFonts w:ascii="Trebuchet MS" w:hAnsi="Trebuchet MS"/>
                <w:sz w:val="24"/>
                <w:szCs w:val="24"/>
              </w:rPr>
              <w:t>3.1.6. Funcționalitatea 6 – Interfață pentru elaborarea și monitorizarea balanței  fluxurilor financiare în relație cu Uniunea Europeană</w:t>
            </w:r>
            <w:r>
              <w:rPr>
                <w:webHidden/>
              </w:rPr>
              <w:fldChar w:fldCharType="begin"/>
            </w:r>
            <w:r>
              <w:rPr>
                <w:webHidden/>
              </w:rPr>
              <w:instrText>PAGEREF _Toc135395391 \h</w:instrText>
            </w:r>
            <w:r>
              <w:rPr>
                <w:webHidden/>
              </w:rPr>
              <w:fldChar w:fldCharType="separate"/>
            </w:r>
            <w:r>
              <w:rPr>
                <w:rStyle w:val="IndexLink"/>
                <w:rFonts w:ascii="Trebuchet MS" w:hAnsi="Trebuchet MS"/>
                <w:vanish w:val="false"/>
                <w:sz w:val="24"/>
                <w:szCs w:val="24"/>
              </w:rPr>
              <w:tab/>
              <w:t>40</w:t>
            </w:r>
            <w:r>
              <w:rPr>
                <w:webHidden/>
              </w:rPr>
              <w:fldChar w:fldCharType="end"/>
            </w:r>
          </w:hyperlink>
        </w:p>
        <w:p>
          <w:pPr>
            <w:pStyle w:val="Contents1"/>
            <w:spacing w:lineRule="auto" w:line="360" w:before="120" w:after="120"/>
            <w:rPr>
              <w:rFonts w:eastAsia="" w:cs="" w:cstheme="minorBidi" w:eastAsiaTheme="minorEastAsia"/>
              <w:b w:val="false"/>
              <w:b w:val="false"/>
              <w:bCs w:val="false"/>
              <w:i w:val="false"/>
              <w:i w:val="false"/>
              <w:iCs w:val="false"/>
              <w:sz w:val="24"/>
              <w:szCs w:val="24"/>
              <w:lang w:val="en-US" w:eastAsia="en-US"/>
            </w:rPr>
          </w:pPr>
          <w:hyperlink w:anchor="_Toc135395392">
            <w:r>
              <w:rPr>
                <w:webHidden/>
                <w:rStyle w:val="IndexLink"/>
                <w:b w:val="false"/>
                <w:sz w:val="24"/>
                <w:szCs w:val="24"/>
              </w:rPr>
              <w:t>IV. Estimări număr de utilizatori și volum de date</w:t>
            </w:r>
            <w:r>
              <w:rPr>
                <w:webHidden/>
              </w:rPr>
              <w:fldChar w:fldCharType="begin"/>
            </w:r>
            <w:r>
              <w:rPr>
                <w:webHidden/>
              </w:rPr>
              <w:instrText>PAGEREF _Toc135395392 \h</w:instrText>
            </w:r>
            <w:r>
              <w:rPr>
                <w:webHidden/>
              </w:rPr>
              <w:fldChar w:fldCharType="separate"/>
            </w:r>
            <w:r>
              <w:rPr>
                <w:rStyle w:val="IndexLink"/>
                <w:b w:val="false"/>
                <w:vanish w:val="false"/>
                <w:sz w:val="24"/>
                <w:szCs w:val="24"/>
              </w:rPr>
              <w:tab/>
              <w:t>43</w:t>
            </w:r>
            <w:r>
              <w:rPr>
                <w:webHidden/>
              </w:rPr>
              <w:fldChar w:fldCharType="end"/>
            </w:r>
          </w:hyperlink>
        </w:p>
        <w:p>
          <w:pPr>
            <w:pStyle w:val="Contents1"/>
            <w:spacing w:lineRule="auto" w:line="360" w:before="120" w:after="120"/>
            <w:rPr>
              <w:rFonts w:eastAsia="" w:cs="" w:cstheme="minorBidi" w:eastAsiaTheme="minorEastAsia"/>
              <w:b w:val="false"/>
              <w:b w:val="false"/>
              <w:bCs w:val="false"/>
              <w:i w:val="false"/>
              <w:i w:val="false"/>
              <w:iCs w:val="false"/>
              <w:sz w:val="24"/>
              <w:szCs w:val="24"/>
              <w:lang w:val="en-US" w:eastAsia="en-US"/>
            </w:rPr>
          </w:pPr>
          <w:hyperlink w:anchor="_Toc135395393">
            <w:r>
              <w:rPr>
                <w:webHidden/>
                <w:rStyle w:val="IndexLink"/>
                <w:b w:val="false"/>
                <w:sz w:val="24"/>
                <w:szCs w:val="24"/>
              </w:rPr>
              <w:t>V. Baza legală. Listă acte normative.</w:t>
            </w:r>
            <w:r>
              <w:rPr>
                <w:webHidden/>
              </w:rPr>
              <w:fldChar w:fldCharType="begin"/>
            </w:r>
            <w:r>
              <w:rPr>
                <w:webHidden/>
              </w:rPr>
              <w:instrText>PAGEREF _Toc135395393 \h</w:instrText>
            </w:r>
            <w:r>
              <w:rPr>
                <w:webHidden/>
              </w:rPr>
              <w:fldChar w:fldCharType="separate"/>
            </w:r>
            <w:r>
              <w:rPr>
                <w:rStyle w:val="IndexLink"/>
                <w:b w:val="false"/>
                <w:vanish w:val="false"/>
                <w:sz w:val="24"/>
                <w:szCs w:val="24"/>
              </w:rPr>
              <w:tab/>
              <w:t>45</w:t>
            </w:r>
            <w:r>
              <w:rPr>
                <w:webHidden/>
              </w:rPr>
              <w:fldChar w:fldCharType="end"/>
            </w:r>
          </w:hyperlink>
        </w:p>
        <w:p>
          <w:pPr>
            <w:pStyle w:val="Contents1"/>
            <w:spacing w:lineRule="auto" w:line="360" w:before="120" w:after="120"/>
            <w:rPr>
              <w:rFonts w:eastAsia="" w:cs="" w:cstheme="minorBidi" w:eastAsiaTheme="minorEastAsia"/>
              <w:b w:val="false"/>
              <w:b w:val="false"/>
              <w:bCs w:val="false"/>
              <w:i w:val="false"/>
              <w:i w:val="false"/>
              <w:iCs w:val="false"/>
              <w:sz w:val="24"/>
              <w:szCs w:val="24"/>
              <w:lang w:val="en-US" w:eastAsia="en-US"/>
            </w:rPr>
          </w:pPr>
          <w:hyperlink w:anchor="_Toc135395394">
            <w:r>
              <w:rPr>
                <w:webHidden/>
                <w:rStyle w:val="IndexLink"/>
                <w:b w:val="false"/>
                <w:sz w:val="24"/>
                <w:szCs w:val="24"/>
              </w:rPr>
              <w:t>VI. Glosar abrevieri și acronime</w:t>
            </w:r>
            <w:r>
              <w:rPr>
                <w:webHidden/>
              </w:rPr>
              <w:fldChar w:fldCharType="begin"/>
            </w:r>
            <w:r>
              <w:rPr>
                <w:webHidden/>
              </w:rPr>
              <w:instrText>PAGEREF _Toc135395394 \h</w:instrText>
            </w:r>
            <w:r>
              <w:rPr>
                <w:webHidden/>
              </w:rPr>
              <w:fldChar w:fldCharType="separate"/>
            </w:r>
            <w:r>
              <w:rPr>
                <w:rStyle w:val="IndexLink"/>
                <w:b w:val="false"/>
                <w:vanish w:val="false"/>
                <w:sz w:val="24"/>
                <w:szCs w:val="24"/>
              </w:rPr>
              <w:tab/>
              <w:t>48</w:t>
            </w:r>
            <w:r>
              <w:rPr>
                <w:webHidden/>
              </w:rPr>
              <w:fldChar w:fldCharType="end"/>
            </w:r>
          </w:hyperlink>
        </w:p>
        <w:p>
          <w:pPr>
            <w:pStyle w:val="Contents1"/>
            <w:spacing w:lineRule="auto" w:line="360" w:before="120" w:after="120"/>
            <w:rPr>
              <w:b w:val="false"/>
              <w:b w:val="false"/>
              <w:bCs w:val="false"/>
              <w:sz w:val="24"/>
              <w:szCs w:val="24"/>
            </w:rPr>
          </w:pPr>
          <w:r>
            <w:rPr>
              <w:b w:val="false"/>
              <w:bCs w:val="false"/>
              <w:sz w:val="24"/>
              <w:szCs w:val="24"/>
            </w:rPr>
          </w:r>
          <w:r>
            <w:rPr>
              <w:sz w:val="24"/>
              <w:b w:val="false"/>
              <w:szCs w:val="24"/>
              <w:bCs w:val="false"/>
            </w:rPr>
            <w:fldChar w:fldCharType="end"/>
          </w:r>
        </w:p>
      </w:sdtContent>
    </w:sdt>
    <w:p>
      <w:pPr>
        <w:pStyle w:val="Heading1"/>
        <w:numPr>
          <w:ilvl w:val="0"/>
          <w:numId w:val="3"/>
        </w:numPr>
        <w:spacing w:lineRule="auto" w:line="276"/>
        <w:rPr>
          <w:rFonts w:ascii="Trebuchet MS" w:hAnsi="Trebuchet MS"/>
          <w:sz w:val="24"/>
          <w:szCs w:val="24"/>
        </w:rPr>
      </w:pPr>
      <w:bookmarkStart w:id="2" w:name="_Toc135395364"/>
      <w:r>
        <w:rPr>
          <w:rFonts w:ascii="Trebuchet MS" w:hAnsi="Trebuchet MS"/>
          <w:sz w:val="24"/>
          <w:szCs w:val="24"/>
        </w:rPr>
        <w:t>Sumar cerințe funcționale</w:t>
      </w:r>
      <w:bookmarkEnd w:id="2"/>
    </w:p>
    <w:p>
      <w:pPr>
        <w:pStyle w:val="Normal"/>
        <w:spacing w:before="0" w:after="120"/>
        <w:ind w:left="363" w:right="6" w:hanging="0"/>
        <w:rPr>
          <w:rFonts w:ascii="Trebuchet MS" w:hAnsi="Trebuchet MS"/>
        </w:rPr>
      </w:pPr>
      <w:r>
        <w:rPr>
          <w:rFonts w:ascii="Trebuchet MS" w:hAnsi="Trebuchet MS"/>
        </w:rPr>
      </w:r>
    </w:p>
    <w:p>
      <w:pPr>
        <w:pStyle w:val="Heading2"/>
        <w:numPr>
          <w:ilvl w:val="1"/>
          <w:numId w:val="2"/>
        </w:numPr>
        <w:rPr>
          <w:rFonts w:ascii="Trebuchet MS" w:hAnsi="Trebuchet MS"/>
          <w:b/>
          <w:b/>
          <w:sz w:val="24"/>
          <w:szCs w:val="24"/>
        </w:rPr>
      </w:pPr>
      <w:bookmarkStart w:id="3" w:name="_Toc135395365"/>
      <w:r>
        <w:rPr>
          <w:rFonts w:ascii="Trebuchet MS" w:hAnsi="Trebuchet MS"/>
          <w:b/>
          <w:color w:val="000000" w:themeColor="text1"/>
          <w:sz w:val="24"/>
          <w:szCs w:val="24"/>
        </w:rPr>
        <w:t>Transformarea digitală</w:t>
      </w:r>
      <w:bookmarkEnd w:id="3"/>
      <w:r>
        <w:rPr>
          <w:rFonts w:ascii="Trebuchet MS" w:hAnsi="Trebuchet MS"/>
          <w:b/>
          <w:color w:val="000000" w:themeColor="text1"/>
          <w:sz w:val="24"/>
          <w:szCs w:val="24"/>
        </w:rPr>
        <w:t xml:space="preserve"> </w:t>
      </w:r>
    </w:p>
    <w:p>
      <w:pPr>
        <w:pStyle w:val="Normal"/>
        <w:spacing w:before="120" w:after="0"/>
        <w:ind w:left="0" w:hanging="0"/>
        <w:rPr>
          <w:rFonts w:ascii="Trebuchet MS" w:hAnsi="Trebuchet MS"/>
        </w:rPr>
      </w:pPr>
      <w:r>
        <w:rPr>
          <w:rFonts w:ascii="Trebuchet MS" w:hAnsi="Trebuchet MS"/>
        </w:rPr>
        <w:t xml:space="preserve">Va permite în mod operativ și transparent elaborarea planificării bugetare și actualizării acesteia conform legislației în vigoare. </w:t>
      </w:r>
    </w:p>
    <w:p>
      <w:pPr>
        <w:pStyle w:val="ListParagraph"/>
        <w:numPr>
          <w:ilvl w:val="0"/>
          <w:numId w:val="9"/>
        </w:numPr>
        <w:spacing w:before="120" w:after="120"/>
        <w:ind w:left="714" w:hanging="357"/>
        <w:rPr>
          <w:rFonts w:ascii="Trebuchet MS" w:hAnsi="Trebuchet MS"/>
        </w:rPr>
      </w:pPr>
      <w:r>
        <w:rPr>
          <w:rFonts w:ascii="Trebuchet MS" w:hAnsi="Trebuchet MS"/>
        </w:rPr>
        <w:t>Noul sistem informatic eBUGET_NG, denumit în continuare eBUGET_NG, va contribui la transparentizarea cheltuielilor publice pentru a permite o analiză de calitate a  alocărilor bugetare pe programe și ordonatori principali de credite (OPC) din administrația publică centrală pentru a evidenția abordarea bugetară pe politici publice.</w:t>
      </w:r>
    </w:p>
    <w:p>
      <w:pPr>
        <w:pStyle w:val="ListParagraph"/>
        <w:numPr>
          <w:ilvl w:val="0"/>
          <w:numId w:val="9"/>
        </w:numPr>
        <w:spacing w:before="120" w:after="120"/>
        <w:ind w:left="714" w:hanging="357"/>
        <w:rPr>
          <w:rFonts w:ascii="Trebuchet MS" w:hAnsi="Trebuchet MS"/>
        </w:rPr>
      </w:pPr>
      <w:r>
        <w:rPr>
          <w:rFonts w:ascii="Trebuchet MS" w:hAnsi="Trebuchet MS"/>
        </w:rPr>
        <w:t>Prin sistemul informatic eBUGET_NG se vor gestiona datele și informațiile care reflectă cel mai bine cheltuielile bugetare la nivel de programe pentru predictibilitatea și transparența politicii fiscal bugetare.</w:t>
      </w:r>
    </w:p>
    <w:p>
      <w:pPr>
        <w:pStyle w:val="ListParagraph"/>
        <w:numPr>
          <w:ilvl w:val="0"/>
          <w:numId w:val="9"/>
        </w:numPr>
        <w:spacing w:before="120" w:after="120"/>
        <w:ind w:left="714" w:hanging="357"/>
        <w:rPr>
          <w:rFonts w:ascii="Trebuchet MS" w:hAnsi="Trebuchet MS"/>
        </w:rPr>
      </w:pPr>
      <w:r>
        <w:rPr>
          <w:rFonts w:ascii="Trebuchet MS" w:hAnsi="Trebuchet MS"/>
        </w:rPr>
        <w:t>Se va îmbunătăți timpul necesar pentru prelucrarea datelor, generarea rapoartelor, precum și formatul acestora pentru a facilita analiza pe anumite domenii și programe bugetare. Aceste analize sunt destinate identificării priorităților care vor fi finanțate pe orizontul de referință  în vederea rezilienței economice la șocuri adverse determinate de mediul intern și internațional.</w:t>
      </w:r>
    </w:p>
    <w:p>
      <w:pPr>
        <w:pStyle w:val="ListParagraph"/>
        <w:numPr>
          <w:ilvl w:val="0"/>
          <w:numId w:val="9"/>
        </w:numPr>
        <w:spacing w:before="120" w:after="120"/>
        <w:ind w:left="714" w:hanging="357"/>
        <w:rPr>
          <w:rFonts w:ascii="Trebuchet MS" w:hAnsi="Trebuchet MS"/>
        </w:rPr>
      </w:pPr>
      <w:r>
        <w:rPr>
          <w:rFonts w:ascii="Trebuchet MS" w:hAnsi="Trebuchet MS"/>
        </w:rPr>
        <w:t>Sistemul informatic eBUGET_NG se aliniază la cerințele jalonului 234 din PNRR care impune implementarea abordării bugetare pe bază de programe, pentru a reflecta utilizarea banilor publici în vederea atingerii obiectivelor și a indicatorilor asociați programului bugetar, respectiv trecerea de la un buget de resurse la un buget de rezultate.</w:t>
      </w:r>
    </w:p>
    <w:p>
      <w:pPr>
        <w:pStyle w:val="Heading2"/>
        <w:numPr>
          <w:ilvl w:val="1"/>
          <w:numId w:val="2"/>
        </w:numPr>
        <w:rPr>
          <w:rFonts w:ascii="Trebuchet MS" w:hAnsi="Trebuchet MS"/>
          <w:b/>
          <w:b/>
          <w:color w:val="000000" w:themeColor="text1"/>
          <w:sz w:val="24"/>
          <w:szCs w:val="24"/>
        </w:rPr>
      </w:pPr>
      <w:bookmarkStart w:id="4" w:name="_Toc135395366"/>
      <w:r>
        <w:rPr>
          <w:rFonts w:ascii="Trebuchet MS" w:hAnsi="Trebuchet MS"/>
          <w:b/>
          <w:color w:val="000000" w:themeColor="text1"/>
          <w:sz w:val="24"/>
          <w:szCs w:val="24"/>
        </w:rPr>
        <w:t>Proiectarea sistemului informatic eBUGET_NG</w:t>
      </w:r>
      <w:bookmarkEnd w:id="4"/>
    </w:p>
    <w:p>
      <w:pPr>
        <w:pStyle w:val="Normal"/>
        <w:spacing w:before="120" w:after="0"/>
        <w:ind w:left="0" w:hanging="0"/>
        <w:rPr>
          <w:rFonts w:ascii="Trebuchet MS" w:hAnsi="Trebuchet MS"/>
        </w:rPr>
      </w:pPr>
      <w:r>
        <w:rPr>
          <w:rFonts w:ascii="Trebuchet MS" w:hAnsi="Trebuchet MS"/>
        </w:rPr>
        <w:t>În continuare se va prezenta succint, abordarea avută în vedere la proiectarea sistemului informatic eBUGET_NG.</w:t>
      </w:r>
    </w:p>
    <w:p>
      <w:pPr>
        <w:pStyle w:val="ListParagraph"/>
        <w:numPr>
          <w:ilvl w:val="0"/>
          <w:numId w:val="9"/>
        </w:numPr>
        <w:spacing w:before="120" w:after="120"/>
        <w:ind w:left="714" w:hanging="357"/>
        <w:rPr>
          <w:rFonts w:ascii="Trebuchet MS" w:hAnsi="Trebuchet MS"/>
        </w:rPr>
      </w:pPr>
      <w:r>
        <w:rPr>
          <w:rFonts w:ascii="Trebuchet MS" w:hAnsi="Trebuchet MS"/>
        </w:rPr>
        <w:t>Sistemul informatic va integra funcționalități interconectate descrise în continuare, care vor permite o digitalizare complexă a procedurii bugetare.</w:t>
      </w:r>
    </w:p>
    <w:p>
      <w:pPr>
        <w:pStyle w:val="ListParagraph"/>
        <w:numPr>
          <w:ilvl w:val="0"/>
          <w:numId w:val="9"/>
        </w:numPr>
        <w:spacing w:before="120" w:after="120"/>
        <w:ind w:left="714" w:hanging="357"/>
        <w:rPr>
          <w:rFonts w:ascii="Trebuchet MS" w:hAnsi="Trebuchet MS"/>
        </w:rPr>
      </w:pPr>
      <w:r>
        <w:rPr>
          <w:rFonts w:ascii="Trebuchet MS" w:hAnsi="Trebuchet MS"/>
        </w:rPr>
        <w:t>Sistemul informatic va fi conceput pentru bugetul cash, bugetul pe programe, programul de investiții publice, Fonduri Externe și State de funcții, care vor funcționa separat.</w:t>
      </w:r>
    </w:p>
    <w:p>
      <w:pPr>
        <w:pStyle w:val="ListParagraph"/>
        <w:numPr>
          <w:ilvl w:val="0"/>
          <w:numId w:val="9"/>
        </w:numPr>
        <w:spacing w:before="120" w:after="120"/>
        <w:ind w:left="714" w:hanging="357"/>
        <w:rPr>
          <w:rFonts w:ascii="Trebuchet MS" w:hAnsi="Trebuchet MS"/>
        </w:rPr>
      </w:pPr>
      <w:r>
        <w:rPr>
          <w:rFonts w:ascii="Trebuchet MS" w:hAnsi="Trebuchet MS"/>
        </w:rPr>
        <w:t>Bugetul pe programe se corelează cu bugetul cash în sensul că suma cheltuielilor ce rezultă din însumarea bugetului pe programe al unui OPC trebuie sa fie egală cu bugetul cash al OPC, pe total și în structura clasificației funcțională și economică.</w:t>
      </w:r>
    </w:p>
    <w:p>
      <w:pPr>
        <w:pStyle w:val="ListParagraph"/>
        <w:numPr>
          <w:ilvl w:val="0"/>
          <w:numId w:val="9"/>
        </w:numPr>
        <w:spacing w:before="120" w:after="120"/>
        <w:ind w:left="714" w:hanging="357"/>
        <w:rPr>
          <w:rFonts w:ascii="Trebuchet MS" w:hAnsi="Trebuchet MS"/>
        </w:rPr>
      </w:pPr>
      <w:r>
        <w:rPr>
          <w:rFonts w:ascii="Trebuchet MS" w:hAnsi="Trebuchet MS"/>
        </w:rPr>
        <w:t>Sistemul informatic este un sistem care se adresează bugetelor componente stabilite de Legea nr.500/2002 privind finanțele publice, cu modificările și completările ulterioare.</w:t>
      </w:r>
    </w:p>
    <w:p>
      <w:pPr>
        <w:pStyle w:val="ListParagraph"/>
        <w:numPr>
          <w:ilvl w:val="0"/>
          <w:numId w:val="9"/>
        </w:numPr>
        <w:spacing w:before="120" w:after="120"/>
        <w:ind w:left="714" w:hanging="357"/>
        <w:rPr>
          <w:rFonts w:ascii="Trebuchet MS" w:hAnsi="Trebuchet MS"/>
        </w:rPr>
      </w:pPr>
      <w:r>
        <w:rPr>
          <w:rFonts w:ascii="Trebuchet MS" w:hAnsi="Trebuchet MS"/>
        </w:rPr>
        <w:t>Bugetul cash este un element necesar pentru întocmirea bugetului general consolidat, pentru calcularea deficitului bugetar și pentru unele lucrări de sinteză, spre ex: Raportul privind situația macroeconomică pentru anul bugetar pentru care se elaborează proiectul de buget, Strategia fiscal-bugetară (SFB).</w:t>
      </w:r>
    </w:p>
    <w:p>
      <w:pPr>
        <w:pStyle w:val="ListParagraph"/>
        <w:numPr>
          <w:ilvl w:val="0"/>
          <w:numId w:val="9"/>
        </w:numPr>
        <w:spacing w:before="120" w:after="120"/>
        <w:ind w:left="714" w:hanging="357"/>
        <w:rPr>
          <w:rFonts w:ascii="Trebuchet MS" w:hAnsi="Trebuchet MS"/>
        </w:rPr>
      </w:pPr>
      <w:r>
        <w:rPr>
          <w:rFonts w:ascii="Trebuchet MS" w:hAnsi="Trebuchet MS"/>
        </w:rPr>
        <w:t>Bugetul pe programe este considerat un instrument de eficientizare și prezentare transparentă a cheltuielilor bugetare.</w:t>
      </w:r>
    </w:p>
    <w:p>
      <w:pPr>
        <w:pStyle w:val="ListParagraph"/>
        <w:numPr>
          <w:ilvl w:val="0"/>
          <w:numId w:val="9"/>
        </w:numPr>
        <w:spacing w:before="120" w:after="120"/>
        <w:ind w:left="714" w:hanging="357"/>
        <w:rPr>
          <w:rFonts w:ascii="Trebuchet MS" w:hAnsi="Trebuchet MS"/>
        </w:rPr>
      </w:pPr>
      <w:r>
        <w:rPr>
          <w:rFonts w:ascii="Trebuchet MS" w:hAnsi="Trebuchet MS"/>
        </w:rPr>
        <w:t xml:space="preserve">Structura programului este cea definită de HG nr. 467/2022 privind elaborarea și execuția bugetului pe programe. </w:t>
      </w:r>
    </w:p>
    <w:p>
      <w:pPr>
        <w:pStyle w:val="ListParagraph"/>
        <w:numPr>
          <w:ilvl w:val="0"/>
          <w:numId w:val="9"/>
        </w:numPr>
        <w:spacing w:before="120" w:after="120"/>
        <w:ind w:left="714" w:hanging="357"/>
        <w:rPr>
          <w:rFonts w:ascii="Trebuchet MS" w:hAnsi="Trebuchet MS"/>
        </w:rPr>
      </w:pPr>
      <w:r>
        <w:rPr>
          <w:rFonts w:ascii="Trebuchet MS" w:hAnsi="Trebuchet MS"/>
        </w:rPr>
        <w:t>Legătura cu planul strategic instituțional al bugetului pe programe se va face prin nomenclatoare comune de obiective strategice, programe și măsuri.</w:t>
      </w:r>
    </w:p>
    <w:p>
      <w:pPr>
        <w:pStyle w:val="ListParagraph"/>
        <w:numPr>
          <w:ilvl w:val="0"/>
          <w:numId w:val="9"/>
        </w:numPr>
        <w:spacing w:before="120" w:after="120"/>
        <w:ind w:left="714" w:hanging="357"/>
        <w:rPr>
          <w:rFonts w:ascii="Trebuchet MS" w:hAnsi="Trebuchet MS"/>
        </w:rPr>
      </w:pPr>
      <w:r>
        <w:rPr>
          <w:rFonts w:ascii="Trebuchet MS" w:hAnsi="Trebuchet MS"/>
        </w:rPr>
        <w:t xml:space="preserve">SI trebuie să permită preluarea sumelor cu zecimale, afișarea acestora în rapoarte făcându-se cu/fără zecimale, în funcție de decizia business și de tipul de raport efectuat. </w:t>
      </w:r>
    </w:p>
    <w:p>
      <w:pPr>
        <w:pStyle w:val="ListParagraph"/>
        <w:numPr>
          <w:ilvl w:val="0"/>
          <w:numId w:val="9"/>
        </w:numPr>
        <w:spacing w:before="120" w:after="120"/>
        <w:ind w:left="714" w:hanging="357"/>
        <w:rPr>
          <w:rFonts w:ascii="Trebuchet MS" w:hAnsi="Trebuchet MS"/>
        </w:rPr>
      </w:pPr>
      <w:r>
        <w:rPr>
          <w:rFonts w:ascii="Trebuchet MS" w:hAnsi="Trebuchet MS"/>
        </w:rPr>
        <w:t>eBUGET_NG  va permite legătura cu alte sisteme informatice, de exemplu FOREXEBUG, deschideri de credite.</w:t>
      </w:r>
    </w:p>
    <w:p>
      <w:pPr>
        <w:pStyle w:val="ListParagraph"/>
        <w:numPr>
          <w:ilvl w:val="0"/>
          <w:numId w:val="9"/>
        </w:numPr>
        <w:spacing w:before="120" w:after="120"/>
        <w:rPr>
          <w:rFonts w:ascii="Trebuchet MS" w:hAnsi="Trebuchet MS"/>
        </w:rPr>
      </w:pPr>
      <w:r>
        <w:rPr>
          <w:rFonts w:ascii="Trebuchet MS" w:hAnsi="Trebuchet MS"/>
        </w:rPr>
        <w:t>preluarea, validarea, prelucrarea și centralizarea datelor de către OPC de la ordonatorii de credite secundari și/sau terțiari, după caz, pentru:</w:t>
      </w:r>
    </w:p>
    <w:p>
      <w:pPr>
        <w:pStyle w:val="ListParagraph"/>
        <w:numPr>
          <w:ilvl w:val="1"/>
          <w:numId w:val="9"/>
        </w:numPr>
        <w:spacing w:before="120" w:after="120"/>
        <w:rPr>
          <w:rFonts w:ascii="Trebuchet MS" w:hAnsi="Trebuchet MS"/>
        </w:rPr>
      </w:pPr>
      <w:r>
        <w:rPr>
          <w:rFonts w:ascii="Trebuchet MS" w:hAnsi="Trebuchet MS"/>
        </w:rPr>
        <w:t>buget CASH,</w:t>
      </w:r>
    </w:p>
    <w:p>
      <w:pPr>
        <w:pStyle w:val="ListParagraph"/>
        <w:numPr>
          <w:ilvl w:val="1"/>
          <w:numId w:val="9"/>
        </w:numPr>
        <w:spacing w:before="120" w:after="120"/>
        <w:rPr>
          <w:rFonts w:ascii="Trebuchet MS" w:hAnsi="Trebuchet MS"/>
        </w:rPr>
      </w:pPr>
      <w:r>
        <w:rPr>
          <w:rFonts w:ascii="Trebuchet MS" w:hAnsi="Trebuchet MS"/>
        </w:rPr>
        <w:t xml:space="preserve">buget pe programe, </w:t>
      </w:r>
    </w:p>
    <w:p>
      <w:pPr>
        <w:pStyle w:val="ListParagraph"/>
        <w:numPr>
          <w:ilvl w:val="1"/>
          <w:numId w:val="9"/>
        </w:numPr>
        <w:spacing w:before="120" w:after="120"/>
        <w:rPr>
          <w:rFonts w:ascii="Trebuchet MS" w:hAnsi="Trebuchet MS"/>
        </w:rPr>
      </w:pPr>
      <w:r>
        <w:rPr>
          <w:rFonts w:ascii="Trebuchet MS" w:hAnsi="Trebuchet MS"/>
        </w:rPr>
        <w:t xml:space="preserve">programul de investiții publice (obiective/proiecte/categorii de investiții), </w:t>
      </w:r>
    </w:p>
    <w:p>
      <w:pPr>
        <w:pStyle w:val="ListParagraph"/>
        <w:numPr>
          <w:ilvl w:val="1"/>
          <w:numId w:val="9"/>
        </w:numPr>
        <w:spacing w:before="120" w:after="120"/>
        <w:rPr>
          <w:rFonts w:ascii="Trebuchet MS" w:hAnsi="Trebuchet MS"/>
        </w:rPr>
      </w:pPr>
      <w:r>
        <w:rPr>
          <w:rFonts w:ascii="Trebuchet MS" w:hAnsi="Trebuchet MS"/>
        </w:rPr>
        <w:t>proiecte/programe operaționale și alte facilități cu finanțare din Fonduri Externe (Ne)rambursabile (FEN),</w:t>
      </w:r>
    </w:p>
    <w:p>
      <w:pPr>
        <w:pStyle w:val="ListParagraph"/>
        <w:numPr>
          <w:ilvl w:val="1"/>
          <w:numId w:val="9"/>
        </w:numPr>
        <w:spacing w:before="120" w:after="120"/>
        <w:rPr>
          <w:rFonts w:ascii="Trebuchet MS" w:hAnsi="Trebuchet MS"/>
        </w:rPr>
      </w:pPr>
      <w:r>
        <w:rPr>
          <w:rFonts w:ascii="Trebuchet MS" w:hAnsi="Trebuchet MS"/>
        </w:rPr>
        <w:t>state de funcții (număr de posturi și fond de salarii).</w:t>
      </w:r>
    </w:p>
    <w:p>
      <w:pPr>
        <w:pStyle w:val="Heading1"/>
        <w:numPr>
          <w:ilvl w:val="0"/>
          <w:numId w:val="3"/>
        </w:numPr>
        <w:ind w:left="357" w:hanging="357"/>
        <w:rPr>
          <w:rFonts w:ascii="Trebuchet MS" w:hAnsi="Trebuchet MS"/>
          <w:color w:val="auto"/>
          <w:sz w:val="24"/>
          <w:szCs w:val="24"/>
        </w:rPr>
      </w:pPr>
      <w:bookmarkStart w:id="5" w:name="_Toc135395367"/>
      <w:r>
        <w:rPr>
          <w:rFonts w:ascii="Trebuchet MS" w:hAnsi="Trebuchet MS"/>
          <w:color w:val="auto"/>
          <w:sz w:val="24"/>
          <w:szCs w:val="24"/>
        </w:rPr>
        <w:t>Aspecte de flux informațional pentru eBUGET_NG conform cadrului normativ în vigoare</w:t>
      </w:r>
      <w:bookmarkEnd w:id="5"/>
    </w:p>
    <w:p>
      <w:pPr>
        <w:pStyle w:val="Heading2"/>
        <w:numPr>
          <w:ilvl w:val="1"/>
          <w:numId w:val="28"/>
        </w:numPr>
        <w:spacing w:before="120" w:after="120"/>
        <w:rPr>
          <w:rFonts w:ascii="Trebuchet MS" w:hAnsi="Trebuchet MS"/>
          <w:b/>
          <w:b/>
          <w:color w:val="000000" w:themeColor="text1"/>
          <w:sz w:val="24"/>
          <w:szCs w:val="24"/>
        </w:rPr>
      </w:pPr>
      <w:bookmarkStart w:id="6" w:name="_Toc135395368"/>
      <w:r>
        <w:rPr>
          <w:rFonts w:ascii="Trebuchet MS" w:hAnsi="Trebuchet MS"/>
          <w:b/>
          <w:color w:val="000000" w:themeColor="text1"/>
          <w:sz w:val="24"/>
          <w:szCs w:val="24"/>
        </w:rPr>
        <w:t>Sumarul privind etapele principale de pregătire, aprobare, actualizare a bugetului și monitorizare a programelor bugetare și a programului de investiții publice</w:t>
      </w:r>
      <w:bookmarkEnd w:id="6"/>
      <w:r>
        <w:rPr>
          <w:rFonts w:ascii="Trebuchet MS" w:hAnsi="Trebuchet MS"/>
          <w:b/>
          <w:color w:val="000000" w:themeColor="text1"/>
          <w:sz w:val="24"/>
          <w:szCs w:val="24"/>
        </w:rPr>
        <w:t xml:space="preserve"> </w:t>
      </w:r>
    </w:p>
    <w:tbl>
      <w:tblPr>
        <w:tblStyle w:val="Tabelgril"/>
        <w:tblW w:w="9781" w:type="dxa"/>
        <w:jc w:val="left"/>
        <w:tblInd w:w="-5" w:type="dxa"/>
        <w:tblCellMar>
          <w:top w:w="0" w:type="dxa"/>
          <w:left w:w="108" w:type="dxa"/>
          <w:bottom w:w="0" w:type="dxa"/>
          <w:right w:w="108" w:type="dxa"/>
        </w:tblCellMar>
        <w:tblLook w:firstRow="1" w:noVBand="1" w:lastRow="0" w:firstColumn="1" w:lastColumn="0" w:noHBand="0" w:val="04a0"/>
      </w:tblPr>
      <w:tblGrid>
        <w:gridCol w:w="3260"/>
        <w:gridCol w:w="6520"/>
      </w:tblGrid>
      <w:tr>
        <w:trPr>
          <w:tblHeader w:val="true"/>
        </w:trPr>
        <w:tc>
          <w:tcPr>
            <w:tcW w:w="3260" w:type="dxa"/>
            <w:tcBorders/>
            <w:shd w:color="auto" w:fill="D9E2F3" w:themeFill="accent1" w:themeFillTint="33" w:val="clear"/>
          </w:tcPr>
          <w:p>
            <w:pPr>
              <w:pStyle w:val="Normal"/>
              <w:spacing w:before="60" w:after="0"/>
              <w:ind w:left="0" w:hanging="0"/>
              <w:jc w:val="center"/>
              <w:rPr>
                <w:rFonts w:ascii="Trebuchet MS" w:hAnsi="Trebuchet MS"/>
                <w:b/>
                <w:b/>
                <w:bCs/>
              </w:rPr>
            </w:pPr>
            <w:r>
              <w:rPr>
                <w:rFonts w:ascii="Trebuchet MS" w:hAnsi="Trebuchet MS"/>
                <w:b/>
                <w:bCs/>
              </w:rPr>
              <w:t>Etapa principală</w:t>
            </w:r>
          </w:p>
        </w:tc>
        <w:tc>
          <w:tcPr>
            <w:tcW w:w="6520" w:type="dxa"/>
            <w:tcBorders/>
            <w:shd w:color="auto" w:fill="D9E2F3" w:themeFill="accent1" w:themeFillTint="33" w:val="clear"/>
          </w:tcPr>
          <w:p>
            <w:pPr>
              <w:pStyle w:val="Normal"/>
              <w:spacing w:before="60" w:after="0"/>
              <w:ind w:left="0" w:hanging="0"/>
              <w:jc w:val="center"/>
              <w:rPr>
                <w:rFonts w:ascii="Trebuchet MS" w:hAnsi="Trebuchet MS"/>
                <w:b/>
                <w:b/>
                <w:bCs/>
              </w:rPr>
            </w:pPr>
            <w:r>
              <w:rPr>
                <w:rFonts w:ascii="Trebuchet MS" w:hAnsi="Trebuchet MS"/>
                <w:b/>
                <w:bCs/>
              </w:rPr>
              <w:t>Sumar</w:t>
            </w:r>
          </w:p>
        </w:tc>
      </w:tr>
      <w:tr>
        <w:trPr/>
        <w:tc>
          <w:tcPr>
            <w:tcW w:w="3260" w:type="dxa"/>
            <w:tcBorders/>
            <w:shd w:fill="auto" w:val="clear"/>
          </w:tcPr>
          <w:p>
            <w:pPr>
              <w:pStyle w:val="Normal"/>
              <w:tabs>
                <w:tab w:val="left" w:pos="720" w:leader="none"/>
              </w:tabs>
              <w:spacing w:before="60" w:after="0"/>
              <w:ind w:left="0" w:hanging="0"/>
              <w:rPr>
                <w:rFonts w:ascii="Trebuchet MS" w:hAnsi="Trebuchet MS"/>
              </w:rPr>
            </w:pPr>
            <w:r>
              <w:rPr>
                <w:rFonts w:ascii="Trebuchet MS" w:hAnsi="Trebuchet MS"/>
                <w:b/>
                <w:bCs/>
              </w:rPr>
              <w:t xml:space="preserve">Înaintarea către Guvern a limitelor de cheltuieli pentru anul bugetar următor și emiterea scrisorii cadru de către MF. Eventualele modificări ale limitelor de cheltuieli  operate de MF în baza prognozelor de toamnă a CNSP și în cazul modificării ulterioare a legislației în domeniu </w:t>
            </w:r>
          </w:p>
          <w:p>
            <w:pPr>
              <w:pStyle w:val="Normal"/>
              <w:spacing w:before="60" w:after="0"/>
              <w:ind w:left="0" w:hanging="0"/>
              <w:rPr>
                <w:rFonts w:ascii="Trebuchet MS" w:hAnsi="Trebuchet MS"/>
                <w:b/>
                <w:b/>
                <w:bCs/>
              </w:rPr>
            </w:pPr>
            <w:r>
              <w:rPr>
                <w:rFonts w:ascii="Trebuchet MS" w:hAnsi="Trebuchet MS"/>
                <w:b/>
                <w:bCs/>
              </w:rPr>
            </w:r>
          </w:p>
        </w:tc>
        <w:tc>
          <w:tcPr>
            <w:tcW w:w="6520" w:type="dxa"/>
            <w:tcBorders/>
            <w:shd w:fill="auto" w:val="clear"/>
          </w:tcPr>
          <w:p>
            <w:pPr>
              <w:pStyle w:val="Normal"/>
              <w:spacing w:before="120" w:after="120"/>
              <w:ind w:left="0" w:hanging="0"/>
              <w:rPr>
                <w:rFonts w:ascii="Trebuchet MS" w:hAnsi="Trebuchet MS"/>
              </w:rPr>
            </w:pPr>
            <w:r>
              <w:rPr>
                <w:rFonts w:ascii="Trebuchet MS" w:hAnsi="Trebuchet MS"/>
              </w:rPr>
              <w:t>Pentru instituțiile publice analizate, limitele de cheltuieli și, după caz, estimările prevăzute la art. 32 din Legea nr.500/2002, cu modificările și completările ulterioare, se stabilesc cu luarea în considerare a măsurilor cuprinse în rapoartele de analiză a cheltuielilor publice, aprobate de către Guvern.</w:t>
            </w:r>
          </w:p>
          <w:p>
            <w:pPr>
              <w:pStyle w:val="Normal"/>
              <w:ind w:left="0" w:hanging="0"/>
              <w:rPr>
                <w:rFonts w:ascii="Trebuchet MS" w:hAnsi="Trebuchet MS"/>
              </w:rPr>
            </w:pPr>
            <w:r>
              <w:rPr>
                <w:rFonts w:ascii="Trebuchet MS" w:hAnsi="Trebuchet MS"/>
              </w:rPr>
              <w:t>Ministerul Finanțelor va înainta Guvernului limitele de cheltuieli pentru anul bugetar următor, precum și estimările pentru următorii 3 ani, stabilite pe ordonatorii principali de credite. Acestea se aprobă de Guvern.</w:t>
            </w:r>
          </w:p>
          <w:p>
            <w:pPr>
              <w:pStyle w:val="Normal"/>
              <w:ind w:left="0" w:hanging="0"/>
              <w:rPr>
                <w:rFonts w:ascii="Trebuchet MS" w:hAnsi="Trebuchet MS"/>
              </w:rPr>
            </w:pPr>
            <w:r>
              <w:rPr>
                <w:rFonts w:ascii="Trebuchet MS" w:hAnsi="Trebuchet MS"/>
              </w:rPr>
              <w:t>Ministrul Finanțelor va transmite ordonatorilor principali de credite scrisoarea-cadru care va specifica contextul macroeconomic pe baza căruia vor fi întocmite proiectele de buget, metodologiile de elaborare a acestora, precum şi limitele de cheltuieli aprobate de Guvern.</w:t>
            </w:r>
          </w:p>
          <w:p>
            <w:pPr>
              <w:pStyle w:val="Normal"/>
              <w:ind w:left="0" w:hanging="0"/>
              <w:rPr>
                <w:rFonts w:ascii="Trebuchet MS" w:hAnsi="Trebuchet MS"/>
              </w:rPr>
            </w:pPr>
            <w:r>
              <w:rPr>
                <w:rFonts w:ascii="Trebuchet MS" w:hAnsi="Trebuchet MS"/>
              </w:rPr>
              <w:t>Împreună cu scrisoarea-cadru și limitele bugetare se transmit și formularele de buget.</w:t>
            </w:r>
          </w:p>
          <w:p>
            <w:pPr>
              <w:pStyle w:val="Normal"/>
              <w:ind w:left="0" w:hanging="0"/>
              <w:rPr>
                <w:rFonts w:ascii="Trebuchet MS" w:hAnsi="Trebuchet MS"/>
              </w:rPr>
            </w:pPr>
            <w:r>
              <w:rPr>
                <w:rFonts w:ascii="Trebuchet MS" w:hAnsi="Trebuchet MS"/>
              </w:rPr>
              <w:t>Se va ține seama de legătura cu PSI, cel puțin la nivel de nomenclatoare, privind obiectivele strategice și  programele asociate.</w:t>
            </w:r>
          </w:p>
          <w:p>
            <w:pPr>
              <w:pStyle w:val="Normal"/>
              <w:spacing w:before="120" w:after="120"/>
              <w:ind w:left="0" w:hanging="0"/>
              <w:rPr>
                <w:rFonts w:ascii="Trebuchet MS" w:hAnsi="Trebuchet MS"/>
              </w:rPr>
            </w:pPr>
            <w:r>
              <w:rPr>
                <w:rFonts w:ascii="Trebuchet MS" w:hAnsi="Trebuchet MS"/>
              </w:rPr>
              <w:t>În faza de fundamentare a propunerilor OPC vor fi utilizate formularele de fundamentare a bugetului transmise potrivit scrisorii-cadru. (conform prevederilor Legii privind finanțele publice nr.500/2002, cu modificările și completările ulterioare și Legii privind finanțele publice locale nr.273/2006, cu modificările și completările ulterioare).</w:t>
            </w:r>
          </w:p>
        </w:tc>
      </w:tr>
      <w:tr>
        <w:trPr/>
        <w:tc>
          <w:tcPr>
            <w:tcW w:w="3260" w:type="dxa"/>
            <w:tcBorders/>
            <w:shd w:fill="auto" w:val="clear"/>
          </w:tcPr>
          <w:p>
            <w:pPr>
              <w:pStyle w:val="Normal"/>
              <w:spacing w:before="60" w:after="0"/>
              <w:ind w:left="0" w:hanging="0"/>
              <w:rPr>
                <w:rFonts w:ascii="Trebuchet MS" w:hAnsi="Trebuchet MS"/>
                <w:b/>
                <w:b/>
                <w:bCs/>
              </w:rPr>
            </w:pPr>
            <w:r>
              <w:rPr>
                <w:rFonts w:ascii="Trebuchet MS" w:hAnsi="Trebuchet MS"/>
                <w:b/>
                <w:bCs/>
              </w:rPr>
              <w:t xml:space="preserve">Pregătirea propunerilor bugetelor la nivelul OPC-urilor și agregarea lor de către MF, discutarea, modificarea și aprobarea  în Guvern a proiectului Legii bugetare, înaintarea proiectului Legii în Parlament și aprobarea acesteia cu eventuale modificări </w:t>
            </w:r>
          </w:p>
          <w:p>
            <w:pPr>
              <w:pStyle w:val="Normal"/>
              <w:spacing w:before="60" w:after="0"/>
              <w:ind w:left="0" w:hanging="0"/>
              <w:rPr>
                <w:rFonts w:ascii="Trebuchet MS" w:hAnsi="Trebuchet MS"/>
                <w:i/>
                <w:i/>
                <w:iCs/>
              </w:rPr>
            </w:pPr>
            <w:r>
              <w:rPr>
                <w:rFonts w:ascii="Trebuchet MS" w:hAnsi="Trebuchet MS"/>
                <w:i/>
                <w:iCs/>
              </w:rPr>
              <w:t xml:space="preserve"> </w:t>
            </w:r>
          </w:p>
        </w:tc>
        <w:tc>
          <w:tcPr>
            <w:tcW w:w="6520" w:type="dxa"/>
            <w:tcBorders/>
            <w:shd w:fill="auto" w:val="clear"/>
          </w:tcPr>
          <w:p>
            <w:pPr>
              <w:pStyle w:val="Normal"/>
              <w:spacing w:before="120" w:after="120"/>
              <w:ind w:left="0" w:hanging="0"/>
              <w:rPr>
                <w:rFonts w:ascii="Trebuchet MS" w:hAnsi="Trebuchet MS"/>
              </w:rPr>
            </w:pPr>
            <w:r>
              <w:rPr>
                <w:rFonts w:ascii="Trebuchet MS" w:hAnsi="Trebuchet MS"/>
              </w:rPr>
              <w:t>Ordonatorii principali de credite au obligația să depună la Ministerul Finanțelor propunerile pentru proiectul de buget și anexele la acesta, pentru anul bugetar următor, cu încadrarea în limitele de cheltuieli și estimările pentru următorii 3 ani, însoțite de documentații și fundamentări detaliate.</w:t>
            </w:r>
          </w:p>
          <w:p>
            <w:pPr>
              <w:pStyle w:val="Normal"/>
              <w:ind w:left="0" w:hanging="0"/>
              <w:rPr>
                <w:rFonts w:ascii="Trebuchet MS" w:hAnsi="Trebuchet MS"/>
              </w:rPr>
            </w:pPr>
            <w:r>
              <w:rPr>
                <w:rFonts w:ascii="Trebuchet MS" w:hAnsi="Trebuchet MS"/>
              </w:rPr>
              <w:t>Afișarea pe site de către MF a proiectului de buget.</w:t>
            </w:r>
          </w:p>
          <w:p>
            <w:pPr>
              <w:pStyle w:val="Normal"/>
              <w:ind w:left="0" w:hanging="0"/>
              <w:rPr>
                <w:rFonts w:ascii="Trebuchet MS" w:hAnsi="Trebuchet MS"/>
              </w:rPr>
            </w:pPr>
            <w:r>
              <w:rPr>
                <w:rFonts w:ascii="Trebuchet MS" w:hAnsi="Trebuchet MS"/>
              </w:rPr>
              <w:t>Ministerul Finanțelor, pe baza proiectelor de buget ale ordonatorilor principali de credite și a bugetului propriu, întocmește proiectele legilor bugetare și proiectele bugetelor OPC, pe care le depune la Guvern.</w:t>
            </w:r>
          </w:p>
          <w:p>
            <w:pPr>
              <w:pStyle w:val="Normal"/>
              <w:ind w:left="0" w:hanging="0"/>
              <w:rPr>
                <w:rFonts w:ascii="Trebuchet MS" w:hAnsi="Trebuchet MS"/>
              </w:rPr>
            </w:pPr>
            <w:r>
              <w:rPr>
                <w:rFonts w:ascii="Trebuchet MS" w:hAnsi="Trebuchet MS"/>
              </w:rPr>
              <w:t xml:space="preserve">După însușirea de către Guvern a proiectelor legilor bugetare și de buget, acesta le supune spre adoptare Parlamentului. </w:t>
            </w:r>
          </w:p>
          <w:p>
            <w:pPr>
              <w:pStyle w:val="Normal"/>
              <w:ind w:left="0" w:hanging="0"/>
              <w:rPr>
                <w:rFonts w:ascii="Trebuchet MS" w:hAnsi="Trebuchet MS"/>
              </w:rPr>
            </w:pPr>
            <w:r>
              <w:rPr>
                <w:rFonts w:ascii="Trebuchet MS" w:hAnsi="Trebuchet MS"/>
              </w:rPr>
              <w:t>Bugetele se aprobă de Parlament pe ansamblu, pe părți, capitole, subcapitole, titluri, articole, precum şi alineate, după caz, şi pe ordonatori principali de credite, pentru anul bugetar.</w:t>
            </w:r>
          </w:p>
          <w:p>
            <w:pPr>
              <w:pStyle w:val="Normal"/>
              <w:ind w:left="0" w:hanging="0"/>
              <w:rPr>
                <w:rFonts w:ascii="Trebuchet MS" w:hAnsi="Trebuchet MS"/>
              </w:rPr>
            </w:pPr>
            <w:r>
              <w:rPr>
                <w:rFonts w:ascii="Trebuchet MS" w:hAnsi="Trebuchet MS"/>
              </w:rPr>
              <w:t>Creditele bugetare şi creditele de angajament estimate pentru următorii 3 ani sunt prezentate Parlamentului și publicate în Monitorul Oficial al României.</w:t>
            </w:r>
          </w:p>
          <w:p>
            <w:pPr>
              <w:pStyle w:val="Normal"/>
              <w:ind w:left="0" w:hanging="0"/>
              <w:rPr>
                <w:rFonts w:ascii="Trebuchet MS" w:hAnsi="Trebuchet MS"/>
              </w:rPr>
            </w:pPr>
            <w:r>
              <w:rPr>
                <w:rFonts w:ascii="Trebuchet MS" w:hAnsi="Trebuchet MS"/>
              </w:rPr>
              <w:t>Estimările pentru următorii 3 ani reprezintă informații privind necesarul de finanțare pe termen mediu și nu vor face obiectul autorizării pentru anii bugetari respectivi.</w:t>
            </w:r>
          </w:p>
          <w:p>
            <w:pPr>
              <w:pStyle w:val="Normal"/>
              <w:ind w:left="0" w:hanging="0"/>
              <w:rPr>
                <w:rFonts w:ascii="Trebuchet MS" w:hAnsi="Trebuchet MS"/>
              </w:rPr>
            </w:pPr>
            <w:r>
              <w:rPr>
                <w:rFonts w:ascii="Trebuchet MS" w:hAnsi="Trebuchet MS"/>
              </w:rPr>
              <w:t>Potrivit prevederilor art.43</w:t>
            </w:r>
            <w:r>
              <w:rPr>
                <w:rFonts w:ascii="Trebuchet MS" w:hAnsi="Trebuchet MS"/>
                <w:vertAlign w:val="superscript"/>
              </w:rPr>
              <w:t>^</w:t>
            </w:r>
            <w:r>
              <w:rPr>
                <w:rFonts w:ascii="Trebuchet MS" w:hAnsi="Trebuchet MS"/>
              </w:rPr>
              <w:t>2 din Legea nr.500/2002, cu modificările și completările ulterioare, ordonatorii principali de credite au obligația stabilirii, pentru fiecare obiectiv/proiect de investiții semnificativ, a creditelor de angajament şi creditelor bugetare pentru anul pentru care se realizează proiectul de buget şi pentru următorii 2 ani, pornind de la nivelul prevăzut în fișa obiectivului/proiectului de investiții pentru perioada respectivă în bugetul anului precedent.</w:t>
            </w:r>
          </w:p>
          <w:p>
            <w:pPr>
              <w:pStyle w:val="Normal"/>
              <w:ind w:left="0" w:hanging="0"/>
              <w:rPr>
                <w:rFonts w:ascii="Trebuchet MS" w:hAnsi="Trebuchet MS"/>
              </w:rPr>
            </w:pPr>
            <w:r>
              <w:rPr>
                <w:rFonts w:ascii="Trebuchet MS" w:hAnsi="Trebuchet MS"/>
              </w:rPr>
              <w:t>MF introduce în aplicație modificările generate de amendamentele aprobate de Parlament.</w:t>
            </w:r>
          </w:p>
          <w:p>
            <w:pPr>
              <w:pStyle w:val="Normal"/>
              <w:ind w:left="0" w:hanging="0"/>
              <w:rPr>
                <w:rFonts w:ascii="Trebuchet MS" w:hAnsi="Trebuchet MS"/>
              </w:rPr>
            </w:pPr>
            <w:r>
              <w:rPr>
                <w:rFonts w:ascii="Trebuchet MS" w:hAnsi="Trebuchet MS"/>
              </w:rPr>
              <w:t xml:space="preserve">MF elimină anexa privind </w:t>
            </w:r>
            <w:r>
              <w:rPr>
                <w:rFonts w:ascii="Trebuchet MS" w:hAnsi="Trebuchet MS"/>
                <w:i/>
              </w:rPr>
              <w:t>Documentul sinteză privind politicile și programele bugetare pe termen mediu ale ordonatorilor principali de credite</w:t>
            </w:r>
            <w:r>
              <w:rPr>
                <w:rFonts w:ascii="Trebuchet MS" w:hAnsi="Trebuchet MS"/>
              </w:rPr>
              <w:t>, modifică coloanele și specificațiile prevăzute în capul de tabel și revizuiește cuprinsul Anexei nr.3 la bugetul OPC ai bugetului de stat (ex: eliminarea coloanelor aferente execuției anterioare la bugetul cash, înlocuirea termenului ”propuneri” cu termenul ”program”).</w:t>
            </w:r>
          </w:p>
          <w:p>
            <w:pPr>
              <w:pStyle w:val="Normal"/>
              <w:ind w:left="0" w:hanging="0"/>
              <w:rPr>
                <w:rFonts w:ascii="Trebuchet MS" w:hAnsi="Trebuchet MS"/>
              </w:rPr>
            </w:pPr>
            <w:r>
              <w:rPr>
                <w:rFonts w:ascii="Trebuchet MS" w:hAnsi="Trebuchet MS"/>
              </w:rPr>
              <w:t>MF transmite anexele astfel redactate către Parlament pentru a fi atașate la legea bugetului adoptată de Parlament, în vederea trimiteri spre promulgare.</w:t>
            </w:r>
          </w:p>
          <w:p>
            <w:pPr>
              <w:pStyle w:val="Normal"/>
              <w:ind w:left="0" w:hanging="0"/>
              <w:rPr>
                <w:rFonts w:ascii="Trebuchet MS" w:hAnsi="Trebuchet MS"/>
              </w:rPr>
            </w:pPr>
            <w:r>
              <w:rPr>
                <w:rFonts w:ascii="Trebuchet MS" w:hAnsi="Trebuchet MS"/>
              </w:rPr>
              <w:t>După promulgarea legii bugetare de către Președintele României, se procedează la transmiterea acesteia la Monitorul Oficial al României de către Parlament, în vederea publicării.</w:t>
            </w:r>
          </w:p>
          <w:p>
            <w:pPr>
              <w:pStyle w:val="Normal"/>
              <w:ind w:left="0" w:hanging="0"/>
              <w:rPr>
                <w:rFonts w:ascii="Trebuchet MS" w:hAnsi="Trebuchet MS"/>
              </w:rPr>
            </w:pPr>
            <w:r>
              <w:rPr>
                <w:rFonts w:ascii="Trebuchet MS" w:hAnsi="Trebuchet MS"/>
              </w:rPr>
              <w:t>Bugetul aprobat se publică pe pagina web a MF în format PDF și XML.</w:t>
            </w:r>
          </w:p>
          <w:p>
            <w:pPr>
              <w:pStyle w:val="Normal"/>
              <w:ind w:left="0" w:hanging="0"/>
              <w:rPr>
                <w:rFonts w:ascii="Trebuchet MS" w:hAnsi="Trebuchet MS"/>
              </w:rPr>
            </w:pPr>
            <w:r>
              <w:rPr>
                <w:rFonts w:ascii="Trebuchet MS" w:hAnsi="Trebuchet MS"/>
              </w:rPr>
              <w:t xml:space="preserve">MF transmite către SGG datele bugetare aferente legilor bugetare aprobate conform protocolului încheiat între MF, ANAF și SGG.  </w:t>
            </w:r>
          </w:p>
          <w:p>
            <w:pPr>
              <w:pStyle w:val="Normal"/>
              <w:spacing w:before="120" w:after="120"/>
              <w:ind w:left="0" w:hanging="0"/>
              <w:rPr>
                <w:rFonts w:ascii="Trebuchet MS" w:hAnsi="Trebuchet MS"/>
              </w:rPr>
            </w:pPr>
            <w:r>
              <w:rPr>
                <w:rFonts w:ascii="Trebuchet MS" w:hAnsi="Trebuchet MS"/>
              </w:rPr>
              <w:t>Ministerele vor opera actualizarea PSI în 14 zile de la aprobarea legii bugetare anuale.</w:t>
            </w:r>
          </w:p>
        </w:tc>
      </w:tr>
      <w:tr>
        <w:trPr/>
        <w:tc>
          <w:tcPr>
            <w:tcW w:w="3260" w:type="dxa"/>
            <w:tcBorders/>
            <w:shd w:fill="auto" w:val="clear"/>
          </w:tcPr>
          <w:p>
            <w:pPr>
              <w:pStyle w:val="Normal"/>
              <w:tabs>
                <w:tab w:val="left" w:pos="720" w:leader="none"/>
              </w:tabs>
              <w:spacing w:before="60" w:after="0"/>
              <w:ind w:left="0" w:hanging="0"/>
              <w:rPr>
                <w:rFonts w:ascii="Trebuchet MS" w:hAnsi="Trebuchet MS"/>
                <w:b/>
                <w:b/>
                <w:bCs/>
              </w:rPr>
            </w:pPr>
            <w:r>
              <w:rPr>
                <w:rFonts w:ascii="Trebuchet MS" w:hAnsi="Trebuchet MS"/>
                <w:b/>
                <w:bCs/>
              </w:rPr>
              <w:t>Rectificări bugetare</w:t>
            </w:r>
          </w:p>
        </w:tc>
        <w:tc>
          <w:tcPr>
            <w:tcW w:w="6520" w:type="dxa"/>
            <w:tcBorders/>
            <w:shd w:fill="auto" w:val="clear"/>
          </w:tcPr>
          <w:p>
            <w:pPr>
              <w:pStyle w:val="Normal"/>
              <w:spacing w:before="120" w:after="120"/>
              <w:ind w:left="0" w:hanging="0"/>
              <w:rPr>
                <w:rFonts w:ascii="Trebuchet MS" w:hAnsi="Trebuchet MS" w:eastAsia="Calibri" w:eastAsiaTheme="minorHAnsi"/>
                <w:lang w:eastAsia="en-US"/>
              </w:rPr>
            </w:pPr>
            <w:r>
              <w:rPr>
                <w:rFonts w:eastAsia="Calibri" w:ascii="Trebuchet MS" w:hAnsi="Trebuchet MS" w:eastAsiaTheme="minorHAnsi"/>
                <w:lang w:eastAsia="en-US"/>
              </w:rPr>
              <w:t>Legile bugetare anuale pot fi modificate în cursul exercițiului bugetar prin legi de rectificare, elaborate cel mai târziu până la data de 30 noiembrie. Legilor de rectificare li se vor aplica aceleași proceduri ca și legilor bugetare anuale inițiale, cu excepția termenelor din calendarul bugetar.</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Legile de rectificare bugetară sunt elaborate cu respectarea regulilor și a condițiilor prevăzute de Legea responsabilității fiscal-bugetare nr. 69/2010, republicată.</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Într-un an bugetar nu pot fi aprobate mai mult de două rectificări bugetare şi acestea nu pot fi promovate în primele 6 luni ale anului.</w:t>
            </w:r>
          </w:p>
          <w:p>
            <w:pPr>
              <w:pStyle w:val="Normal"/>
              <w:spacing w:before="120" w:after="120"/>
              <w:ind w:left="0" w:hanging="0"/>
              <w:rPr>
                <w:rFonts w:ascii="Trebuchet MS" w:hAnsi="Trebuchet MS" w:eastAsia="Calibri" w:eastAsiaTheme="minorHAnsi"/>
                <w:iCs/>
                <w:lang w:eastAsia="en-US"/>
              </w:rPr>
            </w:pPr>
            <w:r>
              <w:rPr>
                <w:rFonts w:eastAsia="Calibri" w:ascii="Trebuchet MS" w:hAnsi="Trebuchet MS" w:eastAsiaTheme="minorHAnsi"/>
                <w:iCs/>
                <w:lang w:eastAsia="en-US"/>
              </w:rPr>
              <w:t>Prin excepție de la prevederile art.23 alin. (2) din Legea nr. 69/2010, republicată, în cazul înrăutățirii semnificative a prognozei indicatorilor macroeconomici poate fi promovată o rectificare bugetară în primul semestru al anului.</w:t>
            </w:r>
          </w:p>
        </w:tc>
      </w:tr>
      <w:tr>
        <w:trPr/>
        <w:tc>
          <w:tcPr>
            <w:tcW w:w="3260" w:type="dxa"/>
            <w:tcBorders/>
            <w:shd w:fill="auto" w:val="clear"/>
          </w:tcPr>
          <w:p>
            <w:pPr>
              <w:pStyle w:val="Normal"/>
              <w:tabs>
                <w:tab w:val="left" w:pos="720" w:leader="none"/>
              </w:tabs>
              <w:spacing w:before="60" w:after="0"/>
              <w:ind w:left="0" w:hanging="0"/>
              <w:rPr>
                <w:rFonts w:ascii="Trebuchet MS" w:hAnsi="Trebuchet MS"/>
                <w:b/>
                <w:b/>
                <w:bCs/>
              </w:rPr>
            </w:pPr>
            <w:r>
              <w:rPr>
                <w:rFonts w:ascii="Trebuchet MS" w:hAnsi="Trebuchet MS"/>
                <w:b/>
                <w:bCs/>
              </w:rPr>
              <w:t>Defalcarea pe trimestre a bugetului aprobat/influențelor determinate de legile de rectificare</w:t>
            </w:r>
          </w:p>
        </w:tc>
        <w:tc>
          <w:tcPr>
            <w:tcW w:w="6520" w:type="dxa"/>
            <w:tcBorders/>
            <w:shd w:fill="auto" w:val="clear"/>
          </w:tcPr>
          <w:p>
            <w:pPr>
              <w:pStyle w:val="Normal"/>
              <w:spacing w:before="120" w:after="120"/>
              <w:ind w:left="0" w:hanging="0"/>
              <w:rPr>
                <w:rFonts w:ascii="Trebuchet MS" w:hAnsi="Trebuchet MS" w:eastAsia="Calibri" w:eastAsiaTheme="minorHAnsi"/>
                <w:lang w:eastAsia="en-US"/>
              </w:rPr>
            </w:pPr>
            <w:r>
              <w:rPr>
                <w:rFonts w:eastAsia="Calibri" w:ascii="Trebuchet MS" w:hAnsi="Trebuchet MS" w:eastAsiaTheme="minorHAnsi"/>
                <w:lang w:eastAsia="en-US"/>
              </w:rPr>
              <w:t>Veniturile şi cheltuielile aprobate prin bugetul de stat, bugetul asigurărilor sociale de stat, bugetele fondurilor speciale, bugetele creditelor externe contractate sau garantate de stat, bugetele fondurilor externe nerambursabile şi bugetele instituțiilor publice autonome se repartizează pe trimestre, în funcție de termenele legale de încasare a veniturilor, de termenele şi posibilitățile de asigurare a surselor de finanțare a deficitului bugetar şi de perioada în care este necesară efectuarea cheltuielilor.</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Repartizarea pe trimestre a veniturilor şi cheltuielilor aprobate în bugetele prevăzute la alin. (1) se aprobă de către:</w:t>
            </w:r>
          </w:p>
          <w:p>
            <w:pPr>
              <w:pStyle w:val="ListParagraph"/>
              <w:numPr>
                <w:ilvl w:val="0"/>
                <w:numId w:val="10"/>
              </w:numPr>
              <w:spacing w:before="120" w:after="120"/>
              <w:ind w:left="714" w:hanging="357"/>
              <w:rPr>
                <w:rFonts w:ascii="Trebuchet MS" w:hAnsi="Trebuchet MS" w:eastAsia="Calibri" w:eastAsiaTheme="minorHAnsi"/>
                <w:lang w:eastAsia="en-US"/>
              </w:rPr>
            </w:pPr>
            <w:r>
              <w:rPr>
                <w:rFonts w:eastAsia="Calibri" w:ascii="Trebuchet MS" w:hAnsi="Trebuchet MS" w:eastAsiaTheme="minorHAnsi"/>
                <w:lang w:eastAsia="en-US"/>
              </w:rPr>
              <w:t>Ministerul Finanțelor: pe capitole de cheltuieli şi în cadrul acestora, pe titluri, la propunerea ordonatorilor principali de credite; pe capitole şi subcapitole la venituri pe titluri de cheltuieli, pentru bugetul asigurărilor sociale de stat şi bugetele fondurilor speciale, la propunerea ordonatorilor principali de credite; pentru sumele defalcate din unele venituri ale bugetului de stat şi pentru transferurile din bugetul de stat către bugetele locale, la propunerea ordonatorilor principali de credite ai bugetele locale, transmise de DGRFP/AJFP;</w:t>
            </w:r>
          </w:p>
          <w:p>
            <w:pPr>
              <w:pStyle w:val="ListParagraph"/>
              <w:numPr>
                <w:ilvl w:val="0"/>
                <w:numId w:val="10"/>
              </w:numPr>
              <w:spacing w:before="120" w:after="120"/>
              <w:ind w:left="714" w:hanging="357"/>
              <w:rPr>
                <w:rFonts w:ascii="Trebuchet MS" w:hAnsi="Trebuchet MS" w:eastAsia="Calibri" w:eastAsiaTheme="minorHAnsi"/>
                <w:lang w:eastAsia="en-US"/>
              </w:rPr>
            </w:pPr>
            <w:r>
              <w:rPr>
                <w:rFonts w:eastAsia="Calibri" w:ascii="Trebuchet MS" w:hAnsi="Trebuchet MS" w:eastAsiaTheme="minorHAnsi"/>
                <w:lang w:eastAsia="en-US"/>
              </w:rPr>
              <w:t>ordonatorii principali de credite, pentru celelalte subdiviziuni ale clasificației bugetare, pentru bugetele proprii și pentru bugetele ordonatorilor secundari de credite sau ale ordonatorilor terțiari de credite, după caz;</w:t>
            </w:r>
          </w:p>
          <w:p>
            <w:pPr>
              <w:pStyle w:val="ListParagraph"/>
              <w:numPr>
                <w:ilvl w:val="0"/>
                <w:numId w:val="10"/>
              </w:numPr>
              <w:spacing w:before="120" w:after="120"/>
              <w:ind w:left="714" w:hanging="357"/>
              <w:jc w:val="left"/>
              <w:rPr>
                <w:rFonts w:ascii="Trebuchet MS" w:hAnsi="Trebuchet MS" w:eastAsia="Calibri" w:eastAsiaTheme="minorHAnsi"/>
                <w:lang w:eastAsia="en-US"/>
              </w:rPr>
            </w:pPr>
            <w:r>
              <w:rPr>
                <w:rFonts w:eastAsia="Calibri" w:ascii="Trebuchet MS" w:hAnsi="Trebuchet MS" w:eastAsiaTheme="minorHAnsi"/>
                <w:lang w:eastAsia="en-US"/>
              </w:rPr>
              <w:t>ordonatorii secundari de credite, pentru bugetele proprii și pentru bugetele ordonatorilor terțiari de credite.</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Potrivit Legii responsabilității fiscal-bugetare nr.69/2010, republicată, în termen de 45 de zile de la publicarea legii bugetului de stat şi a legii bugetului asigurărilor sociale de stat în Monitorul Oficial al României, Partea I, Ministerul Finanțelor va publica pe site-ul propriu programarea financiară trimestrială a cheltuielilor bugetului de stat, bugetului asigurărilor sociale de stat şi bugetelor fondurilor speciale, în clasificație economică, pe baza programului trimestrial de colectare a veniturilor bugetare.</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În acest scop, ordonatorii principali de credite ai bugetului de stat, bugetului asigurărilor sociale de stat şi bugetelor fondurilor speciale vor transmite Ministerului Finanțelor propunerile de eșalonare trimestrială a cheltuielilor, în termen de 15 zile de la publicarea legii bugetului de stat şi a legii bugetului asigurărilor sociale de stat în Monitorul Oficial al României, Partea I.</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Pe baza programării trimestriale a cheltuielilor şi a programului trimestrial de încasare a veniturilor bugetare, Ministerul Finanțelor va elabora, va aproba şi va publica ținte trimestriale ale cheltuielilor, ale veniturilor şi ale deficitului bugetului general consolidat, precum şi ținte trimestriale pentru cheltuielile de personal ale bugetului general consolidat pentru ordonatorii principali de credite ai bugetului de stat, bugetului asigurărilor sociale de stat şi bugetelor fondurilor speciale.</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lang w:eastAsia="en-US"/>
              </w:rPr>
              <w:t xml:space="preserve">Conform art.21 din </w:t>
            </w:r>
            <w:r>
              <w:rPr>
                <w:rFonts w:ascii="Trebuchet MS" w:hAnsi="Trebuchet MS"/>
              </w:rPr>
              <w:t>Legea privind finanțele publice nr.500/2002, cu modificările și completările ulterioare, p</w:t>
            </w:r>
            <w:r>
              <w:rPr>
                <w:rFonts w:eastAsia="Calibri" w:ascii="Trebuchet MS" w:hAnsi="Trebuchet MS" w:eastAsiaTheme="minorHAnsi"/>
                <w:iCs/>
                <w:lang w:eastAsia="en-US"/>
              </w:rPr>
              <w:t>entru asigurarea unei execuții bugetare prudente, ordonatorii principali de credite vor repartiza creditele de angajament şi creditele bugetare după reținerea a 10% din prevederile aprobate acestora.</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 xml:space="preserve"> </w:t>
            </w:r>
            <w:r>
              <w:rPr>
                <w:rFonts w:eastAsia="Calibri" w:ascii="Trebuchet MS" w:hAnsi="Trebuchet MS" w:eastAsiaTheme="minorHAnsi"/>
                <w:iCs/>
                <w:lang w:eastAsia="en-US"/>
              </w:rPr>
              <w:t>Fac excepție următoarele:</w:t>
            </w:r>
          </w:p>
          <w:p>
            <w:pPr>
              <w:pStyle w:val="ListParagraph"/>
              <w:numPr>
                <w:ilvl w:val="0"/>
                <w:numId w:val="11"/>
              </w:numPr>
              <w:spacing w:before="120" w:after="120"/>
              <w:ind w:left="714" w:hanging="357"/>
              <w:rPr>
                <w:rFonts w:ascii="Trebuchet MS" w:hAnsi="Trebuchet MS" w:eastAsia="Calibri" w:eastAsiaTheme="minorHAnsi"/>
                <w:iCs/>
                <w:lang w:eastAsia="en-US"/>
              </w:rPr>
            </w:pPr>
            <w:r>
              <w:rPr>
                <w:rFonts w:eastAsia="Calibri" w:ascii="Trebuchet MS" w:hAnsi="Trebuchet MS" w:eastAsiaTheme="minorHAnsi"/>
                <w:iCs/>
                <w:lang w:eastAsia="en-US"/>
              </w:rPr>
              <w:t>cheltuielile de personal, inclusiv cheltuielile de personal care se regăsesc în structura altor subdiviziuni ale clasificației bugetare;</w:t>
            </w:r>
          </w:p>
          <w:p>
            <w:pPr>
              <w:pStyle w:val="ListParagraph"/>
              <w:numPr>
                <w:ilvl w:val="0"/>
                <w:numId w:val="11"/>
              </w:numPr>
              <w:spacing w:before="120" w:after="120"/>
              <w:ind w:left="714" w:hanging="357"/>
              <w:rPr>
                <w:rFonts w:ascii="Trebuchet MS" w:hAnsi="Trebuchet MS" w:eastAsia="Calibri" w:eastAsiaTheme="minorHAnsi"/>
                <w:iCs/>
                <w:lang w:eastAsia="en-US"/>
              </w:rPr>
            </w:pPr>
            <w:r>
              <w:rPr>
                <w:rFonts w:eastAsia="Calibri" w:ascii="Trebuchet MS" w:hAnsi="Trebuchet MS" w:eastAsiaTheme="minorHAnsi"/>
                <w:iCs/>
                <w:lang w:eastAsia="en-US"/>
              </w:rPr>
              <w:t>cheltuielile acordate în bani, de natura asistenței sociale şi asigurărilor sociale, precum şi a contribuțiilor de asigurări sociale aferente, cheltuielile cu bursele acordate din fonduri publice, potrivit dispozițiilor legale în vigoare;</w:t>
            </w:r>
          </w:p>
          <w:p>
            <w:pPr>
              <w:pStyle w:val="ListParagraph"/>
              <w:numPr>
                <w:ilvl w:val="0"/>
                <w:numId w:val="11"/>
              </w:numPr>
              <w:spacing w:before="120" w:after="120"/>
              <w:ind w:left="714" w:hanging="357"/>
              <w:rPr>
                <w:rFonts w:ascii="Trebuchet MS" w:hAnsi="Trebuchet MS" w:eastAsia="Calibri" w:eastAsiaTheme="minorHAnsi"/>
                <w:iCs/>
                <w:lang w:eastAsia="en-US"/>
              </w:rPr>
            </w:pPr>
            <w:r>
              <w:rPr>
                <w:rFonts w:eastAsia="Calibri" w:ascii="Trebuchet MS" w:hAnsi="Trebuchet MS" w:eastAsiaTheme="minorHAnsi"/>
                <w:iCs/>
                <w:lang w:eastAsia="en-US"/>
              </w:rPr>
              <w:t>cheltuielile cu datoria publică;</w:t>
            </w:r>
          </w:p>
          <w:p>
            <w:pPr>
              <w:pStyle w:val="ListParagraph"/>
              <w:numPr>
                <w:ilvl w:val="0"/>
                <w:numId w:val="11"/>
              </w:numPr>
              <w:spacing w:before="120" w:after="120"/>
              <w:ind w:left="714" w:hanging="357"/>
              <w:rPr>
                <w:rFonts w:ascii="Trebuchet MS" w:hAnsi="Trebuchet MS" w:eastAsia="Calibri" w:eastAsiaTheme="minorHAnsi"/>
                <w:iCs/>
                <w:lang w:eastAsia="en-US"/>
              </w:rPr>
            </w:pPr>
            <w:r>
              <w:rPr>
                <w:rFonts w:eastAsia="Calibri" w:ascii="Trebuchet MS" w:hAnsi="Trebuchet MS" w:eastAsiaTheme="minorHAnsi"/>
                <w:iCs/>
                <w:lang w:eastAsia="en-US"/>
              </w:rPr>
              <w:t>cheltuielile care decurg din obligații internaționale;</w:t>
            </w:r>
          </w:p>
          <w:p>
            <w:pPr>
              <w:pStyle w:val="ListParagraph"/>
              <w:numPr>
                <w:ilvl w:val="0"/>
                <w:numId w:val="11"/>
              </w:numPr>
              <w:spacing w:before="120" w:after="120"/>
              <w:ind w:left="714" w:hanging="357"/>
              <w:rPr>
                <w:rFonts w:ascii="Trebuchet MS" w:hAnsi="Trebuchet MS" w:eastAsia="Calibri" w:eastAsiaTheme="minorHAnsi"/>
                <w:iCs/>
                <w:lang w:eastAsia="en-US"/>
              </w:rPr>
            </w:pPr>
            <w:r>
              <w:rPr>
                <w:rFonts w:eastAsia="Calibri" w:ascii="Trebuchet MS" w:hAnsi="Trebuchet MS" w:eastAsiaTheme="minorHAnsi"/>
                <w:iCs/>
                <w:lang w:eastAsia="en-US"/>
              </w:rPr>
              <w:t>sumele alocate ordonatorilor principali de credite din Fondul de rezervă bugetară la dispoziția Guvernului şi Fondul de intervenție la dispoziția Guvernului, care vor fi repartizate integral.</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Repartizarea sumelor reținute în proporție de 10% se face în semestrul al doilea, după examinarea de către Guvern</w:t>
            </w:r>
            <w:r>
              <w:rPr>
                <w:rFonts w:eastAsia="Calibri" w:ascii="Trebuchet MS" w:hAnsi="Trebuchet MS" w:eastAsiaTheme="minorHAnsi"/>
                <w:i/>
                <w:iCs/>
                <w:lang w:eastAsia="en-US"/>
              </w:rPr>
              <w:t xml:space="preserve"> </w:t>
            </w:r>
            <w:r>
              <w:rPr>
                <w:rFonts w:eastAsia="Calibri" w:ascii="Trebuchet MS" w:hAnsi="Trebuchet MS" w:eastAsiaTheme="minorHAnsi"/>
                <w:iCs/>
                <w:lang w:eastAsia="en-US"/>
              </w:rPr>
              <w:t>a raportului semestrial privind situația economică şi bugetară şi a opiniei Consiliului Fiscal cu privire la acesta.</w:t>
            </w:r>
          </w:p>
          <w:p>
            <w:pPr>
              <w:pStyle w:val="Normal"/>
              <w:spacing w:before="120" w:after="120"/>
              <w:ind w:left="0" w:hanging="0"/>
              <w:rPr>
                <w:rFonts w:ascii="Trebuchet MS" w:hAnsi="Trebuchet MS"/>
              </w:rPr>
            </w:pPr>
            <w:r>
              <w:rPr>
                <w:rFonts w:ascii="Trebuchet MS" w:hAnsi="Trebuchet MS"/>
              </w:rPr>
              <w:t>Sumele defalcate din unele venituri ale bugetului de stat şi transferurile de la bugetul de stat către bugetele locale, prevăzute la art. 34 alin. (1) din Legea nr.273/2006 privind finanțele publice locale, cu modificările și completările ulterioare, se repartizează pe trimestre de către Ministerul Finanțelor, pe baza propunerilor ordonatorilor principali de credite ai bugetelor locale, transmise de DGRFP/AJFP, în termen de 20 de zile de la data publicării legii bugetului de stat în Monitorul Oficial al României, Partea I. Sumele astfel aprobate se repartizează pe unități/subdiviziuni administrativ-teritoriale de către DGRFP/AJFP.</w:t>
            </w:r>
          </w:p>
        </w:tc>
      </w:tr>
      <w:tr>
        <w:trPr>
          <w:trHeight w:val="1633" w:hRule="atLeast"/>
        </w:trPr>
        <w:tc>
          <w:tcPr>
            <w:tcW w:w="3260" w:type="dxa"/>
            <w:tcBorders/>
            <w:shd w:fill="auto" w:val="clear"/>
          </w:tcPr>
          <w:p>
            <w:pPr>
              <w:pStyle w:val="Normal"/>
              <w:tabs>
                <w:tab w:val="left" w:pos="720" w:leader="none"/>
              </w:tabs>
              <w:spacing w:before="60" w:after="0"/>
              <w:ind w:left="0" w:hanging="0"/>
              <w:rPr>
                <w:rFonts w:ascii="Trebuchet MS" w:hAnsi="Trebuchet MS"/>
                <w:b/>
                <w:b/>
                <w:bCs/>
              </w:rPr>
            </w:pPr>
            <w:r>
              <w:rPr>
                <w:rFonts w:ascii="Trebuchet MS" w:hAnsi="Trebuchet MS"/>
                <w:b/>
                <w:bCs/>
              </w:rPr>
              <w:t>Evidență modificări curente pe baza actelor normative în vigoare</w:t>
            </w:r>
          </w:p>
        </w:tc>
        <w:tc>
          <w:tcPr>
            <w:tcW w:w="6520" w:type="dxa"/>
            <w:tcBorders/>
            <w:shd w:fill="auto" w:val="clear"/>
          </w:tcPr>
          <w:p>
            <w:pPr>
              <w:pStyle w:val="Normal"/>
              <w:spacing w:before="120" w:after="120"/>
              <w:ind w:left="0" w:hanging="0"/>
              <w:rPr>
                <w:rFonts w:ascii="Trebuchet MS" w:hAnsi="Trebuchet MS"/>
              </w:rPr>
            </w:pPr>
            <w:r>
              <w:rPr>
                <w:rFonts w:ascii="Trebuchet MS" w:hAnsi="Trebuchet MS"/>
              </w:rPr>
              <w:t xml:space="preserve">Modificarea indicatorilor bugetari pe tipuri de bugete se poate face prin documentul special dedicat modificărilor, în baza prevederilor  Legii nr. 500/2002, cu modificările si completările ulterioare, Legii nr.273/2006, cu modificările și completările ulterioare, a legilor bugetare anuale, a legilor de rectificare, precum și în baza altor acte normative prin care au fost aprobate  modificări. </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Modificarea prevederilor programelor bugetare presupune introducerea în volumul şi structura bugetului programului bugetar a modificărilor aprobate în bugetele ordonatorilor principali de credite în condițiile Legii nr. 500/2002, cu modificările şi completările ulterioare, a prevederilor legilor bugetare anuale, precum şi a modificărilor aprobate cu ocazia rectificărilor bugetare.</w:t>
            </w:r>
          </w:p>
          <w:p>
            <w:pPr>
              <w:pStyle w:val="Normal"/>
              <w:ind w:left="0" w:hanging="0"/>
              <w:rPr>
                <w:rFonts w:ascii="Trebuchet MS" w:hAnsi="Trebuchet MS" w:eastAsia="Calibri" w:eastAsiaTheme="minorHAnsi"/>
                <w:lang w:eastAsia="en-US"/>
              </w:rPr>
            </w:pPr>
            <w:r>
              <w:rPr>
                <w:rFonts w:ascii="Trebuchet MS" w:hAnsi="Trebuchet MS"/>
              </w:rPr>
              <w:t>Creditele bugetare și creditele de angajament aprobate pentru un program se pot modifica:</w:t>
            </w:r>
          </w:p>
          <w:p>
            <w:pPr>
              <w:pStyle w:val="ListParagraph"/>
              <w:numPr>
                <w:ilvl w:val="0"/>
                <w:numId w:val="14"/>
              </w:numPr>
              <w:spacing w:before="120" w:after="120"/>
              <w:ind w:left="317" w:hanging="284"/>
              <w:rPr>
                <w:rFonts w:ascii="Trebuchet MS" w:hAnsi="Trebuchet MS"/>
              </w:rPr>
            </w:pPr>
            <w:r>
              <w:rPr>
                <w:rFonts w:ascii="Trebuchet MS" w:hAnsi="Trebuchet MS"/>
              </w:rPr>
              <w:t>pe tot parcursul execuției bugetare, de la 1 ianuarie până la 31 decembrie, în următoarele cazuri:</w:t>
            </w:r>
          </w:p>
          <w:p>
            <w:pPr>
              <w:pStyle w:val="ListParagraph"/>
              <w:numPr>
                <w:ilvl w:val="0"/>
                <w:numId w:val="12"/>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suplimentarea bugetului, în cazul în care se suplimentează bugetul ordonatorului principal de credite din Fondul de rezervă bugetară la dispoziția Guvernului şi Fondul de intervenție la dispoziția Guvernului;</w:t>
            </w:r>
          </w:p>
          <w:p>
            <w:pPr>
              <w:pStyle w:val="ListParagraph"/>
              <w:numPr>
                <w:ilvl w:val="0"/>
                <w:numId w:val="12"/>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disponibilizarea la Fondul de rezervă bugetară la dispoziția Guvernului a sumelor care pe parcursul execuției bugetare se constată că se vor economisi;</w:t>
            </w:r>
          </w:p>
          <w:p>
            <w:pPr>
              <w:pStyle w:val="ListParagraph"/>
              <w:numPr>
                <w:ilvl w:val="0"/>
                <w:numId w:val="12"/>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trecerea unei activități de la un ordonator principal de credite la alt ordonator principal de credite;</w:t>
            </w:r>
          </w:p>
          <w:p>
            <w:pPr>
              <w:pStyle w:val="ListParagraph"/>
              <w:numPr>
                <w:ilvl w:val="0"/>
                <w:numId w:val="12"/>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modificarea sumelor aferente proiectelor finanțate din fonduri externe nerambursabile şi rambursabile și bugetului fondurilor externe nerambursabile;</w:t>
            </w:r>
          </w:p>
          <w:p>
            <w:pPr>
              <w:pStyle w:val="ListParagraph"/>
              <w:numPr>
                <w:ilvl w:val="0"/>
                <w:numId w:val="12"/>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modificări efectuate în baza altor acte normative specifice.</w:t>
            </w:r>
          </w:p>
          <w:p>
            <w:pPr>
              <w:pStyle w:val="ListParagraph"/>
              <w:numPr>
                <w:ilvl w:val="0"/>
                <w:numId w:val="14"/>
              </w:numPr>
              <w:spacing w:before="120" w:after="120"/>
              <w:ind w:left="317" w:hanging="284"/>
              <w:rPr>
                <w:rFonts w:ascii="Trebuchet MS" w:hAnsi="Trebuchet MS"/>
              </w:rPr>
            </w:pPr>
            <w:r>
              <w:rPr>
                <w:rFonts w:ascii="Trebuchet MS" w:hAnsi="Trebuchet MS"/>
              </w:rPr>
              <w:t>începând cu trimestrul al III-lea al anului, în cazul virărilor de credite între bugetele programelor, așa cum prevede Legea nr. 500/2002, cu modificările și completările ulterioare;</w:t>
            </w:r>
          </w:p>
          <w:p>
            <w:pPr>
              <w:pStyle w:val="ListParagraph"/>
              <w:numPr>
                <w:ilvl w:val="0"/>
                <w:numId w:val="14"/>
              </w:numPr>
              <w:spacing w:before="120" w:after="120"/>
              <w:ind w:left="317" w:hanging="284"/>
              <w:rPr>
                <w:rFonts w:ascii="Trebuchet MS" w:hAnsi="Trebuchet MS"/>
              </w:rPr>
            </w:pPr>
            <w:r>
              <w:rPr>
                <w:rFonts w:ascii="Trebuchet MS" w:hAnsi="Trebuchet MS"/>
              </w:rPr>
              <w:t>cu ocazia rectificărilor bugetare ce se aprobă în timpul exercițiului bugetar.</w:t>
            </w:r>
          </w:p>
          <w:p>
            <w:pPr>
              <w:pStyle w:val="Normal"/>
              <w:ind w:left="0" w:hanging="0"/>
              <w:rPr>
                <w:rFonts w:ascii="Trebuchet MS" w:hAnsi="Trebuchet MS"/>
              </w:rPr>
            </w:pPr>
            <w:r>
              <w:rPr>
                <w:rFonts w:ascii="Trebuchet MS" w:hAnsi="Trebuchet MS"/>
              </w:rPr>
              <w:t>Sumele defalcate din unele venituri ale bugetului de stat pentru finanțarea cheltuielilor bugetelor locale se pot modifica, prin actualizarea programului bugetar, în următoarele cazuri:</w:t>
            </w:r>
          </w:p>
          <w:p>
            <w:pPr>
              <w:pStyle w:val="ListParagraph"/>
              <w:numPr>
                <w:ilvl w:val="0"/>
                <w:numId w:val="13"/>
              </w:numPr>
              <w:spacing w:before="120" w:after="120"/>
              <w:ind w:left="714" w:hanging="357"/>
              <w:rPr>
                <w:rFonts w:ascii="Trebuchet MS" w:hAnsi="Trebuchet MS"/>
              </w:rPr>
            </w:pPr>
            <w:r>
              <w:rPr>
                <w:rFonts w:ascii="Trebuchet MS" w:hAnsi="Trebuchet MS"/>
              </w:rPr>
              <w:t>suplimentarea sumelor din Fondul de rezervă bugetară la dispoziția Guvernului;</w:t>
            </w:r>
          </w:p>
          <w:p>
            <w:pPr>
              <w:pStyle w:val="ListParagraph"/>
              <w:numPr>
                <w:ilvl w:val="0"/>
                <w:numId w:val="13"/>
              </w:numPr>
              <w:spacing w:before="120" w:after="120"/>
              <w:ind w:left="714" w:hanging="357"/>
              <w:rPr>
                <w:rFonts w:ascii="Trebuchet MS" w:hAnsi="Trebuchet MS"/>
              </w:rPr>
            </w:pPr>
            <w:r>
              <w:rPr>
                <w:rFonts w:ascii="Trebuchet MS" w:hAnsi="Trebuchet MS"/>
              </w:rPr>
              <w:t xml:space="preserve">suplimentarea/diminuarea sumelor prin modificări din acte normative; </w:t>
            </w:r>
          </w:p>
          <w:p>
            <w:pPr>
              <w:pStyle w:val="ListParagraph"/>
              <w:numPr>
                <w:ilvl w:val="0"/>
                <w:numId w:val="13"/>
              </w:numPr>
              <w:spacing w:before="120" w:after="120"/>
              <w:ind w:left="714" w:hanging="357"/>
              <w:rPr>
                <w:rFonts w:ascii="Trebuchet MS" w:hAnsi="Trebuchet MS"/>
              </w:rPr>
            </w:pPr>
            <w:r>
              <w:rPr>
                <w:rFonts w:ascii="Trebuchet MS" w:hAnsi="Trebuchet MS"/>
              </w:rPr>
              <w:t>modificări între trimestre la solicitarea DGRFP/AJFP;</w:t>
            </w:r>
          </w:p>
          <w:p>
            <w:pPr>
              <w:pStyle w:val="ListParagraph"/>
              <w:numPr>
                <w:ilvl w:val="0"/>
                <w:numId w:val="13"/>
              </w:numPr>
              <w:spacing w:before="120" w:after="120"/>
              <w:ind w:left="714" w:hanging="357"/>
              <w:rPr>
                <w:rFonts w:ascii="Trebuchet MS" w:hAnsi="Trebuchet MS"/>
              </w:rPr>
            </w:pPr>
            <w:r>
              <w:rPr>
                <w:rFonts w:ascii="Trebuchet MS" w:hAnsi="Trebuchet MS"/>
              </w:rPr>
              <w:t>majorarea/diminuarea sumelor aprobate la nivelul fiecărui județ prin alocarea/trecerea de la/la titular venituri (90) către/de la județe;</w:t>
            </w:r>
          </w:p>
          <w:p>
            <w:pPr>
              <w:pStyle w:val="ListParagraph"/>
              <w:numPr>
                <w:ilvl w:val="0"/>
                <w:numId w:val="13"/>
              </w:numPr>
              <w:spacing w:before="120" w:after="120"/>
              <w:ind w:left="714" w:hanging="357"/>
              <w:rPr>
                <w:rFonts w:ascii="Trebuchet MS" w:hAnsi="Trebuchet MS"/>
              </w:rPr>
            </w:pPr>
            <w:r>
              <w:rPr>
                <w:rFonts w:ascii="Trebuchet MS" w:hAnsi="Trebuchet MS"/>
              </w:rPr>
              <w:t>diminuarea sumelor aprobate la nivel de județ ca urmare a disponibilizării la Fondul de rezervă bugetară la dispoziția Guvernului a sumelor care pe parcursul execuției bugetare se constată că nu mai pot fi utilizate;</w:t>
            </w:r>
          </w:p>
          <w:p>
            <w:pPr>
              <w:pStyle w:val="ListParagraph"/>
              <w:numPr>
                <w:ilvl w:val="0"/>
                <w:numId w:val="13"/>
              </w:numPr>
              <w:spacing w:before="120" w:after="120"/>
              <w:ind w:left="714" w:hanging="357"/>
              <w:rPr>
                <w:rFonts w:ascii="Trebuchet MS" w:hAnsi="Trebuchet MS"/>
              </w:rPr>
            </w:pPr>
            <w:r>
              <w:rPr>
                <w:rFonts w:ascii="Trebuchet MS" w:hAnsi="Trebuchet MS"/>
              </w:rPr>
              <w:t>cu ocazia rectificărilor bugetare ce se aprobă în timpul exercițiului bugetar.</w:t>
            </w:r>
          </w:p>
        </w:tc>
      </w:tr>
      <w:tr>
        <w:trPr/>
        <w:tc>
          <w:tcPr>
            <w:tcW w:w="3260" w:type="dxa"/>
            <w:tcBorders/>
            <w:shd w:fill="auto" w:val="clear"/>
          </w:tcPr>
          <w:p>
            <w:pPr>
              <w:pStyle w:val="Normal"/>
              <w:tabs>
                <w:tab w:val="left" w:pos="720" w:leader="none"/>
              </w:tabs>
              <w:spacing w:before="60" w:after="0"/>
              <w:ind w:left="0" w:hanging="0"/>
              <w:rPr>
                <w:rFonts w:ascii="Trebuchet MS" w:hAnsi="Trebuchet MS"/>
                <w:b/>
                <w:b/>
                <w:bCs/>
              </w:rPr>
            </w:pPr>
            <w:r>
              <w:rPr>
                <w:rFonts w:ascii="Trebuchet MS" w:hAnsi="Trebuchet MS"/>
                <w:b/>
                <w:bCs/>
                <w:color w:val="000000" w:themeColor="text1"/>
              </w:rPr>
              <w:t>Modificarea și monitorizarea programelor bugetare</w:t>
            </w:r>
          </w:p>
        </w:tc>
        <w:tc>
          <w:tcPr>
            <w:tcW w:w="6520" w:type="dxa"/>
            <w:tcBorders/>
            <w:shd w:fill="auto" w:val="clear"/>
          </w:tcPr>
          <w:p>
            <w:pPr>
              <w:pStyle w:val="Normal"/>
              <w:spacing w:before="120" w:after="120"/>
              <w:ind w:left="0" w:hanging="0"/>
              <w:rPr>
                <w:rFonts w:ascii="Trebuchet MS" w:hAnsi="Trebuchet MS" w:eastAsia="Calibri" w:eastAsiaTheme="minorHAnsi"/>
                <w:lang w:eastAsia="en-US"/>
              </w:rPr>
            </w:pPr>
            <w:r>
              <w:rPr>
                <w:rFonts w:eastAsia="Calibri" w:ascii="Trebuchet MS" w:hAnsi="Trebuchet MS" w:eastAsiaTheme="minorHAnsi"/>
                <w:lang w:eastAsia="en-US"/>
              </w:rPr>
              <w:t>Monitorizarea execuției programelor bugetare presupune urmărirea execuției programelor bugetare şi raportarea semestrială şi anuală a execuției programelor bugetare.</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Ordonatorii principali de credite au obligația să întocmească şi să anexeze la situațiile financiare anuale rapoarte anuale de performanță, elaborate de managerii de program, în care să prezinte, pe fiecare program, obiectivele, rezultatele preconizate și cele obținute, indicatorii și costurile asociate.</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În termen de 25 de zile de la încheierea primului semestru al exercițiului bugetar, ordonatorii principali de credite transmit la Ministerul Finanțelor date privind execuția indicatorilor programelor în structura prezentată în anexa nr. 2 la HG nr. 467/2022.</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În termen de 90 de zile de la încheierea exercițiului bugetar, ordonatorii principali de credite au obligația de a transmite la Secretariatul General al Guvernului și la Ministerul Finanțelor date privind execuția indicatorilor programelor în structura prezentată în anexa nr. 2 la HG nr.467/2022, precum și o analiză de ansamblu cu privire la evoluția programelor, rezultată în urma monitorizării acestora, care trebuie să fie structurată logic, să conțină explicații, concluzii și măsuri în vederea atingerii obiectivelor strategice.</w:t>
            </w:r>
          </w:p>
          <w:p>
            <w:pPr>
              <w:pStyle w:val="Normal"/>
              <w:spacing w:before="120" w:after="120"/>
              <w:ind w:left="0" w:hanging="0"/>
              <w:rPr>
                <w:rFonts w:ascii="Trebuchet MS" w:hAnsi="Trebuchet MS"/>
              </w:rPr>
            </w:pPr>
            <w:r>
              <w:rPr>
                <w:rFonts w:eastAsia="Calibri" w:ascii="Trebuchet MS" w:hAnsi="Trebuchet MS" w:eastAsiaTheme="minorHAnsi"/>
                <w:lang w:eastAsia="en-US"/>
              </w:rPr>
              <w:t>În această etapă sistemul informatic eBUGET_NG trebuie să facă legătura cu sistemul informatic FOREXEBUG în ceea ce privește execuția bugetară.</w:t>
            </w:r>
          </w:p>
        </w:tc>
      </w:tr>
      <w:tr>
        <w:trPr/>
        <w:tc>
          <w:tcPr>
            <w:tcW w:w="3260" w:type="dxa"/>
            <w:tcBorders/>
            <w:shd w:fill="auto" w:val="clear"/>
          </w:tcPr>
          <w:p>
            <w:pPr>
              <w:pStyle w:val="Normal"/>
              <w:tabs>
                <w:tab w:val="left" w:pos="720" w:leader="none"/>
              </w:tabs>
              <w:spacing w:before="60" w:after="0"/>
              <w:ind w:left="0" w:hanging="0"/>
              <w:rPr>
                <w:rFonts w:ascii="Trebuchet MS" w:hAnsi="Trebuchet MS"/>
                <w:b/>
                <w:b/>
                <w:bCs/>
              </w:rPr>
            </w:pPr>
            <w:r>
              <w:rPr>
                <w:rFonts w:ascii="Trebuchet MS" w:hAnsi="Trebuchet MS"/>
                <w:b/>
                <w:bCs/>
              </w:rPr>
              <w:t>Monitorizarea programului de investiții publice</w:t>
            </w:r>
          </w:p>
        </w:tc>
        <w:tc>
          <w:tcPr>
            <w:tcW w:w="6520" w:type="dxa"/>
            <w:tcBorders/>
            <w:shd w:fill="auto" w:val="clear"/>
          </w:tcPr>
          <w:p>
            <w:pPr>
              <w:pStyle w:val="Normal"/>
              <w:spacing w:before="120" w:after="120"/>
              <w:ind w:left="0" w:hanging="0"/>
              <w:rPr>
                <w:rFonts w:ascii="Trebuchet MS" w:hAnsi="Trebuchet MS" w:eastAsia="Calibri" w:eastAsiaTheme="minorHAnsi"/>
                <w:iCs/>
                <w:lang w:eastAsia="en-US"/>
              </w:rPr>
            </w:pPr>
            <w:r>
              <w:rPr>
                <w:rFonts w:eastAsia="Calibri" w:ascii="Trebuchet MS" w:hAnsi="Trebuchet MS" w:eastAsiaTheme="minorHAnsi"/>
                <w:iCs/>
                <w:lang w:eastAsia="en-US"/>
              </w:rPr>
              <w:t xml:space="preserve">Pe parcursul execuției bugetare, ordonatorii principali de credite vor urmări derularea procesului investițional, în conformitate cu dispozițiile </w:t>
            </w:r>
            <w:r>
              <w:rPr>
                <w:rFonts w:ascii="Trebuchet MS" w:hAnsi="Trebuchet MS"/>
              </w:rPr>
              <w:t xml:space="preserve">art.44 alin. (1) din </w:t>
            </w:r>
            <w:r>
              <w:rPr>
                <w:rFonts w:eastAsia="Calibri" w:ascii="Trebuchet MS" w:hAnsi="Trebuchet MS" w:eastAsiaTheme="minorHAnsi"/>
                <w:iCs/>
                <w:lang w:eastAsia="en-US"/>
              </w:rPr>
              <w:t>Legea finanțelor publice, nr.500/2002,</w:t>
            </w:r>
            <w:r>
              <w:rPr>
                <w:rFonts w:ascii="Trebuchet MS" w:hAnsi="Trebuchet MS"/>
              </w:rPr>
              <w:t xml:space="preserve"> cu modificările și completările ulterioare, </w:t>
            </w:r>
            <w:r>
              <w:rPr>
                <w:rFonts w:eastAsia="Calibri" w:ascii="Trebuchet MS" w:hAnsi="Trebuchet MS" w:eastAsiaTheme="minorHAnsi"/>
                <w:iCs/>
                <w:lang w:eastAsia="en-US"/>
              </w:rPr>
              <w:t xml:space="preserve"> și vor întocmi rapoarte lunare de monitorizare, pe care le vor transmite centralizat, în format electronic, cu semnătură autorizată, la Ministerul Finanțelor, până cel târziu în a zecea zi lucrătoare inclusiv a lunii curente pentru luna anterioară, detaliate în formatul aprobat.</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În cazul obiectivelor/proiectelor de investiții publice semnificative, ordonatorii principali de credite vor întocmi suplimentar rapoarte trimestriale de progres conform formatului aprobat pe care le vor transmite Ministerului Finanțelor, în format electronic, cu semnătură autorizată, până cel târziu la data de 25 inclusiv a lunii următoare trimestrului pentru care se face raportarea.</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Pe baza rapoartelor transmise de ordonatorii principali de credite Ministerul Finanțelor va elabora rapoarte trimestriale, pe care le va publica pe site-ul propriu în termen de 10 zile lucrătoare de la data aprobării acestora.</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Pe parcursul întregului an, în situația în care implementarea unui obiectiv/proiect de investiții sau a unei categorii de investiții nu se poate realiza conform proiecției bugetare, ordonatorii principali de credite pot solicita Ministerului Finanțelor virarea creditelor bugetare și/sau a creditelor de angajament neutilizate, între obiectivele/proiectele și categoriile de investiții înscrise în programul de investiții publice anexă la buget.</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Se interzice ordonatorilor principali de credite să efectueze şi să aprobe virări de credite bugetare şi/sau de credite de angajament neutilizate de la obiectivele/proiectele de investiții în continuare, respectiv de la obiectivele/proiectele de investiții noi, la poziția C "Alte cheltuieli de investiții", cuprinse în programele de investiții publice, anexe la bugetele acestora, cu excepția proiectelor finanțate din fonduri externe nerambursabile şi/sau din fonduri externe rambursabile.</w:t>
            </w:r>
          </w:p>
          <w:p>
            <w:pPr>
              <w:pStyle w:val="Normal"/>
              <w:ind w:left="0" w:hanging="0"/>
              <w:rPr>
                <w:rFonts w:ascii="Trebuchet MS" w:hAnsi="Trebuchet MS" w:eastAsia="Calibri" w:eastAsiaTheme="minorHAnsi"/>
                <w:iCs/>
                <w:lang w:eastAsia="en-US"/>
              </w:rPr>
            </w:pPr>
            <w:r>
              <w:rPr>
                <w:rFonts w:eastAsia="Calibri" w:ascii="Trebuchet MS" w:hAnsi="Trebuchet MS" w:eastAsiaTheme="minorHAnsi"/>
                <w:iCs/>
                <w:lang w:eastAsia="en-US"/>
              </w:rPr>
              <w:t>Se autorizează Ministerul Finanțelor, pe tot parcursul anului, la propunerea ordonatorilor principali de credite, să introducă modificări în fișele obiectivelor/proiectelor/categoriilor de investiții, în urma modificării/actualizării indicatorilor tehnico-economici sau a derulării procesului investițional, cu încadrarea în nivelul total al fondurilor aprobate anual.</w:t>
            </w:r>
          </w:p>
          <w:p>
            <w:pPr>
              <w:pStyle w:val="Normal"/>
              <w:spacing w:before="120" w:after="120"/>
              <w:ind w:left="0" w:hanging="0"/>
              <w:rPr>
                <w:rFonts w:ascii="Trebuchet MS" w:hAnsi="Trebuchet MS"/>
              </w:rPr>
            </w:pPr>
            <w:r>
              <w:rPr>
                <w:rFonts w:eastAsia="Calibri" w:ascii="Trebuchet MS" w:hAnsi="Trebuchet MS" w:eastAsiaTheme="minorHAnsi"/>
                <w:iCs/>
                <w:lang w:eastAsia="en-US"/>
              </w:rPr>
              <w:t>Ordonatorii principali de credite sunt responsabili de realizarea obiectivelor/proiectelor/categoriilor de investiții incluse în programele de investiții publice.</w:t>
            </w:r>
          </w:p>
        </w:tc>
      </w:tr>
    </w:tbl>
    <w:p>
      <w:pPr>
        <w:pStyle w:val="Normal"/>
        <w:spacing w:before="60" w:after="0"/>
        <w:ind w:left="0" w:hanging="0"/>
        <w:rPr>
          <w:rFonts w:ascii="Trebuchet MS" w:hAnsi="Trebuchet MS"/>
        </w:rPr>
      </w:pPr>
      <w:r>
        <w:rPr>
          <w:rFonts w:ascii="Trebuchet MS" w:hAnsi="Trebuchet MS"/>
        </w:rPr>
      </w:r>
    </w:p>
    <w:p>
      <w:pPr>
        <w:pStyle w:val="Heading2"/>
        <w:numPr>
          <w:ilvl w:val="1"/>
          <w:numId w:val="28"/>
        </w:numPr>
        <w:spacing w:before="120" w:after="120"/>
        <w:rPr>
          <w:rFonts w:ascii="Trebuchet MS" w:hAnsi="Trebuchet MS"/>
          <w:b/>
          <w:b/>
          <w:color w:val="000000" w:themeColor="text1"/>
          <w:sz w:val="22"/>
          <w:szCs w:val="22"/>
        </w:rPr>
      </w:pPr>
      <w:bookmarkStart w:id="7" w:name="_Toc135395369"/>
      <w:r>
        <w:rPr>
          <w:rFonts w:ascii="Trebuchet MS" w:hAnsi="Trebuchet MS"/>
          <w:b/>
          <w:color w:val="000000" w:themeColor="text1"/>
          <w:sz w:val="22"/>
          <w:szCs w:val="22"/>
        </w:rPr>
        <w:t>Bugetele care urmează să fie gestionate în sistemul informatic eBUGET_NG conform Legii nr. 500/2002, cu modificările și completările ulterioare:</w:t>
      </w:r>
      <w:bookmarkEnd w:id="7"/>
    </w:p>
    <w:p>
      <w:pPr>
        <w:pStyle w:val="ListParagraph"/>
        <w:numPr>
          <w:ilvl w:val="0"/>
          <w:numId w:val="15"/>
        </w:numPr>
        <w:spacing w:before="60" w:after="60"/>
        <w:ind w:left="1276" w:hanging="284"/>
        <w:rPr>
          <w:rFonts w:ascii="Trebuchet MS" w:hAnsi="Trebuchet MS"/>
        </w:rPr>
      </w:pPr>
      <w:r>
        <w:rPr>
          <w:rFonts w:ascii="Trebuchet MS" w:hAnsi="Trebuchet MS"/>
        </w:rPr>
        <w:t>bugetul de stat;</w:t>
      </w:r>
    </w:p>
    <w:p>
      <w:pPr>
        <w:pStyle w:val="ListParagraph"/>
        <w:numPr>
          <w:ilvl w:val="0"/>
          <w:numId w:val="15"/>
        </w:numPr>
        <w:spacing w:before="60" w:after="60"/>
        <w:ind w:left="1276" w:hanging="284"/>
        <w:rPr>
          <w:rFonts w:ascii="Trebuchet MS" w:hAnsi="Trebuchet MS"/>
        </w:rPr>
      </w:pPr>
      <w:r>
        <w:rPr>
          <w:rFonts w:ascii="Trebuchet MS" w:hAnsi="Trebuchet MS"/>
        </w:rPr>
        <w:t>bugetul asigurărilor sociale de stat;</w:t>
      </w:r>
    </w:p>
    <w:p>
      <w:pPr>
        <w:pStyle w:val="ListParagraph"/>
        <w:numPr>
          <w:ilvl w:val="0"/>
          <w:numId w:val="15"/>
        </w:numPr>
        <w:spacing w:before="60" w:after="60"/>
        <w:ind w:left="1276" w:hanging="284"/>
        <w:rPr>
          <w:rFonts w:ascii="Trebuchet MS" w:hAnsi="Trebuchet MS"/>
        </w:rPr>
      </w:pPr>
      <w:r>
        <w:rPr>
          <w:rFonts w:ascii="Trebuchet MS" w:hAnsi="Trebuchet MS"/>
        </w:rPr>
        <w:t>bugetele fondurilor speciale (Bugetul asigurărilor pentru șomaj și Bugetul Fondului național unic de asigurări sociale de sănătate);</w:t>
      </w:r>
    </w:p>
    <w:p>
      <w:pPr>
        <w:pStyle w:val="ListParagraph"/>
        <w:numPr>
          <w:ilvl w:val="0"/>
          <w:numId w:val="15"/>
        </w:numPr>
        <w:spacing w:before="60" w:after="60"/>
        <w:ind w:left="1276" w:hanging="284"/>
        <w:rPr>
          <w:rFonts w:ascii="Trebuchet MS" w:hAnsi="Trebuchet MS"/>
        </w:rPr>
      </w:pPr>
      <w:r>
        <w:rPr>
          <w:rFonts w:ascii="Trebuchet MS" w:hAnsi="Trebuchet MS"/>
        </w:rPr>
        <w:t>bugetele instituțiilor publice finanțate integral sau parțial din bugetul de stat, bugetul asigurărilor sociale de stat şi bugetele fondurilor speciale, după caz;</w:t>
      </w:r>
    </w:p>
    <w:p>
      <w:pPr>
        <w:pStyle w:val="ListParagraph"/>
        <w:numPr>
          <w:ilvl w:val="0"/>
          <w:numId w:val="15"/>
        </w:numPr>
        <w:spacing w:before="60" w:after="60"/>
        <w:ind w:left="1276" w:hanging="284"/>
        <w:rPr>
          <w:rFonts w:ascii="Trebuchet MS" w:hAnsi="Trebuchet MS"/>
        </w:rPr>
      </w:pPr>
      <w:r>
        <w:rPr>
          <w:rFonts w:ascii="Trebuchet MS" w:hAnsi="Trebuchet MS"/>
        </w:rPr>
        <w:t>bugetele instituțiilor publice finanțate integral din venituri proprii;</w:t>
      </w:r>
    </w:p>
    <w:p>
      <w:pPr>
        <w:pStyle w:val="ListParagraph"/>
        <w:numPr>
          <w:ilvl w:val="0"/>
          <w:numId w:val="15"/>
        </w:numPr>
        <w:spacing w:before="60" w:after="60"/>
        <w:ind w:left="1276" w:hanging="284"/>
        <w:rPr>
          <w:rFonts w:ascii="Trebuchet MS" w:hAnsi="Trebuchet MS"/>
        </w:rPr>
      </w:pPr>
      <w:r>
        <w:rPr>
          <w:rFonts w:ascii="Trebuchet MS" w:hAnsi="Trebuchet MS"/>
        </w:rPr>
        <w:t>bugetele activităților finanțate integral din venituri proprii;</w:t>
      </w:r>
    </w:p>
    <w:p>
      <w:pPr>
        <w:pStyle w:val="ListParagraph"/>
        <w:numPr>
          <w:ilvl w:val="0"/>
          <w:numId w:val="15"/>
        </w:numPr>
        <w:spacing w:before="60" w:after="60"/>
        <w:ind w:left="1276" w:hanging="284"/>
        <w:rPr>
          <w:rFonts w:ascii="Trebuchet MS" w:hAnsi="Trebuchet MS"/>
        </w:rPr>
      </w:pPr>
      <w:r>
        <w:rPr>
          <w:rFonts w:ascii="Trebuchet MS" w:hAnsi="Trebuchet MS"/>
        </w:rPr>
        <w:t>bugetul fondurilor externe nerambursabile.</w:t>
      </w:r>
    </w:p>
    <w:p>
      <w:pPr>
        <w:pStyle w:val="Heading1"/>
        <w:numPr>
          <w:ilvl w:val="0"/>
          <w:numId w:val="3"/>
        </w:numPr>
        <w:spacing w:before="120" w:after="240"/>
        <w:rPr>
          <w:rFonts w:ascii="Trebuchet MS" w:hAnsi="Trebuchet MS"/>
          <w:sz w:val="24"/>
          <w:szCs w:val="24"/>
        </w:rPr>
      </w:pPr>
      <w:bookmarkStart w:id="8" w:name="_Toc135395370"/>
      <w:r>
        <w:rPr>
          <w:rFonts w:ascii="Trebuchet MS" w:hAnsi="Trebuchet MS"/>
          <w:sz w:val="24"/>
          <w:szCs w:val="24"/>
        </w:rPr>
        <w:t>Structura sistemului informatic eBUGET_NG în etapele principale de pregătire, aprobare, actualizare a bugetului și monitorizare a programelor bugetare și a programului de investiții publice</w:t>
      </w:r>
      <w:bookmarkEnd w:id="8"/>
    </w:p>
    <w:p>
      <w:pPr>
        <w:pStyle w:val="Heading2"/>
        <w:numPr>
          <w:ilvl w:val="1"/>
          <w:numId w:val="14"/>
        </w:numPr>
        <w:spacing w:before="120" w:after="240"/>
        <w:ind w:left="1106" w:hanging="720"/>
        <w:rPr>
          <w:rFonts w:ascii="Trebuchet MS" w:hAnsi="Trebuchet MS"/>
          <w:b/>
          <w:b/>
          <w:color w:val="000000" w:themeColor="text1"/>
          <w:sz w:val="24"/>
          <w:szCs w:val="24"/>
        </w:rPr>
      </w:pPr>
      <w:bookmarkStart w:id="9" w:name="_Toc135395371"/>
      <w:r>
        <w:rPr>
          <w:rFonts w:ascii="Trebuchet MS" w:hAnsi="Trebuchet MS"/>
          <w:b/>
          <w:color w:val="000000" w:themeColor="text1"/>
          <w:sz w:val="24"/>
          <w:szCs w:val="24"/>
        </w:rPr>
        <w:t>Funcționalități cuprinse în eBUGET_NG. Acesta trebuie construit ca un sistem flexibil pentru a corespunde scopului pentru care a fost creat.</w:t>
      </w:r>
      <w:bookmarkEnd w:id="9"/>
    </w:p>
    <w:p>
      <w:pPr>
        <w:pStyle w:val="Heading3"/>
        <w:numPr>
          <w:ilvl w:val="2"/>
          <w:numId w:val="14"/>
        </w:numPr>
        <w:spacing w:before="120" w:after="240"/>
        <w:ind w:left="1108" w:hanging="399"/>
        <w:rPr>
          <w:rFonts w:ascii="Trebuchet MS" w:hAnsi="Trebuchet MS"/>
          <w:b/>
          <w:b/>
          <w:color w:val="000000" w:themeColor="text1"/>
        </w:rPr>
      </w:pPr>
      <w:bookmarkStart w:id="10" w:name="_Toc135395372"/>
      <w:r>
        <w:rPr>
          <w:rFonts w:ascii="Trebuchet MS" w:hAnsi="Trebuchet MS"/>
          <w:b/>
          <w:color w:val="000000" w:themeColor="text1"/>
        </w:rPr>
        <w:t>Funcționalitate 1 – Pregătirea proiectului de buget la nivelul OPC</w:t>
      </w:r>
      <w:bookmarkEnd w:id="10"/>
    </w:p>
    <w:p>
      <w:pPr>
        <w:pStyle w:val="Normal"/>
        <w:ind w:left="709" w:firstLine="11"/>
        <w:rPr>
          <w:rFonts w:ascii="Trebuchet MS" w:hAnsi="Trebuchet MS"/>
        </w:rPr>
      </w:pPr>
      <w:r>
        <w:rPr>
          <w:rFonts w:ascii="Trebuchet MS" w:hAnsi="Trebuchet MS"/>
        </w:rPr>
        <w:t xml:space="preserve">Asigură asistența la pregătirea proiectului de buget al OPC. Această funcționalitate este gestionată de MF și poate fi utilizată de OPC în vederea fundamentării proiectului de buget, precum și pentru fundamentarea Sumelor defalcate din unele venituri ale bugetului de stat pentru finanțarea cheltuielilor bugetelor locale. </w:t>
      </w:r>
    </w:p>
    <w:p>
      <w:pPr>
        <w:pStyle w:val="Normal"/>
        <w:ind w:left="709" w:firstLine="11"/>
        <w:rPr>
          <w:rFonts w:ascii="Trebuchet MS" w:hAnsi="Trebuchet MS"/>
        </w:rPr>
      </w:pPr>
      <w:r>
        <w:rPr>
          <w:rFonts w:ascii="Trebuchet MS" w:hAnsi="Trebuchet MS"/>
        </w:rPr>
        <w:t>Această funcționalitate va asigura:</w:t>
      </w:r>
    </w:p>
    <w:p>
      <w:pPr>
        <w:pStyle w:val="ListParagraph"/>
        <w:numPr>
          <w:ilvl w:val="0"/>
          <w:numId w:val="16"/>
        </w:numPr>
        <w:spacing w:before="120" w:after="120"/>
        <w:ind w:left="1276" w:hanging="425"/>
        <w:rPr>
          <w:rFonts w:ascii="Trebuchet MS" w:hAnsi="Trebuchet MS"/>
        </w:rPr>
      </w:pPr>
      <w:r>
        <w:rPr>
          <w:rFonts w:ascii="Trebuchet MS" w:hAnsi="Trebuchet MS"/>
        </w:rPr>
        <w:t>preluarea, validarea, prelucrarea și centralizarea datelor necesare pentru formularele privind principalii indicatori folosiți la fundamentarea bugetului (aproximativ 60 formulare) care sunt cuprinse în Scrisoarea-cadru de elaborare a bugetului. OPC vor încărca datele specifice lor din formularele de fundamentare.</w:t>
      </w:r>
    </w:p>
    <w:p>
      <w:pPr>
        <w:pStyle w:val="ListParagraph"/>
        <w:numPr>
          <w:ilvl w:val="0"/>
          <w:numId w:val="16"/>
        </w:numPr>
        <w:spacing w:before="120" w:after="120"/>
        <w:ind w:left="1276" w:hanging="425"/>
        <w:rPr>
          <w:rFonts w:ascii="Trebuchet MS" w:hAnsi="Trebuchet MS"/>
        </w:rPr>
      </w:pPr>
      <w:r>
        <w:rPr>
          <w:rFonts w:ascii="Trebuchet MS" w:hAnsi="Trebuchet MS"/>
        </w:rPr>
        <w:t>încărcarea principalilor indicatori macroeconomici preluați din prognozele emise de Comisia Națională de Strategie și Prognoză pentru fundamentarea bugetului. Utilizatorii din MF vor desfășura această activitate.</w:t>
      </w:r>
    </w:p>
    <w:p>
      <w:pPr>
        <w:pStyle w:val="ListParagraph"/>
        <w:numPr>
          <w:ilvl w:val="0"/>
          <w:numId w:val="16"/>
        </w:numPr>
        <w:spacing w:before="120" w:after="120"/>
        <w:ind w:left="1276" w:hanging="425"/>
        <w:rPr>
          <w:rFonts w:ascii="Trebuchet MS" w:hAnsi="Trebuchet MS"/>
        </w:rPr>
      </w:pPr>
      <w:r>
        <w:rPr>
          <w:rFonts w:ascii="Trebuchet MS" w:hAnsi="Trebuchet MS"/>
        </w:rPr>
        <w:t>încărcarea datelor pentru fundamentarea sumelor destinate finanțării unor cheltuieli ale bugetelor locale din sume defalcate din unele venituri ale bugetului de stat de către OPC cu atribuții în domeniile finanțate din această sursă, potrivit formularelor de fundamentare pentru dimensionarea programelor specifice (aproximativ 15 formulare).</w:t>
      </w:r>
    </w:p>
    <w:p>
      <w:pPr>
        <w:pStyle w:val="ListParagraph"/>
        <w:numPr>
          <w:ilvl w:val="0"/>
          <w:numId w:val="16"/>
        </w:numPr>
        <w:spacing w:before="120" w:after="120"/>
        <w:ind w:left="1276" w:hanging="425"/>
        <w:rPr>
          <w:rFonts w:ascii="Trebuchet MS" w:hAnsi="Trebuchet MS"/>
        </w:rPr>
      </w:pPr>
      <w:r>
        <w:rPr>
          <w:rFonts w:ascii="Trebuchet MS" w:hAnsi="Trebuchet MS"/>
        </w:rPr>
        <w:t>generarea rapoartelor privind indicatorii din formularele de fundamentare întocmite pentru exercițiile bugetare anterioare și pentru anul curent.</w:t>
      </w:r>
    </w:p>
    <w:p>
      <w:pPr>
        <w:pStyle w:val="ListParagraph"/>
        <w:numPr>
          <w:ilvl w:val="0"/>
          <w:numId w:val="16"/>
        </w:numPr>
        <w:spacing w:before="120" w:after="120"/>
        <w:ind w:left="1276" w:hanging="425"/>
        <w:rPr>
          <w:rFonts w:ascii="Trebuchet MS" w:hAnsi="Trebuchet MS"/>
        </w:rPr>
      </w:pPr>
      <w:r>
        <w:rPr>
          <w:rFonts w:ascii="Trebuchet MS" w:hAnsi="Trebuchet MS"/>
        </w:rPr>
        <w:t>preluarea, validarea, prelucrarea și centralizarea datelor de către OPC de la ordonatorii de credite secundari și/sau terțiari, după caz, pentru:</w:t>
      </w:r>
    </w:p>
    <w:p>
      <w:pPr>
        <w:pStyle w:val="ListParagraph"/>
        <w:numPr>
          <w:ilvl w:val="1"/>
          <w:numId w:val="16"/>
        </w:numPr>
        <w:spacing w:before="120" w:after="120"/>
        <w:ind w:left="1701" w:hanging="283"/>
        <w:rPr>
          <w:rFonts w:ascii="Trebuchet MS" w:hAnsi="Trebuchet MS"/>
        </w:rPr>
      </w:pPr>
      <w:r>
        <w:rPr>
          <w:rFonts w:ascii="Trebuchet MS" w:hAnsi="Trebuchet MS"/>
        </w:rPr>
        <w:t>buget CASH,</w:t>
      </w:r>
    </w:p>
    <w:p>
      <w:pPr>
        <w:pStyle w:val="ListParagraph"/>
        <w:numPr>
          <w:ilvl w:val="1"/>
          <w:numId w:val="16"/>
        </w:numPr>
        <w:spacing w:before="120" w:after="120"/>
        <w:ind w:left="1701" w:hanging="283"/>
        <w:rPr>
          <w:rFonts w:ascii="Trebuchet MS" w:hAnsi="Trebuchet MS"/>
        </w:rPr>
      </w:pPr>
      <w:r>
        <w:rPr>
          <w:rFonts w:ascii="Trebuchet MS" w:hAnsi="Trebuchet MS"/>
        </w:rPr>
        <w:t xml:space="preserve">buget pe programe, </w:t>
      </w:r>
    </w:p>
    <w:p>
      <w:pPr>
        <w:pStyle w:val="ListParagraph"/>
        <w:numPr>
          <w:ilvl w:val="1"/>
          <w:numId w:val="16"/>
        </w:numPr>
        <w:spacing w:before="120" w:after="120"/>
        <w:ind w:left="1701" w:hanging="283"/>
        <w:rPr>
          <w:rFonts w:ascii="Trebuchet MS" w:hAnsi="Trebuchet MS"/>
        </w:rPr>
      </w:pPr>
      <w:r>
        <w:rPr>
          <w:rFonts w:ascii="Trebuchet MS" w:hAnsi="Trebuchet MS"/>
        </w:rPr>
        <w:t xml:space="preserve">programul de investiții publice (obiective/proiecte/categorii de investiții), </w:t>
      </w:r>
    </w:p>
    <w:p>
      <w:pPr>
        <w:pStyle w:val="ListParagraph"/>
        <w:numPr>
          <w:ilvl w:val="1"/>
          <w:numId w:val="16"/>
        </w:numPr>
        <w:spacing w:before="120" w:after="120"/>
        <w:ind w:left="1701" w:hanging="283"/>
        <w:rPr>
          <w:rFonts w:ascii="Trebuchet MS" w:hAnsi="Trebuchet MS"/>
        </w:rPr>
      </w:pPr>
      <w:r>
        <w:rPr>
          <w:rFonts w:ascii="Trebuchet MS" w:hAnsi="Trebuchet MS"/>
        </w:rPr>
        <w:t>proiecte/programe operaționale și alte facilități cu finanțare din Fonduri Externe (Ne)rambursabile (FEN),</w:t>
      </w:r>
    </w:p>
    <w:p>
      <w:pPr>
        <w:pStyle w:val="ListParagraph"/>
        <w:numPr>
          <w:ilvl w:val="1"/>
          <w:numId w:val="16"/>
        </w:numPr>
        <w:spacing w:before="120" w:after="120"/>
        <w:ind w:left="1701" w:hanging="283"/>
        <w:rPr>
          <w:rFonts w:ascii="Trebuchet MS" w:hAnsi="Trebuchet MS"/>
        </w:rPr>
      </w:pPr>
      <w:r>
        <w:rPr>
          <w:rFonts w:ascii="Trebuchet MS" w:hAnsi="Trebuchet MS"/>
        </w:rPr>
        <w:t>state de funcții (număr de posturi și fond de salarii).</w:t>
      </w:r>
    </w:p>
    <w:p>
      <w:pPr>
        <w:pStyle w:val="ListParagraph"/>
        <w:numPr>
          <w:ilvl w:val="0"/>
          <w:numId w:val="16"/>
        </w:numPr>
        <w:spacing w:before="120" w:after="120"/>
        <w:ind w:left="1276" w:hanging="425"/>
        <w:rPr>
          <w:rFonts w:ascii="Trebuchet MS" w:hAnsi="Trebuchet MS"/>
        </w:rPr>
      </w:pPr>
      <w:r>
        <w:rPr>
          <w:rFonts w:ascii="Trebuchet MS" w:hAnsi="Trebuchet MS"/>
        </w:rPr>
        <w:t>posibilitate de arhivare a datelor.</w:t>
      </w:r>
    </w:p>
    <w:p>
      <w:pPr>
        <w:pStyle w:val="Normal"/>
        <w:spacing w:before="60" w:after="0"/>
        <w:ind w:left="0" w:hanging="0"/>
        <w:rPr>
          <w:rFonts w:ascii="Trebuchet MS" w:hAnsi="Trebuchet MS"/>
          <w:b/>
          <w:b/>
          <w:bCs/>
        </w:rPr>
      </w:pPr>
      <w:r>
        <w:rPr>
          <w:rFonts w:ascii="Trebuchet MS" w:hAnsi="Trebuchet MS"/>
          <w:b/>
          <w:bCs/>
        </w:rPr>
      </w:r>
    </w:p>
    <w:p>
      <w:pPr>
        <w:pStyle w:val="Heading3"/>
        <w:numPr>
          <w:ilvl w:val="2"/>
          <w:numId w:val="14"/>
        </w:numPr>
        <w:ind w:left="1108" w:hanging="399"/>
        <w:rPr>
          <w:rFonts w:ascii="Trebuchet MS" w:hAnsi="Trebuchet MS"/>
          <w:b/>
          <w:b/>
          <w:color w:val="000000" w:themeColor="text1"/>
        </w:rPr>
      </w:pPr>
      <w:bookmarkStart w:id="11" w:name="_Toc135395373"/>
      <w:r>
        <w:rPr>
          <w:rFonts w:ascii="Trebuchet MS" w:hAnsi="Trebuchet MS"/>
          <w:b/>
          <w:color w:val="000000" w:themeColor="text1"/>
        </w:rPr>
        <w:t>Funcționalitate 2 – Elaborarea proiectului de buget</w:t>
      </w:r>
      <w:bookmarkEnd w:id="11"/>
    </w:p>
    <w:p>
      <w:pPr>
        <w:pStyle w:val="ListParagraph"/>
        <w:spacing w:before="120" w:after="120"/>
        <w:rPr>
          <w:rFonts w:ascii="Trebuchet MS" w:hAnsi="Trebuchet MS"/>
        </w:rPr>
      </w:pPr>
      <w:r>
        <w:rPr>
          <w:rFonts w:ascii="Trebuchet MS" w:hAnsi="Trebuchet MS"/>
        </w:rPr>
        <w:t xml:space="preserve">Asigură prelucrarea propunerilor de buget ale OPC și stabilirea sumelor ce vor fi utilizate pentru definitivarea legilor bugetare anuale, care parcurg etapele de aprobare, a rectificărilor bugetare, precum și defalcarea pe trimestre a bugetului aprobat și a influențelor determinate de legile de rectificare. </w:t>
      </w:r>
    </w:p>
    <w:p>
      <w:pPr>
        <w:pStyle w:val="ListParagraph"/>
        <w:spacing w:before="120" w:after="120"/>
        <w:rPr>
          <w:rFonts w:ascii="Trebuchet MS" w:hAnsi="Trebuchet MS"/>
        </w:rPr>
      </w:pPr>
      <w:r>
        <w:rPr>
          <w:rFonts w:ascii="Trebuchet MS" w:hAnsi="Trebuchet MS"/>
        </w:rPr>
        <w:t>Această funcționalitate este gestionată de MF și poate fi utilizată de către MF și OPC al căror buget se aprobă ca anexe la legile bugetare anuale.</w:t>
      </w:r>
    </w:p>
    <w:p>
      <w:pPr>
        <w:pStyle w:val="ListParagraph"/>
        <w:spacing w:before="120" w:after="120"/>
        <w:rPr>
          <w:rFonts w:ascii="Trebuchet MS" w:hAnsi="Trebuchet MS"/>
        </w:rPr>
      </w:pPr>
      <w:r>
        <w:rPr>
          <w:rFonts w:ascii="Trebuchet MS" w:hAnsi="Trebuchet MS"/>
        </w:rPr>
        <w:t>Această funcționalitate va permite:</w:t>
      </w:r>
    </w:p>
    <w:p>
      <w:pPr>
        <w:pStyle w:val="ListParagraph"/>
        <w:numPr>
          <w:ilvl w:val="0"/>
          <w:numId w:val="17"/>
        </w:numPr>
        <w:spacing w:before="120" w:after="120"/>
        <w:ind w:left="1276" w:hanging="425"/>
        <w:rPr>
          <w:rFonts w:ascii="Trebuchet MS" w:hAnsi="Trebuchet MS"/>
        </w:rPr>
      </w:pPr>
      <w:r>
        <w:rPr>
          <w:rFonts w:ascii="Trebuchet MS" w:hAnsi="Trebuchet MS"/>
        </w:rPr>
        <w:t>evidențierea tuturor etapelor fluxului de pregătire și aprobare a bugetului prevăzute în secțiunea calendarului bugetar prevăzut de Legea finanțelor publice, nr. 500/2002, cu modificările și completările ulterioare, la Capitolul III, Procesul bugetar, Secțiunea a 2-a Calendarul bugetar, precum și defalcarea pe trimestre a bugetului aprobat și a influențelor determinate de legile de rectificare.</w:t>
      </w:r>
    </w:p>
    <w:p>
      <w:pPr>
        <w:pStyle w:val="ListParagraph"/>
        <w:numPr>
          <w:ilvl w:val="0"/>
          <w:numId w:val="17"/>
        </w:numPr>
        <w:spacing w:before="120" w:after="120"/>
        <w:ind w:left="1276" w:hanging="425"/>
        <w:rPr>
          <w:rFonts w:ascii="Trebuchet MS" w:hAnsi="Trebuchet MS"/>
        </w:rPr>
      </w:pPr>
      <w:r>
        <w:rPr>
          <w:rFonts w:ascii="Trebuchet MS" w:hAnsi="Trebuchet MS"/>
        </w:rPr>
        <w:t>gestionarea prin nomenclatoare comune și specifice a informațiilor necesare completării și procesării din formularele de buget.</w:t>
      </w:r>
    </w:p>
    <w:p>
      <w:pPr>
        <w:pStyle w:val="ListParagraph"/>
        <w:numPr>
          <w:ilvl w:val="0"/>
          <w:numId w:val="17"/>
        </w:numPr>
        <w:spacing w:before="120" w:after="120"/>
        <w:ind w:left="1276" w:hanging="425"/>
        <w:rPr>
          <w:rFonts w:ascii="Trebuchet MS" w:hAnsi="Trebuchet MS"/>
        </w:rPr>
      </w:pPr>
      <w:r>
        <w:rPr>
          <w:rFonts w:ascii="Trebuchet MS" w:hAnsi="Trebuchet MS"/>
        </w:rPr>
        <w:t>preluarea, procesarea datelor de buget și editarea rapoartelor aferente bugetului CASH pentru ordonatori de credite care nu au regim de OPC și ale căror date nu vor fi agregate împreună cu ale celorlalți OPC pentru obținerea bugetului de stat (exemplu: DNA, DIICOT, ORDA), numai pentru fazele de elaborare a proiectului de buget și a proiectelor de rectificări bugetare.</w:t>
      </w:r>
    </w:p>
    <w:p>
      <w:pPr>
        <w:pStyle w:val="ListParagraph"/>
        <w:numPr>
          <w:ilvl w:val="0"/>
          <w:numId w:val="17"/>
        </w:numPr>
        <w:spacing w:before="120" w:after="120"/>
        <w:ind w:left="1276" w:hanging="425"/>
        <w:rPr>
          <w:rFonts w:ascii="Trebuchet MS" w:hAnsi="Trebuchet MS"/>
        </w:rPr>
      </w:pPr>
      <w:r>
        <w:rPr>
          <w:rFonts w:ascii="Trebuchet MS" w:hAnsi="Trebuchet MS"/>
        </w:rPr>
        <w:t>preluarea, validarea, prelucrarea și centralizarea datelor de către utilizatori în toate etapele procesului bugetar necesare obținerii formularelor pentru aprobarea proiectului de buget inițial, precum și defalcarea pe trimestre a bugetului aprobat și a influențelor determinate de legile de rectificare.</w:t>
      </w:r>
    </w:p>
    <w:p>
      <w:pPr>
        <w:pStyle w:val="ListParagraph"/>
        <w:numPr>
          <w:ilvl w:val="0"/>
          <w:numId w:val="17"/>
        </w:numPr>
        <w:spacing w:before="120" w:after="120"/>
        <w:ind w:left="1276" w:hanging="425"/>
        <w:rPr>
          <w:rFonts w:ascii="Trebuchet MS" w:hAnsi="Trebuchet MS"/>
        </w:rPr>
      </w:pPr>
      <w:r>
        <w:rPr>
          <w:rFonts w:ascii="Trebuchet MS" w:hAnsi="Trebuchet MS"/>
        </w:rPr>
        <w:t>elaborarea anexelor referitoare la finanțarea din sume defalcate din unele venituri ale bugetului de stat a unor cheltuieli ale bugetelor locale.</w:t>
      </w:r>
    </w:p>
    <w:p>
      <w:pPr>
        <w:pStyle w:val="ListParagraph"/>
        <w:numPr>
          <w:ilvl w:val="0"/>
          <w:numId w:val="17"/>
        </w:numPr>
        <w:spacing w:before="120" w:after="120"/>
        <w:ind w:left="1276" w:hanging="425"/>
        <w:rPr>
          <w:rFonts w:ascii="Trebuchet MS" w:hAnsi="Trebuchet MS"/>
        </w:rPr>
      </w:pPr>
      <w:r>
        <w:rPr>
          <w:rFonts w:ascii="Trebuchet MS" w:hAnsi="Trebuchet MS"/>
        </w:rPr>
        <w:t>ca rezultat principal să fie formele de buget aprobate conform legii și de publicat în Monitorul Oficial.</w:t>
      </w:r>
    </w:p>
    <w:p>
      <w:pPr>
        <w:pStyle w:val="ListParagraph"/>
        <w:numPr>
          <w:ilvl w:val="0"/>
          <w:numId w:val="17"/>
        </w:numPr>
        <w:spacing w:before="120" w:after="120"/>
        <w:ind w:left="1276" w:hanging="425"/>
        <w:rPr>
          <w:rFonts w:ascii="Trebuchet MS" w:hAnsi="Trebuchet MS"/>
        </w:rPr>
      </w:pPr>
      <w:r>
        <w:rPr>
          <w:rFonts w:ascii="Trebuchet MS" w:hAnsi="Trebuchet MS"/>
        </w:rPr>
        <w:t>arhivarea formelor finale din etapele bugetare.</w:t>
      </w:r>
    </w:p>
    <w:p>
      <w:pPr>
        <w:pStyle w:val="ListParagraph"/>
        <w:numPr>
          <w:ilvl w:val="0"/>
          <w:numId w:val="17"/>
        </w:numPr>
        <w:spacing w:before="120" w:after="120"/>
        <w:ind w:left="1276" w:hanging="425"/>
        <w:rPr>
          <w:rFonts w:ascii="Trebuchet MS" w:hAnsi="Trebuchet MS"/>
        </w:rPr>
      </w:pPr>
      <w:r>
        <w:rPr>
          <w:rFonts w:ascii="Trebuchet MS" w:hAnsi="Trebuchet MS"/>
        </w:rPr>
        <w:t>versionarea formelor intermediare din etapele bugetare.</w:t>
      </w:r>
    </w:p>
    <w:p>
      <w:pPr>
        <w:pStyle w:val="ListParagraph"/>
        <w:numPr>
          <w:ilvl w:val="0"/>
          <w:numId w:val="17"/>
        </w:numPr>
        <w:spacing w:before="120" w:after="120"/>
        <w:ind w:left="1276" w:hanging="425"/>
        <w:rPr>
          <w:rFonts w:ascii="Trebuchet MS" w:hAnsi="Trebuchet MS"/>
        </w:rPr>
      </w:pPr>
      <w:r>
        <w:rPr>
          <w:rFonts w:ascii="Trebuchet MS" w:hAnsi="Trebuchet MS"/>
        </w:rPr>
        <w:t>introducerea limitelor bugetare, introducerea și modificarea de către OPC a proiectelor de buget, introducerea de către MF/OPC, după caz, de modificări: (i) în vederea încadrării în limitele aprobate de Guvern, (ii) ca urmare a modificărilor aprobate de Guvern la proiectele legilor bugetare sau (iii) a amendamentelor aprobate de către Parlament la acestea.</w:t>
      </w:r>
    </w:p>
    <w:p>
      <w:pPr>
        <w:pStyle w:val="ListParagraph"/>
        <w:numPr>
          <w:ilvl w:val="0"/>
          <w:numId w:val="17"/>
        </w:numPr>
        <w:spacing w:before="120" w:after="120"/>
        <w:ind w:left="1276" w:hanging="425"/>
        <w:rPr>
          <w:rFonts w:ascii="Trebuchet MS" w:hAnsi="Trebuchet MS"/>
        </w:rPr>
      </w:pPr>
      <w:r>
        <w:rPr>
          <w:rFonts w:ascii="Trebuchet MS" w:hAnsi="Trebuchet MS"/>
        </w:rPr>
        <w:t>preluarea datelor grupate în funcție de structura/cerințele rapoartelor de ieșire în etapele fluxului de pregătire și aprobare a bugetului inițial, precum și a legilor de rectificare bugetară:</w:t>
      </w:r>
    </w:p>
    <w:p>
      <w:pPr>
        <w:pStyle w:val="ListParagraph"/>
        <w:numPr>
          <w:ilvl w:val="0"/>
          <w:numId w:val="18"/>
        </w:numPr>
        <w:spacing w:before="120" w:after="120"/>
        <w:rPr>
          <w:rFonts w:ascii="Trebuchet MS" w:hAnsi="Trebuchet MS"/>
        </w:rPr>
      </w:pPr>
      <w:r>
        <w:rPr>
          <w:rFonts w:ascii="Trebuchet MS" w:hAnsi="Trebuchet MS"/>
        </w:rPr>
        <w:t>buget CASH,</w:t>
      </w:r>
    </w:p>
    <w:p>
      <w:pPr>
        <w:pStyle w:val="ListParagraph"/>
        <w:numPr>
          <w:ilvl w:val="0"/>
          <w:numId w:val="18"/>
        </w:numPr>
        <w:spacing w:before="120" w:after="120"/>
        <w:rPr>
          <w:rFonts w:ascii="Trebuchet MS" w:hAnsi="Trebuchet MS"/>
        </w:rPr>
      </w:pPr>
      <w:r>
        <w:rPr>
          <w:rFonts w:ascii="Trebuchet MS" w:hAnsi="Trebuchet MS"/>
        </w:rPr>
        <w:t xml:space="preserve">buget pe programe, </w:t>
      </w:r>
    </w:p>
    <w:p>
      <w:pPr>
        <w:pStyle w:val="ListParagraph"/>
        <w:numPr>
          <w:ilvl w:val="0"/>
          <w:numId w:val="18"/>
        </w:numPr>
        <w:spacing w:before="120" w:after="120"/>
        <w:rPr>
          <w:rFonts w:ascii="Trebuchet MS" w:hAnsi="Trebuchet MS"/>
        </w:rPr>
      </w:pPr>
      <w:r>
        <w:rPr>
          <w:rFonts w:ascii="Trebuchet MS" w:hAnsi="Trebuchet MS"/>
        </w:rPr>
        <w:t xml:space="preserve">programul de investiții publice (obiective/proiecte/categorii de investiții), </w:t>
      </w:r>
    </w:p>
    <w:p>
      <w:pPr>
        <w:pStyle w:val="ListParagraph"/>
        <w:numPr>
          <w:ilvl w:val="0"/>
          <w:numId w:val="18"/>
        </w:numPr>
        <w:spacing w:before="120" w:after="120"/>
        <w:rPr>
          <w:rFonts w:ascii="Trebuchet MS" w:hAnsi="Trebuchet MS"/>
        </w:rPr>
      </w:pPr>
      <w:r>
        <w:rPr>
          <w:rFonts w:ascii="Trebuchet MS" w:hAnsi="Trebuchet MS"/>
        </w:rPr>
        <w:t>proiecte/programe operaționale și alte facilități cu finanțare din Fonduri Externe (Ne)rambursabile (FEN),</w:t>
      </w:r>
    </w:p>
    <w:p>
      <w:pPr>
        <w:pStyle w:val="ListParagraph"/>
        <w:numPr>
          <w:ilvl w:val="0"/>
          <w:numId w:val="18"/>
        </w:numPr>
        <w:spacing w:before="120" w:after="120"/>
        <w:rPr>
          <w:rFonts w:ascii="Trebuchet MS" w:hAnsi="Trebuchet MS"/>
        </w:rPr>
      </w:pPr>
      <w:r>
        <w:rPr>
          <w:rFonts w:ascii="Trebuchet MS" w:hAnsi="Trebuchet MS"/>
        </w:rPr>
        <w:t>state de funcții (număr de posturi și fond de salarii).</w:t>
      </w:r>
    </w:p>
    <w:p>
      <w:pPr>
        <w:pStyle w:val="ListParagraph"/>
        <w:numPr>
          <w:ilvl w:val="0"/>
          <w:numId w:val="17"/>
        </w:numPr>
        <w:spacing w:before="120" w:after="120"/>
        <w:ind w:left="1276" w:hanging="425"/>
        <w:rPr>
          <w:rFonts w:ascii="Trebuchet MS" w:hAnsi="Trebuchet MS"/>
        </w:rPr>
      </w:pPr>
      <w:r>
        <w:rPr>
          <w:rFonts w:ascii="Trebuchet MS" w:hAnsi="Trebuchet MS"/>
        </w:rPr>
        <w:t>furnizarea de rapoarte care să se constituie în anexe la documentul sinteză privind politicile și programele bugetare pe termen mediu.</w:t>
      </w:r>
    </w:p>
    <w:p>
      <w:pPr>
        <w:pStyle w:val="ListParagraph"/>
        <w:numPr>
          <w:ilvl w:val="0"/>
          <w:numId w:val="17"/>
        </w:numPr>
        <w:spacing w:before="120" w:after="120"/>
        <w:ind w:left="1276" w:hanging="425"/>
        <w:rPr>
          <w:rFonts w:ascii="Trebuchet MS" w:hAnsi="Trebuchet MS"/>
        </w:rPr>
      </w:pPr>
      <w:r>
        <w:rPr>
          <w:rFonts w:ascii="Trebuchet MS" w:hAnsi="Trebuchet MS"/>
        </w:rPr>
        <w:t>preluarea datelor grupate în funcție de structura/cerințele rapoartelor de ieșire pentru defalcarea pe trimestre a bugetului aprobat și a influențelor determinate de legile de rectificare în buget cash și buget pe programe, după caz.</w:t>
      </w:r>
    </w:p>
    <w:p>
      <w:pPr>
        <w:pStyle w:val="Heading4"/>
        <w:numPr>
          <w:ilvl w:val="0"/>
          <w:numId w:val="0"/>
        </w:numPr>
        <w:ind w:left="864" w:hanging="0"/>
        <w:rPr>
          <w:rFonts w:ascii="Trebuchet MS" w:hAnsi="Trebuchet MS"/>
          <w:b/>
          <w:b/>
        </w:rPr>
      </w:pPr>
      <w:bookmarkStart w:id="12" w:name="_Toc135395374"/>
      <w:r>
        <w:rPr>
          <w:rFonts w:ascii="Trebuchet MS" w:hAnsi="Trebuchet MS"/>
          <w:b/>
        </w:rPr>
        <w:t>3.1.2.1. Bugetul CASH</w:t>
      </w:r>
      <w:bookmarkEnd w:id="12"/>
      <w:r>
        <w:rPr>
          <w:rFonts w:ascii="Trebuchet MS" w:hAnsi="Trebuchet MS"/>
          <w:b/>
        </w:rPr>
        <w:t xml:space="preserve"> </w:t>
      </w:r>
    </w:p>
    <w:p>
      <w:pPr>
        <w:pStyle w:val="ListParagraph"/>
        <w:spacing w:before="120" w:after="120"/>
        <w:ind w:left="709" w:hanging="0"/>
        <w:rPr>
          <w:rFonts w:ascii="Trebuchet MS" w:hAnsi="Trebuchet MS"/>
        </w:rPr>
      </w:pPr>
      <w:r>
        <w:rPr>
          <w:rFonts w:ascii="Trebuchet MS" w:hAnsi="Trebuchet MS"/>
        </w:rPr>
        <w:t>Reprezintă bugetul de venituri și cheltuieli pe credite de angajament și bugetare,</w:t>
      </w:r>
      <w:r>
        <w:rPr>
          <w:rFonts w:ascii="Trebuchet MS" w:hAnsi="Trebuchet MS"/>
          <w:b/>
        </w:rPr>
        <w:t xml:space="preserve"> </w:t>
      </w:r>
      <w:r>
        <w:rPr>
          <w:rFonts w:ascii="Trebuchet MS" w:hAnsi="Trebuchet MS"/>
        </w:rPr>
        <w:t>conform clasificației indicatorilor privind finanțele publice, pe surse de finanțare pe orizontul de referință prevăzut de legislația în vigoare. Bugetul CASH se utilizează la elaborarea şi centralizarea bugetelor OPC din APC în scopul elaborării:</w:t>
      </w:r>
    </w:p>
    <w:p>
      <w:pPr>
        <w:pStyle w:val="ListParagraph"/>
        <w:numPr>
          <w:ilvl w:val="2"/>
          <w:numId w:val="19"/>
        </w:numPr>
        <w:spacing w:before="120" w:after="0"/>
        <w:ind w:left="1985" w:hanging="425"/>
        <w:rPr>
          <w:rFonts w:ascii="Trebuchet MS" w:hAnsi="Trebuchet MS"/>
        </w:rPr>
      </w:pPr>
      <w:r>
        <w:rPr>
          <w:rFonts w:ascii="Trebuchet MS" w:hAnsi="Trebuchet MS"/>
        </w:rPr>
        <w:t>programelor de convergență;</w:t>
      </w:r>
    </w:p>
    <w:p>
      <w:pPr>
        <w:pStyle w:val="ListParagraph"/>
        <w:numPr>
          <w:ilvl w:val="2"/>
          <w:numId w:val="19"/>
        </w:numPr>
        <w:spacing w:before="120" w:after="0"/>
        <w:ind w:left="1985" w:hanging="425"/>
        <w:rPr>
          <w:rFonts w:ascii="Trebuchet MS" w:hAnsi="Trebuchet MS"/>
        </w:rPr>
      </w:pPr>
      <w:r>
        <w:rPr>
          <w:rFonts w:ascii="Trebuchet MS" w:hAnsi="Trebuchet MS"/>
        </w:rPr>
        <w:t>limitelor bugetare/Strategiei fiscal-bugetare;</w:t>
      </w:r>
    </w:p>
    <w:p>
      <w:pPr>
        <w:pStyle w:val="ListParagraph"/>
        <w:numPr>
          <w:ilvl w:val="2"/>
          <w:numId w:val="19"/>
        </w:numPr>
        <w:spacing w:before="120" w:after="0"/>
        <w:ind w:left="1985" w:hanging="425"/>
        <w:rPr>
          <w:rFonts w:ascii="Trebuchet MS" w:hAnsi="Trebuchet MS"/>
        </w:rPr>
      </w:pPr>
      <w:r>
        <w:rPr>
          <w:rFonts w:ascii="Trebuchet MS" w:hAnsi="Trebuchet MS"/>
        </w:rPr>
        <w:t>legilor bugetare anuale, respectiv legilor de rectificare ale bugetului de stat și bugetului asigurărilor sociale de stat;</w:t>
      </w:r>
    </w:p>
    <w:p>
      <w:pPr>
        <w:pStyle w:val="ListParagraph"/>
        <w:numPr>
          <w:ilvl w:val="2"/>
          <w:numId w:val="19"/>
        </w:numPr>
        <w:spacing w:before="120" w:after="0"/>
        <w:ind w:left="1985" w:hanging="425"/>
        <w:rPr>
          <w:rFonts w:ascii="Trebuchet MS" w:hAnsi="Trebuchet MS"/>
        </w:rPr>
      </w:pPr>
      <w:r>
        <w:rPr>
          <w:rFonts w:ascii="Trebuchet MS" w:hAnsi="Trebuchet MS"/>
        </w:rPr>
        <w:t>defalcării pe trimestre a bugetului aprobat/influențelor determinate de legile de rectificare;</w:t>
      </w:r>
    </w:p>
    <w:p>
      <w:pPr>
        <w:pStyle w:val="ListParagraph"/>
        <w:spacing w:before="120" w:after="0"/>
        <w:ind w:left="1074" w:hanging="0"/>
        <w:rPr>
          <w:rFonts w:ascii="Trebuchet MS" w:hAnsi="Trebuchet MS"/>
        </w:rPr>
      </w:pPr>
      <w:r>
        <w:rPr>
          <w:rFonts w:ascii="Trebuchet MS" w:hAnsi="Trebuchet MS"/>
        </w:rPr>
      </w:r>
    </w:p>
    <w:p>
      <w:pPr>
        <w:pStyle w:val="ListParagraph"/>
        <w:spacing w:before="120" w:after="120"/>
        <w:ind w:left="709" w:hanging="0"/>
        <w:rPr>
          <w:rFonts w:ascii="Trebuchet MS" w:hAnsi="Trebuchet MS"/>
        </w:rPr>
      </w:pPr>
      <w:r>
        <w:rPr>
          <w:rFonts w:ascii="Trebuchet MS" w:hAnsi="Trebuchet MS"/>
        </w:rPr>
        <w:t>SI va permite ca utilizatorii fiecărui OPC să aibă acces doar la datele proprii ale OPC și utilizatorii interni ai MF să aibă acces la datele mai multor ordonatori, în funcție de decizia de business.</w:t>
      </w:r>
    </w:p>
    <w:p>
      <w:pPr>
        <w:pStyle w:val="ListParagraph"/>
        <w:spacing w:before="120" w:after="120"/>
        <w:ind w:left="709" w:hanging="0"/>
        <w:rPr>
          <w:rFonts w:ascii="Trebuchet MS" w:hAnsi="Trebuchet MS"/>
        </w:rPr>
      </w:pPr>
      <w:r>
        <w:rPr>
          <w:rFonts w:ascii="Trebuchet MS" w:hAnsi="Trebuchet MS"/>
        </w:rPr>
        <w:t xml:space="preserve">SI eBUGET_NG va permite accesul utilizatorilor la diferite funcționalități pentru a executa operațiuni în funcție de rolurile gestionate în acest sistem. </w:t>
      </w:r>
    </w:p>
    <w:p>
      <w:pPr>
        <w:pStyle w:val="ListParagraph"/>
        <w:spacing w:before="120" w:after="120"/>
        <w:ind w:left="709" w:hanging="0"/>
        <w:rPr>
          <w:rFonts w:ascii="Trebuchet MS" w:hAnsi="Trebuchet MS"/>
        </w:rPr>
      </w:pPr>
      <w:r>
        <w:rPr>
          <w:rFonts w:ascii="Trebuchet MS" w:hAnsi="Trebuchet MS"/>
        </w:rPr>
        <w:t xml:space="preserve">SI va permite preluarea, validarea, prelucrarea, centralizarea datelor și editarea rapoartelor pentru formularele specifice bugetului CASH. </w:t>
      </w:r>
    </w:p>
    <w:p>
      <w:pPr>
        <w:pStyle w:val="ListParagraph"/>
        <w:spacing w:before="120" w:after="120"/>
        <w:ind w:left="709" w:hanging="0"/>
        <w:rPr>
          <w:rFonts w:ascii="Trebuchet MS" w:hAnsi="Trebuchet MS"/>
        </w:rPr>
      </w:pPr>
      <w:r>
        <w:rPr>
          <w:rFonts w:ascii="Trebuchet MS" w:hAnsi="Trebuchet MS"/>
        </w:rPr>
        <w:t>Rapoartele obținute în SI trebuie să fie atât la nivel de OPC, cât și de tip sinteză, la nivel de sursă de finanțare, detaliere a clasificației bugetare pentru tipul de buget selectat.</w:t>
      </w:r>
    </w:p>
    <w:p>
      <w:pPr>
        <w:pStyle w:val="ListParagraph"/>
        <w:spacing w:before="120" w:after="120"/>
        <w:ind w:left="709" w:hanging="0"/>
        <w:rPr>
          <w:rFonts w:ascii="Trebuchet MS" w:hAnsi="Trebuchet MS"/>
        </w:rPr>
      </w:pPr>
      <w:r>
        <w:rPr>
          <w:rFonts w:ascii="Trebuchet MS" w:hAnsi="Trebuchet MS"/>
        </w:rPr>
        <w:t>Rapoartele obținute în SI trebuie să conțină atât indicatori elementari, cât și agregați (exemplu: părți, grupă, venituri totale, curente, fiscale, excedent/deficit etc.) din clasificația bugetară atât pe venituri, cât și pentru cheltuieli.</w:t>
      </w:r>
    </w:p>
    <w:p>
      <w:pPr>
        <w:pStyle w:val="ListParagraph"/>
        <w:spacing w:before="120" w:after="120"/>
        <w:ind w:left="709" w:hanging="0"/>
        <w:rPr>
          <w:rFonts w:ascii="Trebuchet MS" w:hAnsi="Trebuchet MS"/>
        </w:rPr>
      </w:pPr>
      <w:r>
        <w:rPr>
          <w:rFonts w:ascii="Trebuchet MS" w:hAnsi="Trebuchet MS"/>
        </w:rPr>
        <w:t>Rapoartele obținute în SI trebuie să permită obținerea de indicatori rezultați din formule de calcul aferente sumelor bugetare (reflectarea acestora în dinamică, ca % PIB, însumări/scăderi între diferiți indicatori ai raportului).</w:t>
      </w:r>
    </w:p>
    <w:p>
      <w:pPr>
        <w:pStyle w:val="ListParagraph"/>
        <w:spacing w:before="120" w:after="120"/>
        <w:ind w:left="709" w:hanging="0"/>
        <w:rPr>
          <w:rFonts w:ascii="Trebuchet MS" w:hAnsi="Trebuchet MS"/>
        </w:rPr>
      </w:pPr>
      <w:r>
        <w:rPr>
          <w:rFonts w:ascii="Trebuchet MS" w:hAnsi="Trebuchet MS"/>
        </w:rPr>
        <w:t>SI va permite generarea de rapoarte după criterii de selecție flexibile, asupra datelor specifice bugetului CASH, de la bugetul inițial, rectificări bugetare, buget actualizat, M-uri: sursă de finanțare, OPC, niveluri de detaliere a clasificației bugetare, indicatori de clasificație bugetară, ani/perioadă, elemente specifice fazelor bugetare etc.</w:t>
      </w:r>
    </w:p>
    <w:p>
      <w:pPr>
        <w:pStyle w:val="ListParagraph"/>
        <w:spacing w:before="120" w:after="120"/>
        <w:ind w:left="709" w:hanging="0"/>
        <w:rPr>
          <w:rFonts w:ascii="Trebuchet MS" w:hAnsi="Trebuchet MS"/>
        </w:rPr>
      </w:pPr>
      <w:r>
        <w:rPr>
          <w:rFonts w:ascii="Trebuchet MS" w:hAnsi="Trebuchet MS"/>
        </w:rPr>
        <w:t xml:space="preserve">SI va permite generarea rapoartelor în diferite formate (exemple: pdf, excel, xml, format editabil, alte date deschise etc.) </w:t>
      </w:r>
    </w:p>
    <w:p>
      <w:pPr>
        <w:pStyle w:val="ListParagraph"/>
        <w:spacing w:before="120" w:after="120"/>
        <w:ind w:left="709" w:hanging="0"/>
        <w:rPr>
          <w:rFonts w:ascii="Trebuchet MS" w:hAnsi="Trebuchet MS"/>
        </w:rPr>
      </w:pPr>
      <w:r>
        <w:rPr>
          <w:rFonts w:ascii="Trebuchet MS" w:hAnsi="Trebuchet MS"/>
        </w:rPr>
        <w:t>SI eBUGET_NG va  permite transferul informațiilor utilizate de bugetul CASH, dintr-o fază bugetară în alta în timpul unui exercițiu bugetar, sau între exerciții bugetare succesive.</w:t>
      </w:r>
    </w:p>
    <w:p>
      <w:pPr>
        <w:pStyle w:val="ListParagraph"/>
        <w:spacing w:before="120" w:after="120"/>
        <w:ind w:left="709" w:hanging="0"/>
        <w:rPr>
          <w:rFonts w:ascii="Trebuchet MS" w:hAnsi="Trebuchet MS"/>
        </w:rPr>
      </w:pPr>
      <w:r>
        <w:rPr>
          <w:rFonts w:ascii="Trebuchet MS" w:hAnsi="Trebuchet MS"/>
        </w:rPr>
        <w:t>SI va da posibilitatea de a putea arhiva forme finale din etapele bugetare.</w:t>
      </w:r>
    </w:p>
    <w:p>
      <w:pPr>
        <w:pStyle w:val="ListParagraph"/>
        <w:spacing w:before="120" w:after="120"/>
        <w:ind w:left="709" w:hanging="0"/>
        <w:rPr>
          <w:rFonts w:ascii="Trebuchet MS" w:hAnsi="Trebuchet MS"/>
        </w:rPr>
      </w:pPr>
      <w:r>
        <w:rPr>
          <w:rFonts w:ascii="Trebuchet MS" w:hAnsi="Trebuchet MS"/>
        </w:rPr>
        <w:t>SI va da posibilitatea de a putea versiona forme intermediare din etapele bugetare.</w:t>
      </w:r>
    </w:p>
    <w:p>
      <w:pPr>
        <w:pStyle w:val="ListParagraph"/>
        <w:spacing w:before="120" w:after="120"/>
        <w:ind w:left="709" w:hanging="0"/>
        <w:rPr>
          <w:rFonts w:ascii="Trebuchet MS" w:hAnsi="Trebuchet MS"/>
        </w:rPr>
      </w:pPr>
      <w:r>
        <w:rPr>
          <w:rFonts w:ascii="Trebuchet MS" w:hAnsi="Trebuchet MS"/>
        </w:rPr>
        <w:t>SI va permite încărcarea datelor prin interfață grafică (de la tastatură), din alte aplicații și din funcționalitatea 1 pusă la dispoziția OPC, în funcție de decizia utilizatorului.</w:t>
      </w:r>
    </w:p>
    <w:p>
      <w:pPr>
        <w:pStyle w:val="ListParagraph"/>
        <w:spacing w:before="120" w:after="120"/>
        <w:ind w:left="709" w:hanging="0"/>
        <w:rPr>
          <w:rFonts w:ascii="Trebuchet MS" w:hAnsi="Trebuchet MS"/>
        </w:rPr>
      </w:pPr>
      <w:r>
        <w:rPr>
          <w:rFonts w:ascii="Trebuchet MS" w:hAnsi="Trebuchet MS"/>
        </w:rPr>
        <w:t>SI va permite realizarea defalcării pe trimestre a bugetului aprobat și a influențelor determinate de legile de rectificare, atât pe venituri bugetare, cât și pe cheltuieli în buget cash.</w:t>
      </w:r>
    </w:p>
    <w:p>
      <w:pPr>
        <w:pStyle w:val="ListParagraph"/>
        <w:spacing w:before="120" w:after="120"/>
        <w:ind w:left="709" w:hanging="0"/>
        <w:rPr>
          <w:rFonts w:ascii="Trebuchet MS" w:hAnsi="Trebuchet MS"/>
        </w:rPr>
      </w:pPr>
      <w:r>
        <w:rPr>
          <w:rFonts w:ascii="Trebuchet MS" w:hAnsi="Trebuchet MS"/>
        </w:rPr>
        <w:t>SI va permite realizarea defalcării pe trimestre, la nivel de județ, a sumelor defalcate din unele venituri ale bugetului de stat pentru finanțarea cheltuielilor bugetelor locale, atât la bugetul inițial cât și cu prilejul rectificărilor bugetare.</w:t>
      </w:r>
    </w:p>
    <w:p>
      <w:pPr>
        <w:pStyle w:val="ListParagraph"/>
        <w:spacing w:before="120" w:after="120"/>
        <w:ind w:left="709" w:hanging="0"/>
        <w:rPr>
          <w:rFonts w:ascii="Trebuchet MS" w:hAnsi="Trebuchet MS"/>
        </w:rPr>
      </w:pPr>
      <w:r>
        <w:rPr>
          <w:rFonts w:ascii="Trebuchet MS" w:hAnsi="Trebuchet MS"/>
        </w:rPr>
        <w:t>După aprobarea defalcării pe trimestre a influențelor determinate de legile de rectificare, SI trebuie să asigure transpunerea acestor date și evidențierea lor în programul actualizat al bugetului cash prin intermediul Funcționalității 3.</w:t>
      </w:r>
    </w:p>
    <w:p>
      <w:pPr>
        <w:pStyle w:val="Normal"/>
        <w:spacing w:before="120" w:after="0"/>
        <w:rPr>
          <w:rFonts w:ascii="Trebuchet MS" w:hAnsi="Trebuchet MS"/>
        </w:rPr>
      </w:pPr>
      <w:r>
        <w:rPr>
          <w:rFonts w:ascii="Trebuchet MS" w:hAnsi="Trebuchet MS"/>
        </w:rPr>
      </w:r>
    </w:p>
    <w:p>
      <w:pPr>
        <w:pStyle w:val="Heading4"/>
        <w:numPr>
          <w:ilvl w:val="0"/>
          <w:numId w:val="0"/>
        </w:numPr>
        <w:ind w:left="864" w:hanging="0"/>
        <w:rPr>
          <w:rFonts w:ascii="Trebuchet MS" w:hAnsi="Trebuchet MS"/>
          <w:b/>
          <w:b/>
        </w:rPr>
      </w:pPr>
      <w:bookmarkStart w:id="13" w:name="_Toc135395375"/>
      <w:r>
        <w:rPr>
          <w:rFonts w:ascii="Trebuchet MS" w:hAnsi="Trebuchet MS"/>
          <w:b/>
        </w:rPr>
        <w:t>3.1.2.2. Buget pe programe</w:t>
      </w:r>
      <w:bookmarkEnd w:id="13"/>
      <w:r>
        <w:rPr>
          <w:rFonts w:ascii="Trebuchet MS" w:hAnsi="Trebuchet MS"/>
          <w:b/>
        </w:rPr>
        <w:t xml:space="preserve"> </w:t>
      </w:r>
    </w:p>
    <w:p>
      <w:pPr>
        <w:pStyle w:val="ListParagraph"/>
        <w:spacing w:before="120" w:after="120"/>
        <w:ind w:left="709" w:hanging="0"/>
        <w:rPr>
          <w:rFonts w:ascii="Trebuchet MS" w:hAnsi="Trebuchet MS"/>
        </w:rPr>
      </w:pPr>
      <w:r>
        <w:rPr>
          <w:rFonts w:ascii="Trebuchet MS" w:hAnsi="Trebuchet MS"/>
        </w:rPr>
        <w:t xml:space="preserve">Are ca scop întărirea calității politicilor publice stabilite de instituțiile publice ale administrației publice centrale prin strategii transpuse în planuri strategice instituționale pe termen mediu, în corelație cu cadrul bugetar pe termen mediu elaborat conform strategiei fiscal-bugetare. </w:t>
      </w:r>
    </w:p>
    <w:p>
      <w:pPr>
        <w:pStyle w:val="ListParagraph"/>
        <w:spacing w:before="120" w:after="120"/>
        <w:ind w:left="709" w:hanging="0"/>
        <w:rPr>
          <w:rFonts w:ascii="Trebuchet MS" w:hAnsi="Trebuchet MS"/>
        </w:rPr>
      </w:pPr>
      <w:r>
        <w:rPr>
          <w:rFonts w:ascii="Trebuchet MS" w:hAnsi="Trebuchet MS"/>
          <w:bCs/>
        </w:rPr>
        <w:t>Această formă de prezentare a bugetului este importantă:</w:t>
      </w:r>
    </w:p>
    <w:p>
      <w:pPr>
        <w:pStyle w:val="Normal"/>
        <w:numPr>
          <w:ilvl w:val="0"/>
          <w:numId w:val="20"/>
        </w:numPr>
        <w:spacing w:lineRule="auto" w:line="259" w:before="0" w:after="160"/>
        <w:ind w:left="1276" w:hanging="283"/>
        <w:rPr>
          <w:rFonts w:ascii="Trebuchet MS" w:hAnsi="Trebuchet MS"/>
        </w:rPr>
      </w:pPr>
      <w:r>
        <w:rPr>
          <w:rFonts w:ascii="Trebuchet MS" w:hAnsi="Trebuchet MS"/>
        </w:rPr>
        <w:t>pentru societatea civilă,  pentru a se vedea dacă banii publici sunt utilizați pentru politicile publice din Planul Strategic Instituțional.</w:t>
      </w:r>
    </w:p>
    <w:p>
      <w:pPr>
        <w:pStyle w:val="Normal"/>
        <w:numPr>
          <w:ilvl w:val="0"/>
          <w:numId w:val="20"/>
        </w:numPr>
        <w:spacing w:lineRule="auto" w:line="259" w:before="0" w:after="160"/>
        <w:ind w:left="1276" w:hanging="283"/>
        <w:rPr>
          <w:rFonts w:ascii="Trebuchet MS" w:hAnsi="Trebuchet MS"/>
        </w:rPr>
      </w:pPr>
      <w:r>
        <w:rPr>
          <w:rFonts w:ascii="Trebuchet MS" w:hAnsi="Trebuchet MS"/>
        </w:rPr>
        <w:t>deoarece alocarea spre anumite politici publice (mediu, dezvoltare durabilă, digitalizare, infrastructură, protecție socială) permite analiza compatibilității acestora cu agenda europeană.</w:t>
      </w:r>
    </w:p>
    <w:p>
      <w:pPr>
        <w:pStyle w:val="ListParagraph"/>
        <w:spacing w:before="120" w:after="120"/>
        <w:ind w:left="709" w:hanging="0"/>
        <w:rPr>
          <w:rFonts w:ascii="Trebuchet MS" w:hAnsi="Trebuchet MS"/>
        </w:rPr>
      </w:pPr>
      <w:r>
        <w:rPr>
          <w:rFonts w:ascii="Trebuchet MS" w:hAnsi="Trebuchet MS"/>
        </w:rPr>
        <w:t>Indicatorii de rezultat - efectul politicilor publice - asociați programelor bugetare măsoară rezultatele politicii publice și rezultatele măsurilor stabilite în planificarea strategică.  Aceștia permit factorilor de decizie și societății să evalueze nivelul și impactul pe termen mediu generat de măsurile propuse pentru atingerea obiectivelor.</w:t>
      </w:r>
    </w:p>
    <w:p>
      <w:pPr>
        <w:pStyle w:val="ListParagraph"/>
        <w:spacing w:before="120" w:after="120"/>
        <w:ind w:left="709" w:hanging="0"/>
        <w:rPr>
          <w:rFonts w:ascii="Trebuchet MS" w:hAnsi="Trebuchet MS"/>
        </w:rPr>
      </w:pPr>
      <w:r>
        <w:rPr>
          <w:rFonts w:ascii="Trebuchet MS" w:hAnsi="Trebuchet MS"/>
        </w:rPr>
        <w:t>Bugetul pe programe este un instrument de suport care ajută la diferite analize privind eficiența alocărilor bugetare pe OPC prin indicatorii de rezultate imediate ai măsurilor și indicatorii de eficiență.</w:t>
      </w:r>
    </w:p>
    <w:p>
      <w:pPr>
        <w:pStyle w:val="ListParagraph"/>
        <w:spacing w:before="120" w:after="120"/>
        <w:ind w:left="709" w:hanging="0"/>
        <w:rPr>
          <w:rFonts w:ascii="Trebuchet MS" w:hAnsi="Trebuchet MS"/>
        </w:rPr>
      </w:pPr>
      <w:r>
        <w:rPr>
          <w:rFonts w:ascii="Trebuchet MS" w:hAnsi="Trebuchet MS"/>
        </w:rPr>
        <w:t>Întrucât cheltuielile bugetare conduc la efecte distribuționale diferite asupra bunăstării populației, este necesară evaluarea acestora sau altfel spus a impactului programelor de cheltuieli bugetare,  cu scopul de a permite îmbunătățirea calității informației aflate la dispoziția decidenților, persoane care trebuie să înțeleagă în mod corect consecințele adoptării sau neadoptării unei anumite politici: costurile, beneficiile și efectele distributive ale deciziilor lor. Ca urmare, presupunerile referitoare la măsurarea bunăstării influențează evaluarea programelor de cheltuieli bugetare, astfel că o modificare a acestora poate conduce la modificări sensibile în politica promovată, respectiv la îmbunătățirea formulării politicilor publice.</w:t>
      </w:r>
    </w:p>
    <w:p>
      <w:pPr>
        <w:pStyle w:val="ListParagraph"/>
        <w:spacing w:before="120" w:after="120"/>
        <w:ind w:left="709" w:hanging="0"/>
        <w:rPr>
          <w:rFonts w:ascii="Trebuchet MS" w:hAnsi="Trebuchet MS"/>
        </w:rPr>
      </w:pPr>
      <w:r>
        <w:rPr>
          <w:rFonts w:ascii="Trebuchet MS" w:hAnsi="Trebuchet MS"/>
        </w:rPr>
        <w:t>Bugetul pe programe se utilizează la elaborarea și centralizarea bugetelor OPC din APC în scopul elaborării legilor bugetare anuale, respectiv legilor de rectificare ale bugetului de stat și bugetului asigurărilor sociale de stat.</w:t>
      </w:r>
    </w:p>
    <w:p>
      <w:pPr>
        <w:pStyle w:val="ListParagraph"/>
        <w:spacing w:before="120" w:after="120"/>
        <w:ind w:left="709" w:hanging="0"/>
        <w:rPr>
          <w:rFonts w:ascii="Trebuchet MS" w:hAnsi="Trebuchet MS"/>
        </w:rPr>
      </w:pPr>
      <w:r>
        <w:rPr>
          <w:rFonts w:ascii="Trebuchet MS" w:hAnsi="Trebuchet MS"/>
        </w:rPr>
        <w:t>SI va permite ca utilizatorii fiecărui OPC să aibă acces doar la datele proprii ale OPC și utilizatorii interni ai MF să aibă acces la datele mai multor ordonatori, în funcție de decizia business.</w:t>
      </w:r>
    </w:p>
    <w:p>
      <w:pPr>
        <w:pStyle w:val="ListParagraph"/>
        <w:spacing w:before="120" w:after="120"/>
        <w:ind w:left="709" w:hanging="0"/>
        <w:rPr>
          <w:rFonts w:ascii="Trebuchet MS" w:hAnsi="Trebuchet MS"/>
        </w:rPr>
      </w:pPr>
      <w:r>
        <w:rPr>
          <w:rFonts w:ascii="Trebuchet MS" w:hAnsi="Trebuchet MS"/>
        </w:rPr>
        <w:t xml:space="preserve">SI eBUGET_NG va permite accesul utilizatorilor la diferite funcționalități pentru a executa operațiuni în funcție de rolurile gestionate în acest sistem. </w:t>
      </w:r>
    </w:p>
    <w:p>
      <w:pPr>
        <w:pStyle w:val="ListParagraph"/>
        <w:spacing w:before="120" w:after="120"/>
        <w:ind w:left="709" w:hanging="0"/>
        <w:rPr>
          <w:rFonts w:ascii="Trebuchet MS" w:hAnsi="Trebuchet MS"/>
        </w:rPr>
      </w:pPr>
      <w:r>
        <w:rPr>
          <w:rFonts w:ascii="Trebuchet MS" w:hAnsi="Trebuchet MS"/>
        </w:rPr>
        <w:t xml:space="preserve">SI va permite preluarea, validarea, prelucrarea, centralizarea datelor și editarea rapoartelor pentru formularele specifice bugetului pe programe. </w:t>
      </w:r>
    </w:p>
    <w:p>
      <w:pPr>
        <w:pStyle w:val="ListParagraph"/>
        <w:spacing w:before="120" w:after="120"/>
        <w:ind w:left="709" w:hanging="0"/>
        <w:rPr>
          <w:rFonts w:ascii="Trebuchet MS" w:hAnsi="Trebuchet MS"/>
        </w:rPr>
      </w:pPr>
      <w:r>
        <w:rPr>
          <w:rFonts w:ascii="Trebuchet MS" w:hAnsi="Trebuchet MS"/>
        </w:rPr>
        <w:t>Fiecare program bugetar va conține măsurile și costurile aferente exercițiului bugetar pentru care se elaborează bugetul. Pentru anul aferent exercițiului bugetar pentru care se elaborează bugetul, suma costurilor asociate măsurilor (suma măsurilor aferente programului) dintr-un program bugetar trebuie să fie egală cu valoarea totală a programului.</w:t>
      </w:r>
    </w:p>
    <w:p>
      <w:pPr>
        <w:pStyle w:val="ListParagraph"/>
        <w:spacing w:before="120" w:after="120"/>
        <w:ind w:left="709" w:hanging="0"/>
        <w:rPr>
          <w:rFonts w:ascii="Trebuchet MS" w:hAnsi="Trebuchet MS"/>
        </w:rPr>
      </w:pPr>
      <w:r>
        <w:rPr>
          <w:rFonts w:ascii="Trebuchet MS" w:hAnsi="Trebuchet MS"/>
        </w:rPr>
        <w:t>Bugetul anual aprobat pentru un OPC va fi egal cu suma programelor bugetare finanțate  pentru exercițiu bugetar respectiv, aferente OPC respectiv.</w:t>
      </w:r>
    </w:p>
    <w:p>
      <w:pPr>
        <w:pStyle w:val="ListParagraph"/>
        <w:spacing w:before="120" w:after="120"/>
        <w:ind w:left="709" w:hanging="0"/>
        <w:rPr>
          <w:rFonts w:ascii="Trebuchet MS" w:hAnsi="Trebuchet MS"/>
        </w:rPr>
      </w:pPr>
      <w:r>
        <w:rPr>
          <w:rFonts w:ascii="Trebuchet MS" w:hAnsi="Trebuchet MS"/>
        </w:rPr>
        <w:t>Fișa unui program bugetar conține următoarele informații:</w:t>
      </w:r>
    </w:p>
    <w:p>
      <w:pPr>
        <w:pStyle w:val="Normal"/>
        <w:numPr>
          <w:ilvl w:val="0"/>
          <w:numId w:val="21"/>
        </w:numPr>
        <w:rPr>
          <w:rFonts w:ascii="Trebuchet MS" w:hAnsi="Trebuchet MS"/>
        </w:rPr>
      </w:pPr>
      <w:r>
        <w:rPr>
          <w:rFonts w:ascii="Trebuchet MS" w:hAnsi="Trebuchet MS"/>
        </w:rPr>
        <w:t>datele de identificare a OPC și a programului bugetar;</w:t>
      </w:r>
    </w:p>
    <w:p>
      <w:pPr>
        <w:pStyle w:val="Normal"/>
        <w:numPr>
          <w:ilvl w:val="0"/>
          <w:numId w:val="21"/>
        </w:numPr>
        <w:rPr>
          <w:rFonts w:ascii="Trebuchet MS" w:hAnsi="Trebuchet MS"/>
        </w:rPr>
      </w:pPr>
      <w:r>
        <w:rPr>
          <w:rFonts w:ascii="Trebuchet MS" w:hAnsi="Trebuchet MS"/>
        </w:rPr>
        <w:t>descrierea programului bugetar și domeniul politicii publice;</w:t>
      </w:r>
    </w:p>
    <w:p>
      <w:pPr>
        <w:pStyle w:val="Normal"/>
        <w:numPr>
          <w:ilvl w:val="0"/>
          <w:numId w:val="21"/>
        </w:numPr>
        <w:rPr>
          <w:rFonts w:ascii="Trebuchet MS" w:hAnsi="Trebuchet MS"/>
        </w:rPr>
      </w:pPr>
      <w:r>
        <w:rPr>
          <w:rFonts w:ascii="Trebuchet MS" w:hAnsi="Trebuchet MS"/>
        </w:rPr>
        <w:t>obiectivul programului;</w:t>
      </w:r>
    </w:p>
    <w:p>
      <w:pPr>
        <w:pStyle w:val="Normal"/>
        <w:numPr>
          <w:ilvl w:val="0"/>
          <w:numId w:val="21"/>
        </w:numPr>
        <w:rPr>
          <w:rFonts w:ascii="Trebuchet MS" w:hAnsi="Trebuchet MS"/>
        </w:rPr>
      </w:pPr>
      <w:r>
        <w:rPr>
          <w:rFonts w:ascii="Trebuchet MS" w:hAnsi="Trebuchet MS"/>
        </w:rPr>
        <w:t>durata de realizare a programului, data de începere a programului, data de închidere a programului, program permanent;</w:t>
      </w:r>
    </w:p>
    <w:p>
      <w:pPr>
        <w:pStyle w:val="Normal"/>
        <w:numPr>
          <w:ilvl w:val="0"/>
          <w:numId w:val="21"/>
        </w:numPr>
        <w:rPr>
          <w:rFonts w:ascii="Trebuchet MS" w:hAnsi="Trebuchet MS"/>
        </w:rPr>
      </w:pPr>
      <w:r>
        <w:rPr>
          <w:rFonts w:ascii="Trebuchet MS" w:hAnsi="Trebuchet MS"/>
        </w:rPr>
        <w:t>indicatori de rezultat - efectul politicilor publice;</w:t>
      </w:r>
    </w:p>
    <w:p>
      <w:pPr>
        <w:pStyle w:val="Normal"/>
        <w:numPr>
          <w:ilvl w:val="0"/>
          <w:numId w:val="21"/>
        </w:numPr>
        <w:rPr>
          <w:rFonts w:ascii="Trebuchet MS" w:hAnsi="Trebuchet MS"/>
        </w:rPr>
      </w:pPr>
      <w:r>
        <w:rPr>
          <w:rFonts w:ascii="Trebuchet MS" w:hAnsi="Trebuchet MS"/>
        </w:rPr>
        <w:t>indicatori de rezultate imediate ai măsurilor;</w:t>
      </w:r>
    </w:p>
    <w:p>
      <w:pPr>
        <w:pStyle w:val="Normal"/>
        <w:numPr>
          <w:ilvl w:val="0"/>
          <w:numId w:val="21"/>
        </w:numPr>
        <w:rPr>
          <w:rFonts w:ascii="Trebuchet MS" w:hAnsi="Trebuchet MS"/>
        </w:rPr>
      </w:pPr>
      <w:r>
        <w:rPr>
          <w:rFonts w:ascii="Trebuchet MS" w:hAnsi="Trebuchet MS"/>
        </w:rPr>
        <w:t>măsuri întreprinse pentru atingerea obiectivului și costuri asociate acestora. SI va evidenția distinct, pentru fiecare măsură, costul aferent exercițiului bugetar pentru care se elaborează proiectul de buget;</w:t>
      </w:r>
    </w:p>
    <w:p>
      <w:pPr>
        <w:pStyle w:val="Normal"/>
        <w:numPr>
          <w:ilvl w:val="0"/>
          <w:numId w:val="21"/>
        </w:numPr>
        <w:rPr>
          <w:rFonts w:ascii="Trebuchet MS" w:hAnsi="Trebuchet MS"/>
        </w:rPr>
      </w:pPr>
      <w:r>
        <w:rPr>
          <w:rFonts w:ascii="Trebuchet MS" w:hAnsi="Trebuchet MS"/>
        </w:rPr>
        <w:t>indicatori de eficiență;</w:t>
      </w:r>
    </w:p>
    <w:p>
      <w:pPr>
        <w:pStyle w:val="Normal"/>
        <w:numPr>
          <w:ilvl w:val="0"/>
          <w:numId w:val="21"/>
        </w:numPr>
        <w:rPr>
          <w:rFonts w:ascii="Trebuchet MS" w:hAnsi="Trebuchet MS"/>
        </w:rPr>
      </w:pPr>
      <w:r>
        <w:rPr>
          <w:rFonts w:ascii="Trebuchet MS" w:hAnsi="Trebuchet MS"/>
        </w:rPr>
        <w:t>sursele de finanțare ale programului;</w:t>
      </w:r>
    </w:p>
    <w:p>
      <w:pPr>
        <w:pStyle w:val="Normal"/>
        <w:numPr>
          <w:ilvl w:val="0"/>
          <w:numId w:val="21"/>
        </w:numPr>
        <w:rPr>
          <w:rFonts w:ascii="Trebuchet MS" w:hAnsi="Trebuchet MS"/>
        </w:rPr>
      </w:pPr>
      <w:r>
        <w:rPr>
          <w:rFonts w:ascii="Trebuchet MS" w:hAnsi="Trebuchet MS"/>
        </w:rPr>
        <w:t>bugetul programului structurat pe indicatori ai clasificației bugetare;</w:t>
      </w:r>
    </w:p>
    <w:p>
      <w:pPr>
        <w:pStyle w:val="Normal"/>
        <w:numPr>
          <w:ilvl w:val="0"/>
          <w:numId w:val="21"/>
        </w:numPr>
        <w:rPr>
          <w:rFonts w:ascii="Trebuchet MS" w:hAnsi="Trebuchet MS"/>
        </w:rPr>
      </w:pPr>
      <w:r>
        <w:rPr>
          <w:rFonts w:ascii="Trebuchet MS" w:hAnsi="Trebuchet MS"/>
        </w:rPr>
        <w:t>comentarii.</w:t>
      </w:r>
    </w:p>
    <w:p>
      <w:pPr>
        <w:pStyle w:val="ListParagraph"/>
        <w:spacing w:before="120" w:after="120"/>
        <w:ind w:left="709" w:hanging="0"/>
        <w:rPr>
          <w:rFonts w:ascii="Trebuchet MS" w:hAnsi="Trebuchet MS"/>
        </w:rPr>
      </w:pPr>
      <w:r>
        <w:rPr>
          <w:rFonts w:ascii="Trebuchet MS" w:hAnsi="Trebuchet MS"/>
        </w:rPr>
        <w:t>Bugetul programului este detaliat la nivel de credite de angajament și credite bugetare, atât</w:t>
      </w:r>
      <w:r>
        <w:rPr>
          <w:rFonts w:ascii="Trebuchet MS" w:hAnsi="Trebuchet MS"/>
          <w:b/>
        </w:rPr>
        <w:t xml:space="preserve"> </w:t>
      </w:r>
      <w:r>
        <w:rPr>
          <w:rFonts w:ascii="Trebuchet MS" w:hAnsi="Trebuchet MS"/>
        </w:rPr>
        <w:t>pe surse de finanțare, cât și pe tipuri de cheltuieli conform clasificației indicatorilor privind finanțele publice.</w:t>
      </w:r>
    </w:p>
    <w:p>
      <w:pPr>
        <w:pStyle w:val="ListParagraph"/>
        <w:spacing w:before="120" w:after="120"/>
        <w:ind w:left="709" w:hanging="0"/>
        <w:rPr>
          <w:rFonts w:ascii="Trebuchet MS" w:hAnsi="Trebuchet MS"/>
        </w:rPr>
      </w:pPr>
      <w:r>
        <w:rPr>
          <w:rFonts w:ascii="Trebuchet MS" w:hAnsi="Trebuchet MS"/>
        </w:rPr>
        <w:t>Programul bugetar trebuie să cuprindă următoarele informații: valoarea totală a programului, perioada privind execuția bugetară: realizări an (n – 2) și ani anteriori, execuție preliminată an (n – 1), plan aprobat an (n), estimări ani (n + 1), (n + 2), (n + 3) și estimări ani ulteriori.</w:t>
      </w:r>
    </w:p>
    <w:p>
      <w:pPr>
        <w:pStyle w:val="ListParagraph"/>
        <w:spacing w:before="120" w:after="120"/>
        <w:ind w:left="709" w:hanging="0"/>
        <w:rPr>
          <w:rFonts w:ascii="Trebuchet MS" w:hAnsi="Trebuchet MS"/>
        </w:rPr>
      </w:pPr>
      <w:r>
        <w:rPr>
          <w:rFonts w:ascii="Trebuchet MS" w:hAnsi="Trebuchet MS"/>
        </w:rPr>
        <w:t>Pentru fiecare OPC, SI trebuie să asigure rapoarte de tip fișa unui program bugetar și sinteza finanțării programelor.</w:t>
      </w:r>
    </w:p>
    <w:p>
      <w:pPr>
        <w:pStyle w:val="ListParagraph"/>
        <w:spacing w:before="120" w:after="120"/>
        <w:ind w:left="709" w:hanging="0"/>
        <w:rPr>
          <w:rFonts w:ascii="Trebuchet MS" w:hAnsi="Trebuchet MS"/>
        </w:rPr>
      </w:pPr>
      <w:r>
        <w:rPr>
          <w:rFonts w:ascii="Trebuchet MS" w:hAnsi="Trebuchet MS"/>
        </w:rPr>
        <w:t xml:space="preserve">Pentru tipul de buget selectat, atât la nivel OPC, cât și la nivel de sinteză buget, SI va permite obținerea unui raport de buget cash ce rezultă din însumarea bugetului pe programe, la nivel de sursă de finanțare și pe tipuri de cheltuieli conform clasificației indicatorilor privind finanțele publice. </w:t>
      </w:r>
    </w:p>
    <w:p>
      <w:pPr>
        <w:pStyle w:val="ListParagraph"/>
        <w:spacing w:before="120" w:after="120"/>
        <w:ind w:left="709" w:hanging="0"/>
        <w:rPr>
          <w:rFonts w:ascii="Trebuchet MS" w:hAnsi="Trebuchet MS"/>
        </w:rPr>
      </w:pPr>
      <w:r>
        <w:rPr>
          <w:rFonts w:ascii="Trebuchet MS" w:hAnsi="Trebuchet MS"/>
        </w:rPr>
        <w:t>SI va permite criterii flexibile de detaliere a clasificației bugetare folosite la finanțarea programului bugetar.</w:t>
      </w:r>
    </w:p>
    <w:p>
      <w:pPr>
        <w:pStyle w:val="ListParagraph"/>
        <w:spacing w:before="120" w:after="120"/>
        <w:ind w:left="709" w:hanging="0"/>
        <w:rPr>
          <w:rFonts w:ascii="Trebuchet MS" w:hAnsi="Trebuchet MS"/>
        </w:rPr>
      </w:pPr>
      <w:r>
        <w:rPr>
          <w:rFonts w:ascii="Trebuchet MS" w:hAnsi="Trebuchet MS"/>
        </w:rPr>
        <w:t>SI va permite generarea de rapoarte cu criterii de selecție flexibile asupra datelor specifice bugetului pe programe de la bugetul inițial, rectificări bugetare, buget actualizat, M-uri: sursă de finanțare, OPC, programe bugetare, niveluri de detaliere a clasificației bugetare, indicatori de clasificație bugetară, ani/perioadă, elemente specifice fazelor bugetare.</w:t>
      </w:r>
    </w:p>
    <w:p>
      <w:pPr>
        <w:pStyle w:val="ListParagraph"/>
        <w:spacing w:before="120" w:after="120"/>
        <w:ind w:left="709" w:hanging="0"/>
        <w:rPr>
          <w:rFonts w:ascii="Trebuchet MS" w:hAnsi="Trebuchet MS"/>
        </w:rPr>
      </w:pPr>
      <w:r>
        <w:rPr>
          <w:rFonts w:ascii="Trebuchet MS" w:hAnsi="Trebuchet MS"/>
        </w:rPr>
        <w:t xml:space="preserve">SI va permite generarea rapoartelor aferente bugetului pe programe în diferite formate (exemple: PDF, Excel, XML, format editabil, alte date deschise etc.) </w:t>
      </w:r>
    </w:p>
    <w:p>
      <w:pPr>
        <w:pStyle w:val="ListParagraph"/>
        <w:spacing w:before="120" w:after="120"/>
        <w:ind w:left="709" w:hanging="0"/>
        <w:rPr>
          <w:rFonts w:ascii="Trebuchet MS" w:hAnsi="Trebuchet MS"/>
        </w:rPr>
      </w:pPr>
      <w:r>
        <w:rPr>
          <w:rFonts w:ascii="Trebuchet MS" w:hAnsi="Trebuchet MS"/>
        </w:rPr>
        <w:t>SI eBUGET_NG va  permite transferul informațiilor utilizate de bugetul pe programe, dintr-o fază bugetară în alta în timpul unui exercițiu bugetar, sau între exerciții bugetare succesive.</w:t>
      </w:r>
    </w:p>
    <w:p>
      <w:pPr>
        <w:pStyle w:val="ListParagraph"/>
        <w:spacing w:before="120" w:after="120"/>
        <w:ind w:left="709" w:hanging="0"/>
        <w:rPr>
          <w:rFonts w:ascii="Trebuchet MS" w:hAnsi="Trebuchet MS"/>
        </w:rPr>
      </w:pPr>
      <w:r>
        <w:rPr>
          <w:rFonts w:ascii="Trebuchet MS" w:hAnsi="Trebuchet MS"/>
        </w:rPr>
        <w:t>SI va da posibilitatea de a putea arhiva forme finale din etapele bugetare.</w:t>
      </w:r>
    </w:p>
    <w:p>
      <w:pPr>
        <w:pStyle w:val="ListParagraph"/>
        <w:spacing w:before="120" w:after="120"/>
        <w:ind w:left="709" w:hanging="0"/>
        <w:rPr>
          <w:rFonts w:ascii="Trebuchet MS" w:hAnsi="Trebuchet MS"/>
        </w:rPr>
      </w:pPr>
      <w:r>
        <w:rPr>
          <w:rFonts w:ascii="Trebuchet MS" w:hAnsi="Trebuchet MS"/>
        </w:rPr>
        <w:t>SI va da posibilitatea de a putea versiona forme intermediare din etapele bugetare.</w:t>
      </w:r>
    </w:p>
    <w:p>
      <w:pPr>
        <w:pStyle w:val="ListParagraph"/>
        <w:spacing w:before="120" w:after="120"/>
        <w:ind w:left="709" w:hanging="0"/>
        <w:rPr>
          <w:rFonts w:ascii="Trebuchet MS" w:hAnsi="Trebuchet MS"/>
        </w:rPr>
      </w:pPr>
      <w:r>
        <w:rPr>
          <w:rFonts w:ascii="Trebuchet MS" w:hAnsi="Trebuchet MS"/>
        </w:rPr>
        <w:t xml:space="preserve">SI va permite introducerea facilă a unor noi caracteristici/atribute asociate programelor bugetare (de exemplu informații necesare pentru green budgeting (bugetare verde) sau gender budgeting (bugetare de gen) de forma unor indicatori numerici sau selecție din liste tip nomenclator) și prelucrarea acestora după criterii definite de utilizatori. </w:t>
      </w:r>
    </w:p>
    <w:p>
      <w:pPr>
        <w:pStyle w:val="ListParagraph"/>
        <w:spacing w:before="120" w:after="120"/>
        <w:ind w:left="709" w:hanging="0"/>
        <w:rPr>
          <w:rFonts w:ascii="Trebuchet MS" w:hAnsi="Trebuchet MS"/>
        </w:rPr>
      </w:pPr>
      <w:r>
        <w:rPr>
          <w:rFonts w:ascii="Trebuchet MS" w:hAnsi="Trebuchet MS"/>
        </w:rPr>
        <w:t xml:space="preserve">Măsurile generează rezultate imediate și astfel contribuie la realizarea obiectivului specific  al programului bugetar. </w:t>
      </w:r>
    </w:p>
    <w:p>
      <w:pPr>
        <w:pStyle w:val="ListParagraph"/>
        <w:spacing w:before="120" w:after="120"/>
        <w:ind w:left="709" w:hanging="0"/>
        <w:rPr>
          <w:rFonts w:ascii="Trebuchet MS" w:hAnsi="Trebuchet MS"/>
        </w:rPr>
      </w:pPr>
      <w:r>
        <w:rPr>
          <w:rFonts w:ascii="Trebuchet MS" w:hAnsi="Trebuchet MS"/>
        </w:rPr>
        <w:t>OPC își bazează propunerea de buget pe programe pe evaluarea cheltuielilor generate de implementarea măsurilor care contribuie la realizarea obiectivului programului.</w:t>
      </w:r>
    </w:p>
    <w:p>
      <w:pPr>
        <w:pStyle w:val="ListParagraph"/>
        <w:spacing w:before="120" w:after="120"/>
        <w:ind w:left="709" w:hanging="0"/>
        <w:rPr>
          <w:rFonts w:ascii="Trebuchet MS" w:hAnsi="Trebuchet MS"/>
        </w:rPr>
      </w:pPr>
      <w:r>
        <w:rPr>
          <w:rFonts w:ascii="Trebuchet MS" w:hAnsi="Trebuchet MS"/>
        </w:rPr>
        <w:t>Pentru tipul de buget selectat, atât la nivel OPC, cât și la nivel de sinteză buget, valoarea creditelor de angajament și a creditelor bugetare ce rezultă din însumarea bugetului pe programe trebuie sa fie egală cu bugetul cash, la nivel de sursă de finanțare și pe tipuri de cheltuieli conform clasificației indicatorilor privind finanțele publice. Aplicația va pune la dispoziție un raport care să evidențieze corelația între bugetul pe programe și bugetul CASH.</w:t>
      </w:r>
    </w:p>
    <w:p>
      <w:pPr>
        <w:pStyle w:val="ListParagraph"/>
        <w:spacing w:before="120" w:after="120"/>
        <w:ind w:left="709" w:hanging="0"/>
        <w:rPr>
          <w:rFonts w:ascii="Trebuchet MS" w:hAnsi="Trebuchet MS"/>
        </w:rPr>
      </w:pPr>
      <w:r>
        <w:rPr>
          <w:rFonts w:ascii="Trebuchet MS" w:hAnsi="Trebuchet MS"/>
        </w:rPr>
        <w:t>Valoarea totală a creditelor de angajament pentru un program bugetar trebuie să fie egală cu valoarea totală a creditelor bugetare pe toată perioada de implementare a programului.</w:t>
      </w:r>
    </w:p>
    <w:p>
      <w:pPr>
        <w:pStyle w:val="Heading4"/>
        <w:numPr>
          <w:ilvl w:val="0"/>
          <w:numId w:val="0"/>
        </w:numPr>
        <w:ind w:left="864" w:hanging="0"/>
        <w:rPr>
          <w:rFonts w:ascii="Trebuchet MS" w:hAnsi="Trebuchet MS"/>
          <w:b/>
          <w:b/>
        </w:rPr>
      </w:pPr>
      <w:bookmarkStart w:id="14" w:name="_Toc135395376"/>
      <w:r>
        <w:rPr>
          <w:rFonts w:ascii="Trebuchet MS" w:hAnsi="Trebuchet MS"/>
          <w:b/>
        </w:rPr>
        <w:t>3.1.2.3. Programul de investiții publice (PIP)</w:t>
      </w:r>
      <w:bookmarkEnd w:id="14"/>
      <w:r>
        <w:rPr>
          <w:rFonts w:ascii="Trebuchet MS" w:hAnsi="Trebuchet MS"/>
          <w:b/>
        </w:rPr>
        <w:t xml:space="preserve"> </w:t>
      </w:r>
    </w:p>
    <w:p>
      <w:pPr>
        <w:pStyle w:val="ListParagraph"/>
        <w:spacing w:before="120" w:after="120"/>
        <w:ind w:left="709" w:hanging="0"/>
        <w:rPr>
          <w:rFonts w:ascii="Trebuchet MS" w:hAnsi="Trebuchet MS"/>
        </w:rPr>
      </w:pPr>
      <w:r>
        <w:rPr>
          <w:rFonts w:ascii="Trebuchet MS" w:hAnsi="Trebuchet MS"/>
        </w:rPr>
        <w:t>Se prezintă ca anexă la bugetul fiecărui OPC și cuprinde totalitatea cheltuielilor de investiții publice, eșalonate pe întreaga perioadă de finanțare a obiectivelor/proiectelor/categoriilor de investiții.</w:t>
      </w:r>
    </w:p>
    <w:p>
      <w:pPr>
        <w:pStyle w:val="ListParagraph"/>
        <w:spacing w:before="120" w:after="120"/>
        <w:ind w:left="709" w:hanging="0"/>
        <w:rPr>
          <w:rFonts w:ascii="Trebuchet MS" w:hAnsi="Trebuchet MS"/>
        </w:rPr>
      </w:pPr>
      <w:r>
        <w:rPr>
          <w:rFonts w:ascii="Trebuchet MS" w:hAnsi="Trebuchet MS"/>
        </w:rPr>
        <w:t>SI va permite încărcarea datelor prin interfață grafică din alte aplicații și din funcționalitatea 1 pusă la dispoziția OPC, în funcție de decizia utilizatorului.</w:t>
      </w:r>
    </w:p>
    <w:p>
      <w:pPr>
        <w:pStyle w:val="ListParagraph"/>
        <w:spacing w:before="120" w:after="120"/>
        <w:ind w:left="709" w:hanging="0"/>
        <w:rPr>
          <w:rFonts w:ascii="Trebuchet MS" w:hAnsi="Trebuchet MS"/>
        </w:rPr>
      </w:pPr>
      <w:r>
        <w:rPr>
          <w:rFonts w:ascii="Trebuchet MS" w:hAnsi="Trebuchet MS"/>
        </w:rPr>
        <w:t>SI va permite ca utilizatorii OPC să aibă acces doar la datele proprii ale OPC și utilizatorii interni ai MF să aibă acces la datele tuturor ordonatorilor, în funcție de decizia de business.</w:t>
      </w:r>
    </w:p>
    <w:p>
      <w:pPr>
        <w:pStyle w:val="ListParagraph"/>
        <w:spacing w:before="120" w:after="120"/>
        <w:ind w:left="709" w:hanging="0"/>
        <w:rPr>
          <w:rFonts w:ascii="Trebuchet MS" w:hAnsi="Trebuchet MS"/>
        </w:rPr>
      </w:pPr>
      <w:r>
        <w:rPr>
          <w:rFonts w:ascii="Trebuchet MS" w:hAnsi="Trebuchet MS"/>
        </w:rPr>
        <w:t>PIP se utilizează la elaborarea și centralizarea bugetelor OPC din APC în scopul elaborării legilor bugetare anuale, respectiv legilor de rectificare ale bugetului de stat și bugetului asigurărilor sociale de stat.</w:t>
      </w:r>
    </w:p>
    <w:p>
      <w:pPr>
        <w:pStyle w:val="ListParagraph"/>
        <w:spacing w:before="120" w:after="120"/>
        <w:ind w:left="709" w:hanging="0"/>
        <w:rPr>
          <w:rFonts w:ascii="Trebuchet MS" w:hAnsi="Trebuchet MS"/>
        </w:rPr>
      </w:pPr>
      <w:r>
        <w:rPr>
          <w:rFonts w:ascii="Trebuchet MS" w:hAnsi="Trebuchet MS"/>
        </w:rPr>
        <w:t>Fișa unui PIP conține următoarele informații:</w:t>
      </w:r>
    </w:p>
    <w:p>
      <w:pPr>
        <w:pStyle w:val="ListParagraph"/>
        <w:numPr>
          <w:ilvl w:val="0"/>
          <w:numId w:val="22"/>
        </w:numPr>
        <w:spacing w:before="120" w:after="120"/>
        <w:ind w:left="1797" w:hanging="357"/>
        <w:rPr>
          <w:rFonts w:ascii="Trebuchet MS" w:hAnsi="Trebuchet MS"/>
        </w:rPr>
      </w:pPr>
      <w:r>
        <w:rPr>
          <w:rFonts w:ascii="Trebuchet MS" w:hAnsi="Trebuchet MS"/>
        </w:rPr>
        <w:t>Denumire OPC;</w:t>
      </w:r>
    </w:p>
    <w:p>
      <w:pPr>
        <w:pStyle w:val="ListParagraph"/>
        <w:numPr>
          <w:ilvl w:val="0"/>
          <w:numId w:val="22"/>
        </w:numPr>
        <w:spacing w:before="120" w:after="120"/>
        <w:ind w:left="1797" w:hanging="357"/>
        <w:rPr>
          <w:rFonts w:ascii="Trebuchet MS" w:hAnsi="Trebuchet MS"/>
        </w:rPr>
      </w:pPr>
      <w:r>
        <w:rPr>
          <w:rFonts w:ascii="Trebuchet MS" w:hAnsi="Trebuchet MS"/>
        </w:rPr>
        <w:t>Codul obiectivelor/proiectelor/categoriilor de investiții;</w:t>
      </w:r>
    </w:p>
    <w:p>
      <w:pPr>
        <w:pStyle w:val="ListParagraph"/>
        <w:numPr>
          <w:ilvl w:val="0"/>
          <w:numId w:val="22"/>
        </w:numPr>
        <w:spacing w:before="120" w:after="120"/>
        <w:ind w:left="1797" w:hanging="357"/>
        <w:rPr>
          <w:rFonts w:ascii="Trebuchet MS" w:hAnsi="Trebuchet MS"/>
        </w:rPr>
      </w:pPr>
      <w:r>
        <w:rPr>
          <w:rFonts w:ascii="Trebuchet MS" w:hAnsi="Trebuchet MS"/>
        </w:rPr>
        <w:t>Denumire obiectiv/proiect/categorie de investiții;</w:t>
      </w:r>
    </w:p>
    <w:p>
      <w:pPr>
        <w:pStyle w:val="ListParagraph"/>
        <w:numPr>
          <w:ilvl w:val="0"/>
          <w:numId w:val="22"/>
        </w:numPr>
        <w:spacing w:before="120" w:after="120"/>
        <w:ind w:left="1797" w:hanging="357"/>
        <w:rPr>
          <w:rFonts w:ascii="Trebuchet MS" w:hAnsi="Trebuchet MS"/>
        </w:rPr>
      </w:pPr>
      <w:r>
        <w:rPr>
          <w:rFonts w:ascii="Trebuchet MS" w:hAnsi="Trebuchet MS"/>
        </w:rPr>
        <w:t>Tipul investiției: (A – obiectiv/proiect de investiții în continuare, B – obiectiv/proiect de investiții nou, C - alte cheltuieli de investiții detaliate potrivit legii finanțelor publice).</w:t>
      </w:r>
    </w:p>
    <w:p>
      <w:pPr>
        <w:pStyle w:val="ListParagraph"/>
        <w:spacing w:before="120" w:after="120"/>
        <w:ind w:left="709" w:hanging="0"/>
        <w:rPr>
          <w:rFonts w:ascii="Trebuchet MS" w:hAnsi="Trebuchet MS"/>
        </w:rPr>
      </w:pPr>
      <w:r>
        <w:rPr>
          <w:rFonts w:ascii="Trebuchet MS" w:hAnsi="Trebuchet MS"/>
        </w:rPr>
        <w:t xml:space="preserve">I . </w:t>
      </w:r>
      <w:r>
        <w:rPr>
          <w:rFonts w:ascii="Trebuchet MS" w:hAnsi="Trebuchet MS"/>
          <w:u w:val="single"/>
        </w:rPr>
        <w:t>Date generale:</w:t>
      </w:r>
    </w:p>
    <w:p>
      <w:pPr>
        <w:pStyle w:val="ListParagraph"/>
        <w:numPr>
          <w:ilvl w:val="0"/>
          <w:numId w:val="23"/>
        </w:numPr>
        <w:spacing w:before="120" w:after="120"/>
        <w:ind w:left="1797" w:hanging="357"/>
        <w:rPr>
          <w:rFonts w:ascii="Trebuchet MS" w:hAnsi="Trebuchet MS"/>
        </w:rPr>
      </w:pPr>
      <w:r>
        <w:rPr>
          <w:rFonts w:ascii="Trebuchet MS" w:hAnsi="Trebuchet MS"/>
        </w:rPr>
        <w:t>Date geografice: (Județ/Sector, Municipiu/Oraș/Comună, Amplasament);</w:t>
      </w:r>
    </w:p>
    <w:p>
      <w:pPr>
        <w:pStyle w:val="ListParagraph"/>
        <w:numPr>
          <w:ilvl w:val="0"/>
          <w:numId w:val="23"/>
        </w:numPr>
        <w:spacing w:before="120" w:after="120"/>
        <w:ind w:left="1797" w:hanging="357"/>
        <w:rPr>
          <w:rFonts w:ascii="Trebuchet MS" w:hAnsi="Trebuchet MS"/>
        </w:rPr>
      </w:pPr>
      <w:r>
        <w:rPr>
          <w:rFonts w:ascii="Trebuchet MS" w:hAnsi="Trebuchet MS"/>
        </w:rPr>
        <w:t>Date referitoare la studiul de fezabilitate (Numărul și data aprobării studiului de fezabilitate (H.G./Ordin/Decizie/Decret).</w:t>
      </w:r>
    </w:p>
    <w:p>
      <w:pPr>
        <w:pStyle w:val="ListParagraph"/>
        <w:spacing w:before="120" w:after="120"/>
        <w:ind w:left="709" w:hanging="0"/>
        <w:rPr>
          <w:rFonts w:ascii="Trebuchet MS" w:hAnsi="Trebuchet MS"/>
        </w:rPr>
      </w:pPr>
      <w:r>
        <w:rPr>
          <w:rFonts w:ascii="Trebuchet MS" w:hAnsi="Trebuchet MS"/>
        </w:rPr>
        <w:t xml:space="preserve">II. </w:t>
      </w:r>
      <w:r>
        <w:rPr>
          <w:rFonts w:ascii="Trebuchet MS" w:hAnsi="Trebuchet MS"/>
          <w:u w:val="single"/>
        </w:rPr>
        <w:t>Date privind principalii indicatori tehnico-economici aprobați:</w:t>
      </w:r>
      <w:r>
        <w:rPr>
          <w:rFonts w:ascii="Trebuchet MS" w:hAnsi="Trebuchet MS"/>
        </w:rPr>
        <w:t xml:space="preserve"> </w:t>
      </w:r>
    </w:p>
    <w:p>
      <w:pPr>
        <w:pStyle w:val="ListParagraph"/>
        <w:numPr>
          <w:ilvl w:val="0"/>
          <w:numId w:val="23"/>
        </w:numPr>
        <w:spacing w:before="120" w:after="120"/>
        <w:ind w:left="1797" w:hanging="357"/>
        <w:rPr>
          <w:rFonts w:ascii="Trebuchet MS" w:hAnsi="Trebuchet MS"/>
        </w:rPr>
      </w:pPr>
      <w:r>
        <w:rPr>
          <w:rFonts w:ascii="Trebuchet MS" w:hAnsi="Trebuchet MS"/>
        </w:rPr>
        <w:t>valoarea totală aprobată (mii lei),</w:t>
      </w:r>
    </w:p>
    <w:p>
      <w:pPr>
        <w:pStyle w:val="ListParagraph"/>
        <w:numPr>
          <w:ilvl w:val="0"/>
          <w:numId w:val="23"/>
        </w:numPr>
        <w:spacing w:before="120" w:after="120"/>
        <w:ind w:left="1797" w:hanging="357"/>
        <w:rPr>
          <w:rFonts w:ascii="Trebuchet MS" w:hAnsi="Trebuchet MS"/>
        </w:rPr>
      </w:pPr>
      <w:r>
        <w:rPr>
          <w:rFonts w:ascii="Trebuchet MS" w:hAnsi="Trebuchet MS"/>
        </w:rPr>
        <w:t xml:space="preserve">data prețului pentru calculul valorii totale (luna, an), </w:t>
      </w:r>
    </w:p>
    <w:p>
      <w:pPr>
        <w:pStyle w:val="ListParagraph"/>
        <w:numPr>
          <w:ilvl w:val="0"/>
          <w:numId w:val="23"/>
        </w:numPr>
        <w:spacing w:before="120" w:after="120"/>
        <w:ind w:left="1797" w:hanging="357"/>
        <w:rPr>
          <w:rFonts w:ascii="Trebuchet MS" w:hAnsi="Trebuchet MS"/>
        </w:rPr>
      </w:pPr>
      <w:r>
        <w:rPr>
          <w:rFonts w:ascii="Trebuchet MS" w:hAnsi="Trebuchet MS"/>
        </w:rPr>
        <w:t xml:space="preserve">capacități aprobate (în unități fizice), </w:t>
      </w:r>
    </w:p>
    <w:p>
      <w:pPr>
        <w:pStyle w:val="ListParagraph"/>
        <w:numPr>
          <w:ilvl w:val="0"/>
          <w:numId w:val="23"/>
        </w:numPr>
        <w:spacing w:before="120" w:after="120"/>
        <w:ind w:left="1797" w:hanging="357"/>
        <w:rPr>
          <w:rFonts w:ascii="Trebuchet MS" w:hAnsi="Trebuchet MS"/>
        </w:rPr>
      </w:pPr>
      <w:r>
        <w:rPr>
          <w:rFonts w:ascii="Trebuchet MS" w:hAnsi="Trebuchet MS"/>
        </w:rPr>
        <w:t>durata de realizare aprobată (număr luni).</w:t>
        <w:tab/>
      </w:r>
    </w:p>
    <w:p>
      <w:pPr>
        <w:pStyle w:val="ListParagraph"/>
        <w:spacing w:before="120" w:after="120"/>
        <w:ind w:left="709" w:hanging="0"/>
        <w:rPr>
          <w:rFonts w:ascii="Trebuchet MS" w:hAnsi="Trebuchet MS"/>
        </w:rPr>
      </w:pPr>
      <w:r>
        <w:rPr>
          <w:rFonts w:ascii="Trebuchet MS" w:hAnsi="Trebuchet MS"/>
        </w:rPr>
        <w:t xml:space="preserve">III. </w:t>
      </w:r>
      <w:r>
        <w:rPr>
          <w:rFonts w:ascii="Trebuchet MS" w:hAnsi="Trebuchet MS"/>
          <w:u w:val="single"/>
        </w:rPr>
        <w:t>Date privind derularea lucrărilor:</w:t>
      </w:r>
      <w:r>
        <w:rPr>
          <w:rFonts w:ascii="Trebuchet MS" w:hAnsi="Trebuchet MS"/>
        </w:rPr>
        <w:tab/>
        <w:tab/>
      </w:r>
    </w:p>
    <w:p>
      <w:pPr>
        <w:pStyle w:val="ListParagraph"/>
        <w:numPr>
          <w:ilvl w:val="0"/>
          <w:numId w:val="23"/>
        </w:numPr>
        <w:spacing w:before="120" w:after="120"/>
        <w:ind w:left="1797" w:hanging="357"/>
        <w:rPr>
          <w:rFonts w:ascii="Trebuchet MS" w:hAnsi="Trebuchet MS"/>
        </w:rPr>
      </w:pPr>
      <w:r>
        <w:rPr>
          <w:rFonts w:ascii="Trebuchet MS" w:hAnsi="Trebuchet MS"/>
        </w:rPr>
        <w:t xml:space="preserve">valoarea totală la deschiderea finanțării (mii lei), </w:t>
      </w:r>
    </w:p>
    <w:p>
      <w:pPr>
        <w:pStyle w:val="ListParagraph"/>
        <w:numPr>
          <w:ilvl w:val="0"/>
          <w:numId w:val="23"/>
        </w:numPr>
        <w:spacing w:before="120" w:after="120"/>
        <w:ind w:left="1797" w:hanging="357"/>
        <w:rPr>
          <w:rFonts w:ascii="Trebuchet MS" w:hAnsi="Trebuchet MS"/>
        </w:rPr>
      </w:pPr>
      <w:r>
        <w:rPr>
          <w:rFonts w:ascii="Trebuchet MS" w:hAnsi="Trebuchet MS"/>
        </w:rPr>
        <w:t>data prețului (luna, an),</w:t>
        <w:tab/>
      </w:r>
    </w:p>
    <w:p>
      <w:pPr>
        <w:pStyle w:val="ListParagraph"/>
        <w:numPr>
          <w:ilvl w:val="0"/>
          <w:numId w:val="23"/>
        </w:numPr>
        <w:spacing w:before="120" w:after="120"/>
        <w:ind w:left="1797" w:hanging="357"/>
        <w:rPr>
          <w:rFonts w:ascii="Trebuchet MS" w:hAnsi="Trebuchet MS"/>
        </w:rPr>
      </w:pPr>
      <w:r>
        <w:rPr>
          <w:rFonts w:ascii="Trebuchet MS" w:hAnsi="Trebuchet MS"/>
        </w:rPr>
        <w:t>durata de realizare contractată (număr luni),</w:t>
        <w:tab/>
      </w:r>
    </w:p>
    <w:p>
      <w:pPr>
        <w:pStyle w:val="ListParagraph"/>
        <w:numPr>
          <w:ilvl w:val="0"/>
          <w:numId w:val="23"/>
        </w:numPr>
        <w:spacing w:before="120" w:after="120"/>
        <w:ind w:left="1797" w:hanging="357"/>
        <w:rPr>
          <w:rFonts w:ascii="Trebuchet MS" w:hAnsi="Trebuchet MS"/>
        </w:rPr>
      </w:pPr>
      <w:r>
        <w:rPr>
          <w:rFonts w:ascii="Trebuchet MS" w:hAnsi="Trebuchet MS"/>
        </w:rPr>
        <w:t>data începerii investiției (luna, anul),</w:t>
        <w:tab/>
      </w:r>
    </w:p>
    <w:p>
      <w:pPr>
        <w:pStyle w:val="ListParagraph"/>
        <w:numPr>
          <w:ilvl w:val="0"/>
          <w:numId w:val="23"/>
        </w:numPr>
        <w:spacing w:before="120" w:after="120"/>
        <w:ind w:left="1797" w:hanging="357"/>
        <w:rPr>
          <w:rFonts w:ascii="Trebuchet MS" w:hAnsi="Trebuchet MS"/>
        </w:rPr>
      </w:pPr>
      <w:r>
        <w:rPr>
          <w:rFonts w:ascii="Trebuchet MS" w:hAnsi="Trebuchet MS"/>
        </w:rPr>
        <w:t>data programată a terminării (luna, anul),</w:t>
      </w:r>
    </w:p>
    <w:p>
      <w:pPr>
        <w:pStyle w:val="ListParagraph"/>
        <w:numPr>
          <w:ilvl w:val="0"/>
          <w:numId w:val="23"/>
        </w:numPr>
        <w:spacing w:before="120" w:after="120"/>
        <w:ind w:left="1797" w:hanging="357"/>
        <w:rPr>
          <w:rFonts w:ascii="Trebuchet MS" w:hAnsi="Trebuchet MS"/>
        </w:rPr>
      </w:pPr>
      <w:r>
        <w:rPr>
          <w:rFonts w:ascii="Trebuchet MS" w:hAnsi="Trebuchet MS"/>
        </w:rPr>
        <w:t>data punerii în funcțiune (luna, anul),</w:t>
        <w:tab/>
      </w:r>
    </w:p>
    <w:p>
      <w:pPr>
        <w:pStyle w:val="ListParagraph"/>
        <w:numPr>
          <w:ilvl w:val="0"/>
          <w:numId w:val="23"/>
        </w:numPr>
        <w:spacing w:before="120" w:after="120"/>
        <w:ind w:left="1797" w:hanging="357"/>
        <w:rPr>
          <w:rFonts w:ascii="Trebuchet MS" w:hAnsi="Trebuchet MS"/>
        </w:rPr>
      </w:pPr>
      <w:r>
        <w:rPr>
          <w:rFonts w:ascii="Trebuchet MS" w:hAnsi="Trebuchet MS"/>
        </w:rPr>
        <w:t>valoarea cumulată decontată până la final de an n-2 (mii lei),</w:t>
        <w:tab/>
      </w:r>
    </w:p>
    <w:p>
      <w:pPr>
        <w:pStyle w:val="ListParagraph"/>
        <w:numPr>
          <w:ilvl w:val="0"/>
          <w:numId w:val="23"/>
        </w:numPr>
        <w:spacing w:before="120" w:after="120"/>
        <w:ind w:left="1797" w:hanging="357"/>
        <w:rPr>
          <w:rFonts w:ascii="Trebuchet MS" w:hAnsi="Trebuchet MS"/>
        </w:rPr>
      </w:pPr>
      <w:r>
        <w:rPr>
          <w:rFonts w:ascii="Trebuchet MS" w:hAnsi="Trebuchet MS"/>
        </w:rPr>
        <w:t>valoarea programată în anul n-1 (mii lei),</w:t>
        <w:tab/>
      </w:r>
    </w:p>
    <w:p>
      <w:pPr>
        <w:pStyle w:val="ListParagraph"/>
        <w:numPr>
          <w:ilvl w:val="0"/>
          <w:numId w:val="23"/>
        </w:numPr>
        <w:spacing w:before="120" w:after="120"/>
        <w:ind w:left="1797" w:hanging="357"/>
        <w:rPr>
          <w:rFonts w:ascii="Trebuchet MS" w:hAnsi="Trebuchet MS"/>
        </w:rPr>
      </w:pPr>
      <w:r>
        <w:rPr>
          <w:rFonts w:ascii="Trebuchet MS" w:hAnsi="Trebuchet MS"/>
        </w:rPr>
        <w:t>valoare rămasă de finanțat la final de an n-1 (mii lei).</w:t>
        <w:tab/>
      </w:r>
    </w:p>
    <w:p>
      <w:pPr>
        <w:pStyle w:val="ListParagraph"/>
        <w:spacing w:before="120" w:after="120"/>
        <w:ind w:left="709" w:hanging="0"/>
        <w:rPr>
          <w:rFonts w:ascii="Trebuchet MS" w:hAnsi="Trebuchet MS"/>
        </w:rPr>
      </w:pPr>
      <w:r>
        <w:rPr>
          <w:rFonts w:ascii="Trebuchet MS" w:hAnsi="Trebuchet MS"/>
        </w:rPr>
        <w:t xml:space="preserve">IV. </w:t>
      </w:r>
      <w:r>
        <w:rPr>
          <w:rFonts w:ascii="Trebuchet MS" w:hAnsi="Trebuchet MS"/>
          <w:u w:val="single"/>
        </w:rPr>
        <w:t>Finanțarea cheltuielilor de investiții publice</w:t>
      </w:r>
      <w:r>
        <w:rPr>
          <w:rFonts w:ascii="Trebuchet MS" w:hAnsi="Trebuchet MS"/>
        </w:rPr>
        <w:t xml:space="preserve"> se va detalia pentru fiecare obiectiv/proiect/categorie de investiții la nivel de credite de angajament și credite bugetare, atât pe surse de finanțare, cât și pe tipuri de naturi de cheltuieli conform clasificației indicatorilor privind finanțele publice (inclusiv la nivel de alineat), care vor fi structurate astfel: </w:t>
      </w:r>
    </w:p>
    <w:p>
      <w:pPr>
        <w:pStyle w:val="ListParagraph"/>
        <w:numPr>
          <w:ilvl w:val="0"/>
          <w:numId w:val="23"/>
        </w:numPr>
        <w:spacing w:before="120" w:after="120"/>
        <w:ind w:left="1797" w:hanging="357"/>
        <w:rPr>
          <w:rFonts w:ascii="Trebuchet MS" w:hAnsi="Trebuchet MS"/>
        </w:rPr>
      </w:pPr>
      <w:r>
        <w:rPr>
          <w:rFonts w:ascii="Trebuchet MS" w:hAnsi="Trebuchet MS"/>
        </w:rPr>
        <w:t xml:space="preserve">valoarea totală actualizată a obiectivului/proiectului/categoriei de investiții, </w:t>
      </w:r>
    </w:p>
    <w:p>
      <w:pPr>
        <w:pStyle w:val="Annotationtext"/>
        <w:numPr>
          <w:ilvl w:val="0"/>
          <w:numId w:val="23"/>
        </w:numPr>
        <w:rPr>
          <w:rFonts w:ascii="Trebuchet MS" w:hAnsi="Trebuchet MS"/>
          <w:sz w:val="24"/>
          <w:szCs w:val="24"/>
        </w:rPr>
      </w:pPr>
      <w:r>
        <w:rPr>
          <w:rFonts w:ascii="Trebuchet MS" w:hAnsi="Trebuchet MS"/>
          <w:sz w:val="24"/>
          <w:szCs w:val="24"/>
        </w:rPr>
        <w:t>cheltuieli efectuate până la sfârșitul anului (n – 2), (de la începutul finanțării obiectivului/proiectului/categoriei de investiții, până la sfârșitul anului (n-2))</w:t>
      </w:r>
    </w:p>
    <w:p>
      <w:pPr>
        <w:pStyle w:val="ListParagraph"/>
        <w:numPr>
          <w:ilvl w:val="0"/>
          <w:numId w:val="23"/>
        </w:numPr>
        <w:spacing w:before="120" w:after="120"/>
        <w:ind w:left="1797" w:hanging="357"/>
        <w:rPr>
          <w:rFonts w:ascii="Trebuchet MS" w:hAnsi="Trebuchet MS"/>
        </w:rPr>
      </w:pPr>
      <w:r>
        <w:rPr>
          <w:rFonts w:ascii="Trebuchet MS" w:hAnsi="Trebuchet MS"/>
        </w:rPr>
        <w:t xml:space="preserve">execuție preliminată an (n – 1), </w:t>
      </w:r>
    </w:p>
    <w:p>
      <w:pPr>
        <w:pStyle w:val="ListParagraph"/>
        <w:numPr>
          <w:ilvl w:val="0"/>
          <w:numId w:val="23"/>
        </w:numPr>
        <w:spacing w:before="120" w:after="120"/>
        <w:ind w:left="1797" w:hanging="357"/>
        <w:rPr>
          <w:rFonts w:ascii="Trebuchet MS" w:hAnsi="Trebuchet MS"/>
        </w:rPr>
      </w:pPr>
      <w:r>
        <w:rPr>
          <w:rFonts w:ascii="Trebuchet MS" w:hAnsi="Trebuchet MS"/>
        </w:rPr>
        <w:t xml:space="preserve">program aprobat an (n), </w:t>
      </w:r>
    </w:p>
    <w:p>
      <w:pPr>
        <w:pStyle w:val="ListParagraph"/>
        <w:numPr>
          <w:ilvl w:val="0"/>
          <w:numId w:val="23"/>
        </w:numPr>
        <w:spacing w:before="120" w:after="120"/>
        <w:ind w:left="1797" w:hanging="357"/>
        <w:rPr>
          <w:rFonts w:ascii="Trebuchet MS" w:hAnsi="Trebuchet MS"/>
        </w:rPr>
      </w:pPr>
      <w:r>
        <w:rPr>
          <w:rFonts w:ascii="Trebuchet MS" w:hAnsi="Trebuchet MS"/>
        </w:rPr>
        <w:t>estimări anii (n + 1), (n + 2), (n + 3) și estimări anii ulteriori.</w:t>
      </w:r>
    </w:p>
    <w:p>
      <w:pPr>
        <w:pStyle w:val="ListParagraph"/>
        <w:spacing w:before="120" w:after="120"/>
        <w:ind w:left="709" w:hanging="0"/>
        <w:rPr>
          <w:rFonts w:ascii="Trebuchet MS" w:hAnsi="Trebuchet MS"/>
        </w:rPr>
      </w:pPr>
      <w:r>
        <w:rPr>
          <w:rFonts w:ascii="Trebuchet MS" w:hAnsi="Trebuchet MS"/>
        </w:rPr>
        <w:t>Pentru C - alte cheltuieli de investiții nu se vor completa informațiile de la punctele I, II, III.</w:t>
      </w:r>
    </w:p>
    <w:p>
      <w:pPr>
        <w:pStyle w:val="ListParagraph"/>
        <w:spacing w:before="120" w:after="120"/>
        <w:ind w:left="709" w:hanging="0"/>
        <w:rPr>
          <w:rFonts w:ascii="Trebuchet MS" w:hAnsi="Trebuchet MS"/>
        </w:rPr>
      </w:pPr>
      <w:r>
        <w:rPr>
          <w:rFonts w:ascii="Trebuchet MS" w:hAnsi="Trebuchet MS"/>
        </w:rPr>
        <w:t>SI va permite criterii flexibile de detaliere a clasificației bugetare folosite la finanțarea obiectivului/proiectului/categoriei de investiții.</w:t>
      </w:r>
    </w:p>
    <w:p>
      <w:pPr>
        <w:pStyle w:val="ListParagraph"/>
        <w:spacing w:before="120" w:after="120"/>
        <w:ind w:left="709" w:hanging="0"/>
        <w:rPr>
          <w:rFonts w:ascii="Trebuchet MS" w:hAnsi="Trebuchet MS"/>
        </w:rPr>
      </w:pPr>
      <w:r>
        <w:rPr>
          <w:rFonts w:ascii="Trebuchet MS" w:hAnsi="Trebuchet MS"/>
        </w:rPr>
        <w:t>Obiectivele/proiectele/categoriile de investiții din listă vor avea asociate programul bugetar și măsura cărora le aparțin, pentru a facilita OPC să le integreze în programul bugetar. Categoriile de investiții pot fi asociate mai multor programe și măsuri.</w:t>
      </w:r>
    </w:p>
    <w:p>
      <w:pPr>
        <w:pStyle w:val="ListParagraph"/>
        <w:spacing w:before="120" w:after="120"/>
        <w:ind w:left="709" w:hanging="0"/>
        <w:rPr>
          <w:rFonts w:ascii="Trebuchet MS" w:hAnsi="Trebuchet MS"/>
        </w:rPr>
      </w:pPr>
      <w:r>
        <w:rPr>
          <w:rFonts w:ascii="Trebuchet MS" w:hAnsi="Trebuchet MS"/>
        </w:rPr>
        <w:t>SI va permite identificarea distinctă a obiectivelor/ proiectelor de investiții publice semnificative, stabilite în condițiile legii.</w:t>
      </w:r>
    </w:p>
    <w:p>
      <w:pPr>
        <w:pStyle w:val="ListParagraph"/>
        <w:spacing w:before="120" w:after="120"/>
        <w:ind w:left="709" w:hanging="0"/>
        <w:rPr>
          <w:rFonts w:ascii="Trebuchet MS" w:hAnsi="Trebuchet MS"/>
        </w:rPr>
      </w:pPr>
      <w:r>
        <w:rPr>
          <w:rFonts w:ascii="Trebuchet MS" w:hAnsi="Trebuchet MS"/>
        </w:rPr>
        <w:t>SI va permite actualizarea listei de obiective/proiecte de investiții semnificative, conform Memorandumului aprobat de Guvern anual potrivit legislației în vigoare, în vederea verificării includerii lor în PIP la momentul elaborării legii bugetare anuale.</w:t>
      </w:r>
    </w:p>
    <w:p>
      <w:pPr>
        <w:pStyle w:val="ListParagraph"/>
        <w:spacing w:before="120" w:after="120"/>
        <w:ind w:left="709" w:hanging="0"/>
        <w:rPr>
          <w:rFonts w:ascii="Trebuchet MS" w:hAnsi="Trebuchet MS"/>
        </w:rPr>
      </w:pPr>
      <w:r>
        <w:rPr>
          <w:rFonts w:ascii="Trebuchet MS" w:hAnsi="Trebuchet MS"/>
        </w:rPr>
        <w:t>SI va permite:</w:t>
      </w:r>
    </w:p>
    <w:p>
      <w:pPr>
        <w:pStyle w:val="ListParagraph"/>
        <w:numPr>
          <w:ilvl w:val="0"/>
          <w:numId w:val="23"/>
        </w:numPr>
        <w:spacing w:before="120" w:after="120"/>
        <w:ind w:left="1797" w:hanging="357"/>
        <w:rPr>
          <w:rFonts w:ascii="Trebuchet MS" w:hAnsi="Trebuchet MS"/>
        </w:rPr>
      </w:pPr>
      <w:r>
        <w:rPr>
          <w:rFonts w:ascii="Trebuchet MS" w:hAnsi="Trebuchet MS"/>
        </w:rPr>
        <w:t>în fișa sinteză „Programul de investiții publice pe grupe de investiții și surse de finanțare” creditele de angajament și creditele bugetare din coloana „Program an...” din anexă se corelează cu cele corespunzătoare cheltuielilor de investiții din bugetul cash (ca de exemplu - trebuie să fie egale la titlul 71 „Active nefinanciare”, la nivel de alineate și la titlul 55 „Alte transferuri”, alineatul 55.01.12 „Investiții ale agenților economici cu capital de stat”, iar pentru alineatele titlurilor 51, 55, 56, 58, 60, 61 și 65, sumele din programul de investiții publice – coloana Program an… trebuie să fie mai mici sau egale cu sumele corespunzătoare din bugetul cash), și, după caz, din celelalte anexe. Aplicația va pune la dispoziție un raport care să evidențieze corelația între PIP și bugetul cash.</w:t>
      </w:r>
    </w:p>
    <w:p>
      <w:pPr>
        <w:pStyle w:val="ListParagraph"/>
        <w:numPr>
          <w:ilvl w:val="0"/>
          <w:numId w:val="23"/>
        </w:numPr>
        <w:spacing w:before="120" w:after="120"/>
        <w:ind w:left="1797" w:hanging="357"/>
        <w:rPr>
          <w:rFonts w:ascii="Trebuchet MS" w:hAnsi="Trebuchet MS"/>
        </w:rPr>
      </w:pPr>
      <w:r>
        <w:rPr>
          <w:rFonts w:ascii="Trebuchet MS" w:hAnsi="Trebuchet MS"/>
        </w:rPr>
        <w:t>în cadrul fișelor obiectivelor/proiectelor/categoriilor de investiții suma creditelor bugetare aprobate de la începerea investiției până la finele fiecărui an din perioada de finanțare, trebuie să fie cel mult egală cu suma creditelor de angajament aferente aceleiași perioade.</w:t>
      </w:r>
    </w:p>
    <w:p>
      <w:pPr>
        <w:pStyle w:val="ListParagraph"/>
        <w:numPr>
          <w:ilvl w:val="0"/>
          <w:numId w:val="23"/>
        </w:numPr>
        <w:spacing w:before="120" w:after="120"/>
        <w:ind w:left="1797" w:hanging="357"/>
        <w:rPr>
          <w:rFonts w:ascii="Trebuchet MS" w:hAnsi="Trebuchet MS"/>
        </w:rPr>
      </w:pPr>
      <w:r>
        <w:rPr>
          <w:rFonts w:ascii="Trebuchet MS" w:hAnsi="Trebuchet MS"/>
        </w:rPr>
        <w:t>în cadrul fișelor obiectivelor/proiectelor/categoriilor de investiții să se calculeze și să se afișeze în timp real, la momentul preluării datelor, „Valoarea totală actualizată a obiectivului/proiectului/categoriei de investiții” aferent creditelor de angajament și a creditelor bugetare. Cerința este necesară pentru a verifica că suma creditelor de angajament este egală cu suma creditelor bugetare.</w:t>
      </w:r>
    </w:p>
    <w:p>
      <w:pPr>
        <w:pStyle w:val="ListParagraph"/>
        <w:numPr>
          <w:ilvl w:val="0"/>
          <w:numId w:val="23"/>
        </w:numPr>
        <w:spacing w:before="120" w:after="120"/>
        <w:ind w:left="1797" w:hanging="357"/>
        <w:rPr>
          <w:rFonts w:ascii="Trebuchet MS" w:hAnsi="Trebuchet MS"/>
        </w:rPr>
      </w:pPr>
      <w:r>
        <w:rPr>
          <w:rFonts w:ascii="Trebuchet MS" w:hAnsi="Trebuchet MS"/>
        </w:rPr>
        <w:t>în cadrul fișelor obiectivelor/proiectelor/categoriilor de investiții ultimul an de finanțare nu poate depăși anul punerii în funcțiune menționat la pct. III</w:t>
      </w:r>
    </w:p>
    <w:p>
      <w:pPr>
        <w:pStyle w:val="ListParagraph"/>
        <w:numPr>
          <w:ilvl w:val="0"/>
          <w:numId w:val="23"/>
        </w:numPr>
        <w:spacing w:before="120" w:after="120"/>
        <w:ind w:left="1797" w:hanging="357"/>
        <w:rPr>
          <w:rFonts w:ascii="Trebuchet MS" w:hAnsi="Trebuchet MS"/>
        </w:rPr>
      </w:pPr>
      <w:r>
        <w:rPr>
          <w:rFonts w:ascii="Trebuchet MS" w:hAnsi="Trebuchet MS"/>
        </w:rPr>
        <w:t xml:space="preserve">ca la elaborarea propunerilor bugetare pentru obiectivele/proiectele semnificative, în fișele obiectivelor/proiectelor unui OPC să se preia creditele de angajament și creditele bugetare pentru anul pentru care se realizează proiectul de buget (n) și pentru următorii 2 ani (n+1, n+2), pornind de la nivelul prevăzut pentru perioada respectivă din bugetul actualizat al anului precedent (n-1). </w:t>
      </w:r>
    </w:p>
    <w:p>
      <w:pPr>
        <w:pStyle w:val="ListParagraph"/>
        <w:numPr>
          <w:ilvl w:val="0"/>
          <w:numId w:val="23"/>
        </w:numPr>
        <w:spacing w:before="120" w:after="120"/>
        <w:ind w:left="1797" w:hanging="357"/>
        <w:rPr>
          <w:rFonts w:ascii="Trebuchet MS" w:hAnsi="Trebuchet MS"/>
        </w:rPr>
      </w:pPr>
      <w:r>
        <w:rPr>
          <w:rFonts w:ascii="Trebuchet MS" w:hAnsi="Trebuchet MS"/>
        </w:rPr>
        <w:t>ca la elaborarea bugetului pentru obiectivele/proiectele de investiții A și B, să se condiționeze respectarea valorii totale actualizate aprobate existente în bugetul anului precedent (modificarea valorii totale actualizate aprobate se va face doar de către utilizatorii interni MF, ulterior introducerii actului normativ care a stat la baza acesteia într-un câmp distinct – unde se vor arhiva toate actele normative introduse în ordine cronologică).</w:t>
      </w:r>
    </w:p>
    <w:p>
      <w:pPr>
        <w:pStyle w:val="ListParagraph"/>
        <w:spacing w:before="120" w:after="120"/>
        <w:ind w:left="709" w:hanging="0"/>
        <w:rPr>
          <w:rFonts w:ascii="Trebuchet MS" w:hAnsi="Trebuchet MS"/>
        </w:rPr>
      </w:pPr>
      <w:r>
        <w:rPr>
          <w:rFonts w:ascii="Trebuchet MS" w:hAnsi="Trebuchet MS"/>
        </w:rPr>
        <w:t>SI va permite generarea de rapoarte din datele de buget inițial/rectificat/actualizat după criterii de selecție flexibile: sursă de finanțare, OPC, obiective/proiecte/categorie de investiții, niveluri de detaliere a clasificației bugetare, indicatori de clasificație bugetară, program bugetar, pe județe/sectoare, pe valoarea totală a proiectelor, valoarea pe ani, ani/perioadă, elemente specifice fazelor bugetare etc.</w:t>
      </w:r>
    </w:p>
    <w:p>
      <w:pPr>
        <w:pStyle w:val="ListParagraph"/>
        <w:spacing w:before="120" w:after="120"/>
        <w:ind w:left="709" w:hanging="0"/>
        <w:rPr>
          <w:rFonts w:ascii="Trebuchet MS" w:hAnsi="Trebuchet MS"/>
        </w:rPr>
      </w:pPr>
      <w:r>
        <w:rPr>
          <w:rFonts w:ascii="Trebuchet MS" w:hAnsi="Trebuchet MS"/>
        </w:rPr>
        <w:t>Pentru fiecare OPC, SI trebuie să asigure rapoarte de tip fișa obiectivelor/proiectelor/categoriilor de investiții și sinteza finanțării obiectivelor/proiectelor/categoriilor de investiții.</w:t>
      </w:r>
    </w:p>
    <w:p>
      <w:pPr>
        <w:pStyle w:val="ListParagraph"/>
        <w:spacing w:before="120" w:after="120"/>
        <w:ind w:left="709" w:hanging="0"/>
        <w:rPr>
          <w:rFonts w:ascii="Trebuchet MS" w:hAnsi="Trebuchet MS"/>
        </w:rPr>
      </w:pPr>
      <w:r>
        <w:rPr>
          <w:rFonts w:ascii="Trebuchet MS" w:hAnsi="Trebuchet MS"/>
        </w:rPr>
        <w:t xml:space="preserve">Pentru fiecare buget selectat, SI trebuie să asigure un raport centralizator privind sinteza finanțării obiectivelor/proiectelor/categoriilor de investiții obținut din datele OPC finanțați din acest buget. </w:t>
      </w:r>
    </w:p>
    <w:p>
      <w:pPr>
        <w:pStyle w:val="ListParagraph"/>
        <w:spacing w:before="120" w:after="120"/>
        <w:ind w:left="709" w:hanging="0"/>
        <w:rPr>
          <w:rFonts w:ascii="Trebuchet MS" w:hAnsi="Trebuchet MS"/>
        </w:rPr>
      </w:pPr>
      <w:r>
        <w:rPr>
          <w:rFonts w:ascii="Trebuchet MS" w:hAnsi="Trebuchet MS"/>
        </w:rPr>
        <w:t xml:space="preserve">SI va permite generarea rapoartelor în diferite formate (exemple: PDF, Excel, XML, format editabil, alte date deschise etc.). </w:t>
      </w:r>
    </w:p>
    <w:p>
      <w:pPr>
        <w:pStyle w:val="ListParagraph"/>
        <w:spacing w:before="120" w:after="120"/>
        <w:ind w:left="709" w:hanging="0"/>
        <w:rPr>
          <w:rFonts w:ascii="Trebuchet MS" w:hAnsi="Trebuchet MS"/>
        </w:rPr>
      </w:pPr>
      <w:r>
        <w:rPr>
          <w:rFonts w:ascii="Trebuchet MS" w:hAnsi="Trebuchet MS"/>
        </w:rPr>
        <w:t>SI eBUGET_NG va  permite transferul informațiilor utilizate de PIP, dintr-o fază bugetară în alta, în timpul unui exercițiu bugetar sau între exerciții bugetare succesive.SI va da posibilitatea de a putea arhiva forme finale din etapele bugetare.</w:t>
      </w:r>
    </w:p>
    <w:p>
      <w:pPr>
        <w:pStyle w:val="ListParagraph"/>
        <w:spacing w:before="120" w:after="120"/>
        <w:ind w:left="709" w:hanging="0"/>
        <w:rPr>
          <w:rFonts w:ascii="Trebuchet MS" w:hAnsi="Trebuchet MS"/>
        </w:rPr>
      </w:pPr>
      <w:r>
        <w:rPr>
          <w:rFonts w:ascii="Trebuchet MS" w:hAnsi="Trebuchet MS"/>
        </w:rPr>
        <w:t>SI va da posibilitatea de a putea versiona forme intermediare din etapele bugetare.</w:t>
      </w:r>
    </w:p>
    <w:p>
      <w:pPr>
        <w:pStyle w:val="Normal"/>
        <w:spacing w:before="120" w:after="0"/>
        <w:rPr>
          <w:rFonts w:ascii="Trebuchet MS" w:hAnsi="Trebuchet MS"/>
        </w:rPr>
      </w:pPr>
      <w:r>
        <w:rPr>
          <w:rFonts w:ascii="Trebuchet MS" w:hAnsi="Trebuchet MS"/>
        </w:rPr>
      </w:r>
    </w:p>
    <w:p>
      <w:pPr>
        <w:pStyle w:val="Heading4"/>
        <w:numPr>
          <w:ilvl w:val="0"/>
          <w:numId w:val="0"/>
        </w:numPr>
        <w:ind w:left="864" w:hanging="0"/>
        <w:rPr>
          <w:rFonts w:ascii="Trebuchet MS" w:hAnsi="Trebuchet MS"/>
        </w:rPr>
      </w:pPr>
      <w:bookmarkStart w:id="15" w:name="_Toc135395377"/>
      <w:r>
        <w:rPr>
          <w:rFonts w:ascii="Trebuchet MS" w:hAnsi="Trebuchet MS"/>
          <w:b/>
        </w:rPr>
        <w:t>3.1.2.4. Formulare de Fonduri Externe (Ne)rambursabile</w:t>
      </w:r>
      <w:bookmarkEnd w:id="15"/>
      <w:r>
        <w:rPr>
          <w:rFonts w:ascii="Trebuchet MS" w:hAnsi="Trebuchet MS"/>
          <w:b/>
        </w:rPr>
        <w:t xml:space="preserve"> </w:t>
      </w:r>
    </w:p>
    <w:p>
      <w:pPr>
        <w:pStyle w:val="ListParagraph"/>
        <w:spacing w:before="120" w:after="120"/>
        <w:ind w:left="709" w:hanging="0"/>
        <w:rPr>
          <w:rFonts w:ascii="Trebuchet MS" w:hAnsi="Trebuchet MS"/>
        </w:rPr>
      </w:pPr>
      <w:r>
        <w:rPr>
          <w:rFonts w:ascii="Trebuchet MS" w:hAnsi="Trebuchet MS"/>
        </w:rPr>
        <w:t>Au ca scop evidențierea finanțării programelor operaționale, proiectelor și altor facilități cu finanțare din Fonduri Externe (Ne)rambursabile.</w:t>
      </w:r>
    </w:p>
    <w:p>
      <w:pPr>
        <w:pStyle w:val="ListParagraph"/>
        <w:spacing w:before="120" w:after="120"/>
        <w:ind w:left="709" w:hanging="0"/>
        <w:rPr>
          <w:rFonts w:ascii="Trebuchet MS" w:hAnsi="Trebuchet MS"/>
        </w:rPr>
      </w:pPr>
      <w:r>
        <w:rPr>
          <w:rFonts w:ascii="Trebuchet MS" w:hAnsi="Trebuchet MS"/>
        </w:rPr>
        <w:t>SI va permite încărcarea datelor prin interfață grafică, din alte aplicații și din funcționalitatea 1 pusă la dispoziția OPC, în funcție de decizia utilizatorului.</w:t>
      </w:r>
    </w:p>
    <w:p>
      <w:pPr>
        <w:pStyle w:val="ListParagraph"/>
        <w:spacing w:before="120" w:after="120"/>
        <w:ind w:left="709" w:hanging="0"/>
        <w:rPr>
          <w:rFonts w:ascii="Trebuchet MS" w:hAnsi="Trebuchet MS"/>
        </w:rPr>
      </w:pPr>
      <w:r>
        <w:rPr>
          <w:rFonts w:ascii="Trebuchet MS" w:hAnsi="Trebuchet MS"/>
        </w:rPr>
        <w:t>SI va permite ca utilizatorii OPC să aibă acces doar la datele proprii ale OPC și utilizatorii interni ai MF să aibă acces la datele mai multor ordonatori, în funcție de decizia business.</w:t>
      </w:r>
    </w:p>
    <w:p>
      <w:pPr>
        <w:pStyle w:val="ListParagraph"/>
        <w:spacing w:before="120" w:after="120"/>
        <w:ind w:left="709" w:hanging="0"/>
        <w:rPr>
          <w:rFonts w:ascii="Trebuchet MS" w:hAnsi="Trebuchet MS"/>
        </w:rPr>
      </w:pPr>
      <w:r>
        <w:rPr>
          <w:rFonts w:ascii="Trebuchet MS" w:hAnsi="Trebuchet MS"/>
        </w:rPr>
        <w:t>Formularele de Fonduri Externe (Ne)rambursabile se utilizează la elaborarea şi centralizarea bugetelor fiecărui OPC din APC în scopul elaborării legilor bugetare anuale, respectiv legilor de rectificare ale bugetului de stat și bugetului asigurărilor sociale de stat.</w:t>
      </w:r>
    </w:p>
    <w:p>
      <w:pPr>
        <w:pStyle w:val="ListParagraph"/>
        <w:spacing w:before="120" w:after="120"/>
        <w:ind w:left="709" w:hanging="0"/>
        <w:rPr>
          <w:rFonts w:ascii="Trebuchet MS" w:hAnsi="Trebuchet MS"/>
        </w:rPr>
      </w:pPr>
      <w:r>
        <w:rPr>
          <w:rFonts w:ascii="Trebuchet MS" w:hAnsi="Trebuchet MS"/>
        </w:rPr>
        <w:t xml:space="preserve">SI eBUGET_NG va permite accesul utilizatorilor la diferite funcționalități pentru a executa operațiuni în funcție de rolurile gestionate în acest sistem. </w:t>
      </w:r>
    </w:p>
    <w:p>
      <w:pPr>
        <w:pStyle w:val="ListParagraph"/>
        <w:spacing w:before="120" w:after="120"/>
        <w:ind w:left="709" w:hanging="0"/>
        <w:rPr>
          <w:rFonts w:ascii="Trebuchet MS" w:hAnsi="Trebuchet MS"/>
        </w:rPr>
      </w:pPr>
      <w:r>
        <w:rPr>
          <w:rFonts w:ascii="Trebuchet MS" w:hAnsi="Trebuchet MS"/>
        </w:rPr>
        <w:t xml:space="preserve">SI va permite preluarea, validarea, prelucrarea, centralizarea datelor și editarea rapoartelor pentru Formularele de Fonduri Externe (Ne)rambursabile în formatul stabilit prin Scrisoarea-cadru. </w:t>
      </w:r>
    </w:p>
    <w:p>
      <w:pPr>
        <w:pStyle w:val="ListParagraph"/>
        <w:spacing w:before="120" w:after="120"/>
        <w:ind w:left="709" w:hanging="0"/>
        <w:rPr>
          <w:rFonts w:ascii="Trebuchet MS" w:hAnsi="Trebuchet MS"/>
        </w:rPr>
      </w:pPr>
      <w:r>
        <w:rPr>
          <w:rFonts w:ascii="Trebuchet MS" w:hAnsi="Trebuchet MS"/>
        </w:rPr>
        <w:t>Formularele de Fonduri Externe (Ne)rambursabile se întocmesc pe fiecare OPC și sunt detaliate la nivel de credite de angajament și credite bugetare.</w:t>
      </w:r>
    </w:p>
    <w:p>
      <w:pPr>
        <w:pStyle w:val="ListParagraph"/>
        <w:spacing w:before="120" w:after="120"/>
        <w:ind w:left="709" w:hanging="0"/>
        <w:rPr>
          <w:rFonts w:ascii="Trebuchet MS" w:hAnsi="Trebuchet MS"/>
        </w:rPr>
      </w:pPr>
      <w:r>
        <w:rPr>
          <w:rFonts w:ascii="Trebuchet MS" w:hAnsi="Trebuchet MS"/>
        </w:rPr>
        <w:t>Indicatorii de finanțare sunt cei stabiliți prin legislația specifică FEN și prin formularele atașate la Scrisoarea-cadru elaborată pentru fiecare exercițiu bugetar, pentru elaborarea bugetului.</w:t>
      </w:r>
    </w:p>
    <w:p>
      <w:pPr>
        <w:pStyle w:val="ListParagraph"/>
        <w:spacing w:before="120" w:after="120"/>
        <w:ind w:left="709" w:hanging="0"/>
        <w:rPr>
          <w:rFonts w:ascii="Trebuchet MS" w:hAnsi="Trebuchet MS"/>
        </w:rPr>
      </w:pPr>
      <w:r>
        <w:rPr>
          <w:rFonts w:ascii="Trebuchet MS" w:hAnsi="Trebuchet MS"/>
        </w:rPr>
        <w:t>Formularele FEN trebuie să cuprindă următoarele informații: valoarea totală a programului/proiectului/facilității, perioada privind execuția bugetară: realizări an (n – 2)și ani anteriori, execuție preliminată an (n – 1), plan aprobat an (n), estimări ani (n + 1), (n + 2), (n + 3) și estimări ani ulteriori.</w:t>
      </w:r>
    </w:p>
    <w:p>
      <w:pPr>
        <w:pStyle w:val="ListParagraph"/>
        <w:spacing w:before="120" w:after="120"/>
        <w:ind w:left="709" w:hanging="0"/>
        <w:rPr>
          <w:rFonts w:ascii="Trebuchet MS" w:hAnsi="Trebuchet MS"/>
        </w:rPr>
      </w:pPr>
      <w:r>
        <w:rPr>
          <w:rFonts w:ascii="Trebuchet MS" w:hAnsi="Trebuchet MS"/>
        </w:rPr>
        <w:t>În funcție de specific, formularele FEN cuprind următoarele informații: politica/ program operațional/ proiect/ modalitate de finanțare/ fond de finanțare/ facilitate / instrument etc., surse de finanțare, tipuri de cheltuieli conform clasificației indicatorilor privind finanțele publice, după caz.</w:t>
      </w:r>
    </w:p>
    <w:p>
      <w:pPr>
        <w:pStyle w:val="ListParagraph"/>
        <w:spacing w:before="120" w:after="120"/>
        <w:ind w:left="709" w:hanging="0"/>
        <w:rPr>
          <w:rFonts w:ascii="Trebuchet MS" w:hAnsi="Trebuchet MS"/>
        </w:rPr>
      </w:pPr>
      <w:r>
        <w:rPr>
          <w:rFonts w:ascii="Trebuchet MS" w:hAnsi="Trebuchet MS"/>
        </w:rPr>
        <w:t xml:space="preserve">Pentru fiecare OPC, SI trebuie să asigure pentru Formularele FEN rapoartele de tip fișă și sinteză specifice fiecărui formular FEN. </w:t>
      </w:r>
    </w:p>
    <w:p>
      <w:pPr>
        <w:pStyle w:val="ListParagraph"/>
        <w:spacing w:before="120" w:after="120"/>
        <w:ind w:left="709" w:hanging="0"/>
        <w:rPr>
          <w:rFonts w:ascii="Trebuchet MS" w:hAnsi="Trebuchet MS"/>
        </w:rPr>
      </w:pPr>
      <w:r>
        <w:rPr>
          <w:rFonts w:ascii="Trebuchet MS" w:hAnsi="Trebuchet MS"/>
        </w:rPr>
        <w:t>SI va permite pentru formularele specifice FEN, generarea de rapoarte după criterii de selecție flexibile asupra datelor de la bugetul inițial/rectificări/ buget actualizat/ M-uri: sursă de finanțare, OPC, program / proiect/ facilitate / instrument, niveluri de detaliere a clasificației bugetare, indicatori de clasificație bugetară, ani/perioadă, elemente specifice fazelor bugetare.</w:t>
      </w:r>
    </w:p>
    <w:p>
      <w:pPr>
        <w:pStyle w:val="ListParagraph"/>
        <w:spacing w:before="120" w:after="120"/>
        <w:ind w:left="709" w:hanging="0"/>
        <w:rPr>
          <w:rFonts w:ascii="Trebuchet MS" w:hAnsi="Trebuchet MS"/>
        </w:rPr>
      </w:pPr>
      <w:r>
        <w:rPr>
          <w:rFonts w:ascii="Trebuchet MS" w:hAnsi="Trebuchet MS"/>
        </w:rPr>
        <w:t xml:space="preserve">SI va permite generarea rapoartelor în diferite formate (exemple: PDF, Excel, XML, format editabil, alte date deschise etc.) </w:t>
      </w:r>
    </w:p>
    <w:p>
      <w:pPr>
        <w:pStyle w:val="ListParagraph"/>
        <w:spacing w:before="120" w:after="120"/>
        <w:ind w:left="709" w:hanging="0"/>
        <w:rPr>
          <w:rFonts w:ascii="Trebuchet MS" w:hAnsi="Trebuchet MS"/>
        </w:rPr>
      </w:pPr>
      <w:r>
        <w:rPr>
          <w:rFonts w:ascii="Trebuchet MS" w:hAnsi="Trebuchet MS"/>
        </w:rPr>
        <w:t>SI eBUGET_NG va permite pentru fiecare formular specific FEN transferul informațiilor utilizate de fiecare dintre ele, dintr-o fază bugetară în alta în timpul unui exercițiu bugetar, sau între exerciții bugetare succesive.</w:t>
      </w:r>
    </w:p>
    <w:p>
      <w:pPr>
        <w:pStyle w:val="ListParagraph"/>
        <w:spacing w:before="120" w:after="120"/>
        <w:ind w:left="709" w:hanging="0"/>
        <w:rPr>
          <w:rFonts w:ascii="Trebuchet MS" w:hAnsi="Trebuchet MS"/>
        </w:rPr>
      </w:pPr>
      <w:r>
        <w:rPr>
          <w:rFonts w:ascii="Trebuchet MS" w:hAnsi="Trebuchet MS"/>
        </w:rPr>
        <w:t>SI va da posibilitatea de a putea arhiva forme finale din etapele bugetare.</w:t>
      </w:r>
    </w:p>
    <w:p>
      <w:pPr>
        <w:pStyle w:val="ListParagraph"/>
        <w:spacing w:before="120" w:after="120"/>
        <w:ind w:left="709" w:hanging="0"/>
        <w:rPr>
          <w:rFonts w:ascii="Trebuchet MS" w:hAnsi="Trebuchet MS"/>
        </w:rPr>
      </w:pPr>
      <w:r>
        <w:rPr>
          <w:rFonts w:ascii="Trebuchet MS" w:hAnsi="Trebuchet MS"/>
        </w:rPr>
        <w:t>SI va da posibilitatea de a putea versiona forme intermediare din etapele bugetare.</w:t>
      </w:r>
    </w:p>
    <w:p>
      <w:pPr>
        <w:pStyle w:val="ListParagraph"/>
        <w:spacing w:before="120" w:after="120"/>
        <w:ind w:left="709" w:hanging="0"/>
        <w:rPr>
          <w:rFonts w:ascii="Trebuchet MS" w:hAnsi="Trebuchet MS"/>
        </w:rPr>
      </w:pPr>
      <w:r>
        <w:rPr>
          <w:rFonts w:ascii="Trebuchet MS" w:hAnsi="Trebuchet MS"/>
        </w:rPr>
        <w:t>SI va permite prelucrarea/implementarea unor cerințe funcționale, care vor putea fi prezentate la analiza de detaliu (bugetarea verde/ green budgeting).</w:t>
      </w:r>
    </w:p>
    <w:p>
      <w:pPr>
        <w:pStyle w:val="ListParagraph"/>
        <w:spacing w:before="120" w:after="120"/>
        <w:ind w:left="709" w:hanging="0"/>
        <w:rPr>
          <w:rFonts w:ascii="Trebuchet MS" w:hAnsi="Trebuchet MS"/>
        </w:rPr>
      </w:pPr>
      <w:r>
        <w:rPr>
          <w:rFonts w:ascii="Trebuchet MS" w:hAnsi="Trebuchet MS"/>
        </w:rPr>
        <w:t>În cadrul formularelor FEN, SI va permite să se calculeze și să se afișeze în timp real, la momentul preluării datelor, „Totalul general” aferent creditelor de angajament și creditelor bugetare pentru fiecare program / proiect/ facilitate/ instrument. Cerința este necesară pentru a verifica faptul că suma creditelor de angajament este egală cu suma creditelor bugetare.</w:t>
      </w:r>
    </w:p>
    <w:p>
      <w:pPr>
        <w:pStyle w:val="ListParagraph"/>
        <w:spacing w:before="120" w:after="120"/>
        <w:ind w:left="709" w:hanging="0"/>
        <w:rPr>
          <w:rFonts w:ascii="Trebuchet MS" w:hAnsi="Trebuchet MS"/>
        </w:rPr>
      </w:pPr>
      <w:r>
        <w:rPr>
          <w:rFonts w:ascii="Trebuchet MS" w:hAnsi="Trebuchet MS"/>
        </w:rPr>
        <w:t>Aplicația va pune la dispoziție un raport care să evidențieze corelația/relația între anumite formulare FEN și bugetul CASH potrivit specificului fiecărui formular FEN.</w:t>
      </w:r>
    </w:p>
    <w:p>
      <w:pPr>
        <w:pStyle w:val="Heading4"/>
        <w:numPr>
          <w:ilvl w:val="0"/>
          <w:numId w:val="0"/>
        </w:numPr>
        <w:ind w:left="864" w:hanging="0"/>
        <w:rPr>
          <w:rFonts w:ascii="Trebuchet MS" w:hAnsi="Trebuchet MS"/>
        </w:rPr>
      </w:pPr>
      <w:bookmarkStart w:id="16" w:name="_Toc135395378"/>
      <w:r>
        <w:rPr>
          <w:rFonts w:ascii="Trebuchet MS" w:hAnsi="Trebuchet MS"/>
          <w:b/>
        </w:rPr>
        <w:t>3.1.2.5. State funcții</w:t>
      </w:r>
      <w:bookmarkEnd w:id="16"/>
      <w:r>
        <w:rPr>
          <w:rFonts w:ascii="Trebuchet MS" w:hAnsi="Trebuchet MS"/>
        </w:rPr>
        <w:t xml:space="preserve"> </w:t>
      </w:r>
    </w:p>
    <w:p>
      <w:pPr>
        <w:pStyle w:val="ListParagraph"/>
        <w:spacing w:before="120" w:after="120"/>
        <w:ind w:left="709" w:hanging="0"/>
        <w:rPr>
          <w:rFonts w:ascii="Trebuchet MS" w:hAnsi="Trebuchet MS"/>
        </w:rPr>
      </w:pPr>
      <w:r>
        <w:rPr>
          <w:rFonts w:ascii="Trebuchet MS" w:hAnsi="Trebuchet MS"/>
        </w:rPr>
        <w:t>Are ca scop evidențierea numărului maxim de posturi finanțat pentru anul bugetar pentru care se elaborează legea bugetară anuală.</w:t>
      </w:r>
    </w:p>
    <w:p>
      <w:pPr>
        <w:pStyle w:val="ListParagraph"/>
        <w:spacing w:before="120" w:after="120"/>
        <w:ind w:left="709" w:hanging="0"/>
        <w:rPr>
          <w:rFonts w:ascii="Trebuchet MS" w:hAnsi="Trebuchet MS"/>
        </w:rPr>
      </w:pPr>
      <w:r>
        <w:rPr>
          <w:rFonts w:ascii="Trebuchet MS" w:hAnsi="Trebuchet MS"/>
        </w:rPr>
        <w:t>SI va permite încărcarea datelor prin interfață grafică, din alte aplicații și din funcționalitatea 1 pusă la dispoziția OPC, în funcție de decizia utilizatorului.</w:t>
      </w:r>
    </w:p>
    <w:p>
      <w:pPr>
        <w:pStyle w:val="ListParagraph"/>
        <w:spacing w:before="120" w:after="120"/>
        <w:ind w:left="709" w:hanging="0"/>
        <w:rPr>
          <w:rFonts w:ascii="Trebuchet MS" w:hAnsi="Trebuchet MS"/>
        </w:rPr>
      </w:pPr>
      <w:r>
        <w:rPr>
          <w:rFonts w:ascii="Trebuchet MS" w:hAnsi="Trebuchet MS"/>
        </w:rPr>
        <w:t>SI va permite ca utilizatorii OPC să aibă acces doar la datele proprii ale OPC și utilizatorii interni ai MF să aibă acces la datele mai multor ordonatori, în funcție de decizia de business.</w:t>
      </w:r>
    </w:p>
    <w:p>
      <w:pPr>
        <w:pStyle w:val="ListParagraph"/>
        <w:spacing w:before="120" w:after="120"/>
        <w:ind w:left="709" w:hanging="0"/>
        <w:rPr>
          <w:rFonts w:ascii="Trebuchet MS" w:hAnsi="Trebuchet MS"/>
        </w:rPr>
      </w:pPr>
      <w:r>
        <w:rPr>
          <w:rFonts w:ascii="Trebuchet MS" w:hAnsi="Trebuchet MS"/>
        </w:rPr>
        <w:t>State funcții se utilizează la elaborarea și centralizarea datelor referitoare la numărul maxim de posturi finanțate pentru fiecare OPC din APC în scopul elaborării legilor bugetare anuale, respectiv legilor de rectificare ale bugetului de stat și ale bugetelor fondurilor speciale.</w:t>
      </w:r>
    </w:p>
    <w:p>
      <w:pPr>
        <w:pStyle w:val="ListParagraph"/>
        <w:spacing w:before="120" w:after="120"/>
        <w:ind w:left="709" w:hanging="0"/>
        <w:rPr>
          <w:rFonts w:ascii="Trebuchet MS" w:hAnsi="Trebuchet MS"/>
        </w:rPr>
      </w:pPr>
      <w:r>
        <w:rPr>
          <w:rFonts w:ascii="Trebuchet MS" w:hAnsi="Trebuchet MS"/>
        </w:rPr>
        <w:t xml:space="preserve">SI va permite accesul utilizatorilor la diferite funcționalități pentru a executa operațiuni în funcție de rolurile gestionate în acest sistem. </w:t>
      </w:r>
    </w:p>
    <w:p>
      <w:pPr>
        <w:pStyle w:val="ListParagraph"/>
        <w:spacing w:before="120" w:after="120"/>
        <w:ind w:left="709" w:hanging="0"/>
        <w:rPr>
          <w:rFonts w:ascii="Trebuchet MS" w:hAnsi="Trebuchet MS"/>
        </w:rPr>
      </w:pPr>
      <w:r>
        <w:rPr>
          <w:rFonts w:ascii="Trebuchet MS" w:hAnsi="Trebuchet MS"/>
        </w:rPr>
        <w:t xml:space="preserve">SI va permite preluarea, validarea, prelucrarea, centralizarea datelor și editarea rapoartelor pentru formularele specifice statelor de funcții. </w:t>
      </w:r>
    </w:p>
    <w:p>
      <w:pPr>
        <w:pStyle w:val="ListParagraph"/>
        <w:spacing w:before="120" w:after="120"/>
        <w:ind w:left="709" w:hanging="0"/>
        <w:rPr>
          <w:rFonts w:ascii="Trebuchet MS" w:hAnsi="Trebuchet MS"/>
        </w:rPr>
      </w:pPr>
      <w:r>
        <w:rPr>
          <w:rFonts w:ascii="Trebuchet MS" w:hAnsi="Trebuchet MS"/>
        </w:rPr>
        <w:t xml:space="preserve">SI </w:t>
      </w:r>
      <w:r>
        <w:rPr>
          <w:rFonts w:ascii="Trebuchet MS" w:hAnsi="Trebuchet MS"/>
          <w:bCs/>
        </w:rPr>
        <w:t>va permite introducerea de către OPC</w:t>
      </w:r>
      <w:r>
        <w:rPr>
          <w:rFonts w:ascii="Trebuchet MS" w:hAnsi="Trebuchet MS"/>
        </w:rPr>
        <w:t xml:space="preserve"> a informațiilor referitoare la structura pe funcții a numărul maxim de posturi finanțat în condițiile legii și salariul mediu de bază (sau echivalent) pe fiecare funcție de salarizare.  </w:t>
      </w:r>
    </w:p>
    <w:p>
      <w:pPr>
        <w:pStyle w:val="ListParagraph"/>
        <w:spacing w:before="120" w:after="120"/>
        <w:ind w:left="709" w:hanging="0"/>
        <w:rPr>
          <w:rFonts w:ascii="Trebuchet MS" w:hAnsi="Trebuchet MS"/>
        </w:rPr>
      </w:pPr>
      <w:r>
        <w:rPr>
          <w:rFonts w:ascii="Trebuchet MS" w:hAnsi="Trebuchet MS"/>
        </w:rPr>
        <w:t>Pentru fiecare OPC, posturile se vor introduce la nivel de: sursă de finanțare, capitol bugetar al clasificației bugetare, categoria de personal, funcția de salarizare din cadrul familiei ocupaționale (conform structurii prevăzute în legile de salarizare aflate în vigoare), număr posturi finanțate, salariu mediu de bază (sau echivalent) în lei.</w:t>
      </w:r>
    </w:p>
    <w:p>
      <w:pPr>
        <w:pStyle w:val="ListParagraph"/>
        <w:spacing w:before="120" w:after="120"/>
        <w:ind w:left="709" w:hanging="0"/>
        <w:rPr>
          <w:rFonts w:ascii="Trebuchet MS" w:hAnsi="Trebuchet MS"/>
        </w:rPr>
      </w:pPr>
      <w:r>
        <w:rPr>
          <w:rFonts w:ascii="Trebuchet MS" w:hAnsi="Trebuchet MS"/>
        </w:rPr>
        <w:t>Rapoartele obținute în SI trebuie să permită obținerea de indicatori rezultați din formule de calcul aferente diverselor elemente specifice statelor de funcții.</w:t>
      </w:r>
    </w:p>
    <w:p>
      <w:pPr>
        <w:pStyle w:val="ListParagraph"/>
        <w:spacing w:before="120" w:after="120"/>
        <w:ind w:left="709" w:hanging="0"/>
        <w:rPr>
          <w:rFonts w:ascii="Trebuchet MS" w:hAnsi="Trebuchet MS"/>
        </w:rPr>
      </w:pPr>
      <w:r>
        <w:rPr>
          <w:rFonts w:ascii="Trebuchet MS" w:hAnsi="Trebuchet MS"/>
        </w:rPr>
        <w:t>SI va permite generarea de rapoarte după criterii de selecție flexibile asupra datelor privind statele de funcții de la bugetul inițial, rectificări bugetare, buget actualizat, M-uri: sursă de finanțare, OPC, capitol bugetar, ani, familie ocupațională, categorie de funcție, funcție de salarizare etc.</w:t>
      </w:r>
    </w:p>
    <w:p>
      <w:pPr>
        <w:pStyle w:val="ListParagraph"/>
        <w:spacing w:before="120" w:after="120"/>
        <w:ind w:left="709" w:hanging="0"/>
        <w:rPr>
          <w:rFonts w:ascii="Trebuchet MS" w:hAnsi="Trebuchet MS"/>
        </w:rPr>
      </w:pPr>
      <w:r>
        <w:rPr>
          <w:rFonts w:ascii="Trebuchet MS" w:hAnsi="Trebuchet MS"/>
        </w:rPr>
        <w:t xml:space="preserve">SI va permite generarea rapoartelor în diferite formate (exemple: PDF, Excel, XML, format editabil, alte date deschise etc.) </w:t>
      </w:r>
    </w:p>
    <w:p>
      <w:pPr>
        <w:pStyle w:val="ListParagraph"/>
        <w:spacing w:before="120" w:after="120"/>
        <w:ind w:left="709" w:hanging="0"/>
        <w:rPr>
          <w:rFonts w:ascii="Trebuchet MS" w:hAnsi="Trebuchet MS"/>
        </w:rPr>
      </w:pPr>
      <w:r>
        <w:rPr>
          <w:rFonts w:ascii="Trebuchet MS" w:hAnsi="Trebuchet MS"/>
        </w:rPr>
        <w:t>SI va permite transferul datelor utilizate de stat de funcții, dintr-o fază bugetară în alta în timpul unui exercițiu bugetar, sau între exerciții bugetare succesive.</w:t>
      </w:r>
    </w:p>
    <w:p>
      <w:pPr>
        <w:pStyle w:val="ListParagraph"/>
        <w:spacing w:before="120" w:after="120"/>
        <w:ind w:left="709" w:hanging="0"/>
        <w:rPr>
          <w:rFonts w:ascii="Trebuchet MS" w:hAnsi="Trebuchet MS"/>
        </w:rPr>
      </w:pPr>
      <w:r>
        <w:rPr>
          <w:rFonts w:ascii="Trebuchet MS" w:hAnsi="Trebuchet MS"/>
        </w:rPr>
        <w:t>SI va da posibilitatea de a putea arhiva forme finale din etapele bugetare.</w:t>
      </w:r>
    </w:p>
    <w:p>
      <w:pPr>
        <w:pStyle w:val="ListParagraph"/>
        <w:spacing w:before="120" w:after="120"/>
        <w:ind w:left="709" w:hanging="0"/>
        <w:rPr>
          <w:rFonts w:ascii="Trebuchet MS" w:hAnsi="Trebuchet MS"/>
        </w:rPr>
      </w:pPr>
      <w:r>
        <w:rPr>
          <w:rFonts w:ascii="Trebuchet MS" w:hAnsi="Trebuchet MS"/>
        </w:rPr>
        <w:t>SI va da posibilitatea de a putea versiona forme intermediare din etapele bugetare.</w:t>
      </w:r>
    </w:p>
    <w:p>
      <w:pPr>
        <w:pStyle w:val="Normal"/>
        <w:spacing w:before="120" w:after="0"/>
        <w:ind w:left="0" w:hanging="0"/>
        <w:rPr>
          <w:rFonts w:ascii="Trebuchet MS" w:hAnsi="Trebuchet MS"/>
          <w:b/>
          <w:b/>
          <w:bCs/>
        </w:rPr>
      </w:pPr>
      <w:r>
        <w:rPr>
          <w:rFonts w:ascii="Trebuchet MS" w:hAnsi="Trebuchet MS"/>
          <w:b/>
          <w:bCs/>
        </w:rPr>
      </w:r>
    </w:p>
    <w:p>
      <w:pPr>
        <w:pStyle w:val="Heading3"/>
        <w:numPr>
          <w:ilvl w:val="2"/>
          <w:numId w:val="14"/>
        </w:numPr>
        <w:ind w:left="1108" w:hanging="399"/>
        <w:rPr>
          <w:rFonts w:ascii="Trebuchet MS" w:hAnsi="Trebuchet MS"/>
          <w:b/>
          <w:b/>
          <w:color w:val="000000" w:themeColor="text1"/>
        </w:rPr>
      </w:pPr>
      <w:bookmarkStart w:id="17" w:name="_Toc135395379"/>
      <w:r>
        <w:rPr>
          <w:rFonts w:ascii="Trebuchet MS" w:hAnsi="Trebuchet MS"/>
          <w:b/>
          <w:color w:val="000000" w:themeColor="text1"/>
        </w:rPr>
        <w:t xml:space="preserve">Funcționalitatea 3 - </w:t>
      </w:r>
      <w:r>
        <w:rPr>
          <w:rFonts w:ascii="Trebuchet MS" w:hAnsi="Trebuchet MS"/>
          <w:b/>
          <w:bCs/>
          <w:color w:val="000000" w:themeColor="text1"/>
        </w:rPr>
        <w:t>M-uri</w:t>
      </w:r>
      <w:bookmarkEnd w:id="17"/>
    </w:p>
    <w:p>
      <w:pPr>
        <w:pStyle w:val="Normal"/>
        <w:ind w:left="720" w:hanging="0"/>
        <w:rPr>
          <w:rFonts w:ascii="Trebuchet MS" w:hAnsi="Trebuchet MS"/>
          <w:b/>
          <w:b/>
          <w:bCs/>
        </w:rPr>
      </w:pPr>
      <w:r>
        <w:rPr>
          <w:rFonts w:ascii="Trebuchet MS" w:hAnsi="Trebuchet MS"/>
          <w:b/>
          <w:bCs/>
        </w:rPr>
        <w:t xml:space="preserve">Ține evidența modificărilor curente ale bugetelor aprobate, pe baza actelor normative în vigoare (M-uri). </w:t>
      </w:r>
    </w:p>
    <w:p>
      <w:pPr>
        <w:pStyle w:val="Normal"/>
        <w:ind w:left="720" w:hanging="0"/>
        <w:rPr>
          <w:rFonts w:ascii="Trebuchet MS" w:hAnsi="Trebuchet MS"/>
          <w:b/>
          <w:b/>
          <w:bCs/>
        </w:rPr>
      </w:pPr>
      <w:r>
        <w:rPr>
          <w:rFonts w:ascii="Trebuchet MS" w:hAnsi="Trebuchet MS"/>
          <w:bCs/>
        </w:rPr>
        <w:t>Această funcționalitate trebuie activată în SI după realizarea repartizării pe trimestre a sumelor aprobate prin legile bugetare anuale inițiale. Bugetul inițial aprobat, defalcat pe trimestre, este punctul de pornire în evidența modificărilor pe baza actelor normative în vigoare din care va rezulta programul actualizat.</w:t>
      </w:r>
    </w:p>
    <w:p>
      <w:pPr>
        <w:pStyle w:val="Normal"/>
        <w:ind w:left="720" w:hanging="0"/>
        <w:rPr>
          <w:rFonts w:ascii="Trebuchet MS" w:hAnsi="Trebuchet MS"/>
          <w:b/>
          <w:b/>
          <w:bCs/>
        </w:rPr>
      </w:pPr>
      <w:r>
        <w:rPr>
          <w:rFonts w:ascii="Trebuchet MS" w:hAnsi="Trebuchet MS"/>
          <w:bCs/>
        </w:rPr>
        <w:t>Această funcționalitate va permite:</w:t>
      </w:r>
    </w:p>
    <w:p>
      <w:pPr>
        <w:pStyle w:val="ListParagraph"/>
        <w:numPr>
          <w:ilvl w:val="0"/>
          <w:numId w:val="17"/>
        </w:numPr>
        <w:spacing w:before="120" w:after="120"/>
        <w:ind w:left="1276" w:hanging="425"/>
        <w:rPr>
          <w:rFonts w:ascii="Trebuchet MS" w:hAnsi="Trebuchet MS"/>
        </w:rPr>
      </w:pPr>
      <w:r>
        <w:rPr>
          <w:rFonts w:ascii="Trebuchet MS" w:hAnsi="Trebuchet MS"/>
        </w:rPr>
        <w:t>folosirea datelor necesare pentru elaborarea bugetului pe anii următori (pentru fiecare exercițiu bugetar următor exercițiului bugetar curent), pentru elaborarea rectificărilor bugetare și pentru obținerea bugetului actualizat în exercițiul bugetar curent.</w:t>
      </w:r>
    </w:p>
    <w:p>
      <w:pPr>
        <w:pStyle w:val="ListParagraph"/>
        <w:numPr>
          <w:ilvl w:val="0"/>
          <w:numId w:val="17"/>
        </w:numPr>
        <w:spacing w:before="120" w:after="120"/>
        <w:ind w:left="1276" w:hanging="425"/>
        <w:rPr>
          <w:rFonts w:ascii="Trebuchet MS" w:hAnsi="Trebuchet MS"/>
        </w:rPr>
      </w:pPr>
      <w:r>
        <w:rPr>
          <w:rFonts w:ascii="Trebuchet MS" w:hAnsi="Trebuchet MS"/>
        </w:rPr>
        <w:t>transferul datelor de program actualizat în Funcționalitatea 2, pentru fiecare din componentele anexă la legile bugetare</w:t>
      </w:r>
      <w:r>
        <w:rPr>
          <w:rFonts w:ascii="Trebuchet MS" w:hAnsi="Trebuchet MS"/>
          <w:lang w:val="es-ES"/>
        </w:rPr>
        <w:t>:</w:t>
      </w:r>
    </w:p>
    <w:p>
      <w:pPr>
        <w:pStyle w:val="ListParagraph"/>
        <w:numPr>
          <w:ilvl w:val="0"/>
          <w:numId w:val="18"/>
        </w:numPr>
        <w:spacing w:before="120" w:after="120"/>
        <w:rPr>
          <w:rFonts w:ascii="Trebuchet MS" w:hAnsi="Trebuchet MS"/>
        </w:rPr>
      </w:pPr>
      <w:r>
        <w:rPr>
          <w:rFonts w:ascii="Trebuchet MS" w:hAnsi="Trebuchet MS"/>
        </w:rPr>
        <w:t>buget CASH,</w:t>
      </w:r>
    </w:p>
    <w:p>
      <w:pPr>
        <w:pStyle w:val="ListParagraph"/>
        <w:numPr>
          <w:ilvl w:val="0"/>
          <w:numId w:val="18"/>
        </w:numPr>
        <w:spacing w:before="120" w:after="120"/>
        <w:rPr>
          <w:rFonts w:ascii="Trebuchet MS" w:hAnsi="Trebuchet MS"/>
        </w:rPr>
      </w:pPr>
      <w:r>
        <w:rPr>
          <w:rFonts w:ascii="Trebuchet MS" w:hAnsi="Trebuchet MS"/>
        </w:rPr>
        <w:t xml:space="preserve">buget pe programe, </w:t>
      </w:r>
    </w:p>
    <w:p>
      <w:pPr>
        <w:pStyle w:val="ListParagraph"/>
        <w:numPr>
          <w:ilvl w:val="0"/>
          <w:numId w:val="18"/>
        </w:numPr>
        <w:spacing w:before="120" w:after="120"/>
        <w:rPr>
          <w:rFonts w:ascii="Trebuchet MS" w:hAnsi="Trebuchet MS"/>
        </w:rPr>
      </w:pPr>
      <w:r>
        <w:rPr>
          <w:rFonts w:ascii="Trebuchet MS" w:hAnsi="Trebuchet MS"/>
        </w:rPr>
        <w:t xml:space="preserve">programul de investiții publice (obiective/proiecte/categorii de investiții), </w:t>
      </w:r>
    </w:p>
    <w:p>
      <w:pPr>
        <w:pStyle w:val="ListParagraph"/>
        <w:numPr>
          <w:ilvl w:val="0"/>
          <w:numId w:val="18"/>
        </w:numPr>
        <w:spacing w:before="120" w:after="120"/>
        <w:rPr>
          <w:rFonts w:ascii="Trebuchet MS" w:hAnsi="Trebuchet MS"/>
        </w:rPr>
      </w:pPr>
      <w:r>
        <w:rPr>
          <w:rFonts w:ascii="Trebuchet MS" w:hAnsi="Trebuchet MS"/>
        </w:rPr>
        <w:t>proiecte/programe operaționale și alte facilități cu finanțare din Fonduri Externe (Ne)rambursabile (FEN),</w:t>
      </w:r>
    </w:p>
    <w:p>
      <w:pPr>
        <w:pStyle w:val="ListParagraph"/>
        <w:numPr>
          <w:ilvl w:val="0"/>
          <w:numId w:val="18"/>
        </w:numPr>
        <w:spacing w:before="120" w:after="120"/>
        <w:rPr>
          <w:rFonts w:ascii="Trebuchet MS" w:hAnsi="Trebuchet MS"/>
        </w:rPr>
      </w:pPr>
      <w:r>
        <w:rPr>
          <w:rFonts w:ascii="Trebuchet MS" w:hAnsi="Trebuchet MS"/>
        </w:rPr>
        <w:t>state de funcții (număr de posturi și fond de salarii).</w:t>
      </w:r>
    </w:p>
    <w:p>
      <w:pPr>
        <w:pStyle w:val="ListParagraph"/>
        <w:numPr>
          <w:ilvl w:val="0"/>
          <w:numId w:val="17"/>
        </w:numPr>
        <w:spacing w:before="120" w:after="120"/>
        <w:ind w:left="1276" w:hanging="425"/>
        <w:rPr>
          <w:rFonts w:ascii="Trebuchet MS" w:hAnsi="Trebuchet MS"/>
        </w:rPr>
      </w:pPr>
      <w:r>
        <w:rPr>
          <w:rFonts w:ascii="Trebuchet MS" w:hAnsi="Trebuchet MS"/>
        </w:rPr>
        <w:t>realizarea de corelări între sumele din bugetul CASH cu sumele din componentele anexă la legile bugetare, iar în cazul necorelării sumelor va fi afișată o fereastră de avertizare în care se va indica necorelația.</w:t>
      </w:r>
    </w:p>
    <w:p>
      <w:pPr>
        <w:pStyle w:val="ListParagraph"/>
        <w:numPr>
          <w:ilvl w:val="0"/>
          <w:numId w:val="17"/>
        </w:numPr>
        <w:spacing w:before="120" w:after="120"/>
        <w:ind w:left="1276" w:hanging="425"/>
        <w:rPr>
          <w:rFonts w:ascii="Trebuchet MS" w:hAnsi="Trebuchet MS"/>
        </w:rPr>
      </w:pPr>
      <w:r>
        <w:rPr>
          <w:rFonts w:ascii="Trebuchet MS" w:hAnsi="Trebuchet MS"/>
        </w:rPr>
        <w:t>ca OPC/utilizatorii interni ai MF să selecteze una sau mai multe dintre variantele de mai jos:</w:t>
      </w:r>
    </w:p>
    <w:p>
      <w:pPr>
        <w:pStyle w:val="ListParagraph"/>
        <w:numPr>
          <w:ilvl w:val="0"/>
          <w:numId w:val="29"/>
        </w:numPr>
        <w:spacing w:before="120" w:after="120"/>
        <w:rPr>
          <w:rFonts w:ascii="Trebuchet MS" w:hAnsi="Trebuchet MS"/>
        </w:rPr>
      </w:pPr>
      <w:r>
        <w:rPr>
          <w:rFonts w:ascii="Trebuchet MS" w:hAnsi="Trebuchet MS"/>
        </w:rPr>
        <w:t>modificare buget CASH,</w:t>
      </w:r>
    </w:p>
    <w:p>
      <w:pPr>
        <w:pStyle w:val="ListParagraph"/>
        <w:numPr>
          <w:ilvl w:val="0"/>
          <w:numId w:val="29"/>
        </w:numPr>
        <w:spacing w:before="120" w:after="120"/>
        <w:rPr>
          <w:rFonts w:ascii="Trebuchet MS" w:hAnsi="Trebuchet MS"/>
        </w:rPr>
      </w:pPr>
      <w:r>
        <w:rPr>
          <w:rFonts w:ascii="Trebuchet MS" w:hAnsi="Trebuchet MS"/>
        </w:rPr>
        <w:t xml:space="preserve">modificare buget pe programe, </w:t>
      </w:r>
    </w:p>
    <w:p>
      <w:pPr>
        <w:pStyle w:val="ListParagraph"/>
        <w:numPr>
          <w:ilvl w:val="0"/>
          <w:numId w:val="29"/>
        </w:numPr>
        <w:spacing w:before="120" w:after="120"/>
        <w:rPr>
          <w:rFonts w:ascii="Trebuchet MS" w:hAnsi="Trebuchet MS"/>
        </w:rPr>
      </w:pPr>
      <w:r>
        <w:rPr>
          <w:rFonts w:ascii="Trebuchet MS" w:hAnsi="Trebuchet MS"/>
        </w:rPr>
        <w:t xml:space="preserve">modificare PIP, </w:t>
      </w:r>
    </w:p>
    <w:p>
      <w:pPr>
        <w:pStyle w:val="ListParagraph"/>
        <w:numPr>
          <w:ilvl w:val="0"/>
          <w:numId w:val="29"/>
        </w:numPr>
        <w:spacing w:before="120" w:after="120"/>
        <w:rPr>
          <w:rFonts w:ascii="Trebuchet MS" w:hAnsi="Trebuchet MS"/>
        </w:rPr>
      </w:pPr>
      <w:r>
        <w:rPr>
          <w:rFonts w:ascii="Trebuchet MS" w:hAnsi="Trebuchet MS"/>
        </w:rPr>
        <w:t>modificare proiecte/programe operaționale și alte facilități cu finanțare din Fonduri Externe (Ne)rambursabile (FEN),</w:t>
      </w:r>
    </w:p>
    <w:p>
      <w:pPr>
        <w:pStyle w:val="ListParagraph"/>
        <w:numPr>
          <w:ilvl w:val="0"/>
          <w:numId w:val="29"/>
        </w:numPr>
        <w:spacing w:before="120" w:after="120"/>
        <w:rPr>
          <w:rFonts w:ascii="Trebuchet MS" w:hAnsi="Trebuchet MS"/>
        </w:rPr>
      </w:pPr>
      <w:r>
        <w:rPr>
          <w:rFonts w:ascii="Trebuchet MS" w:hAnsi="Trebuchet MS"/>
        </w:rPr>
        <w:t>modificare state de funcții (număr de posturi și fond de salarii).</w:t>
      </w:r>
    </w:p>
    <w:p>
      <w:pPr>
        <w:pStyle w:val="ListParagraph"/>
        <w:spacing w:before="120" w:after="120"/>
        <w:ind w:left="1800" w:hanging="0"/>
        <w:rPr>
          <w:rFonts w:ascii="Trebuchet MS" w:hAnsi="Trebuchet MS"/>
        </w:rPr>
      </w:pPr>
      <w:r>
        <w:rPr>
          <w:rFonts w:ascii="Trebuchet MS" w:hAnsi="Trebuchet MS"/>
        </w:rPr>
      </w:r>
    </w:p>
    <w:p>
      <w:pPr>
        <w:pStyle w:val="Heading4"/>
        <w:numPr>
          <w:ilvl w:val="0"/>
          <w:numId w:val="0"/>
        </w:numPr>
        <w:ind w:left="864" w:hanging="0"/>
        <w:rPr>
          <w:rFonts w:ascii="Trebuchet MS" w:hAnsi="Trebuchet MS"/>
          <w:b/>
          <w:b/>
        </w:rPr>
      </w:pPr>
      <w:bookmarkStart w:id="18" w:name="_Toc135395380"/>
      <w:r>
        <w:rPr>
          <w:rFonts w:ascii="Trebuchet MS" w:hAnsi="Trebuchet MS"/>
          <w:b/>
        </w:rPr>
        <w:t>3.1.3.1 Modificare buget CASH</w:t>
      </w:r>
      <w:bookmarkEnd w:id="18"/>
    </w:p>
    <w:p>
      <w:pPr>
        <w:pStyle w:val="Normal"/>
        <w:ind w:left="851" w:hanging="0"/>
        <w:rPr>
          <w:rFonts w:ascii="Trebuchet MS" w:hAnsi="Trebuchet MS"/>
          <w:bCs/>
        </w:rPr>
      </w:pPr>
      <w:r>
        <w:rPr>
          <w:rFonts w:ascii="Trebuchet MS" w:hAnsi="Trebuchet MS"/>
        </w:rPr>
        <w:t xml:space="preserve">În cadrul acestei funcționalități pentru </w:t>
      </w:r>
      <w:r>
        <w:rPr>
          <w:rFonts w:ascii="Trebuchet MS" w:hAnsi="Trebuchet MS"/>
          <w:b/>
        </w:rPr>
        <w:t>bugetul cash</w:t>
      </w:r>
      <w:r>
        <w:rPr>
          <w:rFonts w:ascii="Trebuchet MS" w:hAnsi="Trebuchet MS"/>
        </w:rPr>
        <w:t xml:space="preserve"> este utilizat formularul „Modificarea indicatorilor financiari în bugetul … (sursa de finanțare)” denumit în continuare formular „M”.</w:t>
      </w:r>
      <w:r>
        <w:rPr>
          <w:rFonts w:ascii="Trebuchet MS" w:hAnsi="Trebuchet MS"/>
          <w:bCs/>
        </w:rPr>
        <w:t xml:space="preserve"> Sumele din </w:t>
      </w:r>
      <w:r>
        <w:rPr>
          <w:rFonts w:ascii="Trebuchet MS" w:hAnsi="Trebuchet MS"/>
        </w:rPr>
        <w:t>formular „M”</w:t>
      </w:r>
      <w:r>
        <w:rPr>
          <w:rFonts w:ascii="Trebuchet MS" w:hAnsi="Trebuchet MS"/>
          <w:bCs/>
        </w:rPr>
        <w:t xml:space="preserve"> sunt sub formă de influență (+/). Aceasta va implica:</w:t>
      </w:r>
    </w:p>
    <w:p>
      <w:pPr>
        <w:pStyle w:val="ListParagraph"/>
        <w:numPr>
          <w:ilvl w:val="0"/>
          <w:numId w:val="17"/>
        </w:numPr>
        <w:spacing w:before="120" w:after="120"/>
        <w:ind w:left="1701" w:hanging="283"/>
        <w:rPr>
          <w:rFonts w:ascii="Trebuchet MS" w:hAnsi="Trebuchet MS"/>
        </w:rPr>
      </w:pPr>
      <w:r>
        <w:rPr>
          <w:rFonts w:ascii="Trebuchet MS" w:hAnsi="Trebuchet MS"/>
        </w:rPr>
        <w:t>modificări de sume pe indicatori de clasificație bugetară cu/fără afectare de deficit/excedent bugetar, atât pe parte de venituri bugetare, cât și pe parte de cheltuieli aferente creditelor de angajament și creditelor bugetare.</w:t>
      </w:r>
    </w:p>
    <w:p>
      <w:pPr>
        <w:pStyle w:val="ListParagraph"/>
        <w:numPr>
          <w:ilvl w:val="0"/>
          <w:numId w:val="17"/>
        </w:numPr>
        <w:spacing w:before="120" w:after="120"/>
        <w:ind w:left="1701" w:hanging="283"/>
        <w:rPr>
          <w:rFonts w:ascii="Trebuchet MS" w:hAnsi="Trebuchet MS"/>
        </w:rPr>
      </w:pPr>
      <w:r>
        <w:rPr>
          <w:rFonts w:ascii="Trebuchet MS" w:hAnsi="Trebuchet MS"/>
          <w:bCs/>
        </w:rPr>
        <w:t xml:space="preserve">modificări între trimestre, în interiorul bugetului OPC, între bugetele OPC în interiorul aceleiași surse de finanțare, sau după caz, la nivelul fiecărui județ în cazul sumelor defalcate </w:t>
      </w:r>
      <w:r>
        <w:rPr>
          <w:rFonts w:ascii="Trebuchet MS" w:hAnsi="Trebuchet MS"/>
        </w:rPr>
        <w:t>din unele venituri ale bugetului de stat pentru finanțarea cheltuielilor bugetelor locale</w:t>
      </w:r>
    </w:p>
    <w:p>
      <w:pPr>
        <w:pStyle w:val="ListParagraph"/>
        <w:numPr>
          <w:ilvl w:val="0"/>
          <w:numId w:val="17"/>
        </w:numPr>
        <w:spacing w:before="120" w:after="120"/>
        <w:ind w:left="1701" w:hanging="283"/>
        <w:rPr>
          <w:rFonts w:ascii="Trebuchet MS" w:hAnsi="Trebuchet MS"/>
        </w:rPr>
      </w:pPr>
      <w:r>
        <w:rPr>
          <w:rFonts w:ascii="Trebuchet MS" w:hAnsi="Trebuchet MS"/>
        </w:rPr>
        <w:t>utilizatorii fiecărui OPC să aibă acces doar la datele proprii și utilizatorii interni ai MF să aibă acces la datele mai multor ordonatori, în funcție de decizia de business.</w:t>
      </w:r>
    </w:p>
    <w:p>
      <w:pPr>
        <w:pStyle w:val="ListParagraph"/>
        <w:numPr>
          <w:ilvl w:val="0"/>
          <w:numId w:val="17"/>
        </w:numPr>
        <w:spacing w:before="120" w:after="120"/>
        <w:ind w:left="1701" w:hanging="283"/>
        <w:rPr>
          <w:rFonts w:ascii="Trebuchet MS" w:hAnsi="Trebuchet MS"/>
        </w:rPr>
      </w:pPr>
      <w:r>
        <w:rPr>
          <w:rFonts w:ascii="Trebuchet MS" w:hAnsi="Trebuchet MS"/>
        </w:rPr>
        <w:t>gestionarea prin nomenclatoare comune și specifice a informațiilor necesare completării și procesării din formularele de buget.</w:t>
      </w:r>
    </w:p>
    <w:p>
      <w:pPr>
        <w:pStyle w:val="ListParagraph"/>
        <w:numPr>
          <w:ilvl w:val="0"/>
          <w:numId w:val="17"/>
        </w:numPr>
        <w:spacing w:before="120" w:after="120"/>
        <w:ind w:left="1701" w:hanging="283"/>
        <w:rPr>
          <w:rFonts w:ascii="Trebuchet MS" w:hAnsi="Trebuchet MS"/>
        </w:rPr>
      </w:pPr>
      <w:r>
        <w:rPr>
          <w:rFonts w:ascii="Trebuchet MS" w:hAnsi="Trebuchet MS"/>
        </w:rPr>
        <w:t xml:space="preserve">preluarea, validarea, prelucrarea și centralizarea datelor introduse de către fiecare utilizator în vederea generării documentului de modificare a indicatorilor financiari, ce urmează procesul de avizare și aprobare în cadrul MF. </w:t>
      </w:r>
    </w:p>
    <w:p>
      <w:pPr>
        <w:pStyle w:val="ListParagraph"/>
        <w:numPr>
          <w:ilvl w:val="0"/>
          <w:numId w:val="17"/>
        </w:numPr>
        <w:spacing w:before="120" w:after="120"/>
        <w:ind w:left="1701" w:hanging="283"/>
        <w:rPr>
          <w:rFonts w:ascii="Trebuchet MS" w:hAnsi="Trebuchet MS"/>
        </w:rPr>
      </w:pPr>
      <w:r>
        <w:rPr>
          <w:rFonts w:ascii="Trebuchet MS" w:hAnsi="Trebuchet MS"/>
        </w:rPr>
        <w:t>posibilitatea încărcării Notei de aprobare/acord care însoțește formularul de modificare a indicatorilor financiari.</w:t>
      </w:r>
    </w:p>
    <w:p>
      <w:pPr>
        <w:pStyle w:val="ListParagraph"/>
        <w:numPr>
          <w:ilvl w:val="0"/>
          <w:numId w:val="17"/>
        </w:numPr>
        <w:spacing w:before="120" w:after="120"/>
        <w:ind w:left="1701" w:hanging="283"/>
        <w:rPr>
          <w:rFonts w:ascii="Trebuchet MS" w:hAnsi="Trebuchet MS"/>
        </w:rPr>
      </w:pPr>
      <w:r>
        <w:rPr>
          <w:rFonts w:ascii="Trebuchet MS" w:hAnsi="Trebuchet MS"/>
        </w:rPr>
        <w:t>procesul de avizare și aprobare al Notei și documentului de modificare a indicatorilor financiari să poată fi realizat și electronic ținând cont de legislația în vigoare.</w:t>
      </w:r>
    </w:p>
    <w:p>
      <w:pPr>
        <w:pStyle w:val="Heading5"/>
        <w:numPr>
          <w:ilvl w:val="0"/>
          <w:numId w:val="0"/>
        </w:numPr>
        <w:ind w:left="1008" w:hanging="0"/>
        <w:rPr>
          <w:rFonts w:ascii="Trebuchet MS" w:hAnsi="Trebuchet MS"/>
        </w:rPr>
      </w:pPr>
      <w:bookmarkStart w:id="19" w:name="_Toc135395381"/>
      <w:r>
        <w:rPr>
          <w:rFonts w:ascii="Trebuchet MS" w:hAnsi="Trebuchet MS"/>
        </w:rPr>
        <w:t>3.1.3.1.1. În cazul în care OPC sunt din APC</w:t>
      </w:r>
      <w:bookmarkEnd w:id="19"/>
    </w:p>
    <w:p>
      <w:pPr>
        <w:pStyle w:val="Normal"/>
        <w:ind w:left="851" w:hanging="0"/>
        <w:rPr>
          <w:rFonts w:ascii="Trebuchet MS" w:hAnsi="Trebuchet MS"/>
        </w:rPr>
      </w:pPr>
      <w:r>
        <w:rPr>
          <w:rFonts w:ascii="Trebuchet MS" w:hAnsi="Trebuchet MS"/>
        </w:rPr>
        <w:t>Fluxul de introducere a datelor în această funcționalitate pentru centralizarea documentului de modificare a indicatorilor financiari, care trebuie avizat la nivel de MF:</w:t>
      </w:r>
    </w:p>
    <w:p>
      <w:pPr>
        <w:pStyle w:val="ListParagraph"/>
        <w:numPr>
          <w:ilvl w:val="0"/>
          <w:numId w:val="17"/>
        </w:numPr>
        <w:spacing w:before="120" w:after="120"/>
        <w:ind w:left="1701" w:hanging="283"/>
        <w:rPr>
          <w:rFonts w:ascii="Trebuchet MS" w:hAnsi="Trebuchet MS"/>
        </w:rPr>
      </w:pPr>
      <w:r>
        <w:rPr>
          <w:rFonts w:ascii="Trebuchet MS" w:hAnsi="Trebuchet MS"/>
        </w:rPr>
        <w:t>SI trebuie să permită gestionarea modificărilor de indicatori financiari în următoarele situații:</w:t>
      </w:r>
    </w:p>
    <w:p>
      <w:pPr>
        <w:pStyle w:val="ListParagraph"/>
        <w:numPr>
          <w:ilvl w:val="0"/>
          <w:numId w:val="30"/>
        </w:numPr>
        <w:spacing w:before="120" w:after="120"/>
        <w:rPr>
          <w:rFonts w:ascii="Trebuchet MS" w:hAnsi="Trebuchet MS"/>
        </w:rPr>
      </w:pPr>
      <w:r>
        <w:rPr>
          <w:rFonts w:ascii="Trebuchet MS" w:hAnsi="Trebuchet MS"/>
        </w:rPr>
        <w:t>suplimentarea bugetului ordonatorului principal de credite, din Fondul de rezervă bugetară la dispoziția Guvernului și Fondul de intervenție la dispoziția Guvernului, rezultată din acte normative;</w:t>
      </w:r>
    </w:p>
    <w:p>
      <w:pPr>
        <w:pStyle w:val="ListParagraph"/>
        <w:numPr>
          <w:ilvl w:val="0"/>
          <w:numId w:val="30"/>
        </w:numPr>
        <w:spacing w:before="120" w:after="120"/>
        <w:rPr>
          <w:rFonts w:ascii="Trebuchet MS" w:hAnsi="Trebuchet MS"/>
        </w:rPr>
      </w:pPr>
      <w:r>
        <w:rPr>
          <w:rFonts w:ascii="Trebuchet MS" w:hAnsi="Trebuchet MS"/>
        </w:rPr>
        <w:t>suplimentarea fondului de intervenție la dispoziția Guvernului din Fondul de rezervă la dispoziția Guvernului;</w:t>
      </w:r>
    </w:p>
    <w:p>
      <w:pPr>
        <w:pStyle w:val="ListParagraph"/>
        <w:numPr>
          <w:ilvl w:val="0"/>
          <w:numId w:val="30"/>
        </w:numPr>
        <w:spacing w:before="120" w:after="120"/>
        <w:rPr>
          <w:rFonts w:ascii="Trebuchet MS" w:hAnsi="Trebuchet MS"/>
        </w:rPr>
      </w:pPr>
      <w:r>
        <w:rPr>
          <w:rFonts w:ascii="Trebuchet MS" w:hAnsi="Trebuchet MS"/>
        </w:rPr>
        <w:t>disponibilizarea la Fondul de rezervă bugetară la dispoziția Guvernului pe parcursul execuției bugetare, de sume rezultate din economii;</w:t>
      </w:r>
    </w:p>
    <w:p>
      <w:pPr>
        <w:pStyle w:val="ListParagraph"/>
        <w:numPr>
          <w:ilvl w:val="0"/>
          <w:numId w:val="30"/>
        </w:numPr>
        <w:spacing w:before="120" w:after="120"/>
        <w:rPr>
          <w:rFonts w:ascii="Trebuchet MS" w:hAnsi="Trebuchet MS"/>
        </w:rPr>
      </w:pPr>
      <w:r>
        <w:rPr>
          <w:rFonts w:ascii="Trebuchet MS" w:hAnsi="Trebuchet MS"/>
        </w:rPr>
        <w:t>trecerea unei activități de la un ordonator principal de credite la alt ordonator principal de credite;</w:t>
      </w:r>
    </w:p>
    <w:p>
      <w:pPr>
        <w:pStyle w:val="ListParagraph"/>
        <w:numPr>
          <w:ilvl w:val="0"/>
          <w:numId w:val="30"/>
        </w:numPr>
        <w:spacing w:before="120" w:after="120"/>
        <w:rPr>
          <w:rFonts w:ascii="Trebuchet MS" w:hAnsi="Trebuchet MS"/>
        </w:rPr>
      </w:pPr>
      <w:r>
        <w:rPr>
          <w:rFonts w:ascii="Trebuchet MS" w:hAnsi="Trebuchet MS"/>
        </w:rPr>
        <w:t>modificări efectuate în baza altor acte normative specifice;</w:t>
      </w:r>
    </w:p>
    <w:p>
      <w:pPr>
        <w:pStyle w:val="ListParagraph"/>
        <w:numPr>
          <w:ilvl w:val="0"/>
          <w:numId w:val="30"/>
        </w:numPr>
        <w:spacing w:before="120" w:after="120"/>
        <w:rPr>
          <w:rFonts w:ascii="Trebuchet MS" w:hAnsi="Trebuchet MS"/>
        </w:rPr>
      </w:pPr>
      <w:r>
        <w:rPr>
          <w:rFonts w:ascii="Trebuchet MS" w:hAnsi="Trebuchet MS"/>
        </w:rPr>
        <w:t>modificarea sumelor aferente programului de investiții publice când este cazul.</w:t>
      </w:r>
    </w:p>
    <w:p>
      <w:pPr>
        <w:pStyle w:val="ListParagraph"/>
        <w:numPr>
          <w:ilvl w:val="0"/>
          <w:numId w:val="17"/>
        </w:numPr>
        <w:spacing w:before="120" w:after="120"/>
        <w:ind w:left="1701" w:hanging="283"/>
        <w:rPr>
          <w:rFonts w:ascii="Trebuchet MS" w:hAnsi="Trebuchet MS"/>
        </w:rPr>
      </w:pPr>
      <w:r>
        <w:rPr>
          <w:rFonts w:ascii="Trebuchet MS" w:hAnsi="Trebuchet MS"/>
        </w:rPr>
        <w:t>Se deschide aplicația pentru a fi introduse datele de către utilizatorul OPC sau utilizatorii interni cu rol de operator de procesare formular “M”-uri, din Ministerul Finanțelor, care vor introduce datele pentru OPC respectiv.</w:t>
      </w:r>
    </w:p>
    <w:p>
      <w:pPr>
        <w:pStyle w:val="ListParagraph"/>
        <w:numPr>
          <w:ilvl w:val="0"/>
          <w:numId w:val="17"/>
        </w:numPr>
        <w:spacing w:before="120" w:after="120"/>
        <w:ind w:left="1701" w:hanging="283"/>
        <w:rPr>
          <w:rFonts w:ascii="Trebuchet MS" w:hAnsi="Trebuchet MS"/>
        </w:rPr>
      </w:pPr>
      <w:r>
        <w:rPr>
          <w:rFonts w:ascii="Trebuchet MS" w:hAnsi="Trebuchet MS"/>
        </w:rPr>
        <w:t>Aplicația trebuie să permită selectarea OPC, sursa de finanțare, indicatorul de clasificație bugetară supus modificării, a actului normativ pe baza căruia se face modificarea indicatorului, trimestru, an, titlu.</w:t>
      </w:r>
    </w:p>
    <w:p>
      <w:pPr>
        <w:pStyle w:val="ListParagraph"/>
        <w:numPr>
          <w:ilvl w:val="0"/>
          <w:numId w:val="17"/>
        </w:numPr>
        <w:spacing w:before="120" w:after="120"/>
        <w:ind w:left="1701" w:hanging="283"/>
        <w:rPr>
          <w:rFonts w:ascii="Trebuchet MS" w:hAnsi="Trebuchet MS"/>
        </w:rPr>
      </w:pPr>
      <w:r>
        <w:rPr>
          <w:rFonts w:ascii="Trebuchet MS" w:hAnsi="Trebuchet MS"/>
        </w:rPr>
        <w:t>Aplicația trebuie să permită selectarea componentei/componentelor anexă la legile bugetare care sunt influențate de “M”-ul din bugetul CASH : buget pe programe, programul de investiții publice (obiective/proiecte/categorii de investiții), proiecte/programe operaționale și alte facilități cu finanțare din Fonduri Externe (Ne)rambursabile (FEN), state de funcții (număr de posturi și fond de salarii).</w:t>
      </w:r>
    </w:p>
    <w:p>
      <w:pPr>
        <w:pStyle w:val="ListParagraph"/>
        <w:numPr>
          <w:ilvl w:val="0"/>
          <w:numId w:val="17"/>
        </w:numPr>
        <w:spacing w:before="120" w:after="120"/>
        <w:ind w:left="1701" w:hanging="283"/>
        <w:rPr>
          <w:rFonts w:ascii="Trebuchet MS" w:hAnsi="Trebuchet MS"/>
        </w:rPr>
      </w:pPr>
      <w:r>
        <w:rPr>
          <w:rFonts w:ascii="Trebuchet MS" w:hAnsi="Trebuchet MS"/>
        </w:rPr>
        <w:t>Rapoartele obținute în SI trebuie să conțină atât indicatori elementari, cât și agregați (exemplu: venituri totale, curente, fiscale, cheltuieli totale, excedent/deficit etc.) din clasificația bugetară atât pe venituri, cât și pentru cheltuieli.</w:t>
      </w:r>
    </w:p>
    <w:p>
      <w:pPr>
        <w:pStyle w:val="ListParagraph"/>
        <w:numPr>
          <w:ilvl w:val="0"/>
          <w:numId w:val="17"/>
        </w:numPr>
        <w:spacing w:before="120" w:after="120"/>
        <w:ind w:left="1701" w:hanging="283"/>
        <w:rPr>
          <w:rFonts w:ascii="Trebuchet MS" w:hAnsi="Trebuchet MS"/>
        </w:rPr>
      </w:pPr>
      <w:r>
        <w:rPr>
          <w:rFonts w:ascii="Trebuchet MS" w:hAnsi="Trebuchet MS"/>
        </w:rPr>
        <w:t>Rapoartele obținute în SI trebuie să permită formule de calcul și de verificare pentru sumele introduse pe indicatorii de clasificație, pentru un OPC și între OPC, după caz.</w:t>
      </w:r>
    </w:p>
    <w:p>
      <w:pPr>
        <w:pStyle w:val="ListParagraph"/>
        <w:numPr>
          <w:ilvl w:val="0"/>
          <w:numId w:val="17"/>
        </w:numPr>
        <w:spacing w:before="120" w:after="120"/>
        <w:ind w:left="1701" w:hanging="283"/>
        <w:rPr>
          <w:rFonts w:ascii="Trebuchet MS" w:hAnsi="Trebuchet MS"/>
        </w:rPr>
      </w:pPr>
      <w:r>
        <w:rPr>
          <w:rFonts w:ascii="Trebuchet MS" w:hAnsi="Trebuchet MS"/>
        </w:rPr>
        <w:t>În cazul în care un formular M afectează bugetele mai multor OPC, persoanele autorizate din cadrul fiecărui OPC sau utilizatorii interni din cadrul MF, după caz, vor introduce datele specifice OPC în a cărui finanțare au atribuții;</w:t>
      </w:r>
    </w:p>
    <w:p>
      <w:pPr>
        <w:pStyle w:val="ListParagraph"/>
        <w:numPr>
          <w:ilvl w:val="0"/>
          <w:numId w:val="17"/>
        </w:numPr>
        <w:spacing w:before="120" w:after="120"/>
        <w:ind w:left="1701" w:hanging="283"/>
        <w:rPr>
          <w:rFonts w:ascii="Trebuchet MS" w:hAnsi="Trebuchet MS"/>
        </w:rPr>
      </w:pPr>
      <w:r>
        <w:rPr>
          <w:rFonts w:ascii="Trebuchet MS" w:hAnsi="Trebuchet MS"/>
        </w:rPr>
        <w:t>Aplicația trebuie să permită selectarea de către persoana cu rol de operator de procesare formular “M”-uri din cadrul direcției MF a direcțiilor, funcțiilor persoanelor care avizează formularul M.</w:t>
      </w:r>
    </w:p>
    <w:p>
      <w:pPr>
        <w:pStyle w:val="ListParagraph"/>
        <w:numPr>
          <w:ilvl w:val="0"/>
          <w:numId w:val="17"/>
        </w:numPr>
        <w:spacing w:before="120" w:after="120"/>
        <w:ind w:left="1701" w:hanging="283"/>
        <w:rPr>
          <w:rFonts w:ascii="Trebuchet MS" w:hAnsi="Trebuchet MS"/>
        </w:rPr>
      </w:pPr>
      <w:r>
        <w:rPr>
          <w:rFonts w:ascii="Trebuchet MS" w:hAnsi="Trebuchet MS"/>
        </w:rPr>
        <w:t>După introducerea datelor de către OPC sau utilizatorul intern din MF, care operează în numele OPC, SI va permite ca persoana responsabilă din cadrul direcției MF să poată prelua, prelucra, valida și centraliza formularul M.</w:t>
      </w:r>
    </w:p>
    <w:p>
      <w:pPr>
        <w:pStyle w:val="ListParagraph"/>
        <w:numPr>
          <w:ilvl w:val="0"/>
          <w:numId w:val="17"/>
        </w:numPr>
        <w:spacing w:before="120" w:after="120"/>
        <w:ind w:left="1701" w:hanging="283"/>
        <w:rPr>
          <w:rFonts w:ascii="Trebuchet MS" w:hAnsi="Trebuchet MS"/>
        </w:rPr>
      </w:pPr>
      <w:r>
        <w:rPr>
          <w:rFonts w:ascii="Trebuchet MS" w:hAnsi="Trebuchet MS"/>
        </w:rPr>
        <w:t>SI trebuie să sesizeze și să atenționeze în caz de  suplimentare a prevederilor unui capitol bugetar, cumulat la nivelul unui an, cu mai mult de 20% din prevederile aprobate prin legea bugetară anuală (potrivit art. 47 din Legea nr.500/2002) și/sau înainte de semestrul II.</w:t>
      </w:r>
    </w:p>
    <w:p>
      <w:pPr>
        <w:pStyle w:val="ListParagraph"/>
        <w:numPr>
          <w:ilvl w:val="0"/>
          <w:numId w:val="17"/>
        </w:numPr>
        <w:spacing w:before="120" w:after="120"/>
        <w:ind w:left="1701" w:hanging="283"/>
        <w:rPr>
          <w:rFonts w:ascii="Trebuchet MS" w:hAnsi="Trebuchet MS"/>
        </w:rPr>
      </w:pPr>
      <w:r>
        <w:rPr>
          <w:rFonts w:ascii="Trebuchet MS" w:hAnsi="Trebuchet MS"/>
        </w:rPr>
        <w:t>SI va permite generarea formularului M în diferite formate (exemple: PDF, Excel, XML, format editabil, alte date deschise etc.).</w:t>
      </w:r>
    </w:p>
    <w:p>
      <w:pPr>
        <w:pStyle w:val="ListParagraph"/>
        <w:numPr>
          <w:ilvl w:val="0"/>
          <w:numId w:val="17"/>
        </w:numPr>
        <w:spacing w:before="120" w:after="120"/>
        <w:ind w:left="1701" w:hanging="283"/>
        <w:rPr>
          <w:rFonts w:ascii="Trebuchet MS" w:hAnsi="Trebuchet MS"/>
        </w:rPr>
      </w:pPr>
      <w:r>
        <w:rPr>
          <w:rFonts w:ascii="Trebuchet MS" w:hAnsi="Trebuchet MS"/>
        </w:rPr>
        <w:t>SI va permite crearea unui circuit de avizare electronic al formularului M la care se atașează documentele justificative transmise de OPC și nota de aprobare a formularului M.</w:t>
      </w:r>
    </w:p>
    <w:p>
      <w:pPr>
        <w:pStyle w:val="ListParagraph"/>
        <w:numPr>
          <w:ilvl w:val="0"/>
          <w:numId w:val="17"/>
        </w:numPr>
        <w:spacing w:before="120" w:after="120"/>
        <w:ind w:left="1701" w:hanging="283"/>
        <w:rPr>
          <w:rFonts w:ascii="Trebuchet MS" w:hAnsi="Trebuchet MS"/>
        </w:rPr>
      </w:pPr>
      <w:r>
        <w:rPr>
          <w:rFonts w:ascii="Trebuchet MS" w:hAnsi="Trebuchet MS"/>
        </w:rPr>
        <w:t>SI va permite generarea unei situații din care să rezulte istoricul modificărilor indicatorilor financiari (cod denumire indicatori, buget inițial, istoric modificări (M1, M2,..Mn), buget actualizat).</w:t>
      </w:r>
    </w:p>
    <w:p>
      <w:pPr>
        <w:pStyle w:val="ListParagraph"/>
        <w:numPr>
          <w:ilvl w:val="0"/>
          <w:numId w:val="17"/>
        </w:numPr>
        <w:spacing w:before="120" w:after="120"/>
        <w:ind w:left="1701" w:hanging="283"/>
        <w:rPr>
          <w:rFonts w:ascii="Trebuchet MS" w:hAnsi="Trebuchet MS"/>
        </w:rPr>
      </w:pPr>
      <w:r>
        <w:rPr>
          <w:rFonts w:ascii="Trebuchet MS" w:hAnsi="Trebuchet MS"/>
        </w:rPr>
        <w:t xml:space="preserve">În cazul în care propunerea OPC de modificare a indicatorilor financiari nu respectă prevederile legislației în vigoare, SI să permită utilizatorului MF anularea propunerii, ca urmare a comunicării către OPC a respingerii solicitării însușită de conducerea MF. </w:t>
      </w:r>
    </w:p>
    <w:p>
      <w:pPr>
        <w:pStyle w:val="Heading5"/>
        <w:numPr>
          <w:ilvl w:val="0"/>
          <w:numId w:val="0"/>
        </w:numPr>
        <w:ind w:left="1008" w:hanging="0"/>
        <w:rPr>
          <w:rFonts w:ascii="Trebuchet MS" w:hAnsi="Trebuchet MS"/>
          <w:b/>
          <w:b/>
          <w:highlight w:val="yellow"/>
        </w:rPr>
      </w:pPr>
      <w:bookmarkStart w:id="20" w:name="_Toc135395382"/>
      <w:r>
        <w:rPr>
          <w:rFonts w:ascii="Trebuchet MS" w:hAnsi="Trebuchet MS"/>
        </w:rPr>
        <w:t>3.1.3.1.2. În cazul în care OPC sunt din APL</w:t>
      </w:r>
      <w:bookmarkEnd w:id="20"/>
      <w:r>
        <w:rPr>
          <w:rFonts w:ascii="Trebuchet MS" w:hAnsi="Trebuchet MS"/>
        </w:rPr>
        <w:t xml:space="preserve"> </w:t>
      </w:r>
    </w:p>
    <w:p>
      <w:pPr>
        <w:pStyle w:val="Normal"/>
        <w:ind w:left="851" w:hanging="0"/>
        <w:rPr>
          <w:rFonts w:ascii="Trebuchet MS" w:hAnsi="Trebuchet MS"/>
        </w:rPr>
      </w:pPr>
      <w:r>
        <w:rPr>
          <w:rFonts w:ascii="Trebuchet MS" w:hAnsi="Trebuchet MS"/>
        </w:rPr>
        <w:t>Fluxul de introducere a datelor în această funcționalitate pentru definitivarea documentului de modificare a indicatorilor financiari care trebuie avizat la nivel de MF:</w:t>
      </w:r>
    </w:p>
    <w:p>
      <w:pPr>
        <w:pStyle w:val="ListParagraph"/>
        <w:numPr>
          <w:ilvl w:val="0"/>
          <w:numId w:val="17"/>
        </w:numPr>
        <w:spacing w:before="120" w:after="120"/>
        <w:ind w:left="720" w:hanging="294"/>
        <w:rPr>
          <w:rFonts w:ascii="Trebuchet MS" w:hAnsi="Trebuchet MS"/>
        </w:rPr>
      </w:pPr>
      <w:r>
        <w:rPr>
          <w:rFonts w:ascii="Trebuchet MS" w:hAnsi="Trebuchet MS"/>
        </w:rPr>
        <w:t>SI trebuie să permită gestionarea modificărilor de indicatori financiari în următoarele situații:</w:t>
      </w:r>
    </w:p>
    <w:p>
      <w:pPr>
        <w:pStyle w:val="ListParagraph"/>
        <w:numPr>
          <w:ilvl w:val="0"/>
          <w:numId w:val="31"/>
        </w:numPr>
        <w:spacing w:before="120" w:after="120"/>
        <w:ind w:left="1418" w:hanging="425"/>
        <w:rPr>
          <w:rFonts w:ascii="Trebuchet MS" w:hAnsi="Trebuchet MS"/>
        </w:rPr>
      </w:pPr>
      <w:r>
        <w:rPr>
          <w:rFonts w:ascii="Trebuchet MS" w:hAnsi="Trebuchet MS"/>
        </w:rPr>
        <w:t>majorarea sumelor defalcate din unele venituri ale bugetului de stat pentru finanțarea cheltuielilor bugetelor locale aprobate la nivel de județ din Fondul de rezervă bugetară la dispoziția Guvernului;</w:t>
      </w:r>
    </w:p>
    <w:p>
      <w:pPr>
        <w:pStyle w:val="ListParagraph"/>
        <w:numPr>
          <w:ilvl w:val="0"/>
          <w:numId w:val="31"/>
        </w:numPr>
        <w:spacing w:before="120" w:after="120"/>
        <w:ind w:left="1418" w:hanging="425"/>
        <w:rPr>
          <w:rFonts w:ascii="Trebuchet MS" w:hAnsi="Trebuchet MS"/>
        </w:rPr>
      </w:pPr>
      <w:r>
        <w:rPr>
          <w:rFonts w:ascii="Trebuchet MS" w:hAnsi="Trebuchet MS"/>
        </w:rPr>
        <w:t xml:space="preserve">majorarea/diminuarea sumelor defalcate din unele venituri ale bugetului de stat pentru finanțarea cheltuielilor bugetelor locale aprobate la nivel de județ prin modificări din acte normative; </w:t>
      </w:r>
    </w:p>
    <w:p>
      <w:pPr>
        <w:pStyle w:val="ListParagraph"/>
        <w:numPr>
          <w:ilvl w:val="0"/>
          <w:numId w:val="31"/>
        </w:numPr>
        <w:spacing w:before="120" w:after="120"/>
        <w:ind w:left="1418" w:hanging="425"/>
        <w:rPr>
          <w:rFonts w:ascii="Trebuchet MS" w:hAnsi="Trebuchet MS"/>
        </w:rPr>
      </w:pPr>
      <w:r>
        <w:rPr>
          <w:rFonts w:ascii="Trebuchet MS" w:hAnsi="Trebuchet MS"/>
        </w:rPr>
        <w:t>modificări între trimestre ale sumelor defalcate din unele venituri ale bugetului de stat pentru finanțarea cheltuielilor bugetelor locale aprobate la nivel de județ la solicitarea DGRFP/AJFP, întocmită la propunerea OPC</w:t>
      </w:r>
      <w:r>
        <w:rPr>
          <w:rFonts w:ascii="Trebuchet MS" w:hAnsi="Trebuchet MS"/>
          <w:lang w:val="fr-MC"/>
        </w:rPr>
        <w:t>;</w:t>
      </w:r>
    </w:p>
    <w:p>
      <w:pPr>
        <w:pStyle w:val="ListParagraph"/>
        <w:numPr>
          <w:ilvl w:val="0"/>
          <w:numId w:val="31"/>
        </w:numPr>
        <w:spacing w:before="120" w:after="120"/>
        <w:ind w:left="1418" w:hanging="425"/>
        <w:rPr>
          <w:rFonts w:ascii="Trebuchet MS" w:hAnsi="Trebuchet MS"/>
        </w:rPr>
      </w:pPr>
      <w:r>
        <w:rPr>
          <w:rFonts w:ascii="Trebuchet MS" w:hAnsi="Trebuchet MS"/>
        </w:rPr>
        <w:t>majorarea/diminuarea sumelor defalcate din unele venituri ale bugetului de stat pentru finanțarea cheltuielilor bugetelor locale aprobate la nivelul fiecărui județ prin alocarea/trecerea de la/la titular venituri (90) către/de la județe;</w:t>
      </w:r>
    </w:p>
    <w:p>
      <w:pPr>
        <w:pStyle w:val="ListParagraph"/>
        <w:numPr>
          <w:ilvl w:val="0"/>
          <w:numId w:val="31"/>
        </w:numPr>
        <w:spacing w:before="120" w:after="120"/>
        <w:ind w:left="1418" w:hanging="425"/>
        <w:rPr>
          <w:rFonts w:ascii="Trebuchet MS" w:hAnsi="Trebuchet MS"/>
        </w:rPr>
      </w:pPr>
      <w:r>
        <w:rPr>
          <w:rFonts w:ascii="Trebuchet MS" w:hAnsi="Trebuchet MS"/>
        </w:rPr>
        <w:t>diminuarea sumelor defalcate din unele venituri ale bugetului de stat pentru finanțarea cheltuielilor bugetelor locale aprobate la nivel de județ ca urmare a disponibilizării la Fondul de rezervă bugetară la dispoziția Guvernului a sumelor care pe parcursul execuției bugetare se constată că nu mai pot fi utilizate;</w:t>
      </w:r>
    </w:p>
    <w:p>
      <w:pPr>
        <w:pStyle w:val="ListParagraph"/>
        <w:numPr>
          <w:ilvl w:val="0"/>
          <w:numId w:val="31"/>
        </w:numPr>
        <w:spacing w:before="120" w:after="120"/>
        <w:ind w:left="1418" w:hanging="425"/>
        <w:rPr>
          <w:rFonts w:ascii="Trebuchet MS" w:hAnsi="Trebuchet MS"/>
        </w:rPr>
      </w:pPr>
      <w:r>
        <w:rPr>
          <w:rFonts w:ascii="Trebuchet MS" w:hAnsi="Trebuchet MS"/>
        </w:rPr>
        <w:t>diminuarea Fondului de rezervă bugetară la dispoziția Guvernului concomitent cu majorarea sumele defalcate din unele venituri ale bugetului de stat pentru finanțarea cheltuielilor bugetelor locale aprobate la nivel de județ;</w:t>
      </w:r>
    </w:p>
    <w:p>
      <w:pPr>
        <w:pStyle w:val="ListParagraph"/>
        <w:numPr>
          <w:ilvl w:val="0"/>
          <w:numId w:val="31"/>
        </w:numPr>
        <w:spacing w:before="120" w:after="120"/>
        <w:ind w:left="1418" w:hanging="425"/>
        <w:rPr>
          <w:rFonts w:ascii="Trebuchet MS" w:hAnsi="Trebuchet MS"/>
        </w:rPr>
      </w:pPr>
      <w:r>
        <w:rPr>
          <w:rFonts w:ascii="Trebuchet MS" w:hAnsi="Trebuchet MS"/>
        </w:rPr>
        <w:t>diminuarea Fondului de intervenție si majorarea Transferurilor din bugetul de stat către bugetele locale din Fondul de intervenție;</w:t>
      </w:r>
    </w:p>
    <w:p>
      <w:pPr>
        <w:pStyle w:val="ListParagraph"/>
        <w:numPr>
          <w:ilvl w:val="0"/>
          <w:numId w:val="31"/>
        </w:numPr>
        <w:spacing w:before="120" w:after="120"/>
        <w:ind w:left="1418" w:hanging="425"/>
        <w:rPr>
          <w:rFonts w:ascii="Trebuchet MS" w:hAnsi="Trebuchet MS"/>
        </w:rPr>
      </w:pPr>
      <w:r>
        <w:rPr>
          <w:rFonts w:ascii="Trebuchet MS" w:hAnsi="Trebuchet MS"/>
        </w:rPr>
        <w:t>majorarea Fondului de rezervă bugetară la dispoziția Guvernului ca urmare a disponibilizării sumelor defalcate din unele venituri ale bugetului de stat pentru finanțarea cheltuielilor bugetelor locale aprobate la nivel de județ la solicitarea DGRFP/AJFP.</w:t>
      </w:r>
    </w:p>
    <w:p>
      <w:pPr>
        <w:pStyle w:val="ListParagraph"/>
        <w:numPr>
          <w:ilvl w:val="0"/>
          <w:numId w:val="17"/>
        </w:numPr>
        <w:spacing w:before="120" w:after="120"/>
        <w:rPr>
          <w:rFonts w:ascii="Trebuchet MS" w:hAnsi="Trebuchet MS"/>
        </w:rPr>
      </w:pPr>
      <w:r>
        <w:rPr>
          <w:rFonts w:ascii="Trebuchet MS" w:hAnsi="Trebuchet MS"/>
        </w:rPr>
        <w:t>Se deschide aplicația pentru a fi introduse datele de către utilizatorii interni cu rol de operator de procesare a formularului “M”, din MF.</w:t>
      </w:r>
    </w:p>
    <w:p>
      <w:pPr>
        <w:pStyle w:val="ListParagraph"/>
        <w:numPr>
          <w:ilvl w:val="0"/>
          <w:numId w:val="17"/>
        </w:numPr>
        <w:spacing w:before="120" w:after="120"/>
        <w:rPr>
          <w:rFonts w:ascii="Trebuchet MS" w:hAnsi="Trebuchet MS"/>
        </w:rPr>
      </w:pPr>
      <w:r>
        <w:rPr>
          <w:rFonts w:ascii="Trebuchet MS" w:hAnsi="Trebuchet MS"/>
        </w:rPr>
        <w:t>Aplicația trebuie să permită selectarea județului, OPC din APC, sursei de finanțare, indicatorului de clasificație bugetară supus modificării, actului normativ pe baza căruia se face modificarea indicatorului, trimestrului, anului.</w:t>
      </w:r>
    </w:p>
    <w:p>
      <w:pPr>
        <w:pStyle w:val="ListParagraph"/>
        <w:numPr>
          <w:ilvl w:val="0"/>
          <w:numId w:val="17"/>
        </w:numPr>
        <w:spacing w:before="120" w:after="120"/>
        <w:rPr>
          <w:rFonts w:ascii="Trebuchet MS" w:hAnsi="Trebuchet MS"/>
        </w:rPr>
      </w:pPr>
      <w:r>
        <w:rPr>
          <w:rFonts w:ascii="Trebuchet MS" w:hAnsi="Trebuchet MS"/>
        </w:rPr>
        <w:t>Rapoartele obținute în SI trebuie să conțină atât indicatori elementari, cât și agregați (exemplu: venituri totale, curente, fiscale, cheltuieli totale, excedent/deficit etc.) din clasificația bugetară atât pe venituri, cât și pentru cheltuieli, după caz.</w:t>
      </w:r>
    </w:p>
    <w:p>
      <w:pPr>
        <w:pStyle w:val="ListParagraph"/>
        <w:numPr>
          <w:ilvl w:val="0"/>
          <w:numId w:val="17"/>
        </w:numPr>
        <w:spacing w:before="120" w:after="120"/>
        <w:rPr>
          <w:rFonts w:ascii="Trebuchet MS" w:hAnsi="Trebuchet MS"/>
        </w:rPr>
      </w:pPr>
      <w:r>
        <w:rPr>
          <w:rFonts w:ascii="Trebuchet MS" w:hAnsi="Trebuchet MS"/>
        </w:rPr>
        <w:t>Aplicația trebuie să permită selectarea de către persoana cu rol de operator de procesare formular “M”-uri din cadrul direcției MF, a direcțiilor, funcțiilor persoanelor care avizează formularul M.</w:t>
      </w:r>
    </w:p>
    <w:p>
      <w:pPr>
        <w:pStyle w:val="ListParagraph"/>
        <w:numPr>
          <w:ilvl w:val="0"/>
          <w:numId w:val="17"/>
        </w:numPr>
        <w:spacing w:before="120" w:after="120"/>
        <w:rPr>
          <w:rFonts w:ascii="Trebuchet MS" w:hAnsi="Trebuchet MS"/>
        </w:rPr>
      </w:pPr>
      <w:r>
        <w:rPr>
          <w:rFonts w:ascii="Trebuchet MS" w:hAnsi="Trebuchet MS"/>
        </w:rPr>
        <w:t>După introducerea datelor de către utilizatorul intern din MF, care operează în numele județelor, SI va permite ca persoana responsabilă din cadrul direcției MF să poată prelua, prelucra, valida și centraliza formularul M.</w:t>
      </w:r>
    </w:p>
    <w:p>
      <w:pPr>
        <w:pStyle w:val="ListParagraph"/>
        <w:numPr>
          <w:ilvl w:val="0"/>
          <w:numId w:val="17"/>
        </w:numPr>
        <w:spacing w:before="120" w:after="120"/>
        <w:rPr>
          <w:rFonts w:ascii="Trebuchet MS" w:hAnsi="Trebuchet MS"/>
        </w:rPr>
      </w:pPr>
      <w:r>
        <w:rPr>
          <w:rFonts w:ascii="Trebuchet MS" w:hAnsi="Trebuchet MS"/>
        </w:rPr>
        <w:t>SI trebuie să sesizeze și să atenționeze în caz în care suma ce urmează a fi transferată dintr-un trimestru în altul depășește prevederile trimestrului din care se operează modificarea.</w:t>
      </w:r>
    </w:p>
    <w:p>
      <w:pPr>
        <w:pStyle w:val="ListParagraph"/>
        <w:numPr>
          <w:ilvl w:val="0"/>
          <w:numId w:val="17"/>
        </w:numPr>
        <w:spacing w:before="120" w:after="120"/>
        <w:rPr>
          <w:rFonts w:ascii="Trebuchet MS" w:hAnsi="Trebuchet MS"/>
        </w:rPr>
      </w:pPr>
      <w:r>
        <w:rPr>
          <w:rFonts w:ascii="Trebuchet MS" w:hAnsi="Trebuchet MS"/>
        </w:rPr>
        <w:t>Rapoartele obținute în SI trebuie să permită formule de calcul și de verificare pentru sumele introduse pe indicatorii de clasificație, pentru unul sau mai multe județe și OPC din APC, după caz.</w:t>
      </w:r>
    </w:p>
    <w:p>
      <w:pPr>
        <w:pStyle w:val="ListParagraph"/>
        <w:numPr>
          <w:ilvl w:val="0"/>
          <w:numId w:val="17"/>
        </w:numPr>
        <w:spacing w:before="120" w:after="120"/>
        <w:rPr>
          <w:rFonts w:ascii="Trebuchet MS" w:hAnsi="Trebuchet MS"/>
        </w:rPr>
      </w:pPr>
      <w:r>
        <w:rPr>
          <w:rFonts w:ascii="Trebuchet MS" w:hAnsi="Trebuchet MS"/>
        </w:rPr>
        <w:t>SI va permite generarea formularului M în diferite formate (exemple: PDF, Excel, XML, format editabil, alte date deschise, etc.).</w:t>
      </w:r>
    </w:p>
    <w:p>
      <w:pPr>
        <w:pStyle w:val="ListParagraph"/>
        <w:numPr>
          <w:ilvl w:val="0"/>
          <w:numId w:val="17"/>
        </w:numPr>
        <w:spacing w:before="120" w:after="120"/>
        <w:rPr>
          <w:rFonts w:ascii="Trebuchet MS" w:hAnsi="Trebuchet MS"/>
        </w:rPr>
      </w:pPr>
      <w:r>
        <w:rPr>
          <w:rFonts w:ascii="Trebuchet MS" w:hAnsi="Trebuchet MS"/>
        </w:rPr>
        <w:t>SI va permite crearea unui circuit de avizare electronic al formularului M la care se atașează documentele justificative transmise de DGRFP/AJFP și nota de aprobare a formularului M.</w:t>
      </w:r>
    </w:p>
    <w:p>
      <w:pPr>
        <w:pStyle w:val="ListParagraph"/>
        <w:numPr>
          <w:ilvl w:val="0"/>
          <w:numId w:val="17"/>
        </w:numPr>
        <w:spacing w:before="120" w:after="120"/>
        <w:rPr>
          <w:rFonts w:ascii="Trebuchet MS" w:hAnsi="Trebuchet MS"/>
        </w:rPr>
      </w:pPr>
      <w:r>
        <w:rPr>
          <w:rFonts w:ascii="Trebuchet MS" w:hAnsi="Trebuchet MS"/>
        </w:rPr>
        <w:t>SI va permite generarea unei situații din care să rezulte istoricul modificărilor indicatorilor financiari (cod denumire indicatori, buget inițial, istoric modificări (M1, M2,..Mn), buget actualizat).</w:t>
      </w:r>
    </w:p>
    <w:p>
      <w:pPr>
        <w:pStyle w:val="Heading4"/>
        <w:numPr>
          <w:ilvl w:val="0"/>
          <w:numId w:val="0"/>
        </w:numPr>
        <w:ind w:left="864" w:hanging="0"/>
        <w:rPr>
          <w:rFonts w:ascii="Trebuchet MS" w:hAnsi="Trebuchet MS"/>
          <w:b/>
          <w:b/>
        </w:rPr>
      </w:pPr>
      <w:bookmarkStart w:id="21" w:name="_Toc135395383"/>
      <w:r>
        <w:rPr>
          <w:rFonts w:ascii="Trebuchet MS" w:hAnsi="Trebuchet MS"/>
          <w:b/>
        </w:rPr>
        <w:t>3.1.3.2. Modificare buget pe programe</w:t>
      </w:r>
      <w:bookmarkEnd w:id="21"/>
    </w:p>
    <w:p>
      <w:pPr>
        <w:pStyle w:val="Heading5"/>
        <w:numPr>
          <w:ilvl w:val="0"/>
          <w:numId w:val="0"/>
        </w:numPr>
        <w:ind w:left="1008" w:hanging="0"/>
        <w:rPr>
          <w:rFonts w:ascii="Trebuchet MS" w:hAnsi="Trebuchet MS"/>
        </w:rPr>
      </w:pPr>
      <w:bookmarkStart w:id="22" w:name="_Toc135395384"/>
      <w:r>
        <w:rPr>
          <w:rFonts w:ascii="Trebuchet MS" w:hAnsi="Trebuchet MS"/>
        </w:rPr>
        <w:t>3.1.3.2.1. OPC este autorizat să actualizeze Fișa programului</w:t>
      </w:r>
      <w:bookmarkEnd w:id="22"/>
      <w:r>
        <w:rPr>
          <w:rFonts w:ascii="Trebuchet MS" w:hAnsi="Trebuchet MS"/>
        </w:rPr>
        <w:t xml:space="preserve"> </w:t>
      </w:r>
    </w:p>
    <w:p>
      <w:pPr>
        <w:pStyle w:val="Normal"/>
        <w:ind w:left="0" w:firstLine="720"/>
        <w:rPr>
          <w:rFonts w:ascii="Trebuchet MS" w:hAnsi="Trebuchet MS"/>
        </w:rPr>
      </w:pPr>
      <w:r>
        <w:rPr>
          <w:rFonts w:ascii="Trebuchet MS" w:hAnsi="Trebuchet MS"/>
        </w:rPr>
        <w:t>Modificare buget pe programe va implica:</w:t>
      </w:r>
    </w:p>
    <w:p>
      <w:pPr>
        <w:pStyle w:val="ListParagraph"/>
        <w:numPr>
          <w:ilvl w:val="0"/>
          <w:numId w:val="40"/>
        </w:numPr>
        <w:rPr>
          <w:rFonts w:ascii="Trebuchet MS" w:hAnsi="Trebuchet MS"/>
        </w:rPr>
      </w:pPr>
      <w:r>
        <w:rPr>
          <w:rFonts w:ascii="Trebuchet MS" w:hAnsi="Trebuchet MS"/>
        </w:rPr>
        <w:t>Selectare cod program pentru care OPC va accesa componenta anexa Fișa programului după aprobarea/validarea MF a modificărilor pe bugetul CASH sau în cazul în care potrivit reglementărilor în vigoare OPC este autorizat să actualizeze Fișa programului.</w:t>
      </w:r>
    </w:p>
    <w:p>
      <w:pPr>
        <w:pStyle w:val="ListParagraph"/>
        <w:numPr>
          <w:ilvl w:val="0"/>
          <w:numId w:val="40"/>
        </w:numPr>
        <w:rPr>
          <w:rFonts w:ascii="Trebuchet MS" w:hAnsi="Trebuchet MS"/>
        </w:rPr>
      </w:pPr>
      <w:r>
        <w:rPr>
          <w:rFonts w:ascii="Trebuchet MS" w:hAnsi="Trebuchet MS"/>
        </w:rPr>
        <w:t>OPC vor introduce modificările pentru care sunt autorizați conform legii, în cadrul Fișelor programelor.</w:t>
      </w:r>
    </w:p>
    <w:p>
      <w:pPr>
        <w:pStyle w:val="ListParagraph"/>
        <w:ind w:left="1134" w:hanging="0"/>
        <w:rPr>
          <w:rFonts w:ascii="Trebuchet MS" w:hAnsi="Trebuchet MS"/>
        </w:rPr>
      </w:pPr>
      <w:r>
        <w:rPr>
          <w:rFonts w:ascii="Trebuchet MS" w:hAnsi="Trebuchet MS"/>
        </w:rPr>
      </w:r>
    </w:p>
    <w:p>
      <w:pPr>
        <w:pStyle w:val="ListParagraph"/>
        <w:numPr>
          <w:ilvl w:val="0"/>
          <w:numId w:val="40"/>
        </w:numPr>
        <w:rPr>
          <w:rFonts w:ascii="Trebuchet MS" w:hAnsi="Trebuchet MS"/>
        </w:rPr>
      </w:pPr>
      <w:r>
        <w:rPr>
          <w:rFonts w:ascii="Trebuchet MS" w:hAnsi="Trebuchet MS"/>
        </w:rPr>
        <w:t>Aplicația va elabora o situație din care să rezulte programul aprobat înaintea modificării, modificările (+/-) solicitate, programul actualizat în urma modificării, precum și posibilitatea de a genera un istoric a tuturor modificărilor operate de la planul inițial aprobat prin lege.</w:t>
      </w:r>
    </w:p>
    <w:p>
      <w:pPr>
        <w:pStyle w:val="ListParagraph"/>
        <w:numPr>
          <w:ilvl w:val="0"/>
          <w:numId w:val="40"/>
        </w:numPr>
        <w:rPr>
          <w:rFonts w:ascii="Trebuchet MS" w:hAnsi="Trebuchet MS"/>
        </w:rPr>
      </w:pPr>
      <w:r>
        <w:rPr>
          <w:rFonts w:ascii="Trebuchet MS" w:hAnsi="Trebuchet MS"/>
        </w:rPr>
        <w:t>SI va permite  realizarea unei corelări între sumele din buget CASH și sumele din Fișele programelor, iar în cazul necorelării sumelor să apară o fereastră de avertizare care să indice necorelația.</w:t>
      </w:r>
    </w:p>
    <w:p>
      <w:pPr>
        <w:pStyle w:val="Heading5"/>
        <w:numPr>
          <w:ilvl w:val="0"/>
          <w:numId w:val="0"/>
        </w:numPr>
        <w:ind w:left="1008" w:hanging="0"/>
        <w:rPr>
          <w:rFonts w:ascii="Trebuchet MS" w:hAnsi="Trebuchet MS"/>
        </w:rPr>
      </w:pPr>
      <w:bookmarkStart w:id="23" w:name="_Toc135395385"/>
      <w:r>
        <w:rPr>
          <w:rFonts w:ascii="Trebuchet MS" w:hAnsi="Trebuchet MS"/>
        </w:rPr>
        <w:t>3.1.3.2.2. Acord virare între programe la nivel de MF</w:t>
      </w:r>
      <w:bookmarkEnd w:id="23"/>
    </w:p>
    <w:p>
      <w:pPr>
        <w:pStyle w:val="Normal"/>
        <w:ind w:left="0" w:firstLine="720"/>
        <w:rPr>
          <w:rFonts w:ascii="Trebuchet MS" w:hAnsi="Trebuchet MS"/>
        </w:rPr>
      </w:pPr>
      <w:r>
        <w:rPr>
          <w:rFonts w:ascii="Trebuchet MS" w:hAnsi="Trebuchet MS"/>
        </w:rPr>
        <w:t>Modificare buget pe programe va implica:</w:t>
      </w:r>
    </w:p>
    <w:p>
      <w:pPr>
        <w:pStyle w:val="ListParagraph"/>
        <w:numPr>
          <w:ilvl w:val="0"/>
          <w:numId w:val="41"/>
        </w:numPr>
        <w:rPr>
          <w:rFonts w:ascii="Trebuchet MS" w:hAnsi="Trebuchet MS"/>
          <w:color w:val="000000" w:themeColor="text1"/>
        </w:rPr>
      </w:pPr>
      <w:r>
        <w:rPr>
          <w:rFonts w:ascii="Trebuchet MS" w:hAnsi="Trebuchet MS"/>
          <w:color w:val="000000" w:themeColor="text1"/>
        </w:rPr>
        <w:t>preluarea influențelor de la 3.1.3.1</w:t>
      </w:r>
      <w:r>
        <w:rPr>
          <w:rFonts w:ascii="Trebuchet MS" w:hAnsi="Trebuchet MS"/>
          <w:i/>
          <w:color w:val="000000" w:themeColor="text1"/>
        </w:rPr>
        <w:t xml:space="preserve"> Modificare buget cash</w:t>
      </w:r>
      <w:r>
        <w:rPr>
          <w:rFonts w:ascii="Trebuchet MS" w:hAnsi="Trebuchet MS"/>
          <w:color w:val="000000" w:themeColor="text1"/>
        </w:rPr>
        <w:t>, care au implicații pe modificarea buget pe programe, după caz,</w:t>
      </w:r>
    </w:p>
    <w:p>
      <w:pPr>
        <w:pStyle w:val="ListParagraph"/>
        <w:numPr>
          <w:ilvl w:val="0"/>
          <w:numId w:val="41"/>
        </w:numPr>
        <w:rPr>
          <w:rFonts w:ascii="Trebuchet MS" w:hAnsi="Trebuchet MS"/>
        </w:rPr>
      </w:pPr>
      <w:r>
        <w:rPr>
          <w:rFonts w:ascii="Trebuchet MS" w:hAnsi="Trebuchet MS"/>
        </w:rPr>
        <w:t>selectare coduri programe,</w:t>
      </w:r>
    </w:p>
    <w:p>
      <w:pPr>
        <w:pStyle w:val="ListParagraph"/>
        <w:numPr>
          <w:ilvl w:val="0"/>
          <w:numId w:val="41"/>
        </w:numPr>
        <w:rPr>
          <w:rFonts w:ascii="Trebuchet MS" w:hAnsi="Trebuchet MS"/>
        </w:rPr>
      </w:pPr>
      <w:r>
        <w:rPr>
          <w:rFonts w:ascii="Trebuchet MS" w:hAnsi="Trebuchet MS"/>
        </w:rPr>
        <w:t>influențe (+/-) programe,</w:t>
      </w:r>
    </w:p>
    <w:p>
      <w:pPr>
        <w:pStyle w:val="ListParagraph"/>
        <w:numPr>
          <w:ilvl w:val="0"/>
          <w:numId w:val="41"/>
        </w:numPr>
        <w:rPr>
          <w:rFonts w:ascii="Trebuchet MS" w:hAnsi="Trebuchet MS"/>
        </w:rPr>
      </w:pPr>
      <w:r>
        <w:rPr>
          <w:rFonts w:ascii="Trebuchet MS" w:hAnsi="Trebuchet MS"/>
        </w:rPr>
        <w:t>generarea de către SI a unui formular de verificare a virărilor între programe, care să conțină:</w:t>
      </w:r>
    </w:p>
    <w:tbl>
      <w:tblPr>
        <w:tblStyle w:val="Tabelgril"/>
        <w:tblW w:w="9209" w:type="dxa"/>
        <w:jc w:val="left"/>
        <w:tblInd w:w="562" w:type="dxa"/>
        <w:tblCellMar>
          <w:top w:w="0" w:type="dxa"/>
          <w:left w:w="108" w:type="dxa"/>
          <w:bottom w:w="0" w:type="dxa"/>
          <w:right w:w="108" w:type="dxa"/>
        </w:tblCellMar>
        <w:tblLook w:firstRow="1" w:noVBand="1" w:lastRow="0" w:firstColumn="1" w:lastColumn="0" w:noHBand="0" w:val="04a0"/>
      </w:tblPr>
      <w:tblGrid>
        <w:gridCol w:w="1153"/>
        <w:gridCol w:w="1710"/>
        <w:gridCol w:w="1765"/>
        <w:gridCol w:w="1474"/>
        <w:gridCol w:w="1417"/>
        <w:gridCol w:w="1689"/>
      </w:tblGrid>
      <w:tr>
        <w:trPr>
          <w:tblHeader w:val="true"/>
          <w:trHeight w:val="1266" w:hRule="atLeast"/>
        </w:trPr>
        <w:tc>
          <w:tcPr>
            <w:tcW w:w="1153" w:type="dxa"/>
            <w:tcBorders/>
            <w:shd w:color="auto" w:fill="D9E2F3" w:themeFill="accent1" w:themeFillTint="33" w:val="clear"/>
            <w:vAlign w:val="center"/>
          </w:tcPr>
          <w:p>
            <w:pPr>
              <w:pStyle w:val="Normal"/>
              <w:spacing w:before="0" w:after="0"/>
              <w:ind w:left="0" w:hanging="0"/>
              <w:jc w:val="center"/>
              <w:rPr>
                <w:rFonts w:ascii="Trebuchet MS" w:hAnsi="Trebuchet MS"/>
                <w:b/>
                <w:b/>
              </w:rPr>
            </w:pPr>
            <w:r>
              <w:rPr>
                <w:rFonts w:ascii="Trebuchet MS" w:hAnsi="Trebuchet MS"/>
                <w:b/>
              </w:rPr>
              <w:t>Cod program</w:t>
            </w:r>
          </w:p>
        </w:tc>
        <w:tc>
          <w:tcPr>
            <w:tcW w:w="1710" w:type="dxa"/>
            <w:tcBorders/>
            <w:shd w:color="auto" w:fill="D9E2F3" w:themeFill="accent1" w:themeFillTint="33" w:val="clear"/>
            <w:vAlign w:val="center"/>
          </w:tcPr>
          <w:p>
            <w:pPr>
              <w:pStyle w:val="Normal"/>
              <w:spacing w:before="0" w:after="0"/>
              <w:ind w:left="0" w:hanging="0"/>
              <w:jc w:val="center"/>
              <w:rPr>
                <w:rFonts w:ascii="Trebuchet MS" w:hAnsi="Trebuchet MS"/>
                <w:b/>
                <w:b/>
              </w:rPr>
            </w:pPr>
            <w:r>
              <w:rPr>
                <w:rFonts w:ascii="Trebuchet MS" w:hAnsi="Trebuchet MS"/>
                <w:b/>
              </w:rPr>
              <w:t>Program inițial (lege)</w:t>
            </w:r>
          </w:p>
        </w:tc>
        <w:tc>
          <w:tcPr>
            <w:tcW w:w="1765" w:type="dxa"/>
            <w:tcBorders/>
            <w:shd w:color="auto" w:fill="D9E2F3" w:themeFill="accent1" w:themeFillTint="33" w:val="clear"/>
            <w:vAlign w:val="center"/>
          </w:tcPr>
          <w:p>
            <w:pPr>
              <w:pStyle w:val="Normal"/>
              <w:spacing w:before="0" w:after="0"/>
              <w:ind w:left="0" w:hanging="0"/>
              <w:jc w:val="center"/>
              <w:rPr>
                <w:rFonts w:ascii="Trebuchet MS" w:hAnsi="Trebuchet MS"/>
                <w:b/>
                <w:b/>
              </w:rPr>
            </w:pPr>
            <w:r>
              <w:rPr>
                <w:rFonts w:ascii="Trebuchet MS" w:hAnsi="Trebuchet MS"/>
                <w:b/>
              </w:rPr>
              <w:t>10% din programul inițial</w:t>
            </w:r>
          </w:p>
        </w:tc>
        <w:tc>
          <w:tcPr>
            <w:tcW w:w="1474" w:type="dxa"/>
            <w:tcBorders/>
            <w:shd w:color="auto" w:fill="D9E2F3" w:themeFill="accent1" w:themeFillTint="33" w:val="clear"/>
            <w:vAlign w:val="center"/>
          </w:tcPr>
          <w:p>
            <w:pPr>
              <w:pStyle w:val="Normal"/>
              <w:spacing w:before="0" w:after="0"/>
              <w:ind w:left="0" w:hanging="0"/>
              <w:jc w:val="center"/>
              <w:rPr>
                <w:rFonts w:ascii="Trebuchet MS" w:hAnsi="Trebuchet MS"/>
                <w:b/>
                <w:b/>
              </w:rPr>
            </w:pPr>
            <w:r>
              <w:rPr>
                <w:rFonts w:ascii="Trebuchet MS" w:hAnsi="Trebuchet MS"/>
                <w:b/>
              </w:rPr>
              <w:t>Virări cumulate anterior</w:t>
            </w:r>
          </w:p>
        </w:tc>
        <w:tc>
          <w:tcPr>
            <w:tcW w:w="1417" w:type="dxa"/>
            <w:tcBorders/>
            <w:shd w:color="auto" w:fill="D9E2F3" w:themeFill="accent1" w:themeFillTint="33" w:val="clear"/>
            <w:vAlign w:val="center"/>
          </w:tcPr>
          <w:p>
            <w:pPr>
              <w:pStyle w:val="Normal"/>
              <w:spacing w:before="0" w:after="0"/>
              <w:ind w:left="0" w:hanging="0"/>
              <w:jc w:val="center"/>
              <w:rPr>
                <w:rFonts w:ascii="Trebuchet MS" w:hAnsi="Trebuchet MS"/>
                <w:b/>
                <w:b/>
              </w:rPr>
            </w:pPr>
            <w:r>
              <w:rPr>
                <w:rFonts w:ascii="Trebuchet MS" w:hAnsi="Trebuchet MS"/>
                <w:b/>
              </w:rPr>
              <w:t>Virări propuse (+/-)</w:t>
            </w:r>
          </w:p>
        </w:tc>
        <w:tc>
          <w:tcPr>
            <w:tcW w:w="1689" w:type="dxa"/>
            <w:tcBorders/>
            <w:shd w:color="auto" w:fill="D9E2F3" w:themeFill="accent1" w:themeFillTint="33" w:val="clear"/>
            <w:vAlign w:val="center"/>
          </w:tcPr>
          <w:p>
            <w:pPr>
              <w:pStyle w:val="Normal"/>
              <w:spacing w:before="0" w:after="0"/>
              <w:ind w:left="0" w:hanging="0"/>
              <w:jc w:val="center"/>
              <w:rPr>
                <w:rFonts w:ascii="Trebuchet MS" w:hAnsi="Trebuchet MS"/>
                <w:b/>
                <w:b/>
              </w:rPr>
            </w:pPr>
            <w:r>
              <w:rPr>
                <w:rFonts w:ascii="Trebuchet MS" w:hAnsi="Trebuchet MS"/>
                <w:b/>
              </w:rPr>
              <w:t>Virări posibil de efectuat ulterior</w:t>
            </w:r>
          </w:p>
        </w:tc>
      </w:tr>
      <w:tr>
        <w:trPr/>
        <w:tc>
          <w:tcPr>
            <w:tcW w:w="1153" w:type="dxa"/>
            <w:tcBorders/>
            <w:shd w:fill="auto" w:val="clear"/>
          </w:tcPr>
          <w:p>
            <w:pPr>
              <w:pStyle w:val="Normal"/>
              <w:spacing w:before="0" w:after="0"/>
              <w:ind w:left="0" w:hanging="0"/>
              <w:jc w:val="center"/>
              <w:rPr>
                <w:rFonts w:ascii="Trebuchet MS" w:hAnsi="Trebuchet MS"/>
              </w:rPr>
            </w:pPr>
            <w:r>
              <w:rPr>
                <w:rFonts w:ascii="Trebuchet MS" w:hAnsi="Trebuchet MS"/>
              </w:rPr>
              <w:t>(0)</w:t>
            </w:r>
          </w:p>
        </w:tc>
        <w:tc>
          <w:tcPr>
            <w:tcW w:w="1710" w:type="dxa"/>
            <w:tcBorders/>
            <w:shd w:fill="auto" w:val="clear"/>
          </w:tcPr>
          <w:p>
            <w:pPr>
              <w:pStyle w:val="Normal"/>
              <w:spacing w:before="0" w:after="0"/>
              <w:ind w:left="0" w:hanging="0"/>
              <w:jc w:val="center"/>
              <w:rPr>
                <w:rFonts w:ascii="Trebuchet MS" w:hAnsi="Trebuchet MS"/>
              </w:rPr>
            </w:pPr>
            <w:r>
              <w:rPr>
                <w:rFonts w:ascii="Trebuchet MS" w:hAnsi="Trebuchet MS"/>
              </w:rPr>
              <w:t>(1)</w:t>
            </w:r>
          </w:p>
        </w:tc>
        <w:tc>
          <w:tcPr>
            <w:tcW w:w="1765" w:type="dxa"/>
            <w:tcBorders/>
            <w:shd w:fill="auto" w:val="clear"/>
          </w:tcPr>
          <w:p>
            <w:pPr>
              <w:pStyle w:val="Normal"/>
              <w:spacing w:before="0" w:after="0"/>
              <w:ind w:left="0" w:hanging="0"/>
              <w:jc w:val="center"/>
              <w:rPr>
                <w:rFonts w:ascii="Trebuchet MS" w:hAnsi="Trebuchet MS"/>
              </w:rPr>
            </w:pPr>
            <w:r>
              <w:rPr>
                <w:rFonts w:ascii="Trebuchet MS" w:hAnsi="Trebuchet MS"/>
              </w:rPr>
              <w:t>(2)</w:t>
            </w:r>
          </w:p>
        </w:tc>
        <w:tc>
          <w:tcPr>
            <w:tcW w:w="1474" w:type="dxa"/>
            <w:tcBorders/>
            <w:shd w:fill="auto" w:val="clear"/>
          </w:tcPr>
          <w:p>
            <w:pPr>
              <w:pStyle w:val="Normal"/>
              <w:spacing w:before="0" w:after="0"/>
              <w:ind w:left="0" w:hanging="0"/>
              <w:jc w:val="center"/>
              <w:rPr>
                <w:rFonts w:ascii="Trebuchet MS" w:hAnsi="Trebuchet MS"/>
              </w:rPr>
            </w:pPr>
            <w:r>
              <w:rPr>
                <w:rFonts w:ascii="Trebuchet MS" w:hAnsi="Trebuchet MS"/>
              </w:rPr>
              <w:t>(3)</w:t>
            </w:r>
          </w:p>
        </w:tc>
        <w:tc>
          <w:tcPr>
            <w:tcW w:w="1417" w:type="dxa"/>
            <w:tcBorders/>
            <w:shd w:fill="auto" w:val="clear"/>
          </w:tcPr>
          <w:p>
            <w:pPr>
              <w:pStyle w:val="Normal"/>
              <w:spacing w:before="0" w:after="0"/>
              <w:ind w:left="0" w:hanging="0"/>
              <w:jc w:val="center"/>
              <w:rPr>
                <w:rFonts w:ascii="Trebuchet MS" w:hAnsi="Trebuchet MS"/>
              </w:rPr>
            </w:pPr>
            <w:r>
              <w:rPr>
                <w:rFonts w:ascii="Trebuchet MS" w:hAnsi="Trebuchet MS"/>
              </w:rPr>
              <w:t>(4)</w:t>
            </w:r>
          </w:p>
        </w:tc>
        <w:tc>
          <w:tcPr>
            <w:tcW w:w="1689" w:type="dxa"/>
            <w:tcBorders/>
            <w:shd w:fill="auto" w:val="clear"/>
          </w:tcPr>
          <w:p>
            <w:pPr>
              <w:pStyle w:val="Normal"/>
              <w:spacing w:before="0" w:after="0"/>
              <w:ind w:left="0" w:hanging="0"/>
              <w:jc w:val="center"/>
              <w:rPr>
                <w:rFonts w:ascii="Trebuchet MS" w:hAnsi="Trebuchet MS"/>
              </w:rPr>
            </w:pPr>
            <w:r>
              <w:rPr>
                <w:rFonts w:ascii="Trebuchet MS" w:hAnsi="Trebuchet MS"/>
              </w:rPr>
              <w:t>(5)=(2)-(3)-(4)</w:t>
            </w:r>
          </w:p>
        </w:tc>
      </w:tr>
      <w:tr>
        <w:trPr/>
        <w:tc>
          <w:tcPr>
            <w:tcW w:w="1153" w:type="dxa"/>
            <w:tcBorders/>
            <w:shd w:fill="auto" w:val="clear"/>
          </w:tcPr>
          <w:p>
            <w:pPr>
              <w:pStyle w:val="Normal"/>
              <w:spacing w:before="0" w:after="0"/>
              <w:ind w:left="0" w:hanging="0"/>
              <w:jc w:val="center"/>
              <w:rPr>
                <w:rFonts w:ascii="Trebuchet MS" w:hAnsi="Trebuchet MS"/>
              </w:rPr>
            </w:pPr>
            <w:r>
              <w:rPr>
                <w:rFonts w:ascii="Trebuchet MS" w:hAnsi="Trebuchet MS"/>
              </w:rPr>
              <w:t>CA</w:t>
            </w:r>
          </w:p>
        </w:tc>
        <w:tc>
          <w:tcPr>
            <w:tcW w:w="1710" w:type="dxa"/>
            <w:tcBorders/>
            <w:shd w:fill="auto" w:val="clear"/>
          </w:tcPr>
          <w:p>
            <w:pPr>
              <w:pStyle w:val="Normal"/>
              <w:spacing w:before="0" w:after="0"/>
              <w:jc w:val="center"/>
              <w:rPr>
                <w:rFonts w:ascii="Trebuchet MS" w:hAnsi="Trebuchet MS"/>
              </w:rPr>
            </w:pPr>
            <w:r>
              <w:rPr>
                <w:rFonts w:ascii="Trebuchet MS" w:hAnsi="Trebuchet MS"/>
              </w:rPr>
            </w:r>
          </w:p>
        </w:tc>
        <w:tc>
          <w:tcPr>
            <w:tcW w:w="1765" w:type="dxa"/>
            <w:tcBorders/>
            <w:shd w:fill="auto" w:val="clear"/>
          </w:tcPr>
          <w:p>
            <w:pPr>
              <w:pStyle w:val="Normal"/>
              <w:spacing w:before="0" w:after="0"/>
              <w:jc w:val="center"/>
              <w:rPr>
                <w:rFonts w:ascii="Trebuchet MS" w:hAnsi="Trebuchet MS"/>
              </w:rPr>
            </w:pPr>
            <w:r>
              <w:rPr>
                <w:rFonts w:ascii="Trebuchet MS" w:hAnsi="Trebuchet MS"/>
              </w:rPr>
            </w:r>
          </w:p>
        </w:tc>
        <w:tc>
          <w:tcPr>
            <w:tcW w:w="1474" w:type="dxa"/>
            <w:tcBorders/>
            <w:shd w:fill="auto" w:val="clear"/>
          </w:tcPr>
          <w:p>
            <w:pPr>
              <w:pStyle w:val="Normal"/>
              <w:spacing w:before="0" w:after="0"/>
              <w:jc w:val="center"/>
              <w:rPr>
                <w:rFonts w:ascii="Trebuchet MS" w:hAnsi="Trebuchet MS"/>
              </w:rPr>
            </w:pPr>
            <w:r>
              <w:rPr>
                <w:rFonts w:ascii="Trebuchet MS" w:hAnsi="Trebuchet MS"/>
              </w:rPr>
            </w:r>
          </w:p>
        </w:tc>
        <w:tc>
          <w:tcPr>
            <w:tcW w:w="1417" w:type="dxa"/>
            <w:tcBorders/>
            <w:shd w:fill="auto" w:val="clear"/>
          </w:tcPr>
          <w:p>
            <w:pPr>
              <w:pStyle w:val="Normal"/>
              <w:spacing w:before="0" w:after="0"/>
              <w:jc w:val="center"/>
              <w:rPr>
                <w:rFonts w:ascii="Trebuchet MS" w:hAnsi="Trebuchet MS"/>
              </w:rPr>
            </w:pPr>
            <w:r>
              <w:rPr>
                <w:rFonts w:ascii="Trebuchet MS" w:hAnsi="Trebuchet MS"/>
              </w:rPr>
            </w:r>
          </w:p>
        </w:tc>
        <w:tc>
          <w:tcPr>
            <w:tcW w:w="1689" w:type="dxa"/>
            <w:tcBorders/>
            <w:shd w:fill="auto" w:val="clear"/>
          </w:tcPr>
          <w:p>
            <w:pPr>
              <w:pStyle w:val="Normal"/>
              <w:spacing w:before="0" w:after="0"/>
              <w:jc w:val="center"/>
              <w:rPr>
                <w:rFonts w:ascii="Trebuchet MS" w:hAnsi="Trebuchet MS"/>
              </w:rPr>
            </w:pPr>
            <w:r>
              <w:rPr>
                <w:rFonts w:ascii="Trebuchet MS" w:hAnsi="Trebuchet MS"/>
              </w:rPr>
            </w:r>
          </w:p>
        </w:tc>
      </w:tr>
      <w:tr>
        <w:trPr/>
        <w:tc>
          <w:tcPr>
            <w:tcW w:w="1153" w:type="dxa"/>
            <w:tcBorders/>
            <w:shd w:fill="auto" w:val="clear"/>
          </w:tcPr>
          <w:p>
            <w:pPr>
              <w:pStyle w:val="Normal"/>
              <w:spacing w:before="0" w:after="0"/>
              <w:ind w:left="0" w:hanging="0"/>
              <w:jc w:val="center"/>
              <w:rPr>
                <w:rFonts w:ascii="Trebuchet MS" w:hAnsi="Trebuchet MS"/>
              </w:rPr>
            </w:pPr>
            <w:r>
              <w:rPr>
                <w:rFonts w:ascii="Trebuchet MS" w:hAnsi="Trebuchet MS"/>
              </w:rPr>
              <w:t>CB</w:t>
            </w:r>
          </w:p>
        </w:tc>
        <w:tc>
          <w:tcPr>
            <w:tcW w:w="1710" w:type="dxa"/>
            <w:tcBorders/>
            <w:shd w:fill="auto" w:val="clear"/>
          </w:tcPr>
          <w:p>
            <w:pPr>
              <w:pStyle w:val="Normal"/>
              <w:spacing w:before="0" w:after="0"/>
              <w:jc w:val="center"/>
              <w:rPr>
                <w:rFonts w:ascii="Trebuchet MS" w:hAnsi="Trebuchet MS"/>
              </w:rPr>
            </w:pPr>
            <w:r>
              <w:rPr>
                <w:rFonts w:ascii="Trebuchet MS" w:hAnsi="Trebuchet MS"/>
              </w:rPr>
            </w:r>
          </w:p>
        </w:tc>
        <w:tc>
          <w:tcPr>
            <w:tcW w:w="1765" w:type="dxa"/>
            <w:tcBorders/>
            <w:shd w:fill="auto" w:val="clear"/>
          </w:tcPr>
          <w:p>
            <w:pPr>
              <w:pStyle w:val="Normal"/>
              <w:spacing w:before="0" w:after="0"/>
              <w:jc w:val="center"/>
              <w:rPr>
                <w:rFonts w:ascii="Trebuchet MS" w:hAnsi="Trebuchet MS"/>
              </w:rPr>
            </w:pPr>
            <w:r>
              <w:rPr>
                <w:rFonts w:ascii="Trebuchet MS" w:hAnsi="Trebuchet MS"/>
              </w:rPr>
            </w:r>
          </w:p>
        </w:tc>
        <w:tc>
          <w:tcPr>
            <w:tcW w:w="1474" w:type="dxa"/>
            <w:tcBorders/>
            <w:shd w:fill="auto" w:val="clear"/>
          </w:tcPr>
          <w:p>
            <w:pPr>
              <w:pStyle w:val="Normal"/>
              <w:spacing w:before="0" w:after="0"/>
              <w:jc w:val="center"/>
              <w:rPr>
                <w:rFonts w:ascii="Trebuchet MS" w:hAnsi="Trebuchet MS"/>
              </w:rPr>
            </w:pPr>
            <w:r>
              <w:rPr>
                <w:rFonts w:ascii="Trebuchet MS" w:hAnsi="Trebuchet MS"/>
              </w:rPr>
            </w:r>
          </w:p>
        </w:tc>
        <w:tc>
          <w:tcPr>
            <w:tcW w:w="1417" w:type="dxa"/>
            <w:tcBorders/>
            <w:shd w:fill="auto" w:val="clear"/>
          </w:tcPr>
          <w:p>
            <w:pPr>
              <w:pStyle w:val="Normal"/>
              <w:spacing w:before="0" w:after="0"/>
              <w:jc w:val="center"/>
              <w:rPr>
                <w:rFonts w:ascii="Trebuchet MS" w:hAnsi="Trebuchet MS"/>
              </w:rPr>
            </w:pPr>
            <w:r>
              <w:rPr>
                <w:rFonts w:ascii="Trebuchet MS" w:hAnsi="Trebuchet MS"/>
              </w:rPr>
            </w:r>
          </w:p>
        </w:tc>
        <w:tc>
          <w:tcPr>
            <w:tcW w:w="1689" w:type="dxa"/>
            <w:tcBorders/>
            <w:shd w:fill="auto" w:val="clear"/>
          </w:tcPr>
          <w:p>
            <w:pPr>
              <w:pStyle w:val="Normal"/>
              <w:spacing w:before="0" w:after="0"/>
              <w:jc w:val="center"/>
              <w:rPr>
                <w:rFonts w:ascii="Trebuchet MS" w:hAnsi="Trebuchet MS"/>
              </w:rPr>
            </w:pPr>
            <w:r>
              <w:rPr>
                <w:rFonts w:ascii="Trebuchet MS" w:hAnsi="Trebuchet MS"/>
              </w:rPr>
            </w:r>
          </w:p>
        </w:tc>
      </w:tr>
    </w:tbl>
    <w:p>
      <w:pPr>
        <w:pStyle w:val="ListParagraph"/>
        <w:numPr>
          <w:ilvl w:val="0"/>
          <w:numId w:val="17"/>
        </w:numPr>
        <w:spacing w:before="120" w:after="120"/>
        <w:rPr>
          <w:rFonts w:ascii="Trebuchet MS" w:hAnsi="Trebuchet MS"/>
        </w:rPr>
      </w:pPr>
      <w:r>
        <w:rPr>
          <w:rFonts w:ascii="Trebuchet MS" w:hAnsi="Trebuchet MS"/>
        </w:rPr>
        <w:t>posibilitatea încărcării Notei privind Acordul pentru virările între programele bugetare care însoțește formularul de verificare;</w:t>
      </w:r>
    </w:p>
    <w:p>
      <w:pPr>
        <w:pStyle w:val="ListParagraph"/>
        <w:numPr>
          <w:ilvl w:val="0"/>
          <w:numId w:val="17"/>
        </w:numPr>
        <w:spacing w:before="120" w:after="120"/>
        <w:rPr>
          <w:rFonts w:ascii="Trebuchet MS" w:hAnsi="Trebuchet MS"/>
        </w:rPr>
      </w:pPr>
      <w:r>
        <w:rPr>
          <w:rFonts w:ascii="Trebuchet MS" w:hAnsi="Trebuchet MS"/>
        </w:rPr>
        <w:t>generarea unei situații din care să rezulte istoricul programului conținând: cod și denumire program, plan inițial, Acorduri pentru virările între programele bugetare (M1, M2...Mn), program actualizat;</w:t>
      </w:r>
    </w:p>
    <w:p>
      <w:pPr>
        <w:pStyle w:val="ListParagraph"/>
        <w:numPr>
          <w:ilvl w:val="0"/>
          <w:numId w:val="17"/>
        </w:numPr>
        <w:spacing w:before="120" w:after="120"/>
        <w:rPr>
          <w:rFonts w:ascii="Trebuchet MS" w:hAnsi="Trebuchet MS"/>
        </w:rPr>
      </w:pPr>
      <w:r>
        <w:rPr>
          <w:rFonts w:ascii="Trebuchet MS" w:hAnsi="Trebuchet MS"/>
        </w:rPr>
        <w:t>SI va permite generarea situației din care să rezulte istoricul programului în diferite formate (exemple: PDF, Excel, XML, format editabil, alte date deschise etc.);</w:t>
      </w:r>
    </w:p>
    <w:p>
      <w:pPr>
        <w:pStyle w:val="ListParagraph"/>
        <w:numPr>
          <w:ilvl w:val="0"/>
          <w:numId w:val="17"/>
        </w:numPr>
        <w:spacing w:before="120" w:after="120"/>
        <w:rPr>
          <w:rFonts w:ascii="Trebuchet MS" w:hAnsi="Trebuchet MS"/>
        </w:rPr>
      </w:pPr>
      <w:r>
        <w:rPr>
          <w:rFonts w:ascii="Trebuchet MS" w:hAnsi="Trebuchet MS"/>
        </w:rPr>
        <w:t>aplicația SI trebuie să permită încărcarea unei Note care să cuprindă aprobarea modificării indicatorilor financiari și acordul virării între programe, după caz, precum și a documentelor justificative transmise de OPC.</w:t>
      </w:r>
    </w:p>
    <w:p>
      <w:pPr>
        <w:pStyle w:val="ListParagraph"/>
        <w:numPr>
          <w:ilvl w:val="0"/>
          <w:numId w:val="17"/>
        </w:numPr>
        <w:spacing w:before="120" w:after="120"/>
        <w:rPr>
          <w:rFonts w:ascii="Trebuchet MS" w:hAnsi="Trebuchet MS"/>
        </w:rPr>
      </w:pPr>
      <w:r>
        <w:rPr>
          <w:rFonts w:ascii="Trebuchet MS" w:hAnsi="Trebuchet MS"/>
        </w:rPr>
        <w:t>procesul de avizare al Notei privind acordul pentru virările între programe să poată fi realizat și electronic, ținând cont de legislația în vigoare.</w:t>
      </w:r>
    </w:p>
    <w:p>
      <w:pPr>
        <w:pStyle w:val="ListParagraph"/>
        <w:numPr>
          <w:ilvl w:val="0"/>
          <w:numId w:val="17"/>
        </w:numPr>
        <w:spacing w:before="120" w:after="120"/>
        <w:rPr>
          <w:rFonts w:ascii="Trebuchet MS" w:hAnsi="Trebuchet MS"/>
        </w:rPr>
      </w:pPr>
      <w:r>
        <w:rPr>
          <w:rFonts w:ascii="Trebuchet MS" w:hAnsi="Trebuchet MS"/>
        </w:rPr>
        <w:t>după aprobarea Notei privind acordul pentru virările între programele bugetare, SI să permită validarea acestora.</w:t>
      </w:r>
    </w:p>
    <w:p>
      <w:pPr>
        <w:pStyle w:val="ListParagraph"/>
        <w:numPr>
          <w:ilvl w:val="0"/>
          <w:numId w:val="17"/>
        </w:numPr>
        <w:spacing w:before="120" w:after="120"/>
        <w:rPr>
          <w:rFonts w:ascii="Trebuchet MS" w:hAnsi="Trebuchet MS"/>
        </w:rPr>
      </w:pPr>
      <w:r>
        <w:rPr>
          <w:rFonts w:ascii="Trebuchet MS" w:hAnsi="Trebuchet MS"/>
        </w:rPr>
        <w:t>după transmiterea acordului MF privind modificarea indicatorilor financiari/programe bugetare, OPC va accesa Fișa buget pe programe în vederea actualizării programelor bugetare.</w:t>
      </w:r>
    </w:p>
    <w:p>
      <w:pPr>
        <w:pStyle w:val="ListParagraph"/>
        <w:numPr>
          <w:ilvl w:val="0"/>
          <w:numId w:val="17"/>
        </w:numPr>
        <w:spacing w:before="120" w:after="120"/>
        <w:rPr>
          <w:rFonts w:ascii="Trebuchet MS" w:hAnsi="Trebuchet MS"/>
        </w:rPr>
      </w:pPr>
      <w:r>
        <w:rPr>
          <w:rFonts w:ascii="Trebuchet MS" w:hAnsi="Trebuchet MS"/>
        </w:rPr>
        <w:t xml:space="preserve">în cazul în care propunerea OPC de modificare a bugetului pe programe nu respectă prevederile legislației în vigoare, SI să permită utilizatorului MF anularea propunerii, ca urmare a comunicării către OPC a respingerii solicitării însușită de conducerea MF. </w:t>
      </w:r>
    </w:p>
    <w:p>
      <w:pPr>
        <w:pStyle w:val="Normal"/>
        <w:ind w:left="0" w:firstLine="360"/>
        <w:rPr>
          <w:rFonts w:ascii="Trebuchet MS" w:hAnsi="Trebuchet MS"/>
        </w:rPr>
      </w:pPr>
      <w:r>
        <w:rPr>
          <w:rFonts w:ascii="Trebuchet MS" w:hAnsi="Trebuchet MS"/>
        </w:rPr>
        <w:t>SI va permite:</w:t>
      </w:r>
    </w:p>
    <w:p>
      <w:pPr>
        <w:pStyle w:val="ListParagraph"/>
        <w:numPr>
          <w:ilvl w:val="0"/>
          <w:numId w:val="17"/>
        </w:numPr>
        <w:spacing w:before="120" w:after="120"/>
        <w:rPr>
          <w:rFonts w:ascii="Trebuchet MS" w:hAnsi="Trebuchet MS"/>
        </w:rPr>
      </w:pPr>
      <w:r>
        <w:rPr>
          <w:rFonts w:ascii="Trebuchet MS" w:hAnsi="Trebuchet MS"/>
        </w:rPr>
        <w:t>stocarea de informații privind M-urile, referitoare la data introducerii, data validării, numele persoanei  cu rol de operator de procesare “M”-uri etc.;</w:t>
      </w:r>
    </w:p>
    <w:p>
      <w:pPr>
        <w:pStyle w:val="ListParagraph"/>
        <w:numPr>
          <w:ilvl w:val="0"/>
          <w:numId w:val="17"/>
        </w:numPr>
        <w:spacing w:before="120" w:after="120"/>
        <w:rPr>
          <w:rFonts w:ascii="Trebuchet MS" w:hAnsi="Trebuchet MS"/>
        </w:rPr>
      </w:pPr>
      <w:r>
        <w:rPr>
          <w:rFonts w:ascii="Trebuchet MS" w:hAnsi="Trebuchet MS"/>
        </w:rPr>
        <w:t>modificări între programe, în cadrul bugetului OPC, sau ca urmare a redistribuirilor de credite  între OPC în interiorul aceleiași surse de finanțare;</w:t>
      </w:r>
    </w:p>
    <w:p>
      <w:pPr>
        <w:pStyle w:val="ListParagraph"/>
        <w:numPr>
          <w:ilvl w:val="0"/>
          <w:numId w:val="17"/>
        </w:numPr>
        <w:spacing w:before="120" w:after="120"/>
        <w:rPr>
          <w:rFonts w:ascii="Trebuchet MS" w:hAnsi="Trebuchet MS"/>
        </w:rPr>
      </w:pPr>
      <w:r>
        <w:rPr>
          <w:rFonts w:ascii="Trebuchet MS" w:hAnsi="Trebuchet MS"/>
        </w:rPr>
        <w:t>ca utilizatorii fiecărui OPC să aibă acces doar la datele proprii și utilizatorii interni ai MF să aibă acces la datele mai multor OPC;</w:t>
      </w:r>
    </w:p>
    <w:p>
      <w:pPr>
        <w:pStyle w:val="ListParagraph"/>
        <w:numPr>
          <w:ilvl w:val="0"/>
          <w:numId w:val="17"/>
        </w:numPr>
        <w:spacing w:before="120" w:after="120"/>
        <w:rPr>
          <w:rFonts w:ascii="Trebuchet MS" w:hAnsi="Trebuchet MS"/>
        </w:rPr>
      </w:pPr>
      <w:r>
        <w:rPr>
          <w:rFonts w:ascii="Trebuchet MS" w:hAnsi="Trebuchet MS"/>
        </w:rPr>
        <w:t>gestionarea prin nomenclatoare comune și specifice a informațiilor necesare completării și procesării din formularele de buget.</w:t>
      </w:r>
    </w:p>
    <w:p>
      <w:pPr>
        <w:pStyle w:val="Normal"/>
        <w:rPr>
          <w:rFonts w:ascii="Trebuchet MS" w:hAnsi="Trebuchet MS"/>
        </w:rPr>
      </w:pPr>
      <w:r>
        <w:rPr>
          <w:rFonts w:ascii="Trebuchet MS" w:hAnsi="Trebuchet MS"/>
        </w:rPr>
        <w:t>SI trebuie să sesizeze și să atenționeze în caz de suplimentare a prevederilor unui program bugetar, cumulat la nivelul unui an,  cu mai mult de 10% din prevederile aprobate prin legea bugetară anuală (potrivit art. 47 din Legea nr.500/2002) și/sau înainte de semestrul II.</w:t>
      </w:r>
    </w:p>
    <w:p>
      <w:pPr>
        <w:pStyle w:val="Normal"/>
        <w:rPr>
          <w:rFonts w:ascii="Trebuchet MS" w:hAnsi="Trebuchet MS"/>
        </w:rPr>
      </w:pPr>
      <w:r>
        <w:rPr>
          <w:rFonts w:ascii="Trebuchet MS" w:hAnsi="Trebuchet MS"/>
        </w:rPr>
        <w:t>Considerăm necesară realizarea unei corelări între sumele din cash și sumele din Fișa programului, iar în cazul necorelării sumelor să apară o fereastră de avertizare care să indice necorelația.</w:t>
      </w:r>
    </w:p>
    <w:p>
      <w:pPr>
        <w:pStyle w:val="Normal"/>
        <w:rPr>
          <w:rFonts w:ascii="Trebuchet MS" w:hAnsi="Trebuchet MS"/>
        </w:rPr>
      </w:pPr>
      <w:r>
        <w:rPr>
          <w:rFonts w:ascii="Trebuchet MS" w:hAnsi="Trebuchet MS"/>
        </w:rPr>
        <w:t>În ceea ce privește posibile necorelări acestea se pot datora următoarelor situații:</w:t>
      </w:r>
    </w:p>
    <w:p>
      <w:pPr>
        <w:pStyle w:val="ListParagraph"/>
        <w:numPr>
          <w:ilvl w:val="0"/>
          <w:numId w:val="17"/>
        </w:numPr>
        <w:spacing w:before="120" w:after="120"/>
        <w:rPr>
          <w:rFonts w:ascii="Trebuchet MS" w:hAnsi="Trebuchet MS"/>
        </w:rPr>
      </w:pPr>
      <w:r>
        <w:rPr>
          <w:rFonts w:ascii="Trebuchet MS" w:hAnsi="Trebuchet MS"/>
        </w:rPr>
        <w:t>OPC-ii sunt autorizați să își introducă CA în buget; asigurarea CB  se face în cadrul bugetului propriu prin virări la latitudinea OPC sau cu aprobarea MF sau prin redistribuiri de la alți OPC;</w:t>
      </w:r>
    </w:p>
    <w:p>
      <w:pPr>
        <w:pStyle w:val="ListParagraph"/>
        <w:numPr>
          <w:ilvl w:val="0"/>
          <w:numId w:val="17"/>
        </w:numPr>
        <w:spacing w:before="120" w:after="120"/>
        <w:rPr>
          <w:rFonts w:ascii="Trebuchet MS" w:hAnsi="Trebuchet MS"/>
        </w:rPr>
      </w:pPr>
      <w:r>
        <w:rPr>
          <w:rFonts w:ascii="Trebuchet MS" w:hAnsi="Trebuchet MS"/>
        </w:rPr>
        <w:t>În cazul redistribuirilor de CA și CB între OPC, modificările în fișa 27 se pot opera după modificările din buget, aprobate de MF, potrivit HG 467/2022.</w:t>
      </w:r>
    </w:p>
    <w:p>
      <w:pPr>
        <w:pStyle w:val="Normal"/>
        <w:rPr>
          <w:rFonts w:ascii="Trebuchet MS" w:hAnsi="Trebuchet MS"/>
        </w:rPr>
      </w:pPr>
      <w:r>
        <w:rPr>
          <w:rFonts w:ascii="Trebuchet MS" w:hAnsi="Trebuchet MS"/>
        </w:rPr>
        <w:t>În contextul celor de mai sus, în vederea asigurării unei discipline în ceea ce privește utilizarea sistemului, considerăm oportună o fereastră de timp (maxim 5 zile de la închiderea lunii) în vederea corelării  Fișa programului cu bugetul CASH.</w:t>
      </w:r>
    </w:p>
    <w:p>
      <w:pPr>
        <w:pStyle w:val="Normal"/>
        <w:rPr>
          <w:rFonts w:ascii="Trebuchet MS" w:hAnsi="Trebuchet MS"/>
        </w:rPr>
      </w:pPr>
      <w:r>
        <w:rPr>
          <w:rFonts w:ascii="Trebuchet MS" w:hAnsi="Trebuchet MS"/>
        </w:rPr>
      </w:r>
    </w:p>
    <w:p>
      <w:pPr>
        <w:pStyle w:val="Heading4"/>
        <w:numPr>
          <w:ilvl w:val="0"/>
          <w:numId w:val="0"/>
        </w:numPr>
        <w:ind w:left="864" w:hanging="0"/>
        <w:rPr>
          <w:rFonts w:ascii="Trebuchet MS" w:hAnsi="Trebuchet MS"/>
          <w:b/>
          <w:b/>
        </w:rPr>
      </w:pPr>
      <w:bookmarkStart w:id="24" w:name="_Toc135395386"/>
      <w:r>
        <w:rPr>
          <w:rFonts w:ascii="Trebuchet MS" w:hAnsi="Trebuchet MS"/>
          <w:b/>
        </w:rPr>
        <w:t>3.1.3.3. Modificare PIP (denumit în continuare „M-uri PIP”)</w:t>
      </w:r>
      <w:bookmarkEnd w:id="24"/>
    </w:p>
    <w:p>
      <w:pPr>
        <w:pStyle w:val="Normal"/>
        <w:rPr>
          <w:rFonts w:ascii="Trebuchet MS" w:hAnsi="Trebuchet MS"/>
        </w:rPr>
      </w:pPr>
      <w:r>
        <w:rPr>
          <w:rFonts w:ascii="Trebuchet MS" w:hAnsi="Trebuchet MS"/>
        </w:rPr>
        <w:t xml:space="preserve">Modificarea prevederilor programului de investiții publice ale OPC presupune modificarea acestuia în volum și structură, în baza prevederilor legale în vigoare și în corelație cu modificările survenite în celelalte anexe la buget. </w:t>
      </w:r>
    </w:p>
    <w:p>
      <w:pPr>
        <w:pStyle w:val="Normal"/>
        <w:rPr>
          <w:rFonts w:ascii="Trebuchet MS" w:hAnsi="Trebuchet MS"/>
        </w:rPr>
      </w:pPr>
      <w:r>
        <w:rPr>
          <w:rFonts w:ascii="Trebuchet MS" w:hAnsi="Trebuchet MS"/>
        </w:rPr>
        <w:t>Aplicația va fi folosită de către utilizatorii interni ai MF.</w:t>
      </w:r>
    </w:p>
    <w:p>
      <w:pPr>
        <w:pStyle w:val="Normal"/>
        <w:ind w:left="425" w:hanging="0"/>
        <w:rPr>
          <w:rFonts w:ascii="Trebuchet MS" w:hAnsi="Trebuchet MS"/>
        </w:rPr>
      </w:pPr>
      <w:r>
        <w:rPr>
          <w:rFonts w:ascii="Trebuchet MS" w:hAnsi="Trebuchet MS"/>
        </w:rPr>
        <w:t>SI trebuie să permită gestionarea modificărilor în PIP în:</w:t>
      </w:r>
    </w:p>
    <w:p>
      <w:pPr>
        <w:pStyle w:val="ListParagraph"/>
        <w:numPr>
          <w:ilvl w:val="0"/>
          <w:numId w:val="32"/>
        </w:numPr>
        <w:spacing w:before="120" w:after="120"/>
        <w:ind w:left="1077" w:hanging="357"/>
        <w:rPr>
          <w:rFonts w:ascii="Trebuchet MS" w:hAnsi="Trebuchet MS"/>
        </w:rPr>
      </w:pPr>
      <w:r>
        <w:rPr>
          <w:rFonts w:ascii="Trebuchet MS" w:hAnsi="Trebuchet MS"/>
        </w:rPr>
        <w:t>în baza Legii 500/2002, privind finanțele publice, cu modificările și completările ulterioare, a legilor bugetare anuale, a rectificărilor bugetare precum și a altor acte normative specifice, ca de exemplu:</w:t>
      </w:r>
    </w:p>
    <w:p>
      <w:pPr>
        <w:pStyle w:val="ListParagraph"/>
        <w:numPr>
          <w:ilvl w:val="0"/>
          <w:numId w:val="32"/>
        </w:numPr>
        <w:spacing w:before="120" w:after="120"/>
        <w:ind w:left="1077" w:hanging="357"/>
        <w:rPr>
          <w:rFonts w:ascii="Trebuchet MS" w:hAnsi="Trebuchet MS"/>
        </w:rPr>
      </w:pPr>
      <w:r>
        <w:rPr>
          <w:rFonts w:ascii="Trebuchet MS" w:hAnsi="Trebuchet MS"/>
        </w:rPr>
        <w:t>modificarea PIP în urma aprobării unor modificări curente pe baza actelor normative în vigoare (modificări de tip M) în bugetul cash al OPC,</w:t>
      </w:r>
    </w:p>
    <w:p>
      <w:pPr>
        <w:pStyle w:val="ListParagraph"/>
        <w:numPr>
          <w:ilvl w:val="0"/>
          <w:numId w:val="32"/>
        </w:numPr>
        <w:spacing w:before="120" w:after="120"/>
        <w:ind w:left="1077" w:hanging="357"/>
        <w:rPr>
          <w:rFonts w:ascii="Trebuchet MS" w:hAnsi="Trebuchet MS"/>
        </w:rPr>
      </w:pPr>
      <w:r>
        <w:rPr>
          <w:rFonts w:ascii="Trebuchet MS" w:hAnsi="Trebuchet MS"/>
        </w:rPr>
        <w:t>modificarea PIP în baza modificărilor bugetului cash care sunt în competența OPC,</w:t>
      </w:r>
    </w:p>
    <w:p>
      <w:pPr>
        <w:pStyle w:val="ListParagraph"/>
        <w:numPr>
          <w:ilvl w:val="0"/>
          <w:numId w:val="32"/>
        </w:numPr>
        <w:spacing w:before="120" w:after="120"/>
        <w:ind w:left="1077" w:hanging="357"/>
        <w:rPr>
          <w:rFonts w:ascii="Trebuchet MS" w:hAnsi="Trebuchet MS"/>
        </w:rPr>
      </w:pPr>
      <w:r>
        <w:rPr>
          <w:rFonts w:ascii="Trebuchet MS" w:hAnsi="Trebuchet MS"/>
        </w:rPr>
        <w:t>modificări efectuate în baza rectificărilor bugetare,</w:t>
      </w:r>
    </w:p>
    <w:p>
      <w:pPr>
        <w:pStyle w:val="ListParagraph"/>
        <w:numPr>
          <w:ilvl w:val="0"/>
          <w:numId w:val="32"/>
        </w:numPr>
        <w:spacing w:before="120" w:after="120"/>
        <w:ind w:left="1077" w:hanging="357"/>
        <w:rPr>
          <w:rFonts w:ascii="Trebuchet MS" w:hAnsi="Trebuchet MS"/>
        </w:rPr>
      </w:pPr>
      <w:r>
        <w:rPr>
          <w:rFonts w:ascii="Trebuchet MS" w:hAnsi="Trebuchet MS"/>
        </w:rPr>
        <w:t>modificări în baza modificării/actualizării indicatorilor tehnico-economici.</w:t>
      </w:r>
    </w:p>
    <w:p>
      <w:pPr>
        <w:pStyle w:val="Normal"/>
        <w:ind w:left="425" w:hanging="0"/>
        <w:rPr>
          <w:rFonts w:ascii="Trebuchet MS" w:hAnsi="Trebuchet MS"/>
          <w:strike/>
        </w:rPr>
      </w:pPr>
      <w:r>
        <w:rPr>
          <w:rFonts w:ascii="Trebuchet MS" w:hAnsi="Trebuchet MS"/>
        </w:rPr>
        <w:t>Această funcționalitate va permite:</w:t>
      </w:r>
    </w:p>
    <w:p>
      <w:pPr>
        <w:pStyle w:val="ListParagraph"/>
        <w:numPr>
          <w:ilvl w:val="0"/>
          <w:numId w:val="33"/>
        </w:numPr>
        <w:spacing w:before="120" w:after="120"/>
        <w:ind w:left="714" w:hanging="357"/>
        <w:rPr>
          <w:rFonts w:ascii="Trebuchet MS" w:hAnsi="Trebuchet MS"/>
        </w:rPr>
      </w:pPr>
      <w:r>
        <w:rPr>
          <w:rFonts w:ascii="Trebuchet MS" w:hAnsi="Trebuchet MS"/>
        </w:rPr>
        <w:t>în cazul modificării PIP pe baza unei modificări de tip M în bugetul cash, SI să permită anumitor utilizatori interni din MF vizualizarea și tipărirea documentelor în vederea verificării și corelării acestora cu solicitarea OPC de modificare a PIP.</w:t>
      </w:r>
    </w:p>
    <w:p>
      <w:pPr>
        <w:pStyle w:val="ListParagraph"/>
        <w:numPr>
          <w:ilvl w:val="0"/>
          <w:numId w:val="33"/>
        </w:numPr>
        <w:spacing w:before="120" w:after="120"/>
        <w:ind w:left="714" w:hanging="357"/>
        <w:rPr>
          <w:rFonts w:ascii="Trebuchet MS" w:hAnsi="Trebuchet MS"/>
        </w:rPr>
      </w:pPr>
      <w:r>
        <w:rPr>
          <w:rFonts w:ascii="Trebuchet MS" w:hAnsi="Trebuchet MS"/>
          <w:color w:val="000000" w:themeColor="text1"/>
        </w:rPr>
        <w:t>u</w:t>
      </w:r>
      <w:r>
        <w:rPr>
          <w:rFonts w:ascii="Trebuchet MS" w:hAnsi="Trebuchet MS"/>
          <w:bCs/>
          <w:color w:val="000000" w:themeColor="text1"/>
        </w:rPr>
        <w:t xml:space="preserve">rmare adresei </w:t>
      </w:r>
      <w:r>
        <w:rPr>
          <w:rFonts w:ascii="Trebuchet MS" w:hAnsi="Trebuchet MS"/>
          <w:bCs/>
        </w:rPr>
        <w:t xml:space="preserve">OPC pentru modificarea PIP </w:t>
      </w:r>
      <w:r>
        <w:rPr>
          <w:rFonts w:ascii="Trebuchet MS" w:hAnsi="Trebuchet MS"/>
        </w:rPr>
        <w:t xml:space="preserve">în condițiile legii, utilizatorii interni ai MF vor accesa aplicația eBUGET_NG pentru </w:t>
      </w:r>
      <w:r>
        <w:rPr>
          <w:rFonts w:ascii="Trebuchet MS" w:hAnsi="Trebuchet MS"/>
          <w:color w:val="000000" w:themeColor="text1"/>
        </w:rPr>
        <w:t>a introduce în interfața „M-uri PIP” modificările solicitate în cadrul fișelor obiectivelor/proiectelor/ categoriilor de investiții.</w:t>
      </w:r>
    </w:p>
    <w:p>
      <w:pPr>
        <w:pStyle w:val="ListParagraph"/>
        <w:numPr>
          <w:ilvl w:val="0"/>
          <w:numId w:val="34"/>
        </w:numPr>
        <w:spacing w:before="120" w:after="120"/>
        <w:ind w:left="714" w:hanging="357"/>
        <w:rPr>
          <w:rFonts w:ascii="Trebuchet MS" w:hAnsi="Trebuchet MS"/>
        </w:rPr>
      </w:pPr>
      <w:r>
        <w:rPr>
          <w:rFonts w:ascii="Trebuchet MS" w:hAnsi="Trebuchet MS"/>
        </w:rPr>
        <w:t>M-urile PIP se realizează pentru un singur OPC, între unul sau mai multe obiective/proiecte/categorii de investiții, pe credite de angajament și/sau pe credite bugetare.</w:t>
      </w:r>
    </w:p>
    <w:p>
      <w:pPr>
        <w:pStyle w:val="ListParagraph"/>
        <w:numPr>
          <w:ilvl w:val="0"/>
          <w:numId w:val="34"/>
        </w:numPr>
        <w:spacing w:before="120" w:after="120"/>
        <w:ind w:left="714" w:hanging="357"/>
        <w:rPr>
          <w:rFonts w:ascii="Trebuchet MS" w:hAnsi="Trebuchet MS"/>
          <w:color w:val="000000" w:themeColor="text1"/>
        </w:rPr>
      </w:pPr>
      <w:r>
        <w:rPr>
          <w:rFonts w:ascii="Trebuchet MS" w:hAnsi="Trebuchet MS"/>
        </w:rPr>
        <w:t>Ap</w:t>
      </w:r>
      <w:r>
        <w:rPr>
          <w:rFonts w:ascii="Trebuchet MS" w:hAnsi="Trebuchet MS"/>
          <w:color w:val="000000" w:themeColor="text1"/>
        </w:rPr>
        <w:t>licația trebuie să permită selectarea:</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Cod OPC, denumirea OPC</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număr și dată de înregistrare a adresei OPC,</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număr și dată de înregistrare în MF a adresei OPC de solicitare a modificării PIP (ce va fi asociat cu codul M-ului),</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cod fișă (cod obiectiv/proiect/categorie de investiții),</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denumirea obiectivelor/proiectelor/categoriilor de investiții,</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act normativ pe baza căruia se face modificarea indicatorului (cod, articol, tipul actului normativ, numărul, anul),</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sursă de finanțare,</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indicatorii de clasificație bugetară supuși modificării (capitol, titlu, articol, alineat),</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credit de angajament și credit bugetar,</w:t>
      </w:r>
    </w:p>
    <w:p>
      <w:pPr>
        <w:pStyle w:val="ListParagraph"/>
        <w:numPr>
          <w:ilvl w:val="0"/>
          <w:numId w:val="24"/>
        </w:numPr>
        <w:spacing w:before="120" w:after="120"/>
        <w:rPr>
          <w:rFonts w:ascii="Trebuchet MS" w:hAnsi="Trebuchet MS"/>
          <w:color w:val="000000" w:themeColor="text1"/>
        </w:rPr>
      </w:pPr>
      <w:r>
        <w:rPr>
          <w:rFonts w:ascii="Trebuchet MS" w:hAnsi="Trebuchet MS"/>
          <w:color w:val="000000" w:themeColor="text1"/>
        </w:rPr>
        <w:t>anii conform fișei PIP.</w:t>
      </w:r>
    </w:p>
    <w:p>
      <w:pPr>
        <w:pStyle w:val="ListParagraph"/>
        <w:numPr>
          <w:ilvl w:val="0"/>
          <w:numId w:val="45"/>
        </w:numPr>
        <w:spacing w:before="120" w:after="0"/>
        <w:contextualSpacing/>
        <w:rPr>
          <w:rFonts w:ascii="Trebuchet MS" w:hAnsi="Trebuchet MS"/>
        </w:rPr>
      </w:pPr>
      <w:r>
        <w:rPr>
          <w:rFonts w:ascii="Trebuchet MS" w:hAnsi="Trebuchet MS"/>
        </w:rPr>
        <w:t xml:space="preserve">modificări de sume, ca influențe (+/-), pe obiective/proiecte/categorii de investiții, pe sursa de finanțare, pe indicatori de clasificație bugetară, aferente creditelor de angajament și creditelor bugetare pentru anii anteriori, anul curent și anii următori, după caz, care vor fi structurate astfel: </w:t>
      </w:r>
    </w:p>
    <w:p>
      <w:pPr>
        <w:pStyle w:val="ListParagraph"/>
        <w:numPr>
          <w:ilvl w:val="0"/>
          <w:numId w:val="4"/>
        </w:numPr>
        <w:spacing w:before="120" w:after="120"/>
        <w:ind w:left="851" w:firstLine="211"/>
        <w:rPr>
          <w:rFonts w:ascii="Trebuchet MS" w:hAnsi="Trebuchet MS"/>
        </w:rPr>
      </w:pPr>
      <w:r>
        <w:rPr>
          <w:rFonts w:ascii="Trebuchet MS" w:hAnsi="Trebuchet MS"/>
        </w:rPr>
        <w:t xml:space="preserve">valoarea totală actualizată a obiectivului/proiectului/categoriei de investiții (1=2+3+4+5), </w:t>
      </w:r>
    </w:p>
    <w:p>
      <w:pPr>
        <w:pStyle w:val="ListParagraph"/>
        <w:numPr>
          <w:ilvl w:val="0"/>
          <w:numId w:val="4"/>
        </w:numPr>
        <w:spacing w:before="120" w:after="120"/>
        <w:ind w:left="851" w:firstLine="211"/>
        <w:rPr>
          <w:rFonts w:ascii="Trebuchet MS" w:hAnsi="Trebuchet MS"/>
        </w:rPr>
      </w:pPr>
      <w:r>
        <w:rPr>
          <w:rFonts w:ascii="Trebuchet MS" w:hAnsi="Trebuchet MS"/>
        </w:rPr>
        <w:t>cheltuieli efectuate până la sfârșitul anului (n – 2),</w:t>
      </w:r>
    </w:p>
    <w:p>
      <w:pPr>
        <w:pStyle w:val="ListParagraph"/>
        <w:numPr>
          <w:ilvl w:val="0"/>
          <w:numId w:val="4"/>
        </w:numPr>
        <w:spacing w:before="120" w:after="120"/>
        <w:ind w:left="851" w:firstLine="211"/>
        <w:rPr>
          <w:rFonts w:ascii="Trebuchet MS" w:hAnsi="Trebuchet MS"/>
        </w:rPr>
      </w:pPr>
      <w:r>
        <w:rPr>
          <w:rFonts w:ascii="Trebuchet MS" w:hAnsi="Trebuchet MS"/>
        </w:rPr>
        <w:t xml:space="preserve">execuție preliminată an (n – 1), </w:t>
      </w:r>
    </w:p>
    <w:p>
      <w:pPr>
        <w:pStyle w:val="ListParagraph"/>
        <w:numPr>
          <w:ilvl w:val="0"/>
          <w:numId w:val="4"/>
        </w:numPr>
        <w:spacing w:before="120" w:after="120"/>
        <w:ind w:left="851" w:firstLine="211"/>
        <w:rPr>
          <w:rFonts w:ascii="Trebuchet MS" w:hAnsi="Trebuchet MS"/>
        </w:rPr>
      </w:pPr>
      <w:r>
        <w:rPr>
          <w:rFonts w:ascii="Trebuchet MS" w:hAnsi="Trebuchet MS"/>
        </w:rPr>
        <w:t xml:space="preserve">program aprobat (actualizat) an (n), </w:t>
      </w:r>
    </w:p>
    <w:p>
      <w:pPr>
        <w:pStyle w:val="ListParagraph"/>
        <w:numPr>
          <w:ilvl w:val="0"/>
          <w:numId w:val="4"/>
        </w:numPr>
        <w:spacing w:before="120" w:after="120"/>
        <w:ind w:left="851" w:firstLine="211"/>
        <w:rPr>
          <w:rFonts w:ascii="Trebuchet MS" w:hAnsi="Trebuchet MS"/>
        </w:rPr>
      </w:pPr>
      <w:r>
        <w:rPr>
          <w:rFonts w:ascii="Trebuchet MS" w:hAnsi="Trebuchet MS"/>
        </w:rPr>
        <w:t>estimări anii (n + 1), (n + 2), (n + 3) și estimări anii ulteriori.</w:t>
      </w:r>
    </w:p>
    <w:p>
      <w:pPr>
        <w:pStyle w:val="ListParagraph"/>
        <w:numPr>
          <w:ilvl w:val="0"/>
          <w:numId w:val="35"/>
        </w:numPr>
        <w:spacing w:before="120" w:after="120"/>
        <w:ind w:left="714" w:hanging="357"/>
        <w:rPr>
          <w:rFonts w:ascii="Trebuchet MS" w:hAnsi="Trebuchet MS"/>
        </w:rPr>
      </w:pPr>
      <w:r>
        <w:rPr>
          <w:rFonts w:ascii="Trebuchet MS" w:hAnsi="Trebuchet MS"/>
        </w:rPr>
        <w:t>Modificarea informațiilor de la secțiunile I, II, III prezentate la Funcționalitate 2 - pct. 3.1.2.3 Programul de investiții publice (PIP).</w:t>
      </w:r>
    </w:p>
    <w:p>
      <w:pPr>
        <w:pStyle w:val="ListParagraph"/>
        <w:numPr>
          <w:ilvl w:val="0"/>
          <w:numId w:val="35"/>
        </w:numPr>
        <w:spacing w:before="120" w:after="120"/>
        <w:ind w:left="714" w:hanging="357"/>
        <w:rPr>
          <w:rFonts w:ascii="Trebuchet MS" w:hAnsi="Trebuchet MS"/>
        </w:rPr>
      </w:pPr>
      <w:r>
        <w:rPr>
          <w:rFonts w:ascii="Trebuchet MS" w:hAnsi="Trebuchet MS"/>
        </w:rPr>
        <w:t xml:space="preserve">Pentru fiecare indicator selectat în vederea modificării prin influențe și pentru sumele aferente punctelor 1, 2, 3, 4 și 5 de mai sus, SI trebuie să preia valorile aprobate la bugetul inițial prin legea bugetului pentru PIP doar pentru afișare (sume blocate pentru actualizare) și valorile bugetului actualizat reprezentând  buget inițial actualizat prin toate M-urile aprobate anterior M-ului curent, doar pentru afișare (sume blocate pentru actualizare), să permită introducerea de sume ca influențe (+/-) aferente M-ului în curs de aprobare pentru PIP și să calculeze și să afișeze în timp real noul program actualizat. Afișarea în timp real este utilă pentru a verifica dacă pentru  punctul 1 - valoarea totală </w:t>
      </w:r>
      <w:r>
        <w:rPr>
          <w:rFonts w:ascii="Trebuchet MS" w:hAnsi="Trebuchet MS"/>
          <w:color w:val="000000" w:themeColor="text1"/>
        </w:rPr>
        <w:t>actualizată</w:t>
      </w:r>
      <w:r>
        <w:rPr>
          <w:rFonts w:ascii="Trebuchet MS" w:hAnsi="Trebuchet MS"/>
        </w:rPr>
        <w:t xml:space="preserve"> a obiectivului/ proiectului/categoriei de investiții suma creditelor de angajament este egală cu suma creditelor bugetare.</w:t>
      </w:r>
    </w:p>
    <w:p>
      <w:pPr>
        <w:pStyle w:val="ListParagraph"/>
        <w:numPr>
          <w:ilvl w:val="0"/>
          <w:numId w:val="35"/>
        </w:numPr>
        <w:spacing w:before="120" w:after="120"/>
        <w:ind w:left="714" w:hanging="357"/>
        <w:rPr>
          <w:rFonts w:ascii="Trebuchet MS" w:hAnsi="Trebuchet MS"/>
        </w:rPr>
      </w:pPr>
      <w:r>
        <w:rPr>
          <w:rFonts w:ascii="Trebuchet MS" w:hAnsi="Trebuchet MS"/>
        </w:rPr>
        <w:t>În cazul modificării valorii totale actualizate aprobate SI să permită în prealabil introducerea actului normativ care a stat la baza acesteia într-un câmp distinct - unde se vor arhiva toate actele normative introduse în ordine cronologică.</w:t>
      </w:r>
    </w:p>
    <w:p>
      <w:pPr>
        <w:pStyle w:val="ListParagraph"/>
        <w:numPr>
          <w:ilvl w:val="0"/>
          <w:numId w:val="36"/>
        </w:numPr>
        <w:spacing w:before="120" w:after="120"/>
        <w:ind w:left="714" w:hanging="357"/>
        <w:rPr>
          <w:rFonts w:ascii="Trebuchet MS" w:hAnsi="Trebuchet MS"/>
        </w:rPr>
      </w:pPr>
      <w:r>
        <w:rPr>
          <w:rFonts w:ascii="Trebuchet MS" w:hAnsi="Trebuchet MS"/>
        </w:rPr>
        <w:t xml:space="preserve">Calcularea și afișarea în timp real, după introducerea tuturor influențelor aferente M-ului PIP curent, a unui total al acestor influențe pentru punctul 4 –„ program aprobat (actualizat) an (n)” în vederea verificării unor corelări potrivit bazei legale care permite efectuarea acestor modificări, de către utilizatorii interni din MF. </w:t>
      </w:r>
    </w:p>
    <w:p>
      <w:pPr>
        <w:pStyle w:val="ListParagraph"/>
        <w:numPr>
          <w:ilvl w:val="0"/>
          <w:numId w:val="36"/>
        </w:numPr>
        <w:spacing w:before="120" w:after="120"/>
        <w:ind w:left="714" w:hanging="357"/>
        <w:rPr>
          <w:rFonts w:ascii="Trebuchet MS" w:hAnsi="Trebuchet MS"/>
        </w:rPr>
      </w:pPr>
      <w:r>
        <w:rPr>
          <w:rFonts w:ascii="Trebuchet MS" w:hAnsi="Trebuchet MS"/>
        </w:rPr>
        <w:t>După introducerea tuturor influențelor aferente M-ului PIP curent, SI va permite  corelarea  creditelor de angajament și creditelor bugetare aferente  punctului 4 –„ program aprobat (actualizat) an (n)” din M-uri PIP cu celelalte anexe care cuprind cheltuieli de investiții ( ca de exemplu trebuie să fie egale cu sumele din bugetul cash -  titlul 71 „Active nefinanciare”, la nivel de alineate și titlul 55 „Alte transferuri”, alineatul 55.01.12 „Investiții ale agenților economici cu capital de stat”, iar pentru alineatele titlurilor 51, 55, 56, 58, 60, 61și 65 trebuie să fie mai mici sau egale cu sumele corespunzătoare din bugetul cash). Aplicația va pune la dispoziție un raport care să evidențieze corelația între PIP și bugetul cash.</w:t>
      </w:r>
    </w:p>
    <w:p>
      <w:pPr>
        <w:pStyle w:val="ListParagraph"/>
        <w:numPr>
          <w:ilvl w:val="0"/>
          <w:numId w:val="37"/>
        </w:numPr>
        <w:spacing w:before="120" w:after="120"/>
        <w:ind w:left="714" w:hanging="357"/>
        <w:rPr>
          <w:rFonts w:ascii="Trebuchet MS" w:hAnsi="Trebuchet MS"/>
        </w:rPr>
      </w:pPr>
      <w:r>
        <w:rPr>
          <w:rFonts w:ascii="Trebuchet MS" w:hAnsi="Trebuchet MS"/>
        </w:rPr>
        <w:t>Gestionarea prin nomenclatoare comune și specifice a informațiilor necesare completării și procesării din formularele PIP.</w:t>
      </w:r>
    </w:p>
    <w:p>
      <w:pPr>
        <w:pStyle w:val="ListParagraph"/>
        <w:numPr>
          <w:ilvl w:val="0"/>
          <w:numId w:val="37"/>
        </w:numPr>
        <w:spacing w:before="120" w:after="120"/>
        <w:ind w:left="714" w:hanging="357"/>
        <w:rPr>
          <w:rFonts w:ascii="Trebuchet MS" w:hAnsi="Trebuchet MS"/>
        </w:rPr>
      </w:pPr>
      <w:r>
        <w:rPr>
          <w:rFonts w:ascii="Trebuchet MS" w:hAnsi="Trebuchet MS"/>
        </w:rPr>
        <w:t xml:space="preserve">Atenționarea în situația în care programul actualizat în anul „n”, anul pentru care se construiește bugetul, este mai mic decât ultimele plăți raportate (în corelare cu </w:t>
      </w:r>
      <w:r>
        <w:rPr>
          <w:rFonts w:ascii="Trebuchet MS" w:hAnsi="Trebuchet MS"/>
          <w:iCs/>
        </w:rPr>
        <w:t>Funcționalitatea 5 - „Monitorizarea Programului de investiții publice”</w:t>
      </w:r>
      <w:r>
        <w:rPr>
          <w:rFonts w:ascii="Trebuchet MS" w:hAnsi="Trebuchet MS"/>
        </w:rPr>
        <w:t>).</w:t>
      </w:r>
    </w:p>
    <w:p>
      <w:pPr>
        <w:pStyle w:val="ListParagraph"/>
        <w:numPr>
          <w:ilvl w:val="0"/>
          <w:numId w:val="37"/>
        </w:numPr>
        <w:spacing w:before="120" w:after="120"/>
        <w:ind w:left="714" w:hanging="357"/>
        <w:rPr>
          <w:rFonts w:ascii="Trebuchet MS" w:hAnsi="Trebuchet MS"/>
        </w:rPr>
      </w:pPr>
      <w:r>
        <w:rPr>
          <w:rFonts w:ascii="Trebuchet MS" w:hAnsi="Trebuchet MS"/>
        </w:rPr>
        <w:t xml:space="preserve">În cadrul fișelor obiectivelor/proiectelor/categoriilor de investiții, suma creditelor bugetare aprobate de la începerea investiției până la finele fiecărui an din perioada de finanțare, trebuie să fie cel mult egală cu suma creditelor de angajament aferente aceleiași perioade. </w:t>
      </w:r>
    </w:p>
    <w:p>
      <w:pPr>
        <w:pStyle w:val="ListParagraph"/>
        <w:numPr>
          <w:ilvl w:val="0"/>
          <w:numId w:val="37"/>
        </w:numPr>
        <w:spacing w:before="120" w:after="120"/>
        <w:ind w:left="714" w:hanging="357"/>
        <w:rPr>
          <w:rFonts w:ascii="Trebuchet MS" w:hAnsi="Trebuchet MS"/>
        </w:rPr>
      </w:pPr>
      <w:r>
        <w:rPr>
          <w:rFonts w:ascii="Trebuchet MS" w:hAnsi="Trebuchet MS"/>
        </w:rPr>
        <w:t>Valoarea totală aferentă obiectivului/proiectului/categoriei de investiții pe credite de angajament și pe credite bugetare se poate majora în timpul anului față de valoarea aprobată inițial.</w:t>
      </w:r>
    </w:p>
    <w:p>
      <w:pPr>
        <w:pStyle w:val="ListParagraph"/>
        <w:numPr>
          <w:ilvl w:val="0"/>
          <w:numId w:val="37"/>
        </w:numPr>
        <w:spacing w:before="120" w:after="120"/>
        <w:ind w:left="714" w:hanging="357"/>
        <w:rPr>
          <w:rFonts w:ascii="Trebuchet MS" w:hAnsi="Trebuchet MS"/>
        </w:rPr>
      </w:pPr>
      <w:r>
        <w:rPr>
          <w:rFonts w:ascii="Trebuchet MS" w:hAnsi="Trebuchet MS"/>
        </w:rPr>
        <w:t>Atenționarea, după caz, pentru efectuarea virărilor (ca de exemplu: de la obiectivele de investiții semnificative, la celelalte, precum și de la A, B la C).</w:t>
      </w:r>
    </w:p>
    <w:p>
      <w:pPr>
        <w:pStyle w:val="ListParagraph"/>
        <w:numPr>
          <w:ilvl w:val="0"/>
          <w:numId w:val="37"/>
        </w:numPr>
        <w:spacing w:before="120" w:after="120"/>
        <w:ind w:left="714" w:hanging="357"/>
        <w:rPr>
          <w:rFonts w:ascii="Trebuchet MS" w:hAnsi="Trebuchet MS"/>
        </w:rPr>
      </w:pPr>
      <w:r>
        <w:rPr>
          <w:rFonts w:ascii="Trebuchet MS" w:hAnsi="Trebuchet MS"/>
        </w:rPr>
        <w:t>Introducerea și scoaterea de obiective/proiecte/categorii de investiții pe parcursul exercițiului bugetar și va genera rapoarte în acest sens.</w:t>
      </w:r>
    </w:p>
    <w:p>
      <w:pPr>
        <w:pStyle w:val="ListParagraph"/>
        <w:numPr>
          <w:ilvl w:val="0"/>
          <w:numId w:val="37"/>
        </w:numPr>
        <w:spacing w:before="120" w:after="120"/>
        <w:ind w:left="714" w:hanging="357"/>
        <w:rPr>
          <w:rFonts w:ascii="Trebuchet MS" w:hAnsi="Trebuchet MS"/>
        </w:rPr>
      </w:pPr>
      <w:r>
        <w:rPr>
          <w:rFonts w:ascii="Trebuchet MS" w:hAnsi="Trebuchet MS"/>
        </w:rPr>
        <w:t>SI va genera coduri pentru fiecare obiectiv/proiect de investiții nou introdus în PIP.</w:t>
      </w:r>
    </w:p>
    <w:p>
      <w:pPr>
        <w:pStyle w:val="ListParagraph"/>
        <w:numPr>
          <w:ilvl w:val="0"/>
          <w:numId w:val="37"/>
        </w:numPr>
        <w:spacing w:before="120" w:after="120"/>
        <w:ind w:left="714" w:hanging="357"/>
        <w:rPr>
          <w:rFonts w:ascii="Trebuchet MS" w:hAnsi="Trebuchet MS"/>
        </w:rPr>
      </w:pPr>
      <w:r>
        <w:rPr>
          <w:rFonts w:ascii="Trebuchet MS" w:hAnsi="Trebuchet MS"/>
        </w:rPr>
        <w:t>Rapoartele obținute în SI trebuie să permită formule de calcul și de verificare pentru sumele introduse pe indicatorii de clasificație și pe obiective/proiecte/categorii de investiții.</w:t>
      </w:r>
    </w:p>
    <w:p>
      <w:pPr>
        <w:pStyle w:val="ListParagraph"/>
        <w:numPr>
          <w:ilvl w:val="0"/>
          <w:numId w:val="37"/>
        </w:numPr>
        <w:spacing w:before="120" w:after="120"/>
        <w:ind w:left="714" w:hanging="357"/>
        <w:rPr>
          <w:rFonts w:ascii="Trebuchet MS" w:hAnsi="Trebuchet MS"/>
        </w:rPr>
      </w:pPr>
      <w:r>
        <w:rPr>
          <w:rFonts w:ascii="Trebuchet MS" w:hAnsi="Trebuchet MS"/>
        </w:rPr>
        <w:t>Rapoartele obținute în SI trebuie să conțină atât indicatori elementari cât și agregați din clasificația bugetară pentru cheltuieli (totaluri generale și intermediare).</w:t>
      </w:r>
    </w:p>
    <w:p>
      <w:pPr>
        <w:pStyle w:val="ListParagraph"/>
        <w:numPr>
          <w:ilvl w:val="0"/>
          <w:numId w:val="37"/>
        </w:numPr>
        <w:spacing w:before="120" w:after="120"/>
        <w:ind w:left="714" w:hanging="357"/>
        <w:rPr>
          <w:rFonts w:ascii="Trebuchet MS" w:hAnsi="Trebuchet MS"/>
        </w:rPr>
      </w:pPr>
      <w:r>
        <w:rPr>
          <w:rFonts w:ascii="Trebuchet MS" w:hAnsi="Trebuchet MS"/>
        </w:rPr>
        <w:t xml:space="preserve">Generarea documentului de modificare a PIP (denumit în continuare „Anexa la Notă”), la care se adaugă Nota de aprobare ce vor fi avizate de către persoanele responsabile și aprobate în cadrul MF. </w:t>
      </w:r>
    </w:p>
    <w:p>
      <w:pPr>
        <w:pStyle w:val="ListParagraph"/>
        <w:numPr>
          <w:ilvl w:val="0"/>
          <w:numId w:val="37"/>
        </w:numPr>
        <w:spacing w:before="120" w:after="120"/>
        <w:ind w:left="714" w:hanging="357"/>
        <w:rPr>
          <w:rFonts w:ascii="Trebuchet MS" w:hAnsi="Trebuchet MS"/>
        </w:rPr>
      </w:pPr>
      <w:r>
        <w:rPr>
          <w:rFonts w:ascii="Trebuchet MS" w:hAnsi="Trebuchet MS"/>
        </w:rPr>
        <w:t>În „Anexa la Notă” vor fi preluate si centralizate din interfața „M-uri” PIP următoarele informații:</w:t>
      </w:r>
    </w:p>
    <w:p>
      <w:pPr>
        <w:pStyle w:val="ListParagraph"/>
        <w:numPr>
          <w:ilvl w:val="0"/>
          <w:numId w:val="38"/>
        </w:numPr>
        <w:spacing w:before="120" w:after="0"/>
        <w:rPr>
          <w:rFonts w:ascii="Trebuchet MS" w:hAnsi="Trebuchet MS"/>
        </w:rPr>
      </w:pPr>
      <w:r>
        <w:rPr>
          <w:rFonts w:ascii="Trebuchet MS" w:hAnsi="Trebuchet MS"/>
        </w:rPr>
        <w:t>denumire OPC,</w:t>
      </w:r>
    </w:p>
    <w:p>
      <w:pPr>
        <w:pStyle w:val="ListParagraph"/>
        <w:numPr>
          <w:ilvl w:val="0"/>
          <w:numId w:val="38"/>
        </w:numPr>
        <w:spacing w:before="120" w:after="0"/>
        <w:rPr>
          <w:rFonts w:ascii="Trebuchet MS" w:hAnsi="Trebuchet MS"/>
        </w:rPr>
      </w:pPr>
      <w:r>
        <w:rPr>
          <w:rFonts w:ascii="Trebuchet MS" w:hAnsi="Trebuchet MS"/>
        </w:rPr>
        <w:t xml:space="preserve">număr/data înregistrare MF a adresei OPC de  solicitare modificări PIP, </w:t>
      </w:r>
    </w:p>
    <w:p>
      <w:pPr>
        <w:pStyle w:val="ListParagraph"/>
        <w:numPr>
          <w:ilvl w:val="0"/>
          <w:numId w:val="38"/>
        </w:numPr>
        <w:spacing w:before="120" w:after="0"/>
        <w:rPr>
          <w:rFonts w:ascii="Trebuchet MS" w:hAnsi="Trebuchet MS"/>
        </w:rPr>
      </w:pPr>
      <w:r>
        <w:rPr>
          <w:rFonts w:ascii="Trebuchet MS" w:hAnsi="Trebuchet MS"/>
        </w:rPr>
        <w:t xml:space="preserve">modificări de sume, ca influențe (+/-), pe obiective/proiecte/categorii de investiții, pe cod fișă, pe sursa de finanțare, pe indicatori de clasificație bugetară, aferente creditelor de angajament și creditelor bugetare pentru anii anteriori, anul curent și anii următori, după caz, care vor fi structurate astfel: </w:t>
      </w:r>
    </w:p>
    <w:p>
      <w:pPr>
        <w:pStyle w:val="ListParagraph"/>
        <w:numPr>
          <w:ilvl w:val="0"/>
          <w:numId w:val="25"/>
        </w:numPr>
        <w:spacing w:before="120" w:after="120"/>
        <w:rPr>
          <w:rFonts w:ascii="Trebuchet MS" w:hAnsi="Trebuchet MS"/>
        </w:rPr>
      </w:pPr>
      <w:r>
        <w:rPr>
          <w:rFonts w:ascii="Trebuchet MS" w:hAnsi="Trebuchet MS"/>
        </w:rPr>
        <w:t>Program inițial -  la data modificării PIP,</w:t>
      </w:r>
    </w:p>
    <w:p>
      <w:pPr>
        <w:pStyle w:val="ListParagraph"/>
        <w:numPr>
          <w:ilvl w:val="0"/>
          <w:numId w:val="25"/>
        </w:numPr>
        <w:spacing w:before="120" w:after="120"/>
        <w:rPr>
          <w:rFonts w:ascii="Trebuchet MS" w:hAnsi="Trebuchet MS"/>
        </w:rPr>
      </w:pPr>
      <w:r>
        <w:rPr>
          <w:rFonts w:ascii="Trebuchet MS" w:hAnsi="Trebuchet MS"/>
        </w:rPr>
        <w:t>Propunere influențe OPC (+/-),</w:t>
      </w:r>
    </w:p>
    <w:p>
      <w:pPr>
        <w:pStyle w:val="ListParagraph"/>
        <w:numPr>
          <w:ilvl w:val="0"/>
          <w:numId w:val="25"/>
        </w:numPr>
        <w:spacing w:before="120" w:after="120"/>
        <w:rPr>
          <w:rFonts w:ascii="Trebuchet MS" w:hAnsi="Trebuchet MS"/>
        </w:rPr>
      </w:pPr>
      <w:r>
        <w:rPr>
          <w:rFonts w:ascii="Trebuchet MS" w:hAnsi="Trebuchet MS"/>
        </w:rPr>
        <w:t>Program actualizat,</w:t>
      </w:r>
    </w:p>
    <w:p>
      <w:pPr>
        <w:pStyle w:val="ListParagraph"/>
        <w:numPr>
          <w:ilvl w:val="0"/>
          <w:numId w:val="25"/>
        </w:numPr>
        <w:spacing w:before="120" w:after="120"/>
        <w:rPr>
          <w:rFonts w:ascii="Trebuchet MS" w:hAnsi="Trebuchet MS"/>
        </w:rPr>
      </w:pPr>
      <w:r>
        <w:rPr>
          <w:rFonts w:ascii="Trebuchet MS" w:hAnsi="Trebuchet MS"/>
        </w:rPr>
        <w:t>Plățile preluate din Funcționalitatea 5 - „Monitorizarea Programului de investiții publice”– ultimele plăți raportate în sistem.</w:t>
      </w:r>
    </w:p>
    <w:p>
      <w:pPr>
        <w:pStyle w:val="ListParagraph"/>
        <w:numPr>
          <w:ilvl w:val="0"/>
          <w:numId w:val="39"/>
        </w:numPr>
        <w:spacing w:before="120" w:after="120"/>
        <w:ind w:left="714" w:hanging="357"/>
        <w:rPr>
          <w:rFonts w:ascii="Trebuchet MS" w:hAnsi="Trebuchet MS"/>
        </w:rPr>
      </w:pPr>
      <w:r>
        <w:rPr>
          <w:rFonts w:ascii="Trebuchet MS" w:hAnsi="Trebuchet MS"/>
        </w:rPr>
        <w:t>În cadrul „Anexei la Notă” SI trebuie să conțină atât indicatori elementari, cât și agregați din clasificația bugetară pentru cheltuieli și pe obiective/proiecte/categorii de investiții (totaluri generale și intermediare).</w:t>
      </w:r>
    </w:p>
    <w:p>
      <w:pPr>
        <w:pStyle w:val="ListParagraph"/>
        <w:numPr>
          <w:ilvl w:val="0"/>
          <w:numId w:val="39"/>
        </w:numPr>
        <w:spacing w:before="120" w:after="120"/>
        <w:ind w:left="714" w:hanging="357"/>
        <w:rPr>
          <w:rFonts w:ascii="Trebuchet MS" w:hAnsi="Trebuchet MS"/>
        </w:rPr>
      </w:pPr>
      <w:r>
        <w:rPr>
          <w:rFonts w:ascii="Trebuchet MS" w:hAnsi="Trebuchet MS"/>
        </w:rPr>
        <w:t>Aplicația trebuie să permită ca utilizatorii interni cu rol de operator de procesare “M”-uri PIP din cadrul direcției MF să selecteze funcțiile și numele persoanelor care întocmesc și avizează anexa la Notă.</w:t>
      </w:r>
    </w:p>
    <w:p>
      <w:pPr>
        <w:pStyle w:val="ListParagraph"/>
        <w:numPr>
          <w:ilvl w:val="0"/>
          <w:numId w:val="39"/>
        </w:numPr>
        <w:spacing w:before="120" w:after="120"/>
        <w:ind w:left="714" w:hanging="357"/>
        <w:rPr>
          <w:rFonts w:ascii="Trebuchet MS" w:hAnsi="Trebuchet MS"/>
        </w:rPr>
      </w:pPr>
      <w:r>
        <w:rPr>
          <w:rFonts w:ascii="Trebuchet MS" w:hAnsi="Trebuchet MS"/>
        </w:rPr>
        <w:t>SI va permite preluarea și centralizarea datelor introduse de către fiecare utilizator intern în vederea generării documentului de modificare a PIP ce urmează procesul de avizare și aprobare.</w:t>
      </w:r>
    </w:p>
    <w:p>
      <w:pPr>
        <w:pStyle w:val="ListParagraph"/>
        <w:numPr>
          <w:ilvl w:val="0"/>
          <w:numId w:val="39"/>
        </w:numPr>
        <w:spacing w:before="120" w:after="120"/>
        <w:ind w:left="714" w:hanging="357"/>
        <w:rPr>
          <w:rFonts w:ascii="Trebuchet MS" w:hAnsi="Trebuchet MS"/>
        </w:rPr>
      </w:pPr>
      <w:r>
        <w:rPr>
          <w:rFonts w:ascii="Trebuchet MS" w:hAnsi="Trebuchet MS"/>
        </w:rPr>
        <w:t>SI va permite ca procesul de avizare și aprobare a Notei și a documentului de modificare PIP „Anexa la Notă” să poată fi realizat și electronic de către utilizatorii interni ai MF responsabili cu întocmirea, avizarea și aprobarea, având în vedere prevederile legislației în vigoare.</w:t>
      </w:r>
    </w:p>
    <w:p>
      <w:pPr>
        <w:pStyle w:val="ListParagraph"/>
        <w:numPr>
          <w:ilvl w:val="0"/>
          <w:numId w:val="39"/>
        </w:numPr>
        <w:spacing w:before="120" w:after="120"/>
        <w:ind w:left="714" w:hanging="357"/>
        <w:rPr>
          <w:rFonts w:ascii="Trebuchet MS" w:hAnsi="Trebuchet MS"/>
        </w:rPr>
      </w:pPr>
      <w:r>
        <w:rPr>
          <w:rFonts w:ascii="Trebuchet MS" w:hAnsi="Trebuchet MS"/>
        </w:rPr>
        <w:t>SI va da posibilitatea încărcării Notei care însoțește formularul de modificare a PIP („Anexa la Notă”) și a documentelor justificative transmise de OPC.</w:t>
      </w:r>
    </w:p>
    <w:p>
      <w:pPr>
        <w:pStyle w:val="ListParagraph"/>
        <w:numPr>
          <w:ilvl w:val="0"/>
          <w:numId w:val="39"/>
        </w:numPr>
        <w:spacing w:before="120" w:after="120"/>
        <w:ind w:left="714" w:hanging="357"/>
        <w:rPr>
          <w:rFonts w:ascii="Trebuchet MS" w:hAnsi="Trebuchet MS"/>
        </w:rPr>
      </w:pPr>
      <w:r>
        <w:rPr>
          <w:rFonts w:ascii="Trebuchet MS" w:hAnsi="Trebuchet MS"/>
        </w:rPr>
        <w:t>După aprobarea Notei privind modificările PIP, SI să permită validarea modificărilor în aplicație a sumelor introduse în interfața M-uri PIP.</w:t>
      </w:r>
    </w:p>
    <w:p>
      <w:pPr>
        <w:pStyle w:val="ListParagraph"/>
        <w:numPr>
          <w:ilvl w:val="0"/>
          <w:numId w:val="39"/>
        </w:numPr>
        <w:spacing w:before="120" w:after="120"/>
        <w:ind w:left="714" w:hanging="357"/>
        <w:rPr>
          <w:rFonts w:ascii="Trebuchet MS" w:hAnsi="Trebuchet MS"/>
        </w:rPr>
      </w:pPr>
      <w:r>
        <w:rPr>
          <w:rFonts w:ascii="Trebuchet MS" w:hAnsi="Trebuchet MS"/>
        </w:rPr>
        <w:t>Pentru fiecare modificare, SI trebuie să genereze rapoarte de tip fișa obiectivelor/proiectelor/categoriilor de investiții și sinteza finanțării obiectivelor/proiectelor/categoriilor de investiții.</w:t>
      </w:r>
    </w:p>
    <w:p>
      <w:pPr>
        <w:pStyle w:val="ListParagraph"/>
        <w:numPr>
          <w:ilvl w:val="0"/>
          <w:numId w:val="39"/>
        </w:numPr>
        <w:spacing w:before="120" w:after="120"/>
        <w:ind w:left="714" w:hanging="357"/>
        <w:rPr>
          <w:rFonts w:ascii="Trebuchet MS" w:hAnsi="Trebuchet MS"/>
        </w:rPr>
      </w:pPr>
      <w:r>
        <w:rPr>
          <w:rFonts w:ascii="Trebuchet MS" w:hAnsi="Trebuchet MS"/>
        </w:rPr>
        <w:t>După actualizare PIP, SI trebuie să permită prelucrarea și generarea anumitor informații din Anexa la Notă aprobată.</w:t>
      </w:r>
    </w:p>
    <w:p>
      <w:pPr>
        <w:pStyle w:val="ListParagraph"/>
        <w:numPr>
          <w:ilvl w:val="0"/>
          <w:numId w:val="39"/>
        </w:numPr>
        <w:spacing w:before="120" w:after="120"/>
        <w:ind w:left="714" w:hanging="357"/>
        <w:rPr>
          <w:rFonts w:ascii="Trebuchet MS" w:hAnsi="Trebuchet MS"/>
        </w:rPr>
      </w:pPr>
      <w:r>
        <w:rPr>
          <w:rFonts w:ascii="Trebuchet MS" w:hAnsi="Trebuchet MS"/>
        </w:rPr>
        <w:t>SI va permite stocarea de informații privind M-urile PIP referitoare la data introduceri, data validării, numele persoanei  cu rol de operator de procesare “M”-uri PIP etc.</w:t>
      </w:r>
    </w:p>
    <w:p>
      <w:pPr>
        <w:pStyle w:val="ListParagraph"/>
        <w:numPr>
          <w:ilvl w:val="0"/>
          <w:numId w:val="39"/>
        </w:numPr>
        <w:spacing w:before="120" w:after="120"/>
        <w:ind w:left="714" w:hanging="357"/>
        <w:rPr>
          <w:rFonts w:ascii="Trebuchet MS" w:hAnsi="Trebuchet MS"/>
        </w:rPr>
      </w:pPr>
      <w:r>
        <w:rPr>
          <w:rFonts w:ascii="Trebuchet MS" w:hAnsi="Trebuchet MS"/>
        </w:rPr>
        <w:t xml:space="preserve">La sfârșitul lunii din interfața M-uri PIP se vor exporta date, către </w:t>
      </w:r>
      <w:r>
        <w:rPr>
          <w:rFonts w:ascii="Trebuchet MS" w:hAnsi="Trebuchet MS"/>
          <w:iCs/>
        </w:rPr>
        <w:t>Funcționalitatea 5 - „Monitorizarea Programului de investiții publice”</w:t>
      </w:r>
      <w:r>
        <w:rPr>
          <w:rFonts w:ascii="Trebuchet MS" w:hAnsi="Trebuchet MS"/>
        </w:rPr>
        <w:t xml:space="preserve"> (de exemplu: datele privind programul aprobat (actualizat) pe fiecare obiectiv/proiect/categorie de investiții).</w:t>
      </w:r>
    </w:p>
    <w:p>
      <w:pPr>
        <w:pStyle w:val="ListParagraph"/>
        <w:numPr>
          <w:ilvl w:val="0"/>
          <w:numId w:val="39"/>
        </w:numPr>
        <w:spacing w:before="120" w:after="120"/>
        <w:ind w:left="714" w:hanging="357"/>
        <w:rPr>
          <w:rFonts w:ascii="Trebuchet MS" w:hAnsi="Trebuchet MS"/>
        </w:rPr>
      </w:pPr>
      <w:r>
        <w:rPr>
          <w:rFonts w:ascii="Trebuchet MS" w:hAnsi="Trebuchet MS"/>
        </w:rPr>
        <w:t>Generarea formularului de modificare PIP în diferite formate (exemple: PDF, EXCEL, XML, format editabil, alte date deschise etc.).</w:t>
      </w:r>
    </w:p>
    <w:p>
      <w:pPr>
        <w:pStyle w:val="ListParagraph"/>
        <w:numPr>
          <w:ilvl w:val="0"/>
          <w:numId w:val="39"/>
        </w:numPr>
        <w:spacing w:before="120" w:after="120"/>
        <w:ind w:left="714" w:hanging="357"/>
        <w:rPr>
          <w:rFonts w:ascii="Trebuchet MS" w:hAnsi="Trebuchet MS"/>
        </w:rPr>
      </w:pPr>
      <w:r>
        <w:rPr>
          <w:rFonts w:ascii="Trebuchet MS" w:hAnsi="Trebuchet MS"/>
        </w:rPr>
        <w:t>Generarea de rapoarte privind programul actualizat al PIP după anumite criterii, cum ar fi: PIP semnificative, județ, valoare, vechime,etc.</w:t>
      </w:r>
    </w:p>
    <w:p>
      <w:pPr>
        <w:pStyle w:val="ListParagraph"/>
        <w:numPr>
          <w:ilvl w:val="0"/>
          <w:numId w:val="39"/>
        </w:numPr>
        <w:spacing w:before="120" w:after="120"/>
        <w:ind w:left="714" w:hanging="357"/>
        <w:rPr>
          <w:rFonts w:ascii="Trebuchet MS" w:hAnsi="Trebuchet MS"/>
        </w:rPr>
      </w:pPr>
      <w:r>
        <w:rPr>
          <w:rFonts w:ascii="Trebuchet MS" w:hAnsi="Trebuchet MS"/>
        </w:rPr>
        <w:t>Va exista posibilitatea de a putea arhiva datele privind formularele de modificări aprobate si bugetul actualizat.</w:t>
      </w:r>
    </w:p>
    <w:p>
      <w:pPr>
        <w:pStyle w:val="ListParagraph"/>
        <w:numPr>
          <w:ilvl w:val="0"/>
          <w:numId w:val="39"/>
        </w:numPr>
        <w:spacing w:before="120" w:after="120"/>
        <w:ind w:left="714" w:hanging="357"/>
        <w:rPr>
          <w:rFonts w:ascii="Trebuchet MS" w:hAnsi="Trebuchet MS"/>
        </w:rPr>
      </w:pPr>
      <w:r>
        <w:rPr>
          <w:rFonts w:ascii="Trebuchet MS" w:hAnsi="Trebuchet MS"/>
        </w:rPr>
        <w:t>Folosirea anexelor PIP actualizate pentru corelarea cu celelalte anexe la buget.</w:t>
      </w:r>
    </w:p>
    <w:p>
      <w:pPr>
        <w:pStyle w:val="ListParagraph"/>
        <w:numPr>
          <w:ilvl w:val="0"/>
          <w:numId w:val="39"/>
        </w:numPr>
        <w:spacing w:before="120" w:after="120"/>
        <w:ind w:left="714" w:hanging="357"/>
        <w:rPr>
          <w:rFonts w:ascii="Trebuchet MS" w:hAnsi="Trebuchet MS"/>
        </w:rPr>
      </w:pPr>
      <w:r>
        <w:rPr>
          <w:rFonts w:ascii="Trebuchet MS" w:hAnsi="Trebuchet MS"/>
        </w:rPr>
        <w:t>Folosirea datelor pentru construcția bugetului pe anii următori să se poată transfera în Funcționalitatea 2.</w:t>
      </w:r>
    </w:p>
    <w:p>
      <w:pPr>
        <w:pStyle w:val="Normal"/>
        <w:spacing w:before="0" w:after="0"/>
        <w:rPr>
          <w:rFonts w:ascii="Trebuchet MS" w:hAnsi="Trebuchet MS"/>
        </w:rPr>
      </w:pPr>
      <w:r>
        <w:rPr>
          <w:rFonts w:ascii="Trebuchet MS" w:hAnsi="Trebuchet MS"/>
        </w:rPr>
      </w:r>
    </w:p>
    <w:p>
      <w:pPr>
        <w:pStyle w:val="Heading4"/>
        <w:numPr>
          <w:ilvl w:val="0"/>
          <w:numId w:val="0"/>
        </w:numPr>
        <w:ind w:left="864" w:hanging="0"/>
        <w:rPr>
          <w:rFonts w:ascii="Trebuchet MS" w:hAnsi="Trebuchet MS"/>
          <w:b/>
          <w:b/>
        </w:rPr>
      </w:pPr>
      <w:bookmarkStart w:id="25" w:name="_Toc135395387"/>
      <w:r>
        <w:rPr>
          <w:rFonts w:ascii="Trebuchet MS" w:hAnsi="Trebuchet MS"/>
          <w:b/>
        </w:rPr>
        <w:t>3.1.3.4. Modificare proiecte/programe operaționale și alte facilități cu finanțare din Fonduri Externe (Ne)rambursabile (FEN)</w:t>
      </w:r>
      <w:bookmarkEnd w:id="25"/>
      <w:r>
        <w:rPr>
          <w:rFonts w:ascii="Trebuchet MS" w:hAnsi="Trebuchet MS"/>
          <w:b/>
        </w:rPr>
        <w:t xml:space="preserve"> </w:t>
      </w:r>
    </w:p>
    <w:p>
      <w:pPr>
        <w:pStyle w:val="Normal"/>
        <w:ind w:left="0" w:hanging="0"/>
        <w:rPr>
          <w:rFonts w:ascii="Trebuchet MS" w:hAnsi="Trebuchet MS"/>
        </w:rPr>
      </w:pPr>
      <w:r>
        <w:rPr>
          <w:rFonts w:ascii="Trebuchet MS" w:hAnsi="Trebuchet MS"/>
        </w:rPr>
        <w:t xml:space="preserve">Legile bugetare anuale si legile dedicate fondurilor europene nerambursabile reglementează virări/redistribuiri de credite de angajament si bugetare care pot determina modificarea sumelor alocate titlurilor de cheltuieli  aferente proiectelor europene aferente diferitelor cadre de programare (2014-2020, 2021-2027). </w:t>
      </w:r>
    </w:p>
    <w:p>
      <w:pPr>
        <w:pStyle w:val="Normal"/>
        <w:ind w:left="0" w:hanging="0"/>
        <w:rPr>
          <w:rFonts w:ascii="Trebuchet MS" w:hAnsi="Trebuchet MS"/>
        </w:rPr>
      </w:pPr>
      <w:r>
        <w:rPr>
          <w:rFonts w:ascii="Trebuchet MS" w:hAnsi="Trebuchet MS"/>
        </w:rPr>
        <w:t>Virările și redistribuirile de credite bugetare și de angajament sunt permise de Legea nr. 500/2002 privind finanțele publice, cu modificările și completările ulterioare.</w:t>
      </w:r>
    </w:p>
    <w:p>
      <w:pPr>
        <w:pStyle w:val="Normal"/>
        <w:ind w:left="0" w:hanging="0"/>
        <w:rPr>
          <w:rFonts w:ascii="Trebuchet MS" w:hAnsi="Trebuchet MS"/>
        </w:rPr>
      </w:pPr>
      <w:r>
        <w:rPr>
          <w:rFonts w:ascii="Trebuchet MS" w:hAnsi="Trebuchet MS"/>
        </w:rPr>
        <w:t xml:space="preserve">Legile bugetare anuale </w:t>
      </w:r>
      <w:r>
        <w:rPr>
          <w:rStyle w:val="Salnbdy"/>
          <w:rFonts w:ascii="Trebuchet MS" w:hAnsi="Trebuchet MS"/>
        </w:rPr>
        <w:t xml:space="preserve">vizează în principal următoarele virări și redistribuiri de credite pentru proiectele europene: </w:t>
      </w:r>
    </w:p>
    <w:p>
      <w:pPr>
        <w:pStyle w:val="ListParagraph"/>
        <w:numPr>
          <w:ilvl w:val="0"/>
          <w:numId w:val="7"/>
        </w:numPr>
        <w:spacing w:before="120" w:after="120"/>
        <w:rPr>
          <w:rStyle w:val="Salnbdy"/>
          <w:rFonts w:ascii="Trebuchet MS" w:hAnsi="Trebuchet MS"/>
        </w:rPr>
      </w:pPr>
      <w:r>
        <w:rPr>
          <w:rStyle w:val="Salnbdy"/>
          <w:rFonts w:ascii="Trebuchet MS" w:hAnsi="Trebuchet MS"/>
        </w:rPr>
        <w:t>virări de credite bugetare și credite de angajament, de la titlul FEN   „Proiecte cu finanțare din fonduri externe nerambursabile (FEN) postaderare“, aferent unei perioade de programare,</w:t>
      </w:r>
      <w:r>
        <w:rPr>
          <w:rStyle w:val="Slitttl"/>
          <w:rFonts w:ascii="Trebuchet MS" w:hAnsi="Trebuchet MS"/>
        </w:rPr>
        <w:t xml:space="preserve"> la alte titluri de cheltuieli</w:t>
      </w:r>
      <w:r>
        <w:rPr>
          <w:rStyle w:val="Slit"/>
          <w:rFonts w:ascii="Trebuchet MS" w:hAnsi="Trebuchet MS"/>
        </w:rPr>
        <w:t xml:space="preserve"> în </w:t>
      </w:r>
      <w:r>
        <w:rPr>
          <w:rStyle w:val="Slitbdy"/>
          <w:rFonts w:ascii="Trebuchet MS" w:hAnsi="Trebuchet MS"/>
        </w:rPr>
        <w:t xml:space="preserve">vederea asigurării sumelor reprezentând contribuția proprie și/sau cofinanțarea națională, aferentă proiectelor finanțate din fonduri externe nerambursabile ale instituțiilor publice finanțate din venituri proprii și subvenții de la bugetul de stat, precum și la alt titlu FEN aferente unei altui cadru financiar. (a se vedea legea bugetară anuală). </w:t>
      </w:r>
    </w:p>
    <w:p>
      <w:pPr>
        <w:pStyle w:val="ListParagraph"/>
        <w:numPr>
          <w:ilvl w:val="0"/>
          <w:numId w:val="7"/>
        </w:numPr>
        <w:spacing w:before="120" w:after="120"/>
        <w:rPr>
          <w:rStyle w:val="Salnbdy"/>
          <w:rFonts w:ascii="Trebuchet MS" w:hAnsi="Trebuchet MS"/>
        </w:rPr>
      </w:pPr>
      <w:r>
        <w:rPr>
          <w:rStyle w:val="Salnbdy"/>
          <w:rFonts w:ascii="Trebuchet MS" w:hAnsi="Trebuchet MS"/>
        </w:rPr>
        <w:t>virări de credite de angajament și de credite bugetare neutilizate, între titlurile, articolele și alineatele de cheltuieli din cadrul aceluiași capitol sau de la alte capitole, pentru asigurarea fondurilor necesare titlurilor de cheltuieli aferente  „Proiecte cu finanțare din fonduri externe nerambursabile (FEN) postaderare“, aferent unui cadru financiar  cu încadrarea în nivelul total al fondurilor aprobate,</w:t>
      </w:r>
      <w:r>
        <w:rPr>
          <w:rStyle w:val="Salnttl"/>
          <w:rFonts w:ascii="Trebuchet MS" w:hAnsi="Trebuchet MS"/>
        </w:rPr>
        <w:t xml:space="preserve"> î</w:t>
      </w:r>
      <w:r>
        <w:rPr>
          <w:rStyle w:val="Salnbdy"/>
          <w:rFonts w:ascii="Trebuchet MS" w:hAnsi="Trebuchet MS"/>
        </w:rPr>
        <w:t xml:space="preserve">n condițiile prevederilor Legii nr. 500/2002, cu modificările și completările ulterioare. </w:t>
      </w:r>
    </w:p>
    <w:p>
      <w:pPr>
        <w:pStyle w:val="ListParagraph"/>
        <w:numPr>
          <w:ilvl w:val="0"/>
          <w:numId w:val="7"/>
        </w:numPr>
        <w:spacing w:before="120" w:after="120"/>
        <w:rPr>
          <w:rStyle w:val="Salnbdy"/>
          <w:rFonts w:ascii="Trebuchet MS" w:hAnsi="Trebuchet MS"/>
        </w:rPr>
      </w:pPr>
      <w:r>
        <w:rPr>
          <w:rStyle w:val="Salnbdy"/>
          <w:rFonts w:ascii="Trebuchet MS" w:hAnsi="Trebuchet MS"/>
        </w:rPr>
        <w:t>virări de credite bugetare între titlurile, articolele și alineatele de cheltuieli din cadrul aceluiași capitol sau de la alte capitole pentru asigurarea fondurilor necesare la titlul aferent FEN „Proiecte cu finanțare din fonduri externe nerambursabile aferente unui cadru financiar pentru finanțarea proiectelor aflate în implementare sau proiectelor noi finanțate din fonduri externe nerambursabile postaderare, cu încadrarea în nivelul total al fondurilor aprobate, în condițiile prevederilor Legii nr. 500/2002, cu modificările și completările ulterioare.</w:t>
      </w:r>
    </w:p>
    <w:p>
      <w:pPr>
        <w:pStyle w:val="ListParagraph"/>
        <w:numPr>
          <w:ilvl w:val="0"/>
          <w:numId w:val="7"/>
        </w:numPr>
        <w:spacing w:before="120" w:after="120"/>
        <w:rPr>
          <w:rStyle w:val="Salnbdy"/>
          <w:rFonts w:ascii="Trebuchet MS" w:hAnsi="Trebuchet MS"/>
        </w:rPr>
      </w:pPr>
      <w:r>
        <w:rPr>
          <w:rStyle w:val="Salnbdy"/>
          <w:rFonts w:ascii="Trebuchet MS" w:hAnsi="Trebuchet MS"/>
        </w:rPr>
        <w:t xml:space="preserve">autorizarea  Ministerului Finanțelor să efectueze, pe parcursul întregului an, cu încadrarea în nivelul total al fondurilor de la bugetul de stat aprobate la un titlul de cheltuieli aferente FEN: </w:t>
      </w:r>
    </w:p>
    <w:p>
      <w:pPr>
        <w:pStyle w:val="ListParagraph"/>
        <w:numPr>
          <w:ilvl w:val="0"/>
          <w:numId w:val="8"/>
        </w:numPr>
        <w:spacing w:before="120" w:after="120"/>
        <w:rPr>
          <w:rStyle w:val="Slitbdy"/>
          <w:rFonts w:ascii="Trebuchet MS" w:hAnsi="Trebuchet MS"/>
        </w:rPr>
      </w:pPr>
      <w:r>
        <w:rPr>
          <w:rStyle w:val="Slitbdy"/>
          <w:rFonts w:ascii="Trebuchet MS" w:hAnsi="Trebuchet MS"/>
        </w:rPr>
        <w:t>redistribuiri de credite de angajament și credite bugetare între ordonatorii principali de credite cu rol de autoritate de management/autoritate de certificare;</w:t>
      </w:r>
    </w:p>
    <w:p>
      <w:pPr>
        <w:pStyle w:val="ListParagraph"/>
        <w:numPr>
          <w:ilvl w:val="0"/>
          <w:numId w:val="8"/>
        </w:numPr>
        <w:spacing w:before="120" w:after="120"/>
        <w:rPr>
          <w:rStyle w:val="Slitbdy"/>
          <w:rFonts w:ascii="Trebuchet MS" w:hAnsi="Trebuchet MS"/>
        </w:rPr>
      </w:pPr>
      <w:r>
        <w:rPr>
          <w:rStyle w:val="Slitbdy"/>
          <w:rFonts w:ascii="Trebuchet MS" w:hAnsi="Trebuchet MS"/>
        </w:rPr>
        <w:t>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w:t>
      </w:r>
    </w:p>
    <w:p>
      <w:pPr>
        <w:pStyle w:val="ListParagraph"/>
        <w:numPr>
          <w:ilvl w:val="0"/>
          <w:numId w:val="8"/>
        </w:numPr>
        <w:spacing w:before="120" w:after="120"/>
        <w:rPr>
          <w:rStyle w:val="Salnbdy"/>
          <w:rFonts w:ascii="Trebuchet MS" w:hAnsi="Trebuchet MS"/>
        </w:rPr>
      </w:pPr>
      <w:r>
        <w:rPr>
          <w:rStyle w:val="Slitbdy"/>
          <w:rFonts w:ascii="Trebuchet MS" w:hAnsi="Trebuchet MS"/>
        </w:rPr>
        <w:t>redistribuiri de credite de angajament și de credite bugetare între ordonatorii principali de credite ai bugetului de stat beneficiari și cei cu rol de autoritate de management/certificare/operator de program pentru asigurarea finanțării corespunzătoare a proiectelor/programelor implementate din fonduri externe nerambursabile, precum și pentru asigurarea finanțării unor proiecte noi introduse în buget.</w:t>
      </w:r>
    </w:p>
    <w:p>
      <w:pPr>
        <w:pStyle w:val="ListParagraph"/>
        <w:numPr>
          <w:ilvl w:val="0"/>
          <w:numId w:val="7"/>
        </w:numPr>
        <w:spacing w:before="120" w:after="120"/>
        <w:rPr>
          <w:rStyle w:val="Salnbdy"/>
          <w:rFonts w:ascii="Trebuchet MS" w:hAnsi="Trebuchet MS"/>
        </w:rPr>
      </w:pPr>
      <w:r>
        <w:rPr>
          <w:rStyle w:val="Salnbdy"/>
          <w:rFonts w:ascii="Trebuchet MS" w:hAnsi="Trebuchet MS"/>
        </w:rPr>
        <w:t>virările de credite de angajament și de credite bugetare, precum și redistribuirile de credite de angajament și credite bugetare între și în cadrul proiectelor finanțate din fonduri externe nerambursabile postaderare se efectuează de ordonatorii principali de credite și se comunică Ministerului Finanțelor, concomitent cu transmiterea anexelor la bugetul acestora, modificate în mod corespunzător.</w:t>
      </w:r>
    </w:p>
    <w:p>
      <w:pPr>
        <w:pStyle w:val="ListParagraph"/>
        <w:spacing w:before="120" w:after="120"/>
        <w:rPr>
          <w:rFonts w:ascii="Trebuchet MS" w:hAnsi="Trebuchet MS"/>
          <w:b/>
          <w:b/>
        </w:rPr>
      </w:pPr>
      <w:r>
        <w:rPr>
          <w:rFonts w:ascii="Trebuchet MS" w:hAnsi="Trebuchet MS"/>
          <w:b/>
        </w:rPr>
      </w:r>
    </w:p>
    <w:p>
      <w:pPr>
        <w:pStyle w:val="Normal"/>
        <w:ind w:left="0" w:hanging="0"/>
        <w:rPr>
          <w:rFonts w:ascii="Trebuchet MS" w:hAnsi="Trebuchet MS"/>
          <w:bCs/>
        </w:rPr>
      </w:pPr>
      <w:r>
        <w:rPr>
          <w:rFonts w:ascii="Trebuchet MS" w:hAnsi="Trebuchet MS"/>
          <w:bCs/>
        </w:rPr>
        <w:t>Legile specifice de reglementare vizează în principal următoarele virări și redistribuiri pentru proiectele europene</w:t>
      </w:r>
    </w:p>
    <w:p>
      <w:pPr>
        <w:pStyle w:val="ListParagraph"/>
        <w:numPr>
          <w:ilvl w:val="0"/>
          <w:numId w:val="7"/>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Se autorizează ordonatorii principali de credite cu rol de autoritate de management, respectiv Ministerul Finanțelor, să efectueze, în cursul întregului an, virări de credite de angajament și bugetare de la același titlu sau de la alte titluri sau capitole de cheltuieli, în condițiile legii, astfel încât să se asigure sumele prevăzute în bugetul acestora pentru asigurarea cheltuielilor reglementate de actele normative specifice, dar și în bugetul MF pentru asigurarea sumelor destinate programelor operaționale regionale.</w:t>
      </w:r>
    </w:p>
    <w:p>
      <w:pPr>
        <w:pStyle w:val="ListParagraph"/>
        <w:spacing w:before="120" w:after="120"/>
        <w:rPr>
          <w:rFonts w:ascii="Trebuchet MS" w:hAnsi="Trebuchet MS" w:eastAsia="Calibri" w:eastAsiaTheme="minorHAnsi"/>
          <w:lang w:eastAsia="en-US"/>
        </w:rPr>
      </w:pPr>
      <w:r>
        <w:rPr>
          <w:rFonts w:eastAsia="Calibri" w:ascii="Trebuchet MS" w:hAnsi="Trebuchet MS" w:eastAsiaTheme="minorHAnsi"/>
          <w:lang w:eastAsia="en-US"/>
        </w:rPr>
        <w:t>Aceste modificări se comunică lunar Ministerului Finanțelor de către ordonatorii principali de credite, însoțite de anexele la bugetul acestora, modificate corespunzător.</w:t>
      </w:r>
    </w:p>
    <w:p>
      <w:pPr>
        <w:pStyle w:val="ListParagraph"/>
        <w:numPr>
          <w:ilvl w:val="0"/>
          <w:numId w:val="7"/>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 xml:space="preserve">Se autorizează Ministerul Finanțelor să efectueze, în cursul întregului an, virări de credite de angajament şi credite bugetare de la același titlu sau de la alte titluri sau capitole de cheltuieli, în condițiile legii, astfel încât să se asigure sumele necesare, specificate în actele normative dedicate,  pentru implementarea programelor operaționale regionale. </w:t>
      </w:r>
    </w:p>
    <w:p>
      <w:pPr>
        <w:pStyle w:val="ListParagraph"/>
        <w:numPr>
          <w:ilvl w:val="0"/>
          <w:numId w:val="7"/>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Prin derogare de la prevederile art. 47 din Legea nr. 500/2002 privind finanțele publice, cu modificările şi completările ulterioare, se autorizează Ministerul Finanțelor să efectueze pe parcursul întregului an redistribuiri de credite bugetare şi de credite de angajament între ordonatorii principali de credite ai bugetului de stat, în funcție de stadiul implementării proiectelor/programelor finanțate din fonduri europene la nivelul fiecărui ordonator principal de credite, respectiv la nivelul autorităților de management pentru programele operaționale regionale, precum și în funcție de modificările determinate de realocările de fonduri între programele operaționale, efectuate în conformitate cu procedurile comunitare.</w:t>
      </w:r>
    </w:p>
    <w:p>
      <w:pPr>
        <w:pStyle w:val="Normal"/>
        <w:spacing w:lineRule="auto" w:line="288" w:before="120" w:afterAutospacing="1"/>
        <w:ind w:left="0" w:hanging="0"/>
        <w:rPr>
          <w:rFonts w:ascii="Trebuchet MS" w:hAnsi="Trebuchet MS"/>
        </w:rPr>
      </w:pPr>
      <w:r>
        <w:rPr>
          <w:rFonts w:ascii="Trebuchet MS" w:hAnsi="Trebuchet MS"/>
        </w:rPr>
        <w:t>Ordonatorii principali de credite vor lucra direct în noul sistem eBUGET_NG, introducând  modificările prevederilor bugetare pentru care sunt autorizați conform legii, în cadrul fișelor aferente proiectelor cu finanțare din fonduri externe nerambursabile (F21, F23, F 24 și F25 actuale).</w:t>
      </w:r>
    </w:p>
    <w:p>
      <w:pPr>
        <w:pStyle w:val="Normal"/>
        <w:spacing w:lineRule="auto" w:line="288" w:before="120" w:afterAutospacing="1"/>
        <w:ind w:left="0" w:hanging="0"/>
        <w:rPr>
          <w:rFonts w:ascii="Trebuchet MS" w:hAnsi="Trebuchet MS"/>
        </w:rPr>
      </w:pPr>
      <w:r>
        <w:rPr>
          <w:rFonts w:ascii="Trebuchet MS" w:hAnsi="Trebuchet MS"/>
        </w:rPr>
        <w:t>Aplicația va elabora o situație din care să rezulte programul aprobat înaintea modificării, modificările (+/-) solicitate, programul actualizat în urma modificării, precum și posibilitatea de a genera un istoric al tuturor modificărilor operate de la planul inițial aprobat prin lege.</w:t>
      </w:r>
    </w:p>
    <w:p>
      <w:pPr>
        <w:pStyle w:val="Normal"/>
        <w:spacing w:lineRule="auto" w:line="288" w:before="120" w:afterAutospacing="1"/>
        <w:ind w:left="0" w:hanging="0"/>
        <w:rPr>
          <w:rStyle w:val="Salnbdy"/>
          <w:rFonts w:ascii="Trebuchet MS" w:hAnsi="Trebuchet MS"/>
        </w:rPr>
      </w:pPr>
      <w:r>
        <w:rPr>
          <w:rFonts w:ascii="Trebuchet MS" w:hAnsi="Trebuchet MS"/>
        </w:rPr>
        <w:t xml:space="preserve">SI va permite atenționarea, după caz, pentru efectuarea virărilor între alineate și articole, în special în ceea ce privește finanțarea externă nerambursabilă (56.xx.02, 58.xx.02, 60.01. 60.xx.01,) ținând seama de unele  prevederi restrictive din  legile bugetare anuale în sensul că </w:t>
      </w:r>
      <w:r>
        <w:rPr>
          <w:rStyle w:val="Salnbdy"/>
          <w:rFonts w:ascii="Trebuchet MS" w:hAnsi="Trebuchet MS"/>
        </w:rPr>
        <w:t>sumele prevăzute pe total la alineatul „Finanțare externă nerambursabilă“ din cadrul titlului aferent FEN „Proiecte cu finanțare din fonduri externe nerambursabile aferente  unui cadru financiar (nominalizat prin legea bugetară anuală) nu pot fi diminuate, cu unele excepții  care se referă la implementarea  proiectelor aferente perioadei de programare a Uniunii Europene 2021-2027, aflate în derulare.</w:t>
      </w:r>
    </w:p>
    <w:p>
      <w:pPr>
        <w:pStyle w:val="Normal"/>
        <w:spacing w:lineRule="auto" w:line="288" w:before="120" w:afterAutospacing="1"/>
        <w:ind w:left="0" w:hanging="0"/>
        <w:rPr>
          <w:rFonts w:ascii="Trebuchet MS" w:hAnsi="Trebuchet MS"/>
        </w:rPr>
      </w:pPr>
      <w:r>
        <w:rPr>
          <w:rFonts w:ascii="Trebuchet MS" w:hAnsi="Trebuchet MS"/>
        </w:rPr>
        <w:t>SI va permite  realizarea unei corelări între sumele din cash și sumele din fișele proiectelor, iar în cazul necorelării sumelor să apară o fereastră de avertizare care să indice necorelarea.</w:t>
      </w:r>
    </w:p>
    <w:p>
      <w:pPr>
        <w:pStyle w:val="Normal"/>
        <w:spacing w:lineRule="auto" w:line="288" w:before="120" w:afterAutospacing="1"/>
        <w:ind w:left="0" w:hanging="0"/>
        <w:rPr>
          <w:rFonts w:ascii="Trebuchet MS" w:hAnsi="Trebuchet MS"/>
        </w:rPr>
      </w:pPr>
      <w:r>
        <w:rPr>
          <w:rFonts w:ascii="Trebuchet MS" w:hAnsi="Trebuchet MS"/>
        </w:rPr>
        <w:t>În ceea ce privește posibile necorelări, acestea pot fi cauzate de următoarele situații:</w:t>
      </w:r>
    </w:p>
    <w:p>
      <w:pPr>
        <w:pStyle w:val="ListParagraph"/>
        <w:numPr>
          <w:ilvl w:val="0"/>
          <w:numId w:val="6"/>
        </w:numPr>
        <w:spacing w:before="120" w:after="120"/>
        <w:ind w:left="1797" w:hanging="357"/>
        <w:rPr>
          <w:rFonts w:ascii="Trebuchet MS" w:hAnsi="Trebuchet MS"/>
        </w:rPr>
      </w:pPr>
      <w:r>
        <w:rPr>
          <w:rFonts w:ascii="Trebuchet MS" w:hAnsi="Trebuchet MS"/>
        </w:rPr>
        <w:t>OPC-ii sunt autorizați să își introducă CA și CB în proiecte, iar asigurarea finanțării să se facă din buget propriu, în funcție de virările efectuate acestea putând  fi la latitudinea lor sau cu aprobarea MF;</w:t>
      </w:r>
    </w:p>
    <w:p>
      <w:pPr>
        <w:pStyle w:val="ListParagraph"/>
        <w:numPr>
          <w:ilvl w:val="0"/>
          <w:numId w:val="6"/>
        </w:numPr>
        <w:spacing w:before="120" w:after="120"/>
        <w:ind w:left="1797" w:hanging="357"/>
        <w:rPr>
          <w:rFonts w:ascii="Trebuchet MS" w:hAnsi="Trebuchet MS"/>
        </w:rPr>
      </w:pPr>
      <w:r>
        <w:rPr>
          <w:rFonts w:ascii="Trebuchet MS" w:hAnsi="Trebuchet MS"/>
        </w:rPr>
        <w:t>În cazul redistribuirilor de CA și CB între OPC, modificările în fișele FEN se pot opera după modificările din buget, aprobate de MF.</w:t>
      </w:r>
    </w:p>
    <w:p>
      <w:pPr>
        <w:pStyle w:val="Normal"/>
        <w:spacing w:lineRule="auto" w:line="288" w:before="120" w:afterAutospacing="1"/>
        <w:ind w:left="0" w:hanging="0"/>
        <w:rPr>
          <w:rFonts w:ascii="Trebuchet MS" w:hAnsi="Trebuchet MS"/>
        </w:rPr>
      </w:pPr>
      <w:r>
        <w:rPr>
          <w:rFonts w:ascii="Trebuchet MS" w:hAnsi="Trebuchet MS"/>
        </w:rPr>
        <w:t>În contextul celor de mai sus, în vederea asigurării unei discipline în ceea ce privește utilizarea sistemului, considerăm oportună o fereastră de timp dedicată OPC (maxim 5 zile de la închiderea lunii) în vederea remedierii necorelării dintre fișe și buget.</w:t>
      </w:r>
    </w:p>
    <w:p>
      <w:pPr>
        <w:pStyle w:val="Heading4"/>
        <w:numPr>
          <w:ilvl w:val="0"/>
          <w:numId w:val="0"/>
        </w:numPr>
        <w:ind w:left="864" w:hanging="0"/>
        <w:rPr>
          <w:rFonts w:ascii="Trebuchet MS" w:hAnsi="Trebuchet MS"/>
          <w:b/>
          <w:b/>
        </w:rPr>
      </w:pPr>
      <w:bookmarkStart w:id="26" w:name="_Toc135395388"/>
      <w:r>
        <w:rPr>
          <w:rFonts w:ascii="Trebuchet MS" w:hAnsi="Trebuchet MS"/>
          <w:b/>
        </w:rPr>
        <w:t>3.1.3.5. Modificare state de funcții (număr de posturi și fond de salarii)</w:t>
      </w:r>
      <w:bookmarkEnd w:id="26"/>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SI va permite actualizarea de către OPC a statelor de funcții, ca urmare a modificărilor intervenite în cursul anului, rezultate din aplicarea legislației în vigoare (rectificări bugetare, reorganizări instituționale, diminuare/majorare a numărului maxim de posturi finanțat etc.)</w:t>
      </w:r>
    </w:p>
    <w:p>
      <w:pPr>
        <w:pStyle w:val="Heading3"/>
        <w:numPr>
          <w:ilvl w:val="2"/>
          <w:numId w:val="14"/>
        </w:numPr>
        <w:ind w:left="1108" w:hanging="399"/>
        <w:rPr>
          <w:rFonts w:ascii="Trebuchet MS" w:hAnsi="Trebuchet MS"/>
          <w:b/>
          <w:b/>
          <w:color w:val="000000" w:themeColor="text1"/>
        </w:rPr>
      </w:pPr>
      <w:bookmarkStart w:id="27" w:name="_Toc135395389"/>
      <w:r>
        <w:rPr>
          <w:rFonts w:ascii="Trebuchet MS" w:hAnsi="Trebuchet MS"/>
          <w:b/>
          <w:color w:val="000000" w:themeColor="text1"/>
        </w:rPr>
        <w:t>Funcționalitatea 4 - Monitorizare Buget pe programe</w:t>
      </w:r>
      <w:bookmarkEnd w:id="27"/>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 xml:space="preserve">Monitorizarea execuției programelor bugetare presupune: </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urmărirea execuției programelor bugetare;</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raportarea semestrială și anuală a execuției programelor bugetare.</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OPC vor avea următoarele responsabilități:</w:t>
      </w:r>
    </w:p>
    <w:p>
      <w:pPr>
        <w:pStyle w:val="ListParagraph"/>
        <w:numPr>
          <w:ilvl w:val="0"/>
          <w:numId w:val="5"/>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vor anexa la situațiile financiare anuale rapoarte de performanță care vor prezenta denumirea ordonatorului, denumirea programului și subprogramului, obiectivele, indicatorii programului, unitatea de măsură  cu valorile din bugetul aprobat și valorile  obținute  în  execuție, cu explicarea eventualelor devieri.</w:t>
      </w:r>
    </w:p>
    <w:p>
      <w:pPr>
        <w:pStyle w:val="ListParagraph"/>
        <w:numPr>
          <w:ilvl w:val="0"/>
          <w:numId w:val="5"/>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SI va permite prelucrarea informatică a rapoartelor de performanță, în sensul că ordonatorul de credite va introduce datele din aceste rapoarte.</w:t>
      </w:r>
    </w:p>
    <w:p>
      <w:pPr>
        <w:pStyle w:val="Normal"/>
        <w:ind w:left="0" w:hanging="0"/>
        <w:rPr>
          <w:rFonts w:ascii="Trebuchet MS" w:hAnsi="Trebuchet MS" w:eastAsia="Calibri" w:eastAsiaTheme="minorHAnsi"/>
          <w:lang w:eastAsia="en-US"/>
        </w:rPr>
      </w:pPr>
      <w:r>
        <w:rPr>
          <w:rFonts w:eastAsia="Calibri" w:ascii="Trebuchet MS" w:hAnsi="Trebuchet MS" w:eastAsiaTheme="minorHAnsi"/>
          <w:lang w:eastAsia="en-US"/>
        </w:rPr>
        <w:t>In acest sens, SI va permite:</w:t>
      </w:r>
    </w:p>
    <w:p>
      <w:pPr>
        <w:pStyle w:val="ListParagraph"/>
        <w:numPr>
          <w:ilvl w:val="0"/>
          <w:numId w:val="6"/>
        </w:numPr>
        <w:spacing w:before="120" w:after="120"/>
        <w:ind w:left="1080" w:hanging="360"/>
        <w:rPr>
          <w:rFonts w:ascii="Trebuchet MS" w:hAnsi="Trebuchet MS" w:eastAsia="Calibri" w:eastAsiaTheme="minorHAnsi"/>
          <w:lang w:eastAsia="en-US"/>
        </w:rPr>
      </w:pPr>
      <w:r>
        <w:rPr>
          <w:rFonts w:eastAsia="Calibri" w:ascii="Trebuchet MS" w:hAnsi="Trebuchet MS" w:eastAsiaTheme="minorHAnsi"/>
          <w:lang w:eastAsia="en-US"/>
        </w:rPr>
        <w:t>Deschiderea aplicației;</w:t>
      </w:r>
    </w:p>
    <w:p>
      <w:pPr>
        <w:pStyle w:val="ListParagraph"/>
        <w:numPr>
          <w:ilvl w:val="0"/>
          <w:numId w:val="6"/>
        </w:numPr>
        <w:spacing w:before="120" w:after="120"/>
        <w:ind w:left="1080" w:hanging="360"/>
        <w:rPr>
          <w:rFonts w:ascii="Trebuchet MS" w:hAnsi="Trebuchet MS" w:eastAsia="Calibri" w:eastAsiaTheme="minorHAnsi"/>
          <w:lang w:eastAsia="en-US"/>
        </w:rPr>
      </w:pPr>
      <w:r>
        <w:rPr>
          <w:rFonts w:eastAsia="Calibri" w:ascii="Trebuchet MS" w:hAnsi="Trebuchet MS" w:eastAsiaTheme="minorHAnsi"/>
          <w:lang w:eastAsia="en-US"/>
        </w:rPr>
        <w:t xml:space="preserve">Selectarea OPC; </w:t>
      </w:r>
    </w:p>
    <w:p>
      <w:pPr>
        <w:pStyle w:val="ListParagraph"/>
        <w:numPr>
          <w:ilvl w:val="0"/>
          <w:numId w:val="6"/>
        </w:numPr>
        <w:spacing w:before="120" w:after="120"/>
        <w:ind w:left="1080" w:hanging="360"/>
        <w:rPr>
          <w:rFonts w:ascii="Trebuchet MS" w:hAnsi="Trebuchet MS" w:eastAsia="Calibri" w:eastAsiaTheme="minorHAnsi"/>
          <w:lang w:eastAsia="en-US"/>
        </w:rPr>
      </w:pPr>
      <w:r>
        <w:rPr>
          <w:rFonts w:eastAsia="Calibri" w:ascii="Trebuchet MS" w:hAnsi="Trebuchet MS" w:eastAsiaTheme="minorHAnsi"/>
          <w:lang w:eastAsia="en-US"/>
        </w:rPr>
        <w:t>Selectarea programului;</w:t>
      </w:r>
    </w:p>
    <w:p>
      <w:pPr>
        <w:pStyle w:val="ListParagraph"/>
        <w:numPr>
          <w:ilvl w:val="0"/>
          <w:numId w:val="6"/>
        </w:numPr>
        <w:spacing w:before="120" w:after="120"/>
        <w:ind w:left="1080" w:hanging="360"/>
        <w:rPr>
          <w:rFonts w:ascii="Trebuchet MS" w:hAnsi="Trebuchet MS" w:eastAsia="Calibri" w:eastAsiaTheme="minorHAnsi"/>
          <w:lang w:eastAsia="en-US"/>
        </w:rPr>
      </w:pPr>
      <w:r>
        <w:rPr>
          <w:rFonts w:eastAsia="Calibri" w:ascii="Trebuchet MS" w:hAnsi="Trebuchet MS" w:eastAsiaTheme="minorHAnsi"/>
          <w:lang w:eastAsia="en-US"/>
        </w:rPr>
        <w:t xml:space="preserve">Calculul indicatorului și eventuale corelații; </w:t>
      </w:r>
    </w:p>
    <w:p>
      <w:pPr>
        <w:pStyle w:val="ListParagraph"/>
        <w:numPr>
          <w:ilvl w:val="0"/>
          <w:numId w:val="6"/>
        </w:numPr>
        <w:spacing w:before="120" w:after="120"/>
        <w:ind w:left="1080" w:hanging="360"/>
        <w:rPr>
          <w:rFonts w:ascii="Trebuchet MS" w:hAnsi="Trebuchet MS" w:eastAsia="Calibri" w:eastAsiaTheme="minorHAnsi"/>
          <w:lang w:eastAsia="en-US"/>
        </w:rPr>
      </w:pPr>
      <w:r>
        <w:rPr>
          <w:rFonts w:eastAsia="Calibri" w:ascii="Trebuchet MS" w:hAnsi="Trebuchet MS" w:eastAsiaTheme="minorHAnsi"/>
          <w:lang w:eastAsia="en-US"/>
        </w:rPr>
        <w:t>Eventuale explicații în cazul nerealizării indicatorului.</w:t>
      </w:r>
    </w:p>
    <w:p>
      <w:pPr>
        <w:pStyle w:val="Normal"/>
        <w:spacing w:before="0" w:after="0"/>
        <w:ind w:left="0" w:hanging="0"/>
        <w:rPr>
          <w:rFonts w:ascii="Trebuchet MS" w:hAnsi="Trebuchet MS" w:eastAsia="Calibri" w:eastAsiaTheme="minorHAnsi"/>
          <w:lang w:eastAsia="en-US"/>
        </w:rPr>
      </w:pPr>
      <w:r>
        <w:rPr>
          <w:rFonts w:eastAsia="Calibri" w:eastAsiaTheme="minorHAnsi" w:ascii="Trebuchet MS" w:hAnsi="Trebuchet MS"/>
          <w:lang w:eastAsia="en-US"/>
        </w:rPr>
      </w:r>
    </w:p>
    <w:p>
      <w:pPr>
        <w:pStyle w:val="Normal"/>
        <w:spacing w:before="0" w:after="0"/>
        <w:ind w:left="0" w:hanging="0"/>
        <w:rPr>
          <w:rFonts w:ascii="Trebuchet MS" w:hAnsi="Trebuchet MS" w:eastAsia="Calibri" w:eastAsiaTheme="minorHAnsi"/>
          <w:lang w:eastAsia="en-US"/>
        </w:rPr>
      </w:pPr>
      <w:r>
        <w:rPr>
          <w:rFonts w:eastAsia="Calibri" w:ascii="Trebuchet MS" w:hAnsi="Trebuchet MS" w:eastAsiaTheme="minorHAnsi"/>
          <w:lang w:eastAsia="en-US"/>
        </w:rPr>
        <w:t xml:space="preserve">OPC vor raporta bugetele pentru fiecare sector bugetar în care instituția publică gestionează activități, detaliate pe coduri de programe bugetare, iar în cadrul fiecărui program pe surse de finanțare la nivel de : capitol, subcapitol, paragraf, titlu, articol, alineat. </w:t>
      </w:r>
    </w:p>
    <w:p>
      <w:pPr>
        <w:pStyle w:val="Normal"/>
        <w:spacing w:lineRule="auto" w:line="288" w:before="120" w:afterAutospacing="1"/>
        <w:ind w:left="0" w:hanging="0"/>
        <w:rPr>
          <w:rFonts w:ascii="Trebuchet MS" w:hAnsi="Trebuchet MS"/>
          <w:b/>
          <w:b/>
          <w:iCs/>
        </w:rPr>
      </w:pPr>
      <w:r>
        <w:rPr>
          <w:rFonts w:ascii="Trebuchet MS" w:hAnsi="Trebuchet MS"/>
          <w:iCs/>
        </w:rPr>
        <w:t>OPC vor furniza, în termen de 25 de zile de la încheierea primului semestru al fiecărui exercițiu bugetar, date privind execuția indicatorilor programelor în structura prezentată în anexa nr. 2 la H.G. nr.467/2022</w:t>
      </w:r>
    </w:p>
    <w:p>
      <w:pPr>
        <w:pStyle w:val="Normal"/>
        <w:spacing w:before="0" w:after="0"/>
        <w:ind w:left="0" w:hanging="0"/>
        <w:rPr>
          <w:rFonts w:ascii="Trebuchet MS" w:hAnsi="Trebuchet MS" w:eastAsia="Calibri" w:eastAsiaTheme="minorHAnsi"/>
          <w:lang w:eastAsia="en-US"/>
        </w:rPr>
      </w:pPr>
      <w:r>
        <w:rPr>
          <w:rFonts w:eastAsia="Calibri" w:ascii="Trebuchet MS" w:hAnsi="Trebuchet MS" w:eastAsiaTheme="minorHAnsi"/>
          <w:lang w:eastAsia="en-US"/>
        </w:rPr>
        <w:t>OPC au obligația de a transmite în termen de 90 de zile de la încheierea exercițiului bugetar la Secretariatul General al Guvernului și la Ministerul Finanțelor date privind:</w:t>
      </w:r>
    </w:p>
    <w:p>
      <w:pPr>
        <w:pStyle w:val="ListParagraph"/>
        <w:numPr>
          <w:ilvl w:val="0"/>
          <w:numId w:val="42"/>
        </w:numPr>
        <w:rPr>
          <w:rFonts w:ascii="Trebuchet MS" w:hAnsi="Trebuchet MS" w:eastAsia="Calibri" w:eastAsiaTheme="minorHAnsi"/>
          <w:lang w:eastAsia="en-US"/>
        </w:rPr>
      </w:pPr>
      <w:r>
        <w:rPr>
          <w:rFonts w:eastAsia="Calibri" w:ascii="Trebuchet MS" w:hAnsi="Trebuchet MS" w:eastAsiaTheme="minorHAnsi"/>
          <w:lang w:eastAsia="en-US"/>
        </w:rPr>
        <w:t xml:space="preserve">execuția indicatorilor programelor în structura prezentată în anexa nr. 2 la HG nr.467/2022; </w:t>
      </w:r>
    </w:p>
    <w:p>
      <w:pPr>
        <w:pStyle w:val="ListParagraph"/>
        <w:numPr>
          <w:ilvl w:val="0"/>
          <w:numId w:val="42"/>
        </w:numPr>
        <w:rPr>
          <w:rFonts w:ascii="Trebuchet MS" w:hAnsi="Trebuchet MS" w:eastAsia="Calibri" w:eastAsiaTheme="minorHAnsi"/>
          <w:lang w:eastAsia="en-US"/>
        </w:rPr>
      </w:pPr>
      <w:r>
        <w:rPr>
          <w:rFonts w:eastAsia="Calibri" w:ascii="Trebuchet MS" w:hAnsi="Trebuchet MS" w:eastAsiaTheme="minorHAnsi"/>
          <w:lang w:eastAsia="en-US"/>
        </w:rPr>
        <w:t>analiza de ansamblu cu privire la evoluția programelor, rezultată în urma monitorizării acestora, care trebuie să fie structurată logic, să conțină explicații, concluzii și măsuri în vederea atingerii obiectivelor strategice.</w:t>
      </w:r>
    </w:p>
    <w:p>
      <w:pPr>
        <w:pStyle w:val="Normal"/>
        <w:ind w:left="0" w:hanging="0"/>
        <w:rPr>
          <w:rFonts w:ascii="Trebuchet MS" w:hAnsi="Trebuchet MS"/>
          <w:iCs/>
        </w:rPr>
      </w:pPr>
      <w:r>
        <w:rPr>
          <w:rFonts w:ascii="Trebuchet MS" w:hAnsi="Trebuchet MS"/>
          <w:iCs/>
        </w:rPr>
        <w:t>Fișa de monitorizare cuprinde, conform  anexei nr. 2 la H.G. nr.467/2022, următoarele informații:</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Denumire și cod OPC;</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Titlu și cod program;</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 xml:space="preserve">Indicatori de rezultate imediate ale măsurilor și indicatori de eficiență; </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Sursa de finanțare defalcată pe credite de angajament și credite bugetare;</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Unitatea de măsură;</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Perioada de raportare: Realizări semestru an precedent/realizări an anterior/ program an precedent și curent;</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 xml:space="preserve">Posibilitatea atașării rapoartelor anuale de performanță ale OPC. </w:t>
      </w:r>
    </w:p>
    <w:p>
      <w:pPr>
        <w:pStyle w:val="Normal"/>
        <w:ind w:left="0" w:hanging="0"/>
        <w:rPr>
          <w:rFonts w:ascii="Trebuchet MS" w:hAnsi="Trebuchet MS"/>
          <w:iCs/>
        </w:rPr>
      </w:pPr>
      <w:r>
        <w:rPr>
          <w:rFonts w:ascii="Trebuchet MS" w:hAnsi="Trebuchet MS"/>
          <w:iCs/>
        </w:rPr>
        <w:t>SI va permite ca utilizatorii OPC să aibă acces doar la datele proprii ale OPC, iar utilizatorii interni ai MF să aibă acces la datele OPC, în funcție de decizia de business.</w:t>
      </w:r>
    </w:p>
    <w:p>
      <w:pPr>
        <w:pStyle w:val="Normal"/>
        <w:ind w:left="0" w:hanging="0"/>
        <w:rPr>
          <w:rFonts w:ascii="Trebuchet MS" w:hAnsi="Trebuchet MS"/>
          <w:iCs/>
        </w:rPr>
      </w:pPr>
      <w:r>
        <w:rPr>
          <w:rFonts w:ascii="Trebuchet MS" w:hAnsi="Trebuchet MS"/>
          <w:iCs/>
        </w:rPr>
        <w:t>Aplicația va fi folosită de toți OPC din APC și de către utilizatorii interni ai MF.</w:t>
      </w:r>
    </w:p>
    <w:p>
      <w:pPr>
        <w:pStyle w:val="Normal"/>
        <w:ind w:left="0" w:hanging="0"/>
        <w:rPr>
          <w:rFonts w:ascii="Trebuchet MS" w:hAnsi="Trebuchet MS"/>
          <w:iCs/>
        </w:rPr>
      </w:pPr>
      <w:r>
        <w:rPr>
          <w:rFonts w:ascii="Trebuchet MS" w:hAnsi="Trebuchet MS"/>
          <w:iCs/>
        </w:rPr>
        <w:t>SI va permite preluarea, validarea, prelucrarea, centralizarea datelor și editarea rapoartelor pentru formularele specifice monitorizării programelor bugetare.</w:t>
      </w:r>
    </w:p>
    <w:p>
      <w:pPr>
        <w:pStyle w:val="Normal"/>
        <w:spacing w:before="60" w:after="0"/>
        <w:ind w:left="0" w:hanging="0"/>
        <w:rPr>
          <w:rFonts w:ascii="Trebuchet MS" w:hAnsi="Trebuchet MS"/>
        </w:rPr>
      </w:pPr>
      <w:r>
        <w:rPr>
          <w:rFonts w:ascii="Trebuchet MS" w:hAnsi="Trebuchet MS"/>
        </w:rPr>
        <w:t xml:space="preserve">Monitorizarea programelor bugetare  va avea 3 nivele de date de raportare: </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Nivel I pentru Realizări semestru an precedent - datele sunt preluate din Forexebug;</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Nivel II pentru Realizări an anterior - datele sunt preluate din Forexebug;</w:t>
      </w:r>
    </w:p>
    <w:p>
      <w:pPr>
        <w:pStyle w:val="ListParagraph"/>
        <w:numPr>
          <w:ilvl w:val="0"/>
          <w:numId w:val="6"/>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Nivel III pentru program an curent actualizat – datele sunt preluate din funcționalitatea 3.1.3.2.</w:t>
      </w:r>
    </w:p>
    <w:p>
      <w:pPr>
        <w:pStyle w:val="Normal"/>
        <w:ind w:left="0" w:hanging="0"/>
        <w:rPr>
          <w:rFonts w:ascii="Trebuchet MS" w:hAnsi="Trebuchet MS"/>
        </w:rPr>
      </w:pPr>
      <w:r>
        <w:rPr>
          <w:rFonts w:ascii="Trebuchet MS" w:hAnsi="Trebuchet MS"/>
        </w:rPr>
        <w:t>SI va permite generarea de rapoarte cu criterii de selecție flexibile: OPC, sursă de finanțare, indicatori de rezultate si indicatori de eficienta, programe bugetare și nivele de monitorizare.</w:t>
      </w:r>
    </w:p>
    <w:p>
      <w:pPr>
        <w:pStyle w:val="Normal"/>
        <w:ind w:left="0" w:hanging="0"/>
        <w:rPr>
          <w:rFonts w:ascii="Trebuchet MS" w:hAnsi="Trebuchet MS"/>
        </w:rPr>
      </w:pPr>
      <w:r>
        <w:rPr>
          <w:rFonts w:ascii="Trebuchet MS" w:hAnsi="Trebuchet MS"/>
        </w:rPr>
        <w:t>Rapoartele obținute în SI trebuie să fie atât pentru fiecare OPC, cât și la nivel de sinteză (centralizarea tuturor OPC), pe surse de finanțare și tipuri de indicatori.</w:t>
      </w:r>
    </w:p>
    <w:p>
      <w:pPr>
        <w:pStyle w:val="Normal"/>
        <w:ind w:left="0" w:hanging="0"/>
        <w:rPr>
          <w:rFonts w:ascii="Trebuchet MS" w:hAnsi="Trebuchet MS"/>
        </w:rPr>
      </w:pPr>
      <w:r>
        <w:rPr>
          <w:rFonts w:ascii="Trebuchet MS" w:hAnsi="Trebuchet MS"/>
        </w:rPr>
        <w:t>Rapoartele obținute în SI trebuie să permită obținerea de indicatori rezultați din formule de calcul aferente diverselor elemente specifice programelor bugetare.</w:t>
      </w:r>
    </w:p>
    <w:p>
      <w:pPr>
        <w:pStyle w:val="Normal"/>
        <w:ind w:left="0" w:hanging="0"/>
        <w:rPr>
          <w:rFonts w:ascii="Trebuchet MS" w:hAnsi="Trebuchet MS"/>
        </w:rPr>
      </w:pPr>
      <w:r>
        <w:rPr>
          <w:rFonts w:ascii="Trebuchet MS" w:hAnsi="Trebuchet MS"/>
          <w:iCs/>
        </w:rPr>
        <w:t xml:space="preserve">SI va permite OPC să introducă semestrial și anual, </w:t>
      </w:r>
      <w:r>
        <w:rPr>
          <w:rFonts w:ascii="Trebuchet MS" w:hAnsi="Trebuchet MS"/>
        </w:rPr>
        <w:t>în termenul stabilit</w:t>
      </w:r>
      <w:r>
        <w:rPr>
          <w:rFonts w:ascii="Trebuchet MS" w:hAnsi="Trebuchet MS"/>
          <w:iCs/>
        </w:rPr>
        <w:t xml:space="preserve"> potrivit actului normativ aplicabil pentru fiecare program bugetar</w:t>
      </w:r>
      <w:r>
        <w:rPr>
          <w:rFonts w:ascii="Trebuchet MS" w:hAnsi="Trebuchet MS"/>
        </w:rPr>
        <w:t xml:space="preserve">, detaliat pe sursă de finanțare și indicatori de program, execuțiile bugetare </w:t>
      </w:r>
      <w:r>
        <w:rPr>
          <w:rFonts w:ascii="Trebuchet MS" w:hAnsi="Trebuchet MS"/>
          <w:iCs/>
        </w:rPr>
        <w:t xml:space="preserve"> aferente, conform nivelelor de raportare  înscrise în anexa 2 la HG nr.467/2022. </w:t>
      </w:r>
    </w:p>
    <w:p>
      <w:pPr>
        <w:pStyle w:val="Normal"/>
        <w:ind w:left="0" w:hanging="0"/>
        <w:rPr>
          <w:rFonts w:ascii="Trebuchet MS" w:hAnsi="Trebuchet MS"/>
          <w:iCs/>
        </w:rPr>
      </w:pPr>
      <w:r>
        <w:rPr>
          <w:rFonts w:ascii="Trebuchet MS" w:hAnsi="Trebuchet MS"/>
        </w:rPr>
        <w:t>SI va pune la dispoziția MF mesaje de informare privind situația introducerii datelor pe parcursul și în termenul stabilit</w:t>
      </w:r>
      <w:r>
        <w:rPr>
          <w:rFonts w:ascii="Trebuchet MS" w:hAnsi="Trebuchet MS"/>
          <w:iCs/>
        </w:rPr>
        <w:t xml:space="preserve"> potrivit legii.</w:t>
      </w:r>
    </w:p>
    <w:p>
      <w:pPr>
        <w:pStyle w:val="Normal"/>
        <w:ind w:left="0" w:hanging="0"/>
        <w:rPr>
          <w:rFonts w:ascii="Trebuchet MS" w:hAnsi="Trebuchet MS"/>
          <w:iCs/>
        </w:rPr>
      </w:pPr>
      <w:r>
        <w:rPr>
          <w:rFonts w:ascii="Trebuchet MS" w:hAnsi="Trebuchet MS"/>
        </w:rPr>
        <w:t xml:space="preserve">SI va permite ca în cadrul monitorizării  programelor bugetare, la momentul introducerii datelor, să se facă proceduri de verificare asupra unor date și de afișare a mesajelor de avertizare. </w:t>
      </w:r>
    </w:p>
    <w:p>
      <w:pPr>
        <w:pStyle w:val="Normal"/>
        <w:ind w:left="0" w:hanging="0"/>
        <w:rPr>
          <w:rFonts w:ascii="Trebuchet MS" w:hAnsi="Trebuchet MS"/>
          <w:iCs/>
        </w:rPr>
      </w:pPr>
      <w:r>
        <w:rPr>
          <w:rFonts w:ascii="Trebuchet MS" w:hAnsi="Trebuchet MS"/>
          <w:iCs/>
        </w:rPr>
        <w:t>SI va permite ca utilizatorii să aibă acces de vizualizare pentru toate câmpurile și de introducere a datelor doar pentru anumite câmpuri.</w:t>
      </w:r>
    </w:p>
    <w:p>
      <w:pPr>
        <w:pStyle w:val="Normal"/>
        <w:ind w:left="0" w:hanging="0"/>
        <w:rPr>
          <w:rFonts w:ascii="Trebuchet MS" w:hAnsi="Trebuchet MS"/>
        </w:rPr>
      </w:pPr>
      <w:r>
        <w:rPr>
          <w:rFonts w:ascii="Trebuchet MS" w:hAnsi="Trebuchet MS"/>
        </w:rPr>
        <w:t xml:space="preserve">SI va permite generarea rapoartelor în diferite formate (exemple: PDF, Excel, XML, format editabil, alte date deschise etc.) </w:t>
      </w:r>
    </w:p>
    <w:p>
      <w:pPr>
        <w:pStyle w:val="Normal"/>
        <w:ind w:left="0" w:hanging="0"/>
        <w:rPr>
          <w:rFonts w:ascii="Trebuchet MS" w:hAnsi="Trebuchet MS"/>
        </w:rPr>
      </w:pPr>
      <w:r>
        <w:rPr>
          <w:rFonts w:ascii="Trebuchet MS" w:hAnsi="Trebuchet MS"/>
        </w:rPr>
        <w:t>SI va da posibilitatea de a putea arhiva formele finale de la sfârșitul anului bugetar.</w:t>
      </w:r>
    </w:p>
    <w:p>
      <w:pPr>
        <w:pStyle w:val="Normal"/>
        <w:ind w:left="0" w:hanging="0"/>
        <w:rPr>
          <w:rFonts w:ascii="Trebuchet MS" w:hAnsi="Trebuchet MS"/>
        </w:rPr>
      </w:pPr>
      <w:r>
        <w:rPr>
          <w:rFonts w:ascii="Trebuchet MS" w:hAnsi="Trebuchet MS"/>
        </w:rPr>
        <w:t>SI va da posibilitatea de a putea versiona forme intermediare la semestru și la an.</w:t>
      </w:r>
    </w:p>
    <w:p>
      <w:pPr>
        <w:pStyle w:val="Normal"/>
        <w:ind w:left="0" w:hanging="0"/>
        <w:rPr>
          <w:rFonts w:ascii="Trebuchet MS" w:hAnsi="Trebuchet MS"/>
          <w:iCs/>
        </w:rPr>
      </w:pPr>
      <w:r>
        <w:rPr>
          <w:rFonts w:ascii="Trebuchet MS" w:hAnsi="Trebuchet MS"/>
          <w:iCs/>
        </w:rPr>
        <w:t>SI eBUGET_NG  va permite autentificare electronică pentru OPC și interfațarea cu alte sisteme informatice.</w:t>
      </w:r>
    </w:p>
    <w:p>
      <w:pPr>
        <w:pStyle w:val="Heading3"/>
        <w:numPr>
          <w:ilvl w:val="2"/>
          <w:numId w:val="14"/>
        </w:numPr>
        <w:ind w:left="1108" w:hanging="399"/>
        <w:rPr>
          <w:rFonts w:ascii="Trebuchet MS" w:hAnsi="Trebuchet MS"/>
          <w:b/>
          <w:b/>
          <w:color w:val="000000" w:themeColor="text1"/>
        </w:rPr>
      </w:pPr>
      <w:bookmarkStart w:id="28" w:name="_Toc135395390"/>
      <w:r>
        <w:rPr>
          <w:rFonts w:ascii="Trebuchet MS" w:hAnsi="Trebuchet MS"/>
          <w:b/>
          <w:color w:val="000000" w:themeColor="text1"/>
        </w:rPr>
        <w:t>Funcționalitatea 5 - Monitorizarea Programului de investiții publice</w:t>
      </w:r>
      <w:bookmarkEnd w:id="28"/>
      <w:r>
        <w:rPr>
          <w:rFonts w:ascii="Trebuchet MS" w:hAnsi="Trebuchet MS"/>
          <w:b/>
          <w:color w:val="000000" w:themeColor="text1"/>
        </w:rPr>
        <w:t xml:space="preserve"> </w:t>
      </w:r>
    </w:p>
    <w:p>
      <w:pPr>
        <w:pStyle w:val="Normal"/>
        <w:ind w:left="0" w:hanging="0"/>
        <w:rPr>
          <w:rFonts w:ascii="Trebuchet MS" w:hAnsi="Trebuchet MS"/>
          <w:b/>
          <w:b/>
          <w:iCs/>
        </w:rPr>
      </w:pPr>
      <w:r>
        <w:rPr>
          <w:rFonts w:ascii="Trebuchet MS" w:hAnsi="Trebuchet MS"/>
          <w:iCs/>
        </w:rPr>
        <w:t>Aceasta va monitoriza lunar</w:t>
      </w:r>
      <w:r>
        <w:rPr>
          <w:rFonts w:ascii="Trebuchet MS" w:hAnsi="Trebuchet MS"/>
        </w:rPr>
        <w:t xml:space="preserve"> pentru anul bugetar curent, fiecare </w:t>
      </w:r>
      <w:r>
        <w:rPr>
          <w:rFonts w:ascii="Trebuchet MS" w:hAnsi="Trebuchet MS"/>
          <w:iCs/>
        </w:rPr>
        <w:t>obiectiv/proiect/categorie de investiții, din punctul de vedere al programării bugetare și execuției bugetare pe întreg parcursul derulării procesului investițional.</w:t>
      </w:r>
    </w:p>
    <w:p>
      <w:pPr>
        <w:pStyle w:val="Normal"/>
        <w:ind w:left="0" w:hanging="0"/>
        <w:rPr>
          <w:rFonts w:ascii="Trebuchet MS" w:hAnsi="Trebuchet MS"/>
        </w:rPr>
      </w:pPr>
      <w:r>
        <w:rPr>
          <w:rFonts w:ascii="Trebuchet MS" w:hAnsi="Trebuchet MS"/>
        </w:rPr>
        <w:t xml:space="preserve">Monitorizarea este prezentată ca exemplu în anexa nr. 1, din ordinul </w:t>
      </w:r>
      <w:r>
        <w:rPr>
          <w:rFonts w:ascii="Trebuchet MS" w:hAnsi="Trebuchet MS"/>
          <w:i/>
        </w:rPr>
        <w:t>OMF nr.3903/2018 privind stabilirea structurii situațiilor referitoare la monitorizarea derulării programului de investiții publice potrivit prevederilor art. 44 din Legea nr. 500/2002 privind finanțele publice, precum şi pentru stabilirea conţinutului-cadru al raportărilor privind stadiul de implementare a proiectelor de investiții publice semnificative potrivit prevederilor art. II din Hotărârea Guvernului nr. 363/2018 pentru modificarea şi completarea Normelor metodologice privind prioritizarea proiectelor de investiții publice, aprobate prin Hotărârea Guvernului nr. 225/2014.</w:t>
      </w:r>
    </w:p>
    <w:p>
      <w:pPr>
        <w:pStyle w:val="Normal"/>
        <w:ind w:left="0" w:hanging="0"/>
        <w:rPr>
          <w:rFonts w:ascii="Trebuchet MS" w:hAnsi="Trebuchet MS"/>
        </w:rPr>
      </w:pPr>
      <w:r>
        <w:rPr>
          <w:rFonts w:ascii="Trebuchet MS" w:hAnsi="Trebuchet MS"/>
        </w:rPr>
        <w:t>Ca rezultat principal, acest modul, va  reflecta pe fiecare OPC, creditele bugetare anuale, plățile efectuate pentru fiecare lună în parte și cumulat de la începutul anului până la sfârșitul lunii de raportare la nivelul de detaliere existent în PIP</w:t>
      </w:r>
      <w:r>
        <w:rPr>
          <w:rFonts w:ascii="Trebuchet MS" w:hAnsi="Trebuchet MS"/>
          <w:iCs/>
        </w:rPr>
        <w:t>.</w:t>
      </w:r>
    </w:p>
    <w:p>
      <w:pPr>
        <w:pStyle w:val="Normal"/>
        <w:ind w:left="0" w:hanging="0"/>
        <w:rPr>
          <w:rFonts w:ascii="Trebuchet MS" w:hAnsi="Trebuchet MS"/>
          <w:iCs/>
        </w:rPr>
      </w:pPr>
      <w:r>
        <w:rPr>
          <w:rFonts w:ascii="Trebuchet MS" w:hAnsi="Trebuchet MS"/>
          <w:iCs/>
        </w:rPr>
        <w:t>SI va permite ca utilizatorii OPC să aibă acces doar la datele proprii ale OPC și utilizatorii interni ai MF să aibă acces la datele tuturor OPC, în funcție de decizia business.</w:t>
      </w:r>
    </w:p>
    <w:p>
      <w:pPr>
        <w:pStyle w:val="Normal"/>
        <w:ind w:left="0" w:hanging="0"/>
        <w:rPr>
          <w:rFonts w:ascii="Trebuchet MS" w:hAnsi="Trebuchet MS"/>
          <w:iCs/>
        </w:rPr>
      </w:pPr>
      <w:r>
        <w:rPr>
          <w:rFonts w:ascii="Trebuchet MS" w:hAnsi="Trebuchet MS"/>
          <w:iCs/>
        </w:rPr>
        <w:t>Aplicația va fi folosită de toți OPC din APC și de către utilizatorii interni ai MF.</w:t>
      </w:r>
    </w:p>
    <w:p>
      <w:pPr>
        <w:pStyle w:val="Normal"/>
        <w:ind w:left="0" w:hanging="0"/>
        <w:rPr>
          <w:rFonts w:ascii="Trebuchet MS" w:hAnsi="Trebuchet MS"/>
          <w:iCs/>
        </w:rPr>
      </w:pPr>
      <w:r>
        <w:rPr>
          <w:rFonts w:ascii="Trebuchet MS" w:hAnsi="Trebuchet MS"/>
          <w:iCs/>
        </w:rPr>
        <w:t>SI va permite preluarea, validarea, prelucrarea și centralizarea datelor, precum și editarea rapoartelor pentru formularele specifice monitorizării PIP.</w:t>
      </w:r>
    </w:p>
    <w:p>
      <w:pPr>
        <w:pStyle w:val="Normal"/>
        <w:ind w:left="0" w:hanging="0"/>
        <w:rPr>
          <w:rFonts w:ascii="Trebuchet MS" w:hAnsi="Trebuchet MS"/>
        </w:rPr>
      </w:pPr>
      <w:r>
        <w:rPr>
          <w:rFonts w:ascii="Trebuchet MS" w:hAnsi="Trebuchet MS"/>
        </w:rPr>
        <w:t>Fișa de monitorizare cuprinde următoarele informații:</w:t>
      </w:r>
    </w:p>
    <w:p>
      <w:pPr>
        <w:pStyle w:val="ListParagraph"/>
        <w:numPr>
          <w:ilvl w:val="0"/>
          <w:numId w:val="26"/>
        </w:numPr>
        <w:spacing w:before="120" w:after="120"/>
        <w:rPr>
          <w:rFonts w:ascii="Trebuchet MS" w:hAnsi="Trebuchet MS"/>
        </w:rPr>
      </w:pPr>
      <w:r>
        <w:rPr>
          <w:rFonts w:ascii="Trebuchet MS" w:hAnsi="Trebuchet MS"/>
        </w:rPr>
        <w:t>Denumire OPC;</w:t>
      </w:r>
    </w:p>
    <w:p>
      <w:pPr>
        <w:pStyle w:val="ListParagraph"/>
        <w:numPr>
          <w:ilvl w:val="0"/>
          <w:numId w:val="26"/>
        </w:numPr>
        <w:spacing w:before="120" w:after="120"/>
        <w:rPr>
          <w:rFonts w:ascii="Trebuchet MS" w:hAnsi="Trebuchet MS"/>
        </w:rPr>
      </w:pPr>
      <w:r>
        <w:rPr>
          <w:rFonts w:ascii="Trebuchet MS" w:hAnsi="Trebuchet MS"/>
        </w:rPr>
        <w:t>Codul obiectivelor/proiectelor/categoriilor de investiții;</w:t>
      </w:r>
    </w:p>
    <w:p>
      <w:pPr>
        <w:pStyle w:val="ListParagraph"/>
        <w:numPr>
          <w:ilvl w:val="0"/>
          <w:numId w:val="26"/>
        </w:numPr>
        <w:spacing w:before="120" w:after="120"/>
        <w:rPr>
          <w:rFonts w:ascii="Trebuchet MS" w:hAnsi="Trebuchet MS"/>
        </w:rPr>
      </w:pPr>
      <w:r>
        <w:rPr>
          <w:rFonts w:ascii="Trebuchet MS" w:hAnsi="Trebuchet MS"/>
        </w:rPr>
        <w:t>Denumire obiectiv/proiect/categorie de investiții;</w:t>
      </w:r>
    </w:p>
    <w:p>
      <w:pPr>
        <w:pStyle w:val="ListParagraph"/>
        <w:numPr>
          <w:ilvl w:val="0"/>
          <w:numId w:val="26"/>
        </w:numPr>
        <w:spacing w:before="120" w:after="120"/>
        <w:rPr>
          <w:rFonts w:ascii="Trebuchet MS" w:hAnsi="Trebuchet MS"/>
        </w:rPr>
      </w:pPr>
      <w:r>
        <w:rPr>
          <w:rFonts w:ascii="Trebuchet MS" w:hAnsi="Trebuchet MS"/>
        </w:rPr>
        <w:t>Tipul investiției: (A – obiectiv/proiect de investiții în continuare, B – obiectiv/proiect de investiții nou, C - alte cheltuieli de investiții detaliate potrivit legii);</w:t>
      </w:r>
    </w:p>
    <w:p>
      <w:pPr>
        <w:pStyle w:val="ListParagraph"/>
        <w:numPr>
          <w:ilvl w:val="0"/>
          <w:numId w:val="26"/>
        </w:numPr>
        <w:spacing w:before="120" w:after="120"/>
        <w:rPr>
          <w:rFonts w:ascii="Trebuchet MS" w:hAnsi="Trebuchet MS"/>
        </w:rPr>
      </w:pPr>
      <w:r>
        <w:rPr>
          <w:rFonts w:ascii="Trebuchet MS" w:hAnsi="Trebuchet MS"/>
        </w:rPr>
        <w:t>Sursa de finanțare;</w:t>
      </w:r>
    </w:p>
    <w:p>
      <w:pPr>
        <w:pStyle w:val="ListParagraph"/>
        <w:numPr>
          <w:ilvl w:val="0"/>
          <w:numId w:val="26"/>
        </w:numPr>
        <w:spacing w:before="120" w:after="120"/>
        <w:rPr>
          <w:rFonts w:ascii="Trebuchet MS" w:hAnsi="Trebuchet MS"/>
        </w:rPr>
      </w:pPr>
      <w:r>
        <w:rPr>
          <w:rFonts w:ascii="Trebuchet MS" w:hAnsi="Trebuchet MS"/>
        </w:rPr>
        <w:t>Clasificația bugetară</w:t>
      </w:r>
    </w:p>
    <w:p>
      <w:pPr>
        <w:pStyle w:val="ListParagraph"/>
        <w:numPr>
          <w:ilvl w:val="0"/>
          <w:numId w:val="26"/>
        </w:numPr>
        <w:spacing w:before="120" w:after="120"/>
        <w:rPr>
          <w:rFonts w:ascii="Trebuchet MS" w:hAnsi="Trebuchet MS"/>
        </w:rPr>
      </w:pPr>
      <w:r>
        <w:rPr>
          <w:rFonts w:ascii="Trebuchet MS" w:hAnsi="Trebuchet MS"/>
        </w:rPr>
        <w:t>Valoarea totală actualizată a obiectivului/proiectului/categoriei de investiții;</w:t>
      </w:r>
    </w:p>
    <w:p>
      <w:pPr>
        <w:pStyle w:val="ListParagraph"/>
        <w:numPr>
          <w:ilvl w:val="0"/>
          <w:numId w:val="26"/>
        </w:numPr>
        <w:spacing w:before="120" w:after="120"/>
        <w:rPr>
          <w:rFonts w:ascii="Trebuchet MS" w:hAnsi="Trebuchet MS"/>
        </w:rPr>
      </w:pPr>
      <w:r>
        <w:rPr>
          <w:rFonts w:ascii="Trebuchet MS" w:hAnsi="Trebuchet MS"/>
        </w:rPr>
        <w:t>Cheltuieli efectuate până la sfârșitul anului (n – 1);</w:t>
      </w:r>
    </w:p>
    <w:p>
      <w:pPr>
        <w:pStyle w:val="ListParagraph"/>
        <w:numPr>
          <w:ilvl w:val="0"/>
          <w:numId w:val="26"/>
        </w:numPr>
        <w:spacing w:before="60" w:after="0"/>
        <w:rPr>
          <w:rFonts w:ascii="Trebuchet MS" w:hAnsi="Trebuchet MS"/>
        </w:rPr>
      </w:pPr>
      <w:r>
        <w:rPr>
          <w:rFonts w:ascii="Trebuchet MS" w:hAnsi="Trebuchet MS"/>
        </w:rPr>
        <w:t>Valoarea rămasă de finanțat la 31 decembrie anul precedent  (n-1) (valoarea totală actualizată a obiectivului/proiectului/categoriei de investiții - Cheltuieli efectuate până la sfârșitul anului (n – 1)).</w:t>
      </w:r>
    </w:p>
    <w:p>
      <w:pPr>
        <w:pStyle w:val="Normal"/>
        <w:spacing w:before="60" w:after="0"/>
        <w:ind w:left="0" w:hanging="0"/>
        <w:rPr>
          <w:rFonts w:ascii="Trebuchet MS" w:hAnsi="Trebuchet MS"/>
        </w:rPr>
      </w:pPr>
      <w:r>
        <w:rPr>
          <w:rFonts w:ascii="Trebuchet MS" w:hAnsi="Trebuchet MS"/>
        </w:rPr>
        <w:t xml:space="preserve">Monitorizarea PIP va avea 3 nivele de date de raportare: </w:t>
      </w:r>
    </w:p>
    <w:p>
      <w:pPr>
        <w:pStyle w:val="ListParagraph"/>
        <w:numPr>
          <w:ilvl w:val="0"/>
          <w:numId w:val="26"/>
        </w:numPr>
        <w:spacing w:before="120" w:after="120"/>
        <w:rPr>
          <w:rFonts w:ascii="Trebuchet MS" w:hAnsi="Trebuchet MS"/>
        </w:rPr>
      </w:pPr>
      <w:r>
        <w:rPr>
          <w:rFonts w:ascii="Trebuchet MS" w:hAnsi="Trebuchet MS"/>
        </w:rPr>
        <w:t>Nivel I pentru Program anual actualizat - creditele bugetare (preluate din funcționalitatea 3);</w:t>
      </w:r>
    </w:p>
    <w:p>
      <w:pPr>
        <w:pStyle w:val="ListParagraph"/>
        <w:numPr>
          <w:ilvl w:val="0"/>
          <w:numId w:val="26"/>
        </w:numPr>
        <w:spacing w:before="120" w:after="120"/>
        <w:rPr>
          <w:rFonts w:ascii="Trebuchet MS" w:hAnsi="Trebuchet MS"/>
        </w:rPr>
      </w:pPr>
      <w:r>
        <w:rPr>
          <w:rFonts w:ascii="Trebuchet MS" w:hAnsi="Trebuchet MS"/>
        </w:rPr>
        <w:t>Nivel II pentru plăți efectuate, cumulat de la începutul anului până la finele lunii pentru care se face raportarea;</w:t>
      </w:r>
    </w:p>
    <w:p>
      <w:pPr>
        <w:pStyle w:val="ListParagraph"/>
        <w:numPr>
          <w:ilvl w:val="0"/>
          <w:numId w:val="26"/>
        </w:numPr>
        <w:spacing w:before="120" w:after="120"/>
        <w:rPr>
          <w:rFonts w:ascii="Trebuchet MS" w:hAnsi="Trebuchet MS"/>
        </w:rPr>
      </w:pPr>
      <w:r>
        <w:rPr>
          <w:rFonts w:ascii="Trebuchet MS" w:hAnsi="Trebuchet MS"/>
        </w:rPr>
        <w:t>Nivel III pentru plăți efectuate în luna pentru care se face raportarea.</w:t>
      </w:r>
    </w:p>
    <w:p>
      <w:pPr>
        <w:pStyle w:val="Normal"/>
        <w:spacing w:before="120" w:after="0"/>
        <w:ind w:left="0" w:hanging="0"/>
        <w:rPr>
          <w:rFonts w:ascii="Trebuchet MS" w:hAnsi="Trebuchet MS"/>
        </w:rPr>
      </w:pPr>
      <w:r>
        <w:rPr>
          <w:rFonts w:ascii="Trebuchet MS" w:hAnsi="Trebuchet MS"/>
        </w:rPr>
        <w:t>SI va permite identificarea distinctă a obiectivelor/proiectelor de investiții publice semnificative, stabilite în condițiile legii.</w:t>
      </w:r>
    </w:p>
    <w:p>
      <w:pPr>
        <w:pStyle w:val="Normal"/>
        <w:spacing w:before="120" w:after="0"/>
        <w:ind w:left="0" w:hanging="0"/>
        <w:rPr>
          <w:rFonts w:ascii="Trebuchet MS" w:hAnsi="Trebuchet MS"/>
        </w:rPr>
      </w:pPr>
      <w:r>
        <w:rPr>
          <w:rFonts w:ascii="Trebuchet MS" w:hAnsi="Trebuchet MS"/>
        </w:rPr>
        <w:t>SI va permite generarea de rapoarte cu criterii de selecție flexibile: OPC, sursă de finanțare, obiective/proiecte/categorie de investiții, niveluri de detaliere a clasificației bugetare, indicatori de clasificație bugetară, program bugetar, pe județe/sectoare, pe valoarea totală a proiectelor, valoarea pe ani, ani/perioadă, elemente specifice fazelor bugetare.</w:t>
      </w:r>
    </w:p>
    <w:p>
      <w:pPr>
        <w:pStyle w:val="Normal"/>
        <w:spacing w:before="120" w:after="0"/>
        <w:ind w:left="0" w:hanging="0"/>
        <w:rPr>
          <w:rFonts w:ascii="Trebuchet MS" w:hAnsi="Trebuchet MS"/>
        </w:rPr>
      </w:pPr>
      <w:r>
        <w:rPr>
          <w:rFonts w:ascii="Trebuchet MS" w:hAnsi="Trebuchet MS"/>
        </w:rPr>
        <w:t>Rapoartele obținute în SI trebuie să fie atât pentru fiecare OPC, cât și la nivel de sinteză (centralizarea tuturor OPC), pe surse de finanțare, tipuri de investiții, detaliate pe clasificația bugetară.</w:t>
      </w:r>
    </w:p>
    <w:p>
      <w:pPr>
        <w:pStyle w:val="Normal"/>
        <w:spacing w:before="120" w:after="0"/>
        <w:ind w:left="0" w:hanging="0"/>
        <w:rPr>
          <w:rFonts w:ascii="Trebuchet MS" w:hAnsi="Trebuchet MS"/>
        </w:rPr>
      </w:pPr>
      <w:r>
        <w:rPr>
          <w:rFonts w:ascii="Trebuchet MS" w:hAnsi="Trebuchet MS"/>
        </w:rPr>
        <w:t>Rapoartele obținute în SI trebuie să conțină atât indicatori elementari, cât și agregați (exemplu: total surse de finanțare, total capitol, etc).</w:t>
      </w:r>
    </w:p>
    <w:p>
      <w:pPr>
        <w:pStyle w:val="Normal"/>
        <w:spacing w:before="120" w:after="0"/>
        <w:ind w:left="0" w:hanging="0"/>
        <w:rPr>
          <w:rFonts w:ascii="Trebuchet MS" w:hAnsi="Trebuchet MS"/>
        </w:rPr>
      </w:pPr>
      <w:r>
        <w:rPr>
          <w:rFonts w:ascii="Trebuchet MS" w:hAnsi="Trebuchet MS"/>
        </w:rPr>
        <w:t>Rapoartele obținute în SI trebuie să permită obținerea de indicatori rezultați din formule de calcul aferente diverselor elemente specifice PIP.</w:t>
      </w:r>
    </w:p>
    <w:p>
      <w:pPr>
        <w:pStyle w:val="Normal"/>
        <w:spacing w:before="120" w:after="0"/>
        <w:ind w:left="0" w:hanging="0"/>
        <w:rPr>
          <w:rFonts w:ascii="Trebuchet MS" w:hAnsi="Trebuchet MS"/>
        </w:rPr>
      </w:pPr>
      <w:r>
        <w:rPr>
          <w:rFonts w:ascii="Trebuchet MS" w:hAnsi="Trebuchet MS"/>
        </w:rPr>
        <w:t>SI va permite preluarea și verificarea lunară a datelor din celelalte funcționalități pentru nivelul I.</w:t>
      </w:r>
    </w:p>
    <w:p>
      <w:pPr>
        <w:pStyle w:val="Normal"/>
        <w:ind w:left="0" w:hanging="0"/>
        <w:rPr>
          <w:rFonts w:ascii="Trebuchet MS" w:hAnsi="Trebuchet MS"/>
        </w:rPr>
      </w:pPr>
      <w:r>
        <w:rPr>
          <w:rFonts w:ascii="Trebuchet MS" w:hAnsi="Trebuchet MS"/>
          <w:iCs/>
        </w:rPr>
        <w:t xml:space="preserve">SI va permite OPC să introducă lunar, </w:t>
      </w:r>
      <w:r>
        <w:rPr>
          <w:rFonts w:ascii="Trebuchet MS" w:hAnsi="Trebuchet MS"/>
        </w:rPr>
        <w:t>în termenul stabilit</w:t>
      </w:r>
      <w:r>
        <w:rPr>
          <w:rFonts w:ascii="Trebuchet MS" w:hAnsi="Trebuchet MS"/>
          <w:iCs/>
        </w:rPr>
        <w:t xml:space="preserve"> potrivit legii, pentru fiecare </w:t>
      </w:r>
      <w:r>
        <w:rPr>
          <w:rFonts w:ascii="Trebuchet MS" w:hAnsi="Trebuchet MS"/>
        </w:rPr>
        <w:t>obiectiv/proiect/categorie de investiții, detaliat pe sursă de finanțare, clasificație bugetară,</w:t>
      </w:r>
      <w:r>
        <w:rPr>
          <w:rFonts w:ascii="Trebuchet MS" w:hAnsi="Trebuchet MS"/>
          <w:iCs/>
        </w:rPr>
        <w:t xml:space="preserve"> plățile efectuate pe fiecare lună, pe parcursul întregii perioade de execuție aferentă anului bugetar (n).</w:t>
      </w:r>
      <w:r>
        <w:rPr>
          <w:rFonts w:ascii="Trebuchet MS" w:hAnsi="Trebuchet MS"/>
        </w:rPr>
        <w:t xml:space="preserve"> </w:t>
      </w:r>
    </w:p>
    <w:p>
      <w:pPr>
        <w:pStyle w:val="Normal"/>
        <w:ind w:left="0" w:hanging="0"/>
        <w:rPr>
          <w:rFonts w:ascii="Trebuchet MS" w:hAnsi="Trebuchet MS"/>
          <w:iCs/>
        </w:rPr>
      </w:pPr>
      <w:r>
        <w:rPr>
          <w:rFonts w:ascii="Trebuchet MS" w:hAnsi="Trebuchet MS"/>
        </w:rPr>
        <w:t>SI va pune la dispoziția MF mesaje de informare privind situația introducerii datelor de către OPC pe parcursul și în termenul stabilit</w:t>
      </w:r>
      <w:r>
        <w:rPr>
          <w:rFonts w:ascii="Trebuchet MS" w:hAnsi="Trebuchet MS"/>
          <w:iCs/>
        </w:rPr>
        <w:t xml:space="preserve"> potrivit legii.</w:t>
      </w:r>
    </w:p>
    <w:p>
      <w:pPr>
        <w:pStyle w:val="Normal"/>
        <w:ind w:left="0" w:hanging="0"/>
        <w:rPr>
          <w:rFonts w:ascii="Trebuchet MS" w:hAnsi="Trebuchet MS"/>
          <w:iCs/>
        </w:rPr>
      </w:pPr>
      <w:r>
        <w:rPr>
          <w:rFonts w:ascii="Trebuchet MS" w:hAnsi="Trebuchet MS"/>
        </w:rPr>
        <w:t xml:space="preserve">SI va permite ca în cadrul monitorizării obiectivelor/proiectelor/categoriilor de investiții, la momentul preluării datelor, să se facă proceduri de verificare asupra unor date și de afișare a mesajelor de avertizare. </w:t>
      </w:r>
    </w:p>
    <w:p>
      <w:pPr>
        <w:pStyle w:val="Normal"/>
        <w:spacing w:before="120" w:after="0"/>
        <w:ind w:left="0" w:hanging="0"/>
        <w:rPr>
          <w:rFonts w:ascii="Trebuchet MS" w:hAnsi="Trebuchet MS"/>
          <w:iCs/>
        </w:rPr>
      </w:pPr>
      <w:r>
        <w:rPr>
          <w:rFonts w:ascii="Trebuchet MS" w:hAnsi="Trebuchet MS"/>
          <w:iCs/>
        </w:rPr>
        <w:t>SI va permite ca utilizatorii să aibă acces de vizualizare pentru toate câmpurile și de introducere a datelor doar pentru anumite câmpuri.</w:t>
      </w:r>
    </w:p>
    <w:p>
      <w:pPr>
        <w:pStyle w:val="Normal"/>
        <w:spacing w:before="60" w:after="0"/>
        <w:ind w:left="0" w:hanging="0"/>
        <w:rPr>
          <w:rFonts w:ascii="Trebuchet MS" w:hAnsi="Trebuchet MS"/>
        </w:rPr>
      </w:pPr>
      <w:r>
        <w:rPr>
          <w:rFonts w:ascii="Trebuchet MS" w:hAnsi="Trebuchet MS"/>
        </w:rPr>
        <w:t>SI va permite corecții pentru lunile anterioare ce pot fi efectuate doar de utilizatorii  MF, la solicitarea OPC.</w:t>
      </w:r>
    </w:p>
    <w:p>
      <w:pPr>
        <w:pStyle w:val="Normal"/>
        <w:spacing w:before="120" w:after="0"/>
        <w:ind w:left="0" w:hanging="0"/>
        <w:rPr>
          <w:rFonts w:ascii="Trebuchet MS" w:hAnsi="Trebuchet MS"/>
        </w:rPr>
      </w:pPr>
      <w:r>
        <w:rPr>
          <w:rFonts w:ascii="Trebuchet MS" w:hAnsi="Trebuchet MS"/>
        </w:rPr>
        <w:t xml:space="preserve">SI va permite generarea rapoartelor în diferite formate (exemple: PDF, Excel, XML, format editabil, alte date deschise etc.) </w:t>
      </w:r>
    </w:p>
    <w:p>
      <w:pPr>
        <w:pStyle w:val="Normal"/>
        <w:spacing w:before="120" w:after="0"/>
        <w:ind w:left="0" w:hanging="0"/>
        <w:rPr>
          <w:rFonts w:ascii="Trebuchet MS" w:hAnsi="Trebuchet MS"/>
        </w:rPr>
      </w:pPr>
      <w:r>
        <w:rPr>
          <w:rFonts w:ascii="Trebuchet MS" w:hAnsi="Trebuchet MS"/>
        </w:rPr>
        <w:t>SI va  permite transferul informațiilor utilizate de PIP, dintr-o fază bugetară în alta, în timpul unui exercițiu bugetar, sau între exerciții bugetare succesive.</w:t>
      </w:r>
    </w:p>
    <w:p>
      <w:pPr>
        <w:pStyle w:val="Normal"/>
        <w:spacing w:before="120" w:after="0"/>
        <w:ind w:left="0" w:hanging="0"/>
        <w:rPr>
          <w:rFonts w:ascii="Trebuchet MS" w:hAnsi="Trebuchet MS"/>
        </w:rPr>
      </w:pPr>
      <w:r>
        <w:rPr>
          <w:rFonts w:ascii="Trebuchet MS" w:hAnsi="Trebuchet MS"/>
        </w:rPr>
        <w:t>SI va da posibilitatea de a putea arhiva formele finale de la sfârșitul anului bugetar.</w:t>
      </w:r>
    </w:p>
    <w:p>
      <w:pPr>
        <w:pStyle w:val="Normal"/>
        <w:spacing w:before="120" w:after="0"/>
        <w:ind w:left="0" w:hanging="0"/>
        <w:rPr>
          <w:rFonts w:ascii="Trebuchet MS" w:hAnsi="Trebuchet MS"/>
        </w:rPr>
      </w:pPr>
      <w:r>
        <w:rPr>
          <w:rFonts w:ascii="Trebuchet MS" w:hAnsi="Trebuchet MS"/>
        </w:rPr>
        <w:t>SI va da posibilitatea de a putea versiona forme intermediare din etapele bugetare.</w:t>
      </w:r>
    </w:p>
    <w:p>
      <w:pPr>
        <w:pStyle w:val="Normal"/>
        <w:ind w:left="0" w:hanging="0"/>
        <w:rPr>
          <w:rFonts w:ascii="Trebuchet MS" w:hAnsi="Trebuchet MS"/>
          <w:iCs/>
        </w:rPr>
      </w:pPr>
      <w:r>
        <w:rPr>
          <w:rFonts w:ascii="Trebuchet MS" w:hAnsi="Trebuchet MS"/>
          <w:iCs/>
        </w:rPr>
        <w:t>SI eBUGET_NG  va permite autentificarea electronică pentru OPC și interfațarea cu alte sisteme informatice.</w:t>
      </w:r>
    </w:p>
    <w:p>
      <w:pPr>
        <w:pStyle w:val="Heading3"/>
        <w:numPr>
          <w:ilvl w:val="2"/>
          <w:numId w:val="14"/>
        </w:numPr>
        <w:ind w:left="1418" w:hanging="709"/>
        <w:rPr>
          <w:rFonts w:ascii="Trebuchet MS" w:hAnsi="Trebuchet MS"/>
          <w:b/>
          <w:b/>
          <w:color w:val="auto"/>
        </w:rPr>
      </w:pPr>
      <w:bookmarkStart w:id="29" w:name="_Toc135395391"/>
      <w:r>
        <w:rPr>
          <w:rFonts w:ascii="Trebuchet MS" w:hAnsi="Trebuchet MS"/>
          <w:b/>
          <w:color w:val="auto"/>
        </w:rPr>
        <w:t>Funcționalitatea 6 – Interfață pentru elaborarea și monitorizarea balanței  fluxurilor financiare în relație cu Uniunea Europeană</w:t>
      </w:r>
      <w:bookmarkEnd w:id="29"/>
      <w:r>
        <w:rPr>
          <w:rFonts w:ascii="Trebuchet MS" w:hAnsi="Trebuchet MS"/>
          <w:b/>
          <w:color w:val="auto"/>
        </w:rPr>
        <w:t xml:space="preserve"> </w:t>
      </w:r>
    </w:p>
    <w:p>
      <w:pPr>
        <w:pStyle w:val="Normal"/>
        <w:ind w:left="0" w:hanging="0"/>
        <w:rPr>
          <w:rFonts w:ascii="Trebuchet MS" w:hAnsi="Trebuchet MS"/>
        </w:rPr>
      </w:pPr>
      <w:r>
        <w:rPr>
          <w:rFonts w:ascii="Trebuchet MS" w:hAnsi="Trebuchet MS"/>
        </w:rPr>
        <w:t xml:space="preserve">Funcționalitatea va permite introducerea de către OPC cu rol de autoritate de management, precum și a altor beneficiari de fonduri externe nerambursabile </w:t>
      </w:r>
      <w:r>
        <w:rPr>
          <w:rFonts w:ascii="Trebuchet MS" w:hAnsi="Trebuchet MS"/>
          <w:bCs/>
        </w:rPr>
        <w:t>a informațiilor necesare</w:t>
      </w:r>
      <w:r>
        <w:rPr>
          <w:rFonts w:ascii="Trebuchet MS" w:hAnsi="Trebuchet MS"/>
        </w:rPr>
        <w:t xml:space="preserve"> privind fondurile externe nerambursabile primite de România de la Uniunea Europeană, pe de-o parte, iar pe cealaltă parte introducerea sumelor plătite de către România către Uniunea Europeană. Va permite o monitorizare permanentă a poziției financiare nete a României în relația cu UE, facilitând raportări și extrageri de informații după introducerea datelor. Informațiile privind alocările se vor introduce la începutul cadrului financiar multianual al UE, informațiile privind programul anual vor fi introduse la începutul fiecărui an, iar la începutul fiecărei luni se vor introduce sumele încasate/plătite de la/către UE pentru luna precedentă, conform machetelor (aprox. 3 machete). </w:t>
      </w:r>
    </w:p>
    <w:p>
      <w:pPr>
        <w:pStyle w:val="Normal"/>
        <w:ind w:left="0" w:hanging="0"/>
        <w:rPr>
          <w:rFonts w:ascii="Trebuchet MS" w:hAnsi="Trebuchet MS"/>
        </w:rPr>
      </w:pPr>
      <w:r>
        <w:rPr>
          <w:rFonts w:ascii="Trebuchet MS" w:hAnsi="Trebuchet MS"/>
        </w:rPr>
        <w:t xml:space="preserve">Sumele aferente alocărilor pot suferi modificări în timpul Cadrului Financiar Multianual, iar estimările anuale pot suferi modificări în timpul anului, fapt pentru care acestea vor fi actualizate ori de câte ori va fi necesar. </w:t>
      </w:r>
    </w:p>
    <w:p>
      <w:pPr>
        <w:pStyle w:val="Normal"/>
        <w:ind w:left="0" w:hanging="0"/>
        <w:rPr>
          <w:rFonts w:ascii="Trebuchet MS" w:hAnsi="Trebuchet MS"/>
        </w:rPr>
      </w:pPr>
      <w:r>
        <w:rPr>
          <w:rFonts w:ascii="Trebuchet MS" w:hAnsi="Trebuchet MS"/>
        </w:rPr>
        <w:t xml:space="preserve">Scopul principal al interfeței este acela de a determina operativ poziția financiară netă națională în relația cu bugetul Uniunii Europene – comparând fluxurile financiare de la şi către bugetul Uniunii Europene. Pentru obținerea poziției financiare nete, sunt comparate sumele efectiv încasate de la Uniunea Europeană cu sumele efectiv plătite către aceasta pe parcursul perioadei analizate. Pe baza datelor introduse de către structurile, mai sus, menționate, în urma prelucrării și centralizării, vor rezulta situații de raportare, pe diferite nivele de sinteză. </w:t>
      </w:r>
    </w:p>
    <w:p>
      <w:pPr>
        <w:pStyle w:val="Normal"/>
        <w:ind w:left="0" w:hanging="0"/>
        <w:rPr>
          <w:rFonts w:ascii="Trebuchet MS" w:hAnsi="Trebuchet MS"/>
        </w:rPr>
      </w:pPr>
      <w:r>
        <w:rPr>
          <w:rFonts w:ascii="Trebuchet MS" w:hAnsi="Trebuchet MS"/>
        </w:rPr>
        <w:t>Scopul secundar al interfeței este acela de a furniza în timp real informații privind fondurile primite/plătite de România în relația cu Uniunea Europeană în vederea elaborării balanței de plăți externe în colaborare cu Banca Națională a României. Un alt scop al acestei interfețe este și acela ca structurile naționale responsabile să răspundă nemijlocit pentru corectitudinea şi realitatea datelor raportate, în vederea întocmirii BFN.</w:t>
      </w:r>
    </w:p>
    <w:p>
      <w:pPr>
        <w:pStyle w:val="Normal"/>
        <w:spacing w:lineRule="auto" w:line="288" w:before="120" w:afterAutospacing="1"/>
        <w:ind w:left="0" w:hanging="0"/>
        <w:rPr>
          <w:rFonts w:ascii="Trebuchet MS" w:hAnsi="Trebuchet MS"/>
        </w:rPr>
      </w:pPr>
      <w:r>
        <w:rPr>
          <w:rFonts w:ascii="Trebuchet MS" w:hAnsi="Trebuchet MS"/>
        </w:rPr>
        <w:t>Ordonatorii principali de credite și instituțiile cu rol de autoritate de management, precum și alți beneficiari de fonduri externe nerambursabile, denumite în continuare structuri naționale responsabile (SNR), vor lucra direct în noul sistem eBUGET_NG, introducând informațiile necesare privind fondurile externe nerambursabile primite de România de la Uniunea Europeană, în cadrul fișelor aferente proiectelor cu finanțare din fonduri externe nerambursabile (F01, F02).</w:t>
      </w:r>
    </w:p>
    <w:p>
      <w:pPr>
        <w:pStyle w:val="ListParagraph"/>
        <w:numPr>
          <w:ilvl w:val="0"/>
          <w:numId w:val="26"/>
        </w:numPr>
        <w:spacing w:before="120" w:after="120"/>
        <w:rPr>
          <w:rFonts w:ascii="Trebuchet MS" w:hAnsi="Trebuchet MS"/>
        </w:rPr>
      </w:pPr>
      <w:r>
        <w:rPr>
          <w:rFonts w:ascii="Trebuchet MS" w:hAnsi="Trebuchet MS"/>
        </w:rPr>
        <w:t>F01 – Formular introducere date financiare privind FEN și contribuții pentru luna de raportare. Acest formular va cuprinde: rubrica Alocări CFM, rubrica Program an în curs, Execuția pentru luna de raportare;</w:t>
      </w:r>
    </w:p>
    <w:p>
      <w:pPr>
        <w:pStyle w:val="ListParagraph"/>
        <w:numPr>
          <w:ilvl w:val="0"/>
          <w:numId w:val="26"/>
        </w:numPr>
        <w:spacing w:before="120" w:after="120"/>
        <w:rPr>
          <w:rFonts w:ascii="Trebuchet MS" w:hAnsi="Trebuchet MS"/>
        </w:rPr>
      </w:pPr>
      <w:r>
        <w:rPr>
          <w:rFonts w:ascii="Trebuchet MS" w:hAnsi="Trebuchet MS"/>
        </w:rPr>
        <w:t>F02 – Formular introducere date financiare privind NGEU. Acest formular va cuprinde: rubrica Alocări NGEU, rubrica Program an în curs pentru tranșa I, II, III, etc și Total Program an în curs, Execuția pentru luna de raportare pentru tranșa I, II, III, etc și Total Execuție pentru luna de raportare;</w:t>
      </w:r>
    </w:p>
    <w:p>
      <w:pPr>
        <w:pStyle w:val="ListParagraph"/>
        <w:numPr>
          <w:ilvl w:val="0"/>
          <w:numId w:val="26"/>
        </w:numPr>
        <w:spacing w:before="120" w:after="120"/>
        <w:rPr>
          <w:rFonts w:ascii="Trebuchet MS" w:hAnsi="Trebuchet MS"/>
        </w:rPr>
      </w:pPr>
      <w:r>
        <w:rPr>
          <w:rFonts w:ascii="Trebuchet MS" w:hAnsi="Trebuchet MS"/>
        </w:rPr>
        <w:t xml:space="preserve">Atenționarea, după caz, </w:t>
      </w:r>
    </w:p>
    <w:p>
      <w:pPr>
        <w:pStyle w:val="ListParagraph"/>
        <w:numPr>
          <w:ilvl w:val="2"/>
          <w:numId w:val="27"/>
        </w:numPr>
        <w:spacing w:lineRule="auto" w:line="288" w:before="120" w:after="0"/>
        <w:rPr>
          <w:rFonts w:ascii="Trebuchet MS" w:hAnsi="Trebuchet MS"/>
        </w:rPr>
      </w:pPr>
      <w:r>
        <w:rPr>
          <w:rFonts w:ascii="Trebuchet MS" w:hAnsi="Trebuchet MS"/>
        </w:rPr>
        <w:t>rubrica Alocări CFM/NGEU va fi deschisă pentru modificări la începutul unui nou CFM/NGEU sau la cererea SNR, în cazuri speciale (ex. apariția unui nou fond sau modificări ale alocărilor agreate cu COM) cu justificare.</w:t>
      </w:r>
    </w:p>
    <w:p>
      <w:pPr>
        <w:pStyle w:val="ListParagraph"/>
        <w:numPr>
          <w:ilvl w:val="2"/>
          <w:numId w:val="27"/>
        </w:numPr>
        <w:spacing w:lineRule="auto" w:line="288" w:before="120" w:afterAutospacing="1"/>
        <w:rPr>
          <w:rFonts w:ascii="Trebuchet MS" w:hAnsi="Trebuchet MS"/>
        </w:rPr>
      </w:pPr>
      <w:r>
        <w:rPr>
          <w:rFonts w:ascii="Trebuchet MS" w:hAnsi="Trebuchet MS"/>
        </w:rPr>
        <w:t>rubrica Program an în curs, va fi deschisă pentru modificări la începutul unui nou an financiar sau, pentru revizuire, la începutul semestrului II sau la cererea SNR, în cazuri speciale (ex. apariția unui nou fond sau modificări ale alocărilor agreate cu COM) cu justificare.</w:t>
      </w:r>
    </w:p>
    <w:p>
      <w:pPr>
        <w:pStyle w:val="ListParagraph"/>
        <w:numPr>
          <w:ilvl w:val="0"/>
          <w:numId w:val="26"/>
        </w:numPr>
        <w:spacing w:before="120" w:after="120"/>
        <w:rPr>
          <w:rFonts w:ascii="Trebuchet MS" w:hAnsi="Trebuchet MS"/>
        </w:rPr>
      </w:pPr>
      <w:r>
        <w:rPr>
          <w:rFonts w:ascii="Trebuchet MS" w:hAnsi="Trebuchet MS"/>
        </w:rPr>
        <w:t>Aplicația va elabora mai multe situații, pentru CFM și NGEU, din care să rezulte:</w:t>
      </w:r>
    </w:p>
    <w:p>
      <w:pPr>
        <w:pStyle w:val="ListParagraph"/>
        <w:numPr>
          <w:ilvl w:val="1"/>
          <w:numId w:val="43"/>
        </w:numPr>
        <w:spacing w:before="120" w:after="120"/>
        <w:rPr>
          <w:rFonts w:ascii="Trebuchet MS" w:hAnsi="Trebuchet MS"/>
        </w:rPr>
      </w:pPr>
      <w:r>
        <w:rPr>
          <w:rFonts w:ascii="Trebuchet MS" w:hAnsi="Trebuchet MS"/>
        </w:rPr>
        <w:t xml:space="preserve">F03 – Formular BFN (sume intrate si/sau sume plătite de la /către bugetul UE) – Detaliere maximă; </w:t>
      </w:r>
    </w:p>
    <w:p>
      <w:pPr>
        <w:pStyle w:val="ListParagraph"/>
        <w:numPr>
          <w:ilvl w:val="1"/>
          <w:numId w:val="43"/>
        </w:numPr>
        <w:spacing w:before="120" w:after="120"/>
        <w:rPr>
          <w:rFonts w:ascii="Trebuchet MS" w:hAnsi="Trebuchet MS"/>
        </w:rPr>
      </w:pPr>
      <w:r>
        <w:rPr>
          <w:rFonts w:ascii="Trebuchet MS" w:hAnsi="Trebuchet MS"/>
        </w:rPr>
        <w:t>F04 - Formular BFN – Sinteza;</w:t>
      </w:r>
    </w:p>
    <w:p>
      <w:pPr>
        <w:pStyle w:val="ListParagraph"/>
        <w:numPr>
          <w:ilvl w:val="1"/>
          <w:numId w:val="43"/>
        </w:numPr>
        <w:spacing w:before="120" w:after="120"/>
        <w:rPr>
          <w:rFonts w:ascii="Trebuchet MS" w:hAnsi="Trebuchet MS"/>
        </w:rPr>
      </w:pPr>
      <w:r>
        <w:rPr>
          <w:rFonts w:ascii="Trebuchet MS" w:hAnsi="Trebuchet MS"/>
        </w:rPr>
        <w:t>F05 - Formular - Sinteza comparativă a fluxurilor financiare RO-UE pe ultimele 3 luni;</w:t>
      </w:r>
    </w:p>
    <w:p>
      <w:pPr>
        <w:pStyle w:val="ListParagraph"/>
        <w:numPr>
          <w:ilvl w:val="1"/>
          <w:numId w:val="43"/>
        </w:numPr>
        <w:spacing w:before="120" w:after="120"/>
        <w:rPr>
          <w:rFonts w:ascii="Trebuchet MS" w:hAnsi="Trebuchet MS"/>
        </w:rPr>
      </w:pPr>
      <w:r>
        <w:rPr>
          <w:rFonts w:ascii="Trebuchet MS" w:hAnsi="Trebuchet MS"/>
        </w:rPr>
        <w:t>F06 - Formular – NGEU;</w:t>
      </w:r>
    </w:p>
    <w:p>
      <w:pPr>
        <w:pStyle w:val="Normal"/>
        <w:spacing w:lineRule="auto" w:line="288" w:before="120" w:afterAutospacing="1"/>
        <w:ind w:left="360" w:hanging="0"/>
        <w:rPr>
          <w:rFonts w:ascii="Trebuchet MS" w:hAnsi="Trebuchet MS"/>
        </w:rPr>
      </w:pPr>
      <w:r>
        <w:rPr>
          <w:rFonts w:ascii="Trebuchet MS" w:hAnsi="Trebuchet MS"/>
        </w:rPr>
        <w:t>Conform machetelor atașate.</w:t>
      </w:r>
    </w:p>
    <w:p>
      <w:pPr>
        <w:pStyle w:val="ListParagraph"/>
        <w:numPr>
          <w:ilvl w:val="0"/>
          <w:numId w:val="26"/>
        </w:numPr>
        <w:spacing w:before="120" w:after="120"/>
        <w:rPr>
          <w:rFonts w:ascii="Trebuchet MS" w:hAnsi="Trebuchet MS"/>
        </w:rPr>
      </w:pPr>
      <w:r>
        <w:rPr>
          <w:rFonts w:ascii="Trebuchet MS" w:hAnsi="Trebuchet MS"/>
        </w:rPr>
        <w:t>Considerăm necesară calcularea soldului între sumele intrate și/sau sume plătite de la/către bugetul UE  din formulare.</w:t>
      </w:r>
    </w:p>
    <w:p>
      <w:pPr>
        <w:pStyle w:val="ListParagraph"/>
        <w:numPr>
          <w:ilvl w:val="0"/>
          <w:numId w:val="26"/>
        </w:numPr>
        <w:spacing w:before="120" w:after="120"/>
        <w:rPr>
          <w:rFonts w:ascii="Trebuchet MS" w:hAnsi="Trebuchet MS"/>
        </w:rPr>
      </w:pPr>
      <w:r>
        <w:rPr>
          <w:rFonts w:ascii="Trebuchet MS" w:hAnsi="Trebuchet MS"/>
        </w:rPr>
        <w:t>Considerăm necesară realizarea unei corelări între sumele intrate și/sau sumele plătite de la/către bugetul UE în rubrica Program anual cu Execuția lunară astfel încât Execuția lunară cumulată să nu depășească Programul anual, iar în cazul necorelării sumelor să apară o fereastră de avertizare care să indice necorelația.</w:t>
      </w:r>
    </w:p>
    <w:p>
      <w:pPr>
        <w:pStyle w:val="Normal"/>
        <w:spacing w:before="120" w:after="0"/>
        <w:rPr>
          <w:rFonts w:ascii="Trebuchet MS" w:hAnsi="Trebuchet MS"/>
          <w:lang w:eastAsia="en-US"/>
        </w:rPr>
      </w:pPr>
      <w:r>
        <w:rPr>
          <w:rFonts w:ascii="Trebuchet MS" w:hAnsi="Trebuchet MS"/>
          <w:lang w:eastAsia="en-US"/>
        </w:rPr>
      </w:r>
    </w:p>
    <w:p>
      <w:pPr>
        <w:pStyle w:val="Heading1"/>
        <w:numPr>
          <w:ilvl w:val="0"/>
          <w:numId w:val="3"/>
        </w:numPr>
        <w:rPr>
          <w:rFonts w:ascii="Trebuchet MS" w:hAnsi="Trebuchet MS"/>
          <w:color w:val="auto"/>
          <w:sz w:val="24"/>
          <w:szCs w:val="24"/>
        </w:rPr>
      </w:pPr>
      <w:bookmarkStart w:id="30" w:name="_Toc135395392"/>
      <w:r>
        <w:rPr>
          <w:rFonts w:ascii="Trebuchet MS" w:hAnsi="Trebuchet MS"/>
          <w:color w:val="auto"/>
          <w:sz w:val="24"/>
          <w:szCs w:val="24"/>
        </w:rPr>
        <w:t>Estimări număr de utilizatori și volum de date</w:t>
      </w:r>
      <w:bookmarkEnd w:id="30"/>
    </w:p>
    <w:p>
      <w:pPr>
        <w:pStyle w:val="Normal"/>
        <w:rPr>
          <w:rFonts w:ascii="Trebuchet MS" w:hAnsi="Trebuchet MS"/>
        </w:rPr>
      </w:pPr>
      <w:r>
        <w:rPr>
          <w:rFonts w:ascii="Trebuchet MS" w:hAnsi="Trebuchet MS"/>
        </w:rPr>
        <w:t>Soluția va fi proiectată și construită pentru a răspunde unui volum de date și de interogări corespunzător, pentru întreaga comunitate de utilizatori, estimat la cel puțin:</w:t>
      </w:r>
    </w:p>
    <w:tbl>
      <w:tblPr>
        <w:tblW w:w="9355" w:type="dxa"/>
        <w:jc w:val="lef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708"/>
        <w:gridCol w:w="6804"/>
        <w:gridCol w:w="1843"/>
      </w:tblGrid>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1" w:themeFillTint="33" w:val="clear"/>
            <w:vAlign w:val="center"/>
          </w:tcPr>
          <w:p>
            <w:pPr>
              <w:pStyle w:val="Normal"/>
              <w:spacing w:before="120" w:after="120"/>
              <w:ind w:left="0" w:hanging="0"/>
              <w:jc w:val="center"/>
              <w:rPr>
                <w:rFonts w:ascii="Trebuchet MS" w:hAnsi="Trebuchet MS" w:cs="Arial"/>
                <w:b/>
                <w:b/>
                <w:lang w:eastAsia="ar-SA"/>
              </w:rPr>
            </w:pPr>
            <w:r>
              <w:rPr>
                <w:rFonts w:cs="Arial" w:ascii="Trebuchet MS" w:hAnsi="Trebuchet MS"/>
                <w:b/>
                <w:lang w:eastAsia="ar-SA"/>
              </w:rPr>
              <w:t>Nr. crt.</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1" w:themeFillTint="33" w:val="clear"/>
            <w:vAlign w:val="center"/>
          </w:tcPr>
          <w:p>
            <w:pPr>
              <w:pStyle w:val="Normal"/>
              <w:spacing w:before="120" w:after="120"/>
              <w:ind w:left="0" w:hanging="0"/>
              <w:jc w:val="center"/>
              <w:rPr>
                <w:rFonts w:ascii="Trebuchet MS" w:hAnsi="Trebuchet MS" w:cs="Arial"/>
                <w:b/>
                <w:b/>
                <w:lang w:eastAsia="ar-SA"/>
              </w:rPr>
            </w:pPr>
            <w:r>
              <w:rPr>
                <w:rFonts w:cs="Arial" w:ascii="Trebuchet MS" w:hAnsi="Trebuchet MS"/>
                <w:b/>
                <w:lang w:eastAsia="ar-SA"/>
              </w:rPr>
              <w:t>Descriere</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1" w:themeFillTint="33" w:val="clear"/>
            <w:vAlign w:val="center"/>
          </w:tcPr>
          <w:p>
            <w:pPr>
              <w:pStyle w:val="Normal"/>
              <w:spacing w:before="120" w:after="120"/>
              <w:ind w:left="0" w:hanging="0"/>
              <w:jc w:val="center"/>
              <w:rPr>
                <w:rFonts w:ascii="Trebuchet MS" w:hAnsi="Trebuchet MS" w:cs="Arial"/>
                <w:b/>
                <w:b/>
                <w:lang w:eastAsia="ar-SA"/>
              </w:rPr>
            </w:pPr>
            <w:r>
              <w:rPr>
                <w:rFonts w:cs="Arial" w:ascii="Trebuchet MS" w:hAnsi="Trebuchet MS"/>
                <w:b/>
                <w:lang w:eastAsia="ar-SA"/>
              </w:rPr>
              <w:t>Estimat</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1</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rPr>
                <w:rFonts w:ascii="Trebuchet MS" w:hAnsi="Trebuchet MS" w:cs="Arial"/>
                <w:lang w:eastAsia="ar-SA"/>
              </w:rPr>
            </w:pPr>
            <w:r>
              <w:rPr>
                <w:rFonts w:cs="Arial" w:ascii="Trebuchet MS" w:hAnsi="Trebuchet MS"/>
                <w:lang w:eastAsia="ar-SA"/>
              </w:rPr>
              <w:t>Număr utilizatori interni</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250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2</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rPr>
                <w:rFonts w:ascii="Trebuchet MS" w:hAnsi="Trebuchet MS" w:cs="Arial"/>
                <w:lang w:eastAsia="ar-SA"/>
              </w:rPr>
            </w:pPr>
            <w:r>
              <w:rPr>
                <w:rFonts w:cs="Arial" w:ascii="Trebuchet MS" w:hAnsi="Trebuchet MS"/>
                <w:lang w:eastAsia="ar-SA"/>
              </w:rPr>
              <w:t>Utilizatori interni concuren</w:t>
            </w:r>
            <w:r>
              <w:rPr>
                <w:rFonts w:cs="Tahoma" w:ascii="Trebuchet MS" w:hAnsi="Trebuchet MS"/>
                <w:lang w:eastAsia="ar-SA"/>
              </w:rPr>
              <w:t>ț</w:t>
            </w:r>
            <w:r>
              <w:rPr>
                <w:rFonts w:cs="Arial" w:ascii="Trebuchet MS" w:hAnsi="Trebuchet MS"/>
                <w:lang w:eastAsia="ar-SA"/>
              </w:rPr>
              <w:t>i</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125</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3</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rPr>
                <w:rFonts w:ascii="Trebuchet MS" w:hAnsi="Trebuchet MS" w:cs="Arial"/>
                <w:lang w:eastAsia="ar-SA"/>
              </w:rPr>
            </w:pPr>
            <w:r>
              <w:rPr>
                <w:rFonts w:cs="Arial" w:ascii="Trebuchet MS" w:hAnsi="Trebuchet MS"/>
                <w:lang w:eastAsia="ar-SA"/>
              </w:rPr>
              <w:t>Număr utilizatori externi</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1300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4</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rPr>
                <w:rFonts w:ascii="Trebuchet MS" w:hAnsi="Trebuchet MS" w:cs="Arial"/>
                <w:lang w:eastAsia="ar-SA"/>
              </w:rPr>
            </w:pPr>
            <w:r>
              <w:rPr>
                <w:rFonts w:cs="Arial" w:ascii="Trebuchet MS" w:hAnsi="Trebuchet MS"/>
                <w:lang w:eastAsia="ar-SA"/>
              </w:rPr>
              <w:t>Utilizatori externi concuren</w:t>
            </w:r>
            <w:r>
              <w:rPr>
                <w:rFonts w:cs="Tahoma" w:ascii="Trebuchet MS" w:hAnsi="Trebuchet MS"/>
                <w:lang w:eastAsia="ar-SA"/>
              </w:rPr>
              <w:t>ț</w:t>
            </w:r>
            <w:r>
              <w:rPr>
                <w:rFonts w:cs="Arial" w:ascii="Trebuchet MS" w:hAnsi="Trebuchet MS"/>
                <w:lang w:eastAsia="ar-SA"/>
              </w:rPr>
              <w:t>i</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980" w:leader="none"/>
              </w:tabs>
              <w:spacing w:before="120" w:after="120"/>
              <w:ind w:left="0" w:hanging="0"/>
              <w:jc w:val="center"/>
              <w:rPr>
                <w:rFonts w:ascii="Trebuchet MS" w:hAnsi="Trebuchet MS" w:cs="Arial"/>
                <w:lang w:eastAsia="ar-SA"/>
              </w:rPr>
            </w:pPr>
            <w:r>
              <w:rPr>
                <w:rFonts w:cs="Arial" w:ascii="Trebuchet MS" w:hAnsi="Trebuchet MS"/>
                <w:lang w:eastAsia="ar-SA"/>
              </w:rPr>
              <w:t>700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5</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rPr>
                <w:rFonts w:ascii="Trebuchet MS" w:hAnsi="Trebuchet MS" w:cs="Arial"/>
                <w:lang w:eastAsia="ar-SA"/>
              </w:rPr>
            </w:pPr>
            <w:r>
              <w:rPr>
                <w:rFonts w:cs="Arial" w:ascii="Trebuchet MS" w:hAnsi="Trebuchet MS"/>
                <w:lang w:eastAsia="ar-SA"/>
              </w:rPr>
              <w:t>Număr înregistrări anuale</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30.000.000</w:t>
            </w:r>
          </w:p>
        </w:tc>
      </w:tr>
      <w:tr>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6</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rPr>
                <w:rFonts w:ascii="Trebuchet MS" w:hAnsi="Trebuchet MS" w:cs="Arial"/>
                <w:lang w:eastAsia="ar-SA"/>
              </w:rPr>
            </w:pPr>
            <w:r>
              <w:rPr>
                <w:rFonts w:cs="Arial" w:ascii="Trebuchet MS" w:hAnsi="Trebuchet MS"/>
                <w:lang w:eastAsia="ar-SA"/>
              </w:rPr>
              <w:t>Număr înregistrări în zilele cu vârf de sarcină</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ind w:left="0" w:hanging="0"/>
              <w:jc w:val="center"/>
              <w:rPr>
                <w:rFonts w:ascii="Trebuchet MS" w:hAnsi="Trebuchet MS" w:cs="Arial"/>
                <w:lang w:eastAsia="ar-SA"/>
              </w:rPr>
            </w:pPr>
            <w:r>
              <w:rPr>
                <w:rFonts w:cs="Arial" w:ascii="Trebuchet MS" w:hAnsi="Trebuchet MS"/>
                <w:lang w:eastAsia="ar-SA"/>
              </w:rPr>
              <w:t>7.000.000</w:t>
            </w:r>
          </w:p>
        </w:tc>
      </w:tr>
    </w:tbl>
    <w:p>
      <w:pPr>
        <w:pStyle w:val="Annotationtext"/>
        <w:rPr>
          <w:rFonts w:ascii="Trebuchet MS" w:hAnsi="Trebuchet MS"/>
          <w:sz w:val="24"/>
          <w:szCs w:val="24"/>
        </w:rPr>
      </w:pPr>
      <w:r>
        <w:rPr>
          <w:rFonts w:ascii="Trebuchet MS" w:hAnsi="Trebuchet MS"/>
          <w:sz w:val="24"/>
          <w:szCs w:val="24"/>
        </w:rPr>
        <w:t>Actualizarea acestor estimări se va face de Beneficiar împreună cu Prestatorul la momentul analizei de detaliu în cursul implementării proiectului.</w:t>
      </w:r>
    </w:p>
    <w:p>
      <w:pPr>
        <w:pStyle w:val="Annotationtext"/>
        <w:rPr>
          <w:rFonts w:ascii="Trebuchet MS" w:hAnsi="Trebuchet MS"/>
          <w:b/>
          <w:b/>
          <w:color w:val="000000" w:themeColor="text1"/>
          <w:sz w:val="24"/>
          <w:szCs w:val="24"/>
        </w:rPr>
      </w:pPr>
      <w:r>
        <w:rPr>
          <w:rFonts w:ascii="Trebuchet MS" w:hAnsi="Trebuchet MS"/>
          <w:b/>
          <w:sz w:val="24"/>
          <w:szCs w:val="24"/>
        </w:rPr>
        <w:t>Număr de formulare aferente fiecărei funcționalități:</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3.1.1.</w:t>
        <w:tab/>
        <w:t>Funcționalitate 1 – Pregătirea proiectului de buget la nivelul OPC: aprox. 75 de formulare</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3.1.2.</w:t>
        <w:tab/>
        <w:t>Funcționalitate 2 – Elaborarea proiectului de buget: 61 de formulare</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3.1.2.1. Bugetul CASH: 25 de formulare</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3.1.2.2. Buget pe programe: 8 de formulare</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 xml:space="preserve">3.1.2.3. Programul de investiții publice (PIP): </w:t>
        <w:tab/>
        <w:t>9 formulare (formularele nr. 28 și 29, formularele de fundamentare cod 84, 85, 86, 87, 88, 88f (conform Scrisorii-cadru pentru elaborarea proiectului de buget), precum și formularul privind Lista de obiective/proiecte de investiții semnificative, conform Memorandumului aprobat de Guvern anual), plus rapoartele propuse a fi generate</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3.1.2.4. Formulare de Fonduri Externe (Ne)rambursabile: 12 de formulare</w:t>
        <w:tab/>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3.1.2.5. State funcții: 7 de formulare</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3.1.3.</w:t>
        <w:tab/>
        <w:t>Funcționalitatea 3 - M-uri:</w:t>
        <w:tab/>
        <w:t>4 de formulare</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3.1.4.</w:t>
        <w:tab/>
        <w:t>Funcționalitatea 4 - Monitorizare Buget pe programe: 1 formular</w:t>
      </w:r>
    </w:p>
    <w:p>
      <w:pPr>
        <w:pStyle w:val="Annotationtext"/>
        <w:ind w:left="720" w:hanging="0"/>
        <w:rPr>
          <w:rFonts w:ascii="Trebuchet MS" w:hAnsi="Trebuchet MS"/>
          <w:color w:val="000000" w:themeColor="text1"/>
          <w:sz w:val="24"/>
          <w:szCs w:val="24"/>
        </w:rPr>
      </w:pPr>
      <w:r>
        <w:rPr>
          <w:rFonts w:ascii="Trebuchet MS" w:hAnsi="Trebuchet MS"/>
          <w:color w:val="000000" w:themeColor="text1"/>
          <w:sz w:val="24"/>
          <w:szCs w:val="24"/>
        </w:rPr>
        <w:t>3.1.5.</w:t>
        <w:tab/>
        <w:t>Funcționalitatea 5 - Monitorizarea Programului de investiții publice: 1 formular (anexa nr. 1 din ordinul OMF nr.3903/2018), plus rapoartele propuse a fi generate.</w:t>
        <w:tab/>
      </w:r>
    </w:p>
    <w:p>
      <w:pPr>
        <w:pStyle w:val="Annotationtext"/>
        <w:ind w:left="720" w:hanging="0"/>
        <w:rPr>
          <w:rFonts w:ascii="Trebuchet MS" w:hAnsi="Trebuchet MS"/>
          <w:sz w:val="24"/>
          <w:szCs w:val="24"/>
        </w:rPr>
      </w:pPr>
      <w:r>
        <w:rPr>
          <w:rFonts w:ascii="Trebuchet MS" w:hAnsi="Trebuchet MS"/>
          <w:color w:val="000000" w:themeColor="text1"/>
          <w:sz w:val="24"/>
          <w:szCs w:val="24"/>
        </w:rPr>
        <w:t>3.1.6.</w:t>
        <w:tab/>
        <w:t xml:space="preserve">Funcționalitatea 6 – Interfață pentru elaborarea și </w:t>
      </w:r>
      <w:r>
        <w:rPr>
          <w:rFonts w:ascii="Trebuchet MS" w:hAnsi="Trebuchet MS"/>
          <w:sz w:val="24"/>
          <w:szCs w:val="24"/>
        </w:rPr>
        <w:t>monitorizarea balanței  fluxurilor financiare în relație cu Uniunea Europeană: 5 de formulare</w:t>
      </w:r>
    </w:p>
    <w:p>
      <w:pPr>
        <w:pStyle w:val="Annotationtext"/>
        <w:ind w:left="720" w:hanging="0"/>
        <w:rPr>
          <w:rFonts w:ascii="Trebuchet MS" w:hAnsi="Trebuchet MS"/>
          <w:sz w:val="24"/>
          <w:szCs w:val="24"/>
        </w:rPr>
      </w:pPr>
      <w:r>
        <w:rPr>
          <w:rFonts w:ascii="Trebuchet MS" w:hAnsi="Trebuchet MS"/>
          <w:sz w:val="24"/>
          <w:szCs w:val="24"/>
        </w:rPr>
        <w:t xml:space="preserve">În total sunt aproximativ </w:t>
      </w:r>
      <w:r>
        <w:rPr>
          <w:rFonts w:ascii="Trebuchet MS" w:hAnsi="Trebuchet MS"/>
          <w:b/>
          <w:sz w:val="24"/>
          <w:szCs w:val="24"/>
          <w:u w:val="single"/>
        </w:rPr>
        <w:t>147 formulare</w:t>
      </w:r>
      <w:r>
        <w:rPr>
          <w:rFonts w:ascii="Trebuchet MS" w:hAnsi="Trebuchet MS"/>
          <w:sz w:val="24"/>
          <w:szCs w:val="24"/>
        </w:rPr>
        <w:t>.</w:t>
      </w:r>
    </w:p>
    <w:p>
      <w:pPr>
        <w:pStyle w:val="Annotationtext"/>
        <w:ind w:left="720" w:hanging="0"/>
        <w:rPr>
          <w:rFonts w:ascii="Trebuchet MS" w:hAnsi="Trebuchet MS"/>
          <w:b/>
          <w:b/>
          <w:sz w:val="24"/>
          <w:szCs w:val="24"/>
        </w:rPr>
      </w:pPr>
      <w:r>
        <w:rPr>
          <w:rFonts w:ascii="Trebuchet MS" w:hAnsi="Trebuchet MS"/>
          <w:b/>
          <w:sz w:val="24"/>
          <w:szCs w:val="24"/>
        </w:rPr>
      </w:r>
    </w:p>
    <w:p>
      <w:pPr>
        <w:pStyle w:val="Annotationtext"/>
        <w:ind w:left="720" w:hanging="0"/>
        <w:rPr>
          <w:rFonts w:ascii="Trebuchet MS" w:hAnsi="Trebuchet MS"/>
          <w:b/>
          <w:b/>
          <w:sz w:val="24"/>
          <w:szCs w:val="24"/>
        </w:rPr>
      </w:pPr>
      <w:r>
        <w:rPr>
          <w:rFonts w:ascii="Trebuchet MS" w:hAnsi="Trebuchet MS"/>
          <w:b/>
          <w:sz w:val="24"/>
          <w:szCs w:val="24"/>
        </w:rPr>
      </w:r>
    </w:p>
    <w:p>
      <w:pPr>
        <w:pStyle w:val="Annotationtext"/>
        <w:ind w:left="720" w:hanging="0"/>
        <w:rPr>
          <w:rFonts w:ascii="Trebuchet MS" w:hAnsi="Trebuchet MS"/>
          <w:b/>
          <w:b/>
          <w:sz w:val="24"/>
          <w:szCs w:val="24"/>
        </w:rPr>
      </w:pPr>
      <w:r>
        <w:rPr>
          <w:rFonts w:ascii="Trebuchet MS" w:hAnsi="Trebuchet MS"/>
          <w:b/>
          <w:sz w:val="24"/>
          <w:szCs w:val="24"/>
        </w:rPr>
        <w:t>Număr înregistrări anuale în eBuget_NG pe componente conform organizării structurii actuale a datelor:</w:t>
      </w:r>
    </w:p>
    <w:p>
      <w:pPr>
        <w:pStyle w:val="Annotationtext"/>
        <w:numPr>
          <w:ilvl w:val="0"/>
          <w:numId w:val="46"/>
        </w:numPr>
        <w:rPr>
          <w:rFonts w:ascii="Trebuchet MS" w:hAnsi="Trebuchet MS"/>
          <w:sz w:val="24"/>
          <w:szCs w:val="24"/>
        </w:rPr>
      </w:pPr>
      <w:r>
        <w:rPr>
          <w:rFonts w:ascii="Trebuchet MS" w:hAnsi="Trebuchet MS"/>
          <w:sz w:val="24"/>
          <w:szCs w:val="24"/>
        </w:rPr>
        <w:t xml:space="preserve">Buget Cash an n-1: Limite + Buget Inițial + Defalcare Trimestre Buget Inițial + ”M-uri” (modificări) + Plan Actualizat + Rectificare1 + Rectificare2 + Defalcare Trimestre Rectificare1 + Defalcare Trimestre Rectificare2 + Defalcare Trimestre Rectificare 1 Sume Absolute + Defalcare Trimestre Rectificare 2 Sume Absolute + Proiect Buget an n =  16.044.663  înregistrări </w:t>
      </w:r>
    </w:p>
    <w:p>
      <w:pPr>
        <w:pStyle w:val="Annotationtext"/>
        <w:numPr>
          <w:ilvl w:val="0"/>
          <w:numId w:val="46"/>
        </w:numPr>
        <w:rPr>
          <w:rFonts w:ascii="Trebuchet MS" w:hAnsi="Trebuchet MS"/>
          <w:sz w:val="24"/>
          <w:szCs w:val="24"/>
        </w:rPr>
      </w:pPr>
      <w:r>
        <w:rPr>
          <w:rFonts w:ascii="Trebuchet MS" w:hAnsi="Trebuchet MS"/>
          <w:sz w:val="24"/>
          <w:szCs w:val="24"/>
        </w:rPr>
        <w:t xml:space="preserve">Investiții: Buget Inițial + Program actualizat prin </w:t>
      </w:r>
      <w:r>
        <w:rPr>
          <w:rFonts w:ascii="Trebuchet MS" w:hAnsi="Trebuchet MS"/>
          <w:sz w:val="24"/>
          <w:szCs w:val="24"/>
          <w:lang w:val="en-US"/>
        </w:rPr>
        <w:t>”</w:t>
      </w:r>
      <w:r>
        <w:rPr>
          <w:rFonts w:ascii="Trebuchet MS" w:hAnsi="Trebuchet MS"/>
          <w:sz w:val="24"/>
          <w:szCs w:val="24"/>
        </w:rPr>
        <w:t>M-uri” + Proiect Buget = 2.121.292 înregistrări</w:t>
      </w:r>
    </w:p>
    <w:p>
      <w:pPr>
        <w:pStyle w:val="Annotationtext"/>
        <w:numPr>
          <w:ilvl w:val="0"/>
          <w:numId w:val="46"/>
        </w:numPr>
        <w:rPr>
          <w:rFonts w:ascii="Trebuchet MS" w:hAnsi="Trebuchet MS"/>
          <w:sz w:val="24"/>
          <w:szCs w:val="24"/>
        </w:rPr>
      </w:pPr>
      <w:r>
        <w:rPr>
          <w:rFonts w:ascii="Trebuchet MS" w:hAnsi="Trebuchet MS"/>
          <w:sz w:val="24"/>
          <w:szCs w:val="24"/>
        </w:rPr>
        <w:t xml:space="preserve">Buget pe programe: Buget Inițial + Program actualizat prin </w:t>
      </w:r>
      <w:r>
        <w:rPr>
          <w:rFonts w:ascii="Trebuchet MS" w:hAnsi="Trebuchet MS"/>
          <w:sz w:val="24"/>
          <w:szCs w:val="24"/>
          <w:lang w:val="en-US"/>
        </w:rPr>
        <w:t>”</w:t>
      </w:r>
      <w:r>
        <w:rPr>
          <w:rFonts w:ascii="Trebuchet MS" w:hAnsi="Trebuchet MS"/>
          <w:sz w:val="24"/>
          <w:szCs w:val="24"/>
        </w:rPr>
        <w:t>M-uri” + Proiect Buget = 2.188.971 înregistrări</w:t>
      </w:r>
    </w:p>
    <w:p>
      <w:pPr>
        <w:pStyle w:val="Annotationtext"/>
        <w:numPr>
          <w:ilvl w:val="0"/>
          <w:numId w:val="46"/>
        </w:numPr>
        <w:rPr>
          <w:rFonts w:ascii="Trebuchet MS" w:hAnsi="Trebuchet MS"/>
          <w:sz w:val="24"/>
          <w:szCs w:val="24"/>
        </w:rPr>
      </w:pPr>
      <w:r>
        <w:rPr>
          <w:rFonts w:ascii="Trebuchet MS" w:hAnsi="Trebuchet MS"/>
          <w:sz w:val="24"/>
          <w:szCs w:val="24"/>
        </w:rPr>
        <w:t xml:space="preserve">FNE (toate formularele: 05,21,23,24,25):  Buget Inițial + Program actualizat prin </w:t>
      </w:r>
      <w:r>
        <w:rPr>
          <w:rFonts w:ascii="Trebuchet MS" w:hAnsi="Trebuchet MS"/>
          <w:sz w:val="24"/>
          <w:szCs w:val="24"/>
          <w:lang w:val="en-US"/>
        </w:rPr>
        <w:t>”</w:t>
      </w:r>
      <w:r>
        <w:rPr>
          <w:rFonts w:ascii="Trebuchet MS" w:hAnsi="Trebuchet MS"/>
          <w:sz w:val="24"/>
          <w:szCs w:val="24"/>
        </w:rPr>
        <w:t>M-uri” + Proiect Buget =  6.360.095 înregistrări</w:t>
      </w:r>
    </w:p>
    <w:p>
      <w:pPr>
        <w:pStyle w:val="Annotationtext"/>
        <w:numPr>
          <w:ilvl w:val="0"/>
          <w:numId w:val="46"/>
        </w:numPr>
        <w:rPr>
          <w:rFonts w:ascii="Trebuchet MS" w:hAnsi="Trebuchet MS"/>
          <w:sz w:val="24"/>
          <w:szCs w:val="24"/>
        </w:rPr>
      </w:pPr>
      <w:r>
        <w:rPr>
          <w:rFonts w:ascii="Trebuchet MS" w:hAnsi="Trebuchet MS"/>
          <w:sz w:val="24"/>
          <w:szCs w:val="24"/>
        </w:rPr>
        <w:t>Total Cash + Buget Programe+ Investiții + Fonduri Europene (ne)rambursabile ~ 26.715.021 înregistrări</w:t>
      </w:r>
    </w:p>
    <w:p>
      <w:pPr>
        <w:pStyle w:val="Annotationtext"/>
        <w:numPr>
          <w:ilvl w:val="0"/>
          <w:numId w:val="46"/>
        </w:numPr>
        <w:rPr>
          <w:rFonts w:ascii="Trebuchet MS" w:hAnsi="Trebuchet MS"/>
          <w:sz w:val="24"/>
          <w:szCs w:val="24"/>
        </w:rPr>
      </w:pPr>
      <w:r>
        <w:rPr>
          <w:rFonts w:ascii="Trebuchet MS" w:hAnsi="Trebuchet MS"/>
          <w:sz w:val="24"/>
          <w:szCs w:val="24"/>
        </w:rPr>
        <w:t>Total State funcții  ~ 3.284.979 înregistrări</w:t>
      </w:r>
    </w:p>
    <w:p>
      <w:pPr>
        <w:pStyle w:val="Annotationtext"/>
        <w:numPr>
          <w:ilvl w:val="0"/>
          <w:numId w:val="46"/>
        </w:numPr>
        <w:rPr>
          <w:rFonts w:ascii="Trebuchet MS" w:hAnsi="Trebuchet MS"/>
          <w:sz w:val="24"/>
          <w:szCs w:val="24"/>
        </w:rPr>
      </w:pPr>
      <w:r>
        <w:rPr>
          <w:rFonts w:ascii="Trebuchet MS" w:hAnsi="Trebuchet MS"/>
          <w:sz w:val="24"/>
          <w:szCs w:val="24"/>
        </w:rPr>
        <w:t>Total toate componentele, toate fazele + state funcții ~30.000.000 înregistrări/an fără nomenclatoare</w:t>
      </w:r>
    </w:p>
    <w:p>
      <w:pPr>
        <w:pStyle w:val="Heading1"/>
        <w:numPr>
          <w:ilvl w:val="0"/>
          <w:numId w:val="3"/>
        </w:numPr>
        <w:rPr>
          <w:rFonts w:ascii="Trebuchet MS" w:hAnsi="Trebuchet MS"/>
          <w:color w:val="auto"/>
          <w:sz w:val="24"/>
          <w:szCs w:val="24"/>
        </w:rPr>
      </w:pPr>
      <w:bookmarkStart w:id="31" w:name="_Toc135395393"/>
      <w:r>
        <w:rPr>
          <w:rFonts w:ascii="Trebuchet MS" w:hAnsi="Trebuchet MS"/>
          <w:color w:val="auto"/>
          <w:sz w:val="24"/>
          <w:szCs w:val="24"/>
        </w:rPr>
        <w:t>Baza legală. Listă acte normative.</w:t>
      </w:r>
      <w:bookmarkEnd w:id="31"/>
    </w:p>
    <w:p>
      <w:pPr>
        <w:pStyle w:val="ListParagraph"/>
        <w:numPr>
          <w:ilvl w:val="0"/>
          <w:numId w:val="44"/>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Constituția României republicată;</w:t>
      </w:r>
    </w:p>
    <w:p>
      <w:pPr>
        <w:pStyle w:val="ListParagraph"/>
        <w:numPr>
          <w:ilvl w:val="0"/>
          <w:numId w:val="44"/>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Legea nr. 500/2002 privind finanțele publice, cu modificările și completările ulterioare și legislația secundară aferentă;</w:t>
      </w:r>
    </w:p>
    <w:p>
      <w:pPr>
        <w:pStyle w:val="ListParagraph"/>
        <w:numPr>
          <w:ilvl w:val="0"/>
          <w:numId w:val="44"/>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Legea nr. 69/2010 a responsabilității fiscal bugetare, republicată;</w:t>
      </w:r>
    </w:p>
    <w:p>
      <w:pPr>
        <w:pStyle w:val="ListParagraph"/>
        <w:numPr>
          <w:ilvl w:val="0"/>
          <w:numId w:val="44"/>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Legea nr. 273/2006 privind finanțele publice locale, cu modificările și completările ulterioare;</w:t>
      </w:r>
    </w:p>
    <w:p>
      <w:pPr>
        <w:pStyle w:val="ListParagraph"/>
        <w:numPr>
          <w:ilvl w:val="0"/>
          <w:numId w:val="44"/>
        </w:numPr>
        <w:spacing w:before="120" w:after="120"/>
        <w:rPr>
          <w:rFonts w:ascii="Trebuchet MS" w:hAnsi="Trebuchet MS" w:eastAsia="Calibri" w:eastAsiaTheme="minorHAnsi"/>
          <w:lang w:eastAsia="en-US"/>
        </w:rPr>
      </w:pPr>
      <w:r>
        <w:rPr>
          <w:rFonts w:eastAsia="Calibri" w:ascii="Trebuchet MS" w:hAnsi="Trebuchet MS" w:eastAsiaTheme="minorHAnsi"/>
          <w:lang w:eastAsia="en-US"/>
        </w:rPr>
        <w:t>Legea nr. 82/1991 a contabilității, republicată, cu modificările și completările ulterioare;</w:t>
      </w:r>
    </w:p>
    <w:p>
      <w:pPr>
        <w:pStyle w:val="ListParagraph"/>
        <w:numPr>
          <w:ilvl w:val="0"/>
          <w:numId w:val="44"/>
        </w:numPr>
        <w:spacing w:before="120" w:after="120"/>
        <w:rPr>
          <w:rFonts w:ascii="Trebuchet MS" w:hAnsi="Trebuchet MS"/>
        </w:rPr>
      </w:pPr>
      <w:r>
        <w:rPr>
          <w:rFonts w:ascii="Trebuchet MS" w:hAnsi="Trebuchet MS"/>
        </w:rPr>
        <w:t>Lege-cadru nr. 153/2017 privind salarizarea personalului plătit din fonduri publice;</w:t>
      </w:r>
    </w:p>
    <w:p>
      <w:pPr>
        <w:pStyle w:val="ListParagraph"/>
        <w:numPr>
          <w:ilvl w:val="0"/>
          <w:numId w:val="44"/>
        </w:numPr>
        <w:spacing w:before="120" w:after="120"/>
        <w:rPr>
          <w:rFonts w:ascii="Trebuchet MS" w:hAnsi="Trebuchet MS" w:eastAsia="Calibri" w:eastAsiaTheme="minorHAnsi"/>
          <w:lang w:eastAsia="en-US"/>
        </w:rPr>
      </w:pPr>
      <w:r>
        <w:rPr>
          <w:rFonts w:ascii="Trebuchet MS" w:hAnsi="Trebuchet MS"/>
        </w:rPr>
        <w:t>Ordonanţa de urgenţă a Guvernului</w:t>
      </w:r>
      <w:r>
        <w:rPr>
          <w:rFonts w:eastAsia="Calibri" w:ascii="Trebuchet MS" w:hAnsi="Trebuchet MS" w:eastAsiaTheme="minorHAnsi"/>
          <w:lang w:eastAsia="en-US"/>
        </w:rPr>
        <w:t xml:space="preserve"> nr. 88/2013 privind adoptarea unor măsuri fiscal-bugetare pentru îndeplinirea unor angajamente convenite cu organismele internaționale, precum și pentru modificarea și completarea unor acte normative, cu modificările și completările ulterioare;</w:t>
      </w:r>
    </w:p>
    <w:p>
      <w:pPr>
        <w:pStyle w:val="ListParagraph"/>
        <w:numPr>
          <w:ilvl w:val="0"/>
          <w:numId w:val="44"/>
        </w:numPr>
        <w:spacing w:before="120" w:after="120"/>
        <w:rPr>
          <w:rFonts w:ascii="Trebuchet MS" w:hAnsi="Trebuchet MS"/>
        </w:rPr>
      </w:pPr>
      <w:r>
        <w:rPr>
          <w:rFonts w:ascii="Trebuchet MS" w:hAnsi="Trebuchet MS"/>
        </w:rPr>
        <w:t>Ordonanţa Guvernului nr. 29/2015 privind gestionarea şi utilizarea fondurilor externe nerambursabile şi a cofinanţării publice naţionale, pentru obiectivul "Cooperare teritorială europeană", în perioada 2014–2020;</w:t>
      </w:r>
    </w:p>
    <w:p>
      <w:pPr>
        <w:pStyle w:val="ListParagraph"/>
        <w:numPr>
          <w:ilvl w:val="0"/>
          <w:numId w:val="44"/>
        </w:numPr>
        <w:spacing w:before="120" w:after="120"/>
        <w:rPr>
          <w:rFonts w:ascii="Trebuchet MS" w:hAnsi="Trebuchet MS"/>
        </w:rPr>
      </w:pPr>
      <w:r>
        <w:rPr>
          <w:rFonts w:ascii="Trebuchet MS" w:hAnsi="Trebuchet MS"/>
        </w:rPr>
        <w:t>Ordin nr. 340/607/190/2016 pentru aprobarea normelor metodologice de aplicare a Ordonanţei Guvernului nr.29/2015 privind gestionarea şi utilizarea fondurilor externe nerambursabile şi a cofinanţării publice naţionale, pentru obiectivul "Cooperare teritorială europeană", în perioada 2014–2020;</w:t>
      </w:r>
    </w:p>
    <w:p>
      <w:pPr>
        <w:pStyle w:val="ListParagraph"/>
        <w:numPr>
          <w:ilvl w:val="0"/>
          <w:numId w:val="44"/>
        </w:numPr>
        <w:spacing w:before="120" w:after="120"/>
        <w:rPr>
          <w:rFonts w:ascii="Trebuchet MS" w:hAnsi="Trebuchet MS"/>
        </w:rPr>
      </w:pPr>
      <w:r>
        <w:rPr>
          <w:rFonts w:ascii="Trebuchet MS" w:hAnsi="Trebuchet MS"/>
        </w:rPr>
        <w:t>Legea nr. 231/2022 privind gestionarea şi utilizarea fondurilor Interreg şi a contribuţiei publice naţionale, pentru obiectivul "Cooperare teritorială europeană", în perioada 2021–2027;</w:t>
      </w:r>
    </w:p>
    <w:p>
      <w:pPr>
        <w:pStyle w:val="ListParagraph"/>
        <w:numPr>
          <w:ilvl w:val="0"/>
          <w:numId w:val="44"/>
        </w:numPr>
        <w:spacing w:before="120" w:after="120"/>
        <w:rPr>
          <w:rFonts w:ascii="Trebuchet MS" w:hAnsi="Trebuchet MS"/>
        </w:rPr>
      </w:pPr>
      <w:r>
        <w:rPr>
          <w:rFonts w:ascii="Trebuchet MS" w:hAnsi="Trebuchet MS"/>
        </w:rPr>
        <w:t>Ordonanţa de urgenţă a Guvernului nr. 40/2015 privind gestionarea financiară a fondurilor europene pentru perioada de programare 2014-2020;</w:t>
      </w:r>
    </w:p>
    <w:p>
      <w:pPr>
        <w:pStyle w:val="ListParagraph"/>
        <w:numPr>
          <w:ilvl w:val="0"/>
          <w:numId w:val="44"/>
        </w:numPr>
        <w:spacing w:before="120" w:after="120"/>
        <w:rPr>
          <w:rFonts w:ascii="Trebuchet MS" w:hAnsi="Trebuchet MS"/>
        </w:rPr>
      </w:pPr>
      <w:r>
        <w:rPr>
          <w:rFonts w:ascii="Trebuchet MS" w:hAnsi="Trebuchet MS"/>
        </w:rPr>
        <w:t>Hotărârea Guvernului nr. 93/2016 pentru aprobarea Normelor metodologice de aplicare a prevederilor Ordonanţei de urgenţă a Guvernului nr. 40/2015 privind gestionarea financiară a fondurilor europene pentru perioada de programare 2014–2020;</w:t>
      </w:r>
    </w:p>
    <w:p>
      <w:pPr>
        <w:pStyle w:val="ListParagraph"/>
        <w:numPr>
          <w:ilvl w:val="0"/>
          <w:numId w:val="44"/>
        </w:numPr>
        <w:spacing w:before="120" w:after="120"/>
        <w:rPr>
          <w:rFonts w:ascii="Trebuchet MS" w:hAnsi="Trebuchet MS"/>
        </w:rPr>
      </w:pPr>
      <w:r>
        <w:rPr>
          <w:rFonts w:ascii="Trebuchet MS" w:hAnsi="Trebuchet MS"/>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w:t>
      </w:r>
    </w:p>
    <w:p>
      <w:pPr>
        <w:pStyle w:val="ListParagraph"/>
        <w:numPr>
          <w:ilvl w:val="0"/>
          <w:numId w:val="44"/>
        </w:numPr>
        <w:spacing w:before="120" w:after="120"/>
        <w:rPr>
          <w:rFonts w:ascii="Trebuchet MS" w:hAnsi="Trebuchet MS"/>
        </w:rPr>
      </w:pPr>
      <w:r>
        <w:rPr>
          <w:rFonts w:ascii="Trebuchet MS" w:hAnsi="Trebuchet MS"/>
        </w:rPr>
        <w:t>Hotărârea Guvernului nr. 640/2016 pentru aprobarea normelor metodologice de aplicare a prevederilor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precum şi pentru modificarea şi completarea unor acte normative din domeniul garantării;</w:t>
      </w:r>
    </w:p>
    <w:p>
      <w:pPr>
        <w:pStyle w:val="ListParagraph"/>
        <w:numPr>
          <w:ilvl w:val="0"/>
          <w:numId w:val="44"/>
        </w:numPr>
        <w:spacing w:before="120" w:after="120"/>
        <w:rPr>
          <w:rFonts w:ascii="Trebuchet MS" w:hAnsi="Trebuchet MS"/>
        </w:rPr>
      </w:pPr>
      <w:r>
        <w:rPr>
          <w:rFonts w:ascii="Trebuchet MS" w:hAnsi="Trebuchet MS"/>
        </w:rPr>
        <w:t xml:space="preserve">Ordonanţa de urgenţă a Guvernului nr. 124/2021 privind stabilirea cadrului instituțional și financiar pentru gestionarea fondurilor europene alocate României prin Mecanismul de redresare și reziliență, precum și pentru modificarea și completarea </w:t>
      </w:r>
      <w:hyperlink r:id="rId2">
        <w:r>
          <w:rPr>
            <w:rStyle w:val="ListLabel112"/>
            <w:rFonts w:ascii="Trebuchet MS" w:hAnsi="Trebuchet MS"/>
          </w:rPr>
          <w:t>Ordonanței de urgență a Guvernului nr. 155/2020</w:t>
        </w:r>
      </w:hyperlink>
      <w:r>
        <w:rPr>
          <w:rFonts w:ascii="Trebuchet MS" w:hAnsi="Trebuchet MS"/>
        </w:rPr>
        <w:t xml:space="preserve"> privind unele măsuri pentru elaborarea Planului național de redresare și reziliență necesar României pentru accesarea de fonduri externe rambursabile și nerambursabile în cadrul Mecanismului de redresare și reziliență;</w:t>
      </w:r>
    </w:p>
    <w:p>
      <w:pPr>
        <w:pStyle w:val="ListParagraph"/>
        <w:numPr>
          <w:ilvl w:val="0"/>
          <w:numId w:val="44"/>
        </w:numPr>
        <w:spacing w:before="120" w:after="120"/>
        <w:rPr>
          <w:rFonts w:ascii="Trebuchet MS" w:hAnsi="Trebuchet MS"/>
        </w:rPr>
      </w:pPr>
      <w:r>
        <w:rPr>
          <w:rFonts w:ascii="Trebuchet MS" w:hAnsi="Trebuchet MS"/>
        </w:rPr>
        <w:t>Ordonanţa de urgenţă a Guvernului nr. 133/2021 privind gestionarea financiară a fondurilor europene pentru perioada de programare 2021-2027 alocate României din Fondul european de dezvoltare regională, Fondul de coeziune, Fondul social european Plus, Fondul pentru o tranziție justă;</w:t>
      </w:r>
    </w:p>
    <w:p>
      <w:pPr>
        <w:pStyle w:val="ListParagraph"/>
        <w:numPr>
          <w:ilvl w:val="0"/>
          <w:numId w:val="44"/>
        </w:numPr>
        <w:spacing w:before="120" w:after="120"/>
        <w:rPr>
          <w:rFonts w:ascii="Trebuchet MS" w:hAnsi="Trebuchet MS"/>
        </w:rPr>
      </w:pPr>
      <w:r>
        <w:rPr>
          <w:rFonts w:ascii="Trebuchet MS" w:hAnsi="Trebuchet MS"/>
        </w:rPr>
        <w:t>Ordonanţa de urgenţă a Guvernului nr. 34/2017 privind gestionarea financiară a fondurilor externe nerambursabile aferente mecanismului financiar spaţiul economic european 2014-2021 şi mecanismului financiar norvegian 2014–2021;</w:t>
      </w:r>
    </w:p>
    <w:p>
      <w:pPr>
        <w:pStyle w:val="ListParagraph"/>
        <w:numPr>
          <w:ilvl w:val="0"/>
          <w:numId w:val="44"/>
        </w:numPr>
        <w:spacing w:before="120" w:after="120"/>
        <w:rPr>
          <w:rFonts w:ascii="Trebuchet MS" w:hAnsi="Trebuchet MS"/>
        </w:rPr>
      </w:pPr>
      <w:r>
        <w:rPr>
          <w:rFonts w:ascii="Trebuchet MS" w:hAnsi="Trebuchet MS"/>
        </w:rPr>
        <w:t>Ordin nr. 2840/6560/2017 pentru aprobarea normelor metodologice de aplicare a prevederilor Ordonanţei de urgenţă a Guvernului nr. 34/2017 privind gestionarea financiară a fondurilor externe nerambursabile aferente mecanismului financiar al spaţiului economic european 2014-2021 şi mecanismului financiar norvegian 2014–2021;</w:t>
      </w:r>
    </w:p>
    <w:p>
      <w:pPr>
        <w:pStyle w:val="ListParagraph"/>
        <w:numPr>
          <w:ilvl w:val="0"/>
          <w:numId w:val="44"/>
        </w:numPr>
        <w:spacing w:before="120" w:after="120"/>
        <w:rPr>
          <w:rFonts w:ascii="Trebuchet MS" w:hAnsi="Trebuchet MS"/>
        </w:rPr>
      </w:pPr>
      <w:r>
        <w:rPr>
          <w:rFonts w:ascii="Trebuchet MS" w:hAnsi="Trebuchet MS"/>
        </w:rPr>
        <w:t>Hotărârea Guvernului nr. 34/2009 privind organizarea și funcționarea Ministerului Finanțelor Publice, cu modificările și completările ulterioare;</w:t>
      </w:r>
    </w:p>
    <w:p>
      <w:pPr>
        <w:pStyle w:val="ListParagraph"/>
        <w:numPr>
          <w:ilvl w:val="0"/>
          <w:numId w:val="44"/>
        </w:numPr>
        <w:spacing w:before="120" w:after="120"/>
        <w:rPr>
          <w:rFonts w:ascii="Trebuchet MS" w:hAnsi="Trebuchet MS"/>
        </w:rPr>
      </w:pPr>
      <w:r>
        <w:rPr>
          <w:rFonts w:ascii="Trebuchet MS" w:hAnsi="Trebuchet MS"/>
        </w:rPr>
        <w:t>Ordonanţa de urgenţă a Guvernului nr. 62/2011 privind stabilirea cadrului financiar general pentru utilizarea contribuţiei financiare elveţiene nerambursabile acordate României prin intermediul programului de cooperare elveţiano-român vizând reducerea disparităţilor economice şi sociale în cadrul uniunii europene extinse, precum şi a contribuţiei naţionale aferente acestei asistenţe;</w:t>
      </w:r>
    </w:p>
    <w:p>
      <w:pPr>
        <w:pStyle w:val="ListParagraph"/>
        <w:numPr>
          <w:ilvl w:val="0"/>
          <w:numId w:val="44"/>
        </w:numPr>
        <w:spacing w:before="120" w:after="120"/>
        <w:rPr>
          <w:rFonts w:ascii="Trebuchet MS" w:hAnsi="Trebuchet MS"/>
        </w:rPr>
      </w:pPr>
      <w:r>
        <w:rPr>
          <w:rFonts w:ascii="Trebuchet MS" w:hAnsi="Trebuchet MS"/>
        </w:rPr>
        <w:t>Ordin nr. 1302/2012 pentru aprobarea normelor metodologice de aplicare a prevederilor Ordonanţei de urgenţă a Guvernului nr. 62/2011 privind stabilirea cadrului financiar general pentru utilizarea contribuţiei financiare elveţiene nerambursabile acordate României prin intermediul programului de cooperare elveţiano-român vizând reducerea disparităţilor economice şi sociale în cadrul uniunii europene extinse, precum şi a contribuţiei naţionale aferente acestei asistenţe;</w:t>
      </w:r>
    </w:p>
    <w:p>
      <w:pPr>
        <w:pStyle w:val="ListParagraph"/>
        <w:numPr>
          <w:ilvl w:val="0"/>
          <w:numId w:val="44"/>
        </w:numPr>
        <w:spacing w:before="120" w:after="120"/>
        <w:rPr>
          <w:rFonts w:ascii="Trebuchet MS" w:hAnsi="Trebuchet MS"/>
        </w:rPr>
      </w:pPr>
      <w:r>
        <w:rPr>
          <w:rFonts w:ascii="Trebuchet MS" w:hAnsi="Trebuchet MS"/>
        </w:rPr>
        <w:t>Hotărârea Guvernului nr. 427/2022 pentru aprobarea Metodologiei de elaborare, monitorizare, raportare și revizuire a planurilor strategice instituționale;</w:t>
      </w:r>
    </w:p>
    <w:p>
      <w:pPr>
        <w:pStyle w:val="ListParagraph"/>
        <w:numPr>
          <w:ilvl w:val="0"/>
          <w:numId w:val="44"/>
        </w:numPr>
        <w:spacing w:before="120" w:after="120"/>
        <w:rPr>
          <w:rFonts w:ascii="Trebuchet MS" w:hAnsi="Trebuchet MS"/>
        </w:rPr>
      </w:pPr>
      <w:r>
        <w:rPr>
          <w:rFonts w:ascii="Trebuchet MS" w:hAnsi="Trebuchet MS"/>
        </w:rPr>
        <w:t>Hotărârea Guvernului nr. 467/2022 pentru aprobarea Metodologiei de elaborare și execuție a programelor bugetare;</w:t>
      </w:r>
    </w:p>
    <w:p>
      <w:pPr>
        <w:pStyle w:val="ListParagraph"/>
        <w:numPr>
          <w:ilvl w:val="0"/>
          <w:numId w:val="44"/>
        </w:numPr>
        <w:spacing w:before="120" w:after="120"/>
        <w:rPr>
          <w:rFonts w:ascii="Trebuchet MS" w:hAnsi="Trebuchet MS"/>
        </w:rPr>
      </w:pPr>
      <w:r>
        <w:rPr>
          <w:rFonts w:ascii="Trebuchet MS" w:hAnsi="Trebuchet MS"/>
        </w:rPr>
        <w:t>Hotărârea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pPr>
        <w:pStyle w:val="ListParagraph"/>
        <w:numPr>
          <w:ilvl w:val="0"/>
          <w:numId w:val="44"/>
        </w:numPr>
        <w:spacing w:before="120" w:after="120"/>
        <w:rPr>
          <w:rFonts w:ascii="Trebuchet MS" w:hAnsi="Trebuchet MS"/>
        </w:rPr>
      </w:pPr>
      <w:r>
        <w:rPr>
          <w:rFonts w:ascii="Trebuchet MS" w:hAnsi="Trebuchet MS"/>
        </w:rPr>
        <w:t>Hotărârea Guvernului pentru aprobarea Normelor metodologice de aplicare a prevederilor Ordonanţei de urgenţă a Guvernului nr. 133/2021 privind gestionarea financiară a fondurilor europene pentru perioada de programare 2021-2027 alocate României din Fondul european de dezvoltare regională, Fondul de coeziune, Fondul social european Plus, Fondul pentru o tranziție justă;</w:t>
      </w:r>
    </w:p>
    <w:p>
      <w:pPr>
        <w:pStyle w:val="ListParagraph"/>
        <w:numPr>
          <w:ilvl w:val="0"/>
          <w:numId w:val="44"/>
        </w:numPr>
        <w:spacing w:before="120" w:after="120"/>
        <w:rPr>
          <w:rFonts w:ascii="Trebuchet MS" w:hAnsi="Trebuchet MS"/>
        </w:rPr>
      </w:pPr>
      <w:r>
        <w:rPr>
          <w:rFonts w:ascii="Trebuchet MS" w:hAnsi="Trebuchet MS"/>
        </w:rPr>
        <w:t>Ordinul  MFP nr. 1954/2005 pentru aprobarea Clasificației indicatorilor privind finanțele publice;</w:t>
      </w:r>
    </w:p>
    <w:p>
      <w:pPr>
        <w:pStyle w:val="ListParagraph"/>
        <w:numPr>
          <w:ilvl w:val="0"/>
          <w:numId w:val="44"/>
        </w:numPr>
        <w:spacing w:before="120" w:after="120"/>
        <w:rPr>
          <w:rFonts w:ascii="Trebuchet MS" w:hAnsi="Trebuchet MS"/>
        </w:rPr>
      </w:pPr>
      <w:r>
        <w:rPr>
          <w:rFonts w:ascii="Trebuchet MS" w:hAnsi="Trebuchet MS"/>
        </w:rPr>
        <w:t>Proceduri operaționale (elaborare buget, modificare indicatori, repartizare trimestre, monitorizare investiții, modificare clasificație indicatori finanțe publice) aprobate prin Ordinul MF);</w:t>
      </w:r>
    </w:p>
    <w:p>
      <w:pPr>
        <w:pStyle w:val="ListParagraph"/>
        <w:numPr>
          <w:ilvl w:val="0"/>
          <w:numId w:val="44"/>
        </w:numPr>
        <w:spacing w:before="120" w:after="120"/>
        <w:rPr>
          <w:rStyle w:val="InternetLink"/>
          <w:rFonts w:ascii="Trebuchet MS" w:hAnsi="Trebuchet MS"/>
          <w:color w:val="000000" w:themeColor="text1"/>
        </w:rPr>
      </w:pPr>
      <w:r>
        <w:rPr>
          <w:rFonts w:cs="Arial" w:ascii="Trebuchet MS" w:hAnsi="Trebuchet MS"/>
        </w:rPr>
        <w:t>Formulare de buget de prezentare și fundamentare și instrucțiuni anexate la Scrisoarea cadru, p</w:t>
      </w:r>
      <w:r>
        <w:rPr>
          <w:rFonts w:ascii="Trebuchet MS" w:hAnsi="Trebuchet MS"/>
        </w:rPr>
        <w:t>e pagina de Internet de la adresa:</w:t>
      </w:r>
      <w:r>
        <w:rPr>
          <w:rFonts w:ascii="Trebuchet MS" w:hAnsi="Trebuchet MS"/>
          <w:sz w:val="22"/>
          <w:szCs w:val="22"/>
        </w:rPr>
        <w:t xml:space="preserve"> </w:t>
      </w:r>
      <w:hyperlink r:id="rId3">
        <w:r>
          <w:rPr>
            <w:rStyle w:val="InternetLink"/>
            <w:rFonts w:ascii="Trebuchet MS" w:hAnsi="Trebuchet MS"/>
            <w:i/>
            <w:sz w:val="22"/>
            <w:szCs w:val="22"/>
          </w:rPr>
          <w:t>https://mfinante.gov.ro/ro/domenii/bugetul-de-stat/scrisoare-cadru-pentru-bugetul-anului-urmator</w:t>
        </w:r>
      </w:hyperlink>
      <w:r>
        <w:rPr>
          <w:rStyle w:val="InternetLink"/>
          <w:rFonts w:ascii="Trebuchet MS" w:hAnsi="Trebuchet MS"/>
          <w:color w:val="000000" w:themeColor="text1"/>
          <w:sz w:val="22"/>
          <w:szCs w:val="22"/>
        </w:rPr>
        <w:t>;</w:t>
      </w:r>
    </w:p>
    <w:p>
      <w:pPr>
        <w:pStyle w:val="ListParagraph"/>
        <w:numPr>
          <w:ilvl w:val="0"/>
          <w:numId w:val="44"/>
        </w:numPr>
        <w:spacing w:before="120" w:after="120"/>
        <w:rPr>
          <w:rFonts w:ascii="Trebuchet MS" w:hAnsi="Trebuchet MS" w:cs="Arial"/>
        </w:rPr>
      </w:pPr>
      <w:r>
        <w:rPr>
          <w:rFonts w:cs="Arial" w:ascii="Trebuchet MS" w:hAnsi="Trebuchet MS"/>
        </w:rPr>
        <w:t>Ordinul MFP nr. 3903/2018 privind stabilirea structurii situațiilor referitoare la monitorizarea derulării programului de investiții publice potrivit prevederilor art. 44 din Legea nr. 500/2002 privind finanțele publice, precum şi pentru stabilirea conţinutului-cadru al raportărilor privind stadiul de implementare a proiectelor de investiții publice semnificative potrivit prevederilor art. II din Hotărârea Guvernului nr. 363/2018 pentru modificarea şi completarea Normelor metodologice privind prioritizarea proiectelor de investiții publice, aprobate prin Hotărârea Guvernului nr. 225/2014.</w:t>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ind w:left="0" w:hanging="0"/>
        <w:rPr>
          <w:rFonts w:ascii="Trebuchet MS" w:hAnsi="Trebuchet MS"/>
        </w:rPr>
      </w:pPr>
      <w:r>
        <w:rPr>
          <w:rFonts w:ascii="Trebuchet MS" w:hAnsi="Trebuchet MS"/>
        </w:rPr>
      </w:r>
    </w:p>
    <w:p>
      <w:pPr>
        <w:pStyle w:val="Heading1"/>
        <w:numPr>
          <w:ilvl w:val="0"/>
          <w:numId w:val="3"/>
        </w:numPr>
        <w:rPr>
          <w:rFonts w:ascii="Trebuchet MS" w:hAnsi="Trebuchet MS"/>
          <w:sz w:val="24"/>
          <w:szCs w:val="24"/>
        </w:rPr>
      </w:pPr>
      <w:bookmarkStart w:id="32" w:name="_Toc135395394"/>
      <w:r>
        <w:rPr>
          <w:rFonts w:ascii="Trebuchet MS" w:hAnsi="Trebuchet MS"/>
          <w:sz w:val="24"/>
          <w:szCs w:val="24"/>
        </w:rPr>
        <w:t>Glosar abrevieri și acronime</w:t>
      </w:r>
      <w:bookmarkEnd w:id="32"/>
    </w:p>
    <w:p>
      <w:pPr>
        <w:pStyle w:val="Normal"/>
        <w:rPr>
          <w:rFonts w:ascii="Trebuchet MS" w:hAnsi="Trebuchet MS"/>
        </w:rPr>
      </w:pPr>
      <w:r>
        <w:rPr>
          <w:rFonts w:ascii="Trebuchet MS" w:hAnsi="Trebuchet MS"/>
        </w:rPr>
      </w:r>
    </w:p>
    <w:tbl>
      <w:tblPr>
        <w:tblW w:w="9640" w:type="dxa"/>
        <w:jc w:val="left"/>
        <w:tblInd w:w="421"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1559"/>
        <w:gridCol w:w="8080"/>
      </w:tblGrid>
      <w:tr>
        <w:trPr>
          <w:tblHeader w:val="true"/>
          <w:cantSplit w:val="true"/>
        </w:trPr>
        <w:tc>
          <w:tcPr>
            <w:tcW w:w="1559" w:type="dxa"/>
            <w:tcBorders>
              <w:top w:val="single" w:sz="4" w:space="0" w:color="000000"/>
              <w:left w:val="single" w:sz="4" w:space="0" w:color="000000"/>
              <w:bottom w:val="single" w:sz="4" w:space="0" w:color="000000"/>
              <w:insideH w:val="single" w:sz="4" w:space="0" w:color="000000"/>
            </w:tcBorders>
            <w:shd w:color="auto" w:fill="D9E2F3" w:themeFill="accent1" w:themeFillTint="33" w:val="clear"/>
            <w:vAlign w:val="center"/>
          </w:tcPr>
          <w:p>
            <w:pPr>
              <w:pStyle w:val="Normal"/>
              <w:spacing w:before="60" w:after="60"/>
              <w:ind w:left="0" w:hanging="0"/>
              <w:rPr>
                <w:rFonts w:ascii="Trebuchet MS" w:hAnsi="Trebuchet MS"/>
                <w:b/>
                <w:b/>
              </w:rPr>
            </w:pPr>
            <w:r>
              <w:rPr>
                <w:rFonts w:ascii="Trebuchet MS" w:hAnsi="Trebuchet MS"/>
                <w:b/>
              </w:rPr>
              <w:t>Abrevieri /Acronime</w:t>
            </w:r>
          </w:p>
        </w:tc>
        <w:tc>
          <w:tcPr>
            <w:tcW w:w="8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1" w:themeFillTint="33" w:val="clear"/>
            <w:vAlign w:val="center"/>
          </w:tcPr>
          <w:p>
            <w:pPr>
              <w:pStyle w:val="Normal"/>
              <w:spacing w:before="60" w:after="60"/>
              <w:jc w:val="center"/>
              <w:rPr>
                <w:rFonts w:ascii="Trebuchet MS" w:hAnsi="Trebuchet MS"/>
                <w:b/>
                <w:b/>
                <w:lang w:eastAsia="en-US"/>
              </w:rPr>
            </w:pPr>
            <w:r>
              <w:rPr>
                <w:rFonts w:ascii="Trebuchet MS" w:hAnsi="Trebuchet MS"/>
                <w:b/>
                <w:lang w:eastAsia="en-US"/>
              </w:rPr>
              <w:t>Semnifica</w:t>
            </w:r>
            <w:r>
              <w:rPr>
                <w:rFonts w:cs="Tahoma" w:ascii="Trebuchet MS" w:hAnsi="Trebuchet MS"/>
                <w:b/>
                <w:lang w:eastAsia="en-US"/>
              </w:rPr>
              <w:t>ț</w:t>
            </w:r>
            <w:r>
              <w:rPr>
                <w:rFonts w:ascii="Trebuchet MS" w:hAnsi="Trebuchet MS"/>
                <w:b/>
                <w:lang w:eastAsia="en-US"/>
              </w:rPr>
              <w:t>ie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Obiectiv/proiect de investiții în continuare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AJFP</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Administra</w:t>
            </w:r>
            <w:r>
              <w:rPr>
                <w:rFonts w:cs="Tahoma" w:ascii="Trebuchet MS" w:hAnsi="Trebuchet MS"/>
                <w:color w:val="000000" w:themeColor="text1"/>
                <w:lang w:eastAsia="en-US"/>
              </w:rPr>
              <w:t>ț</w:t>
            </w:r>
            <w:r>
              <w:rPr>
                <w:rFonts w:ascii="Trebuchet MS" w:hAnsi="Trebuchet MS"/>
                <w:color w:val="000000" w:themeColor="text1"/>
                <w:lang w:eastAsia="en-US"/>
              </w:rPr>
              <w:t>ia Județeană a Finan</w:t>
            </w:r>
            <w:r>
              <w:rPr>
                <w:rFonts w:cs="Tahoma" w:ascii="Trebuchet MS" w:hAnsi="Trebuchet MS"/>
                <w:color w:val="000000" w:themeColor="text1"/>
                <w:lang w:eastAsia="en-US"/>
              </w:rPr>
              <w:t>ț</w:t>
            </w:r>
            <w:r>
              <w:rPr>
                <w:rFonts w:ascii="Trebuchet MS" w:hAnsi="Trebuchet MS"/>
                <w:color w:val="000000" w:themeColor="text1"/>
                <w:lang w:eastAsia="en-US"/>
              </w:rPr>
              <w:t>elor Publice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ALOP</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Sistem informatic privind angajarea, lichidarea, ordonan</w:t>
            </w:r>
            <w:r>
              <w:rPr>
                <w:rFonts w:cs="Tahoma" w:ascii="Trebuchet MS" w:hAnsi="Trebuchet MS"/>
                <w:color w:val="000000" w:themeColor="text1"/>
                <w:lang w:eastAsia="en-US"/>
              </w:rPr>
              <w:t>ț</w:t>
            </w:r>
            <w:r>
              <w:rPr>
                <w:rFonts w:ascii="Trebuchet MS" w:hAnsi="Trebuchet MS"/>
                <w:color w:val="000000" w:themeColor="text1"/>
                <w:lang w:eastAsia="en-US"/>
              </w:rPr>
              <w:t xml:space="preserve">area </w:t>
            </w:r>
            <w:r>
              <w:rPr>
                <w:rFonts w:cs="Tahoma" w:ascii="Trebuchet MS" w:hAnsi="Trebuchet MS"/>
                <w:color w:val="000000" w:themeColor="text1"/>
                <w:lang w:eastAsia="en-US"/>
              </w:rPr>
              <w:t>ș</w:t>
            </w:r>
            <w:r>
              <w:rPr>
                <w:rFonts w:ascii="Trebuchet MS" w:hAnsi="Trebuchet MS"/>
                <w:color w:val="000000" w:themeColor="text1"/>
                <w:lang w:eastAsia="en-US"/>
              </w:rPr>
              <w:t>i plata cheltuielilor</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APC</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Administrația Publică Centrală</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APL</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Administrația Publică Locală</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APLIC_ROL</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Sistem informatic de eviden</w:t>
            </w:r>
            <w:r>
              <w:rPr>
                <w:rFonts w:cs="Tahoma" w:ascii="Trebuchet MS" w:hAnsi="Trebuchet MS"/>
                <w:color w:val="000000" w:themeColor="text1"/>
                <w:lang w:eastAsia="en-US"/>
              </w:rPr>
              <w:t>ț</w:t>
            </w:r>
            <w:r>
              <w:rPr>
                <w:rFonts w:ascii="Trebuchet MS" w:hAnsi="Trebuchet MS"/>
                <w:color w:val="000000" w:themeColor="text1"/>
                <w:lang w:eastAsia="en-US"/>
              </w:rPr>
              <w:t>ă a Rolurilor pentru Aplica</w:t>
            </w:r>
            <w:r>
              <w:rPr>
                <w:rFonts w:cs="Tahoma" w:ascii="Trebuchet MS" w:hAnsi="Trebuchet MS"/>
                <w:color w:val="000000" w:themeColor="text1"/>
                <w:lang w:eastAsia="en-US"/>
              </w:rPr>
              <w:t>ț</w:t>
            </w:r>
            <w:r>
              <w:rPr>
                <w:rFonts w:ascii="Trebuchet MS" w:hAnsi="Trebuchet MS"/>
                <w:color w:val="000000" w:themeColor="text1"/>
                <w:lang w:eastAsia="en-US"/>
              </w:rPr>
              <w:t>iile Informatice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Obiectiv/proiect de investiții nou</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BASS</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 xml:space="preserve">Bugetul asigurărilor Sociale de Stat </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BFN</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Balanța fluxurilor financiare în relația cu UE (Balanța financiară netă)</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 xml:space="preserve">BS </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Bugetul de Stat</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BSom</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Bugetul asigurărilor pentru Șomaj</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BNR</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Banca Na</w:t>
            </w:r>
            <w:r>
              <w:rPr>
                <w:rFonts w:cs="Tahoma" w:ascii="Trebuchet MS" w:hAnsi="Trebuchet MS"/>
                <w:color w:val="000000" w:themeColor="text1"/>
                <w:lang w:eastAsia="en-US"/>
              </w:rPr>
              <w:t>ț</w:t>
            </w:r>
            <w:r>
              <w:rPr>
                <w:rFonts w:ascii="Trebuchet MS" w:hAnsi="Trebuchet MS"/>
                <w:color w:val="000000" w:themeColor="text1"/>
                <w:lang w:eastAsia="en-US"/>
              </w:rPr>
              <w:t>ională a României</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Alte cheltuieli de investiții</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CA</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Credite de Angajament</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CB</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Credite Bugetare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CFM</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Cadrul financiar multianual</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COM</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Comisia Europeană</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CNIF</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Centrul na</w:t>
            </w:r>
            <w:r>
              <w:rPr>
                <w:rFonts w:cs="Tahoma" w:ascii="Trebuchet MS" w:hAnsi="Trebuchet MS"/>
                <w:color w:val="000000" w:themeColor="text1"/>
                <w:lang w:eastAsia="en-US"/>
              </w:rPr>
              <w:t>ț</w:t>
            </w:r>
            <w:r>
              <w:rPr>
                <w:rFonts w:ascii="Trebuchet MS" w:hAnsi="Trebuchet MS"/>
                <w:color w:val="000000" w:themeColor="text1"/>
                <w:lang w:eastAsia="en-US"/>
              </w:rPr>
              <w:t>ional pentru informa</w:t>
            </w:r>
            <w:r>
              <w:rPr>
                <w:rFonts w:cs="Tahoma" w:ascii="Trebuchet MS" w:hAnsi="Trebuchet MS"/>
                <w:color w:val="000000" w:themeColor="text1"/>
                <w:lang w:eastAsia="en-US"/>
              </w:rPr>
              <w:t>ț</w:t>
            </w:r>
            <w:r>
              <w:rPr>
                <w:rFonts w:ascii="Trebuchet MS" w:hAnsi="Trebuchet MS"/>
                <w:color w:val="000000" w:themeColor="text1"/>
                <w:lang w:eastAsia="en-US"/>
              </w:rPr>
              <w:t>ii financiare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COFOG</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Clasificarea funcțiilor guvernamentale (Classification of the Functions Government)</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DDW</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Direc</w:t>
            </w:r>
            <w:r>
              <w:rPr>
                <w:rFonts w:cs="Tahoma" w:ascii="Trebuchet MS" w:hAnsi="Trebuchet MS"/>
                <w:color w:val="000000" w:themeColor="text1"/>
                <w:lang w:eastAsia="en-US"/>
              </w:rPr>
              <w:t>ț</w:t>
            </w:r>
            <w:r>
              <w:rPr>
                <w:rFonts w:ascii="Trebuchet MS" w:hAnsi="Trebuchet MS"/>
                <w:color w:val="000000" w:themeColor="text1"/>
                <w:lang w:eastAsia="en-US"/>
              </w:rPr>
              <w:t>ia Data Warehouse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DGAMC</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Direcția Generală a Marilor Contribuabili</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DGPB</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Direc</w:t>
            </w:r>
            <w:r>
              <w:rPr>
                <w:rFonts w:cs="Tahoma" w:ascii="Trebuchet MS" w:hAnsi="Trebuchet MS"/>
                <w:color w:val="000000" w:themeColor="text1"/>
                <w:lang w:eastAsia="en-US"/>
              </w:rPr>
              <w:t>ț</w:t>
            </w:r>
            <w:r>
              <w:rPr>
                <w:rFonts w:ascii="Trebuchet MS" w:hAnsi="Trebuchet MS"/>
                <w:color w:val="000000" w:themeColor="text1"/>
                <w:lang w:eastAsia="en-US"/>
              </w:rPr>
              <w:t>ia generală de programare bugetară</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DGRFP</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Direcția generală regională a finanțelor publice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DGSPB</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Direc</w:t>
            </w:r>
            <w:r>
              <w:rPr>
                <w:rFonts w:cs="Tahoma" w:ascii="Trebuchet MS" w:hAnsi="Trebuchet MS"/>
                <w:color w:val="000000" w:themeColor="text1"/>
                <w:lang w:eastAsia="en-US"/>
              </w:rPr>
              <w:t>ț</w:t>
            </w:r>
            <w:r>
              <w:rPr>
                <w:rFonts w:ascii="Trebuchet MS" w:hAnsi="Trebuchet MS"/>
                <w:color w:val="000000" w:themeColor="text1"/>
                <w:lang w:eastAsia="en-US"/>
              </w:rPr>
              <w:t>ia generală de sinteză a politicilor bugetare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FEN</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Fonduri Externe Nerambursabile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FNUASS</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Fondul Național Unic pentru Asigurări Sociale de Sănătate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HG</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Hotărârea Guvernului</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Lege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L.500/2002</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Legea nr.500 din 11 iulie 2002, privind finanțele publice, cu modificările și completările ulterioare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L.273/2006</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Legea nr.273/2006 privind finanțele publice locale, cu modificările și completările ulterioare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LAN</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Re</w:t>
            </w:r>
            <w:r>
              <w:rPr>
                <w:rFonts w:cs="Tahoma" w:ascii="Trebuchet MS" w:hAnsi="Trebuchet MS"/>
                <w:color w:val="000000" w:themeColor="text1"/>
                <w:lang w:eastAsia="en-US"/>
              </w:rPr>
              <w:t>ț</w:t>
            </w:r>
            <w:r>
              <w:rPr>
                <w:rFonts w:ascii="Trebuchet MS" w:hAnsi="Trebuchet MS"/>
                <w:color w:val="000000" w:themeColor="text1"/>
                <w:lang w:eastAsia="en-US"/>
              </w:rPr>
              <w:t>eaua locală („Local Area Network”)</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LDAP</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Protocol de gestiune a anuarelor („Lightweight Directory Access Protocol”)</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w:t>
            </w:r>
            <w:r>
              <w:rPr>
                <w:rFonts w:ascii="Trebuchet MS" w:hAnsi="Trebuchet MS"/>
                <w:color w:val="000000" w:themeColor="text1"/>
                <w:lang w:eastAsia="en-US"/>
              </w:rPr>
              <w:t>M”/</w:t>
            </w:r>
          </w:p>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w:t>
            </w:r>
            <w:r>
              <w:rPr>
                <w:rFonts w:ascii="Trebuchet MS" w:hAnsi="Trebuchet MS"/>
                <w:color w:val="000000" w:themeColor="text1"/>
                <w:lang w:eastAsia="en-US"/>
              </w:rPr>
              <w:t>M-uri”</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Documente de modificare a bugetului inițial prin alte acte normative decât cele de aprobare a rectificărilor bugetare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MF</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Ministerul Finan</w:t>
            </w:r>
            <w:r>
              <w:rPr>
                <w:rFonts w:cs="Tahoma" w:ascii="Trebuchet MS" w:hAnsi="Trebuchet MS"/>
                <w:color w:val="000000" w:themeColor="text1"/>
                <w:lang w:eastAsia="en-US"/>
              </w:rPr>
              <w:t>ț</w:t>
            </w:r>
            <w:r>
              <w:rPr>
                <w:rFonts w:ascii="Trebuchet MS" w:hAnsi="Trebuchet MS"/>
                <w:color w:val="000000" w:themeColor="text1"/>
                <w:lang w:eastAsia="en-US"/>
              </w:rPr>
              <w:t xml:space="preserve">elor </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MF-AG</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Ministerul Finanțelor – Acțiuni Generale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N/A</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Nu se aplică (Not Applicable)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NGEU</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Instrumentul de redresare economică al UE (Next Generation EU)</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OPC</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Ordonatori Principali de Credite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PDF</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 xml:space="preserve">Format portabil al documentului </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PIP</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Programul de investiții publice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RCNG</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 xml:space="preserve">Registrul Contribuabililor </w:t>
            </w:r>
            <w:r>
              <w:rPr>
                <w:rFonts w:cs="Tahoma" w:ascii="Trebuchet MS" w:hAnsi="Trebuchet MS"/>
                <w:color w:val="000000" w:themeColor="text1"/>
                <w:lang w:eastAsia="en-US"/>
              </w:rPr>
              <w:t>ș</w:t>
            </w:r>
            <w:r>
              <w:rPr>
                <w:rFonts w:ascii="Trebuchet MS" w:hAnsi="Trebuchet MS"/>
                <w:color w:val="000000" w:themeColor="text1"/>
                <w:lang w:eastAsia="en-US"/>
              </w:rPr>
              <w:t>i Nomenclatoare Generale</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 xml:space="preserve">SC </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Scrisoare Cadru (document elaborat anual de către Direcția generală de sinteză a politicilor bugetare din Ministerul Finanțelor, trimisă OPC împreună cu limitele de cheltuieli aprobate anual de Guvern)</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SNR</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Structuri naționale responsabile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SICAP</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 xml:space="preserve">Sistemul informatic </w:t>
            </w:r>
            <w:r>
              <w:rPr>
                <w:rFonts w:ascii="Trebuchet MS" w:hAnsi="Trebuchet MS"/>
                <w:color w:val="000000" w:themeColor="text1"/>
                <w:shd w:fill="FFFFFF" w:val="clear"/>
              </w:rPr>
              <w:t xml:space="preserve">colaborativ pentru mediu performant de desfășurare al </w:t>
            </w:r>
            <w:r>
              <w:rPr>
                <w:rFonts w:ascii="Trebuchet MS" w:hAnsi="Trebuchet MS"/>
                <w:color w:val="000000" w:themeColor="text1"/>
                <w:lang w:eastAsia="en-US"/>
              </w:rPr>
              <w:t>achizi</w:t>
            </w:r>
            <w:r>
              <w:rPr>
                <w:rFonts w:cs="Tahoma" w:ascii="Trebuchet MS" w:hAnsi="Trebuchet MS"/>
                <w:color w:val="000000" w:themeColor="text1"/>
                <w:lang w:eastAsia="en-US"/>
              </w:rPr>
              <w:t>ț</w:t>
            </w:r>
            <w:r>
              <w:rPr>
                <w:rFonts w:ascii="Trebuchet MS" w:hAnsi="Trebuchet MS"/>
                <w:color w:val="000000" w:themeColor="text1"/>
                <w:lang w:eastAsia="en-US"/>
              </w:rPr>
              <w:t>iilor publice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SIACF</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Sistem Informatic de Administrare a Crean</w:t>
            </w:r>
            <w:r>
              <w:rPr>
                <w:rFonts w:cs="Tahoma" w:ascii="Trebuchet MS" w:hAnsi="Trebuchet MS"/>
                <w:color w:val="000000" w:themeColor="text1"/>
                <w:lang w:eastAsia="en-US"/>
              </w:rPr>
              <w:t>ț</w:t>
            </w:r>
            <w:r>
              <w:rPr>
                <w:rFonts w:ascii="Trebuchet MS" w:hAnsi="Trebuchet MS"/>
                <w:color w:val="000000" w:themeColor="text1"/>
                <w:lang w:eastAsia="en-US"/>
              </w:rPr>
              <w:t>elor Fiscale</w:t>
            </w:r>
          </w:p>
        </w:tc>
      </w:tr>
      <w:tr>
        <w:trPr>
          <w:cantSplit w:val="true"/>
        </w:trPr>
        <w:tc>
          <w:tcPr>
            <w:tcW w:w="1559" w:type="dxa"/>
            <w:tcBorders>
              <w:left w:val="single" w:sz="4" w:space="0" w:color="000000"/>
              <w:bottom w:val="single" w:sz="4" w:space="0" w:color="000000"/>
              <w:insideH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SPV</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Spa</w:t>
            </w:r>
            <w:r>
              <w:rPr>
                <w:rFonts w:cs="Tahoma" w:ascii="Trebuchet MS" w:hAnsi="Trebuchet MS"/>
                <w:color w:val="000000" w:themeColor="text1"/>
                <w:lang w:eastAsia="en-US"/>
              </w:rPr>
              <w:t>ț</w:t>
            </w:r>
            <w:r>
              <w:rPr>
                <w:rFonts w:ascii="Trebuchet MS" w:hAnsi="Trebuchet MS"/>
                <w:color w:val="000000" w:themeColor="text1"/>
                <w:lang w:eastAsia="en-US"/>
              </w:rPr>
              <w:t>iul Privat Virtual</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SSO</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Single Sign-On</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TI</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Tehnologia Informa</w:t>
            </w:r>
            <w:r>
              <w:rPr>
                <w:rFonts w:cs="Tahoma" w:ascii="Trebuchet MS" w:hAnsi="Trebuchet MS"/>
                <w:color w:val="000000" w:themeColor="text1"/>
                <w:lang w:eastAsia="en-US"/>
              </w:rPr>
              <w:t>ț</w:t>
            </w:r>
            <w:r>
              <w:rPr>
                <w:rFonts w:ascii="Trebuchet MS" w:hAnsi="Trebuchet MS"/>
                <w:color w:val="000000" w:themeColor="text1"/>
                <w:lang w:eastAsia="en-US"/>
              </w:rPr>
              <w:t>iei</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TIC</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Tehnologia Informa</w:t>
            </w:r>
            <w:r>
              <w:rPr>
                <w:rFonts w:cs="Tahoma" w:ascii="Trebuchet MS" w:hAnsi="Trebuchet MS"/>
                <w:color w:val="000000" w:themeColor="text1"/>
                <w:lang w:eastAsia="en-US"/>
              </w:rPr>
              <w:t>ț</w:t>
            </w:r>
            <w:r>
              <w:rPr>
                <w:rFonts w:ascii="Trebuchet MS" w:hAnsi="Trebuchet MS"/>
                <w:color w:val="000000" w:themeColor="text1"/>
                <w:lang w:eastAsia="en-US"/>
              </w:rPr>
              <w:t xml:space="preserve">iei </w:t>
            </w:r>
            <w:r>
              <w:rPr>
                <w:rFonts w:cs="Tahoma" w:ascii="Trebuchet MS" w:hAnsi="Trebuchet MS"/>
                <w:color w:val="000000" w:themeColor="text1"/>
                <w:lang w:eastAsia="en-US"/>
              </w:rPr>
              <w:t>ș</w:t>
            </w:r>
            <w:r>
              <w:rPr>
                <w:rFonts w:ascii="Trebuchet MS" w:hAnsi="Trebuchet MS"/>
                <w:color w:val="000000" w:themeColor="text1"/>
                <w:lang w:eastAsia="en-US"/>
              </w:rPr>
              <w:t>i Comunica</w:t>
            </w:r>
            <w:r>
              <w:rPr>
                <w:rFonts w:cs="Tahoma" w:ascii="Trebuchet MS" w:hAnsi="Trebuchet MS"/>
                <w:color w:val="000000" w:themeColor="text1"/>
                <w:lang w:eastAsia="en-US"/>
              </w:rPr>
              <w:t>ț</w:t>
            </w:r>
            <w:r>
              <w:rPr>
                <w:rFonts w:ascii="Trebuchet MS" w:hAnsi="Trebuchet MS"/>
                <w:color w:val="000000" w:themeColor="text1"/>
                <w:lang w:eastAsia="en-US"/>
              </w:rPr>
              <w:t>ii</w:t>
            </w:r>
          </w:p>
        </w:tc>
      </w:tr>
      <w:tr>
        <w:trPr>
          <w:cantSplit w:val="true"/>
        </w:trPr>
        <w:tc>
          <w:tcPr>
            <w:tcW w:w="1559" w:type="dxa"/>
            <w:tcBorders>
              <w:left w:val="single" w:sz="4" w:space="0" w:color="000000"/>
              <w:bottom w:val="single" w:sz="4" w:space="0" w:color="000000"/>
              <w:insideH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UE</w:t>
            </w:r>
          </w:p>
        </w:tc>
        <w:tc>
          <w:tcPr>
            <w:tcW w:w="80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ind w:left="0" w:hanging="0"/>
              <w:jc w:val="left"/>
              <w:rPr>
                <w:rFonts w:ascii="Trebuchet MS" w:hAnsi="Trebuchet MS"/>
                <w:color w:val="000000" w:themeColor="text1"/>
                <w:lang w:eastAsia="en-US"/>
              </w:rPr>
            </w:pPr>
            <w:r>
              <w:rPr>
                <w:rFonts w:ascii="Trebuchet MS" w:hAnsi="Trebuchet MS"/>
                <w:color w:val="000000" w:themeColor="text1"/>
                <w:lang w:eastAsia="en-US"/>
              </w:rPr>
              <w:t>Uniunea Europeană</w:t>
            </w:r>
          </w:p>
        </w:tc>
      </w:tr>
      <w:tr>
        <w:trPr>
          <w:cantSplit w:val="true"/>
        </w:trPr>
        <w:tc>
          <w:tcPr>
            <w:tcW w:w="1559" w:type="dxa"/>
            <w:tcBorders>
              <w:top w:val="single" w:sz="4" w:space="0" w:color="000000"/>
              <w:left w:val="single" w:sz="4" w:space="0" w:color="000000"/>
              <w:bottom w:val="single" w:sz="4" w:space="0" w:color="000000"/>
              <w:insideH w:val="single" w:sz="4" w:space="0" w:color="000000"/>
            </w:tcBorders>
            <w:shd w:color="auto" w:fill="D9E2F3" w:themeFill="accent1" w:themeFillTint="33" w:val="clear"/>
          </w:tcPr>
          <w:p>
            <w:pPr>
              <w:pStyle w:val="Normal"/>
              <w:spacing w:before="60" w:after="60"/>
              <w:rPr>
                <w:lang w:eastAsia="en-US"/>
              </w:rPr>
            </w:pPr>
            <w:r>
              <w:rPr>
                <w:lang w:eastAsia="en-US"/>
              </w:rPr>
            </w:r>
          </w:p>
        </w:tc>
        <w:tc>
          <w:tcPr>
            <w:tcW w:w="8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1" w:themeFillTint="33" w:val="clear"/>
          </w:tcPr>
          <w:p>
            <w:pPr>
              <w:pStyle w:val="Normal"/>
              <w:spacing w:before="60" w:after="60"/>
              <w:rPr>
                <w:lang w:eastAsia="en-US"/>
              </w:rPr>
            </w:pPr>
            <w:r>
              <w:rPr>
                <w:lang w:eastAsia="en-US"/>
              </w:rPr>
            </w:r>
          </w:p>
        </w:tc>
      </w:tr>
    </w:tbl>
    <w:p>
      <w:pPr>
        <w:pStyle w:val="Normal"/>
        <w:spacing w:before="120" w:after="120"/>
        <w:rPr/>
      </w:pPr>
      <w:r>
        <w:rPr/>
      </w:r>
    </w:p>
    <w:sectPr>
      <w:footerReference w:type="default" r:id="rId4"/>
      <w:footerReference w:type="first" r:id="rId5"/>
      <w:type w:val="nextPage"/>
      <w:pgSz w:w="11906" w:h="16838"/>
      <w:pgMar w:left="1134" w:right="991" w:header="0" w:top="1276" w:footer="708"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Trebuchet MS">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Trebuchet MS">
    <w:charset w:val="0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439399078"/>
    </w:sdtPr>
    <w:sdtContent>
      <w:p>
        <w:pPr>
          <w:pStyle w:val="Footer"/>
          <w:jc w:val="center"/>
          <w:rPr/>
        </w:pPr>
        <w:r>
          <w:rPr>
            <w:rFonts w:ascii="Trebuchet MS" w:hAnsi="Trebuchet MS"/>
            <w:sz w:val="20"/>
            <w:szCs w:val="20"/>
          </w:rPr>
          <w:t xml:space="preserve"> </w:t>
        </w:r>
        <w:r>
          <w:rPr>
            <w:rFonts w:ascii="Trebuchet MS" w:hAnsi="Trebuchet MS"/>
            <w:bCs/>
            <w:sz w:val="20"/>
            <w:szCs w:val="20"/>
          </w:rPr>
          <w:fldChar w:fldCharType="begin"/>
        </w:r>
        <w:r>
          <w:rPr>
            <w:sz w:val="20"/>
            <w:szCs w:val="20"/>
            <w:bCs/>
            <w:rFonts w:ascii="Trebuchet MS" w:hAnsi="Trebuchet MS"/>
          </w:rPr>
          <w:instrText> PAGE </w:instrText>
        </w:r>
        <w:r>
          <w:rPr>
            <w:sz w:val="20"/>
            <w:szCs w:val="20"/>
            <w:bCs/>
            <w:rFonts w:ascii="Trebuchet MS" w:hAnsi="Trebuchet MS"/>
          </w:rPr>
          <w:fldChar w:fldCharType="separate"/>
        </w:r>
        <w:r>
          <w:rPr>
            <w:sz w:val="20"/>
            <w:szCs w:val="20"/>
            <w:bCs/>
            <w:rFonts w:ascii="Trebuchet MS" w:hAnsi="Trebuchet MS"/>
          </w:rPr>
          <w:t>51</w:t>
        </w:r>
        <w:r>
          <w:rPr>
            <w:sz w:val="20"/>
            <w:szCs w:val="20"/>
            <w:bCs/>
            <w:rFonts w:ascii="Trebuchet MS" w:hAnsi="Trebuchet MS"/>
          </w:rPr>
          <w:fldChar w:fldCharType="end"/>
        </w:r>
        <w:r>
          <w:rPr>
            <w:rFonts w:ascii="Trebuchet MS" w:hAnsi="Trebuchet MS"/>
            <w:bCs/>
            <w:sz w:val="20"/>
            <w:szCs w:val="20"/>
          </w:rPr>
          <w:t>/</w:t>
        </w:r>
        <w:r>
          <w:rPr>
            <w:rFonts w:ascii="Trebuchet MS" w:hAnsi="Trebuchet MS"/>
            <w:bCs/>
            <w:sz w:val="20"/>
            <w:szCs w:val="20"/>
          </w:rPr>
          <w:fldChar w:fldCharType="begin"/>
        </w:r>
        <w:r>
          <w:rPr>
            <w:sz w:val="20"/>
            <w:szCs w:val="20"/>
            <w:bCs/>
            <w:rFonts w:ascii="Trebuchet MS" w:hAnsi="Trebuchet MS"/>
          </w:rPr>
          <w:instrText> NUMPAGES </w:instrText>
        </w:r>
        <w:r>
          <w:rPr>
            <w:sz w:val="20"/>
            <w:szCs w:val="20"/>
            <w:bCs/>
            <w:rFonts w:ascii="Trebuchet MS" w:hAnsi="Trebuchet MS"/>
          </w:rPr>
          <w:fldChar w:fldCharType="separate"/>
        </w:r>
        <w:r>
          <w:rPr>
            <w:sz w:val="20"/>
            <w:szCs w:val="20"/>
            <w:bCs/>
            <w:rFonts w:ascii="Trebuchet MS" w:hAnsi="Trebuchet MS"/>
          </w:rPr>
          <w:t>51</w:t>
        </w:r>
        <w:r>
          <w:rPr>
            <w:sz w:val="20"/>
            <w:szCs w:val="20"/>
            <w:bCs/>
            <w:rFonts w:ascii="Trebuchet MS" w:hAnsi="Trebuchet MS"/>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pStyle w:val="Heading1"/>
      <w:numFmt w:val="upperRoman"/>
      <w:lvlText w:val="%1."/>
      <w:lvlJc w:val="right"/>
      <w:pPr>
        <w:ind w:left="360" w:hanging="360"/>
      </w:pPr>
    </w:lvl>
    <w:lvl w:ilvl="1">
      <w:start w:val="1"/>
      <w:pStyle w:val="Heading2"/>
      <w:numFmt w:val="decimal"/>
      <w:lvlText w:val="%1.%2"/>
      <w:lvlJc w:val="left"/>
      <w:pPr>
        <w:ind w:left="576" w:hanging="576"/>
      </w:pPr>
      <w:rPr>
        <w:sz w:val="24"/>
        <w:b/>
        <w:rFonts w:ascii="Trebuchet MS" w:hAnsi="Trebuchet MS"/>
        <w:color w:val="000000"/>
      </w:r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rPr>
        <w:sz w:val="24"/>
        <w:b/>
        <w:rFonts w:ascii="Trebuchet MS" w:hAnsi="Trebuchet MS"/>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lowerLetter"/>
      <w:lvlText w:val="%1)"/>
      <w:lvlJc w:val="left"/>
      <w:pPr>
        <w:ind w:left="362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48" w:hanging="360"/>
      </w:pPr>
    </w:lvl>
    <w:lvl w:ilvl="1">
      <w:start w:val="1"/>
      <w:numFmt w:val="decimal"/>
      <w:lvlText w:val="%1.%2."/>
      <w:lvlJc w:val="left"/>
      <w:pPr>
        <w:ind w:left="1108" w:hanging="720"/>
      </w:pPr>
    </w:lvl>
    <w:lvl w:ilvl="2">
      <w:start w:val="1"/>
      <w:numFmt w:val="decimal"/>
      <w:lvlText w:val="%1.%2.%3."/>
      <w:lvlJc w:val="left"/>
      <w:pPr>
        <w:ind w:left="1108" w:hanging="720"/>
      </w:pPr>
    </w:lvl>
    <w:lvl w:ilvl="3">
      <w:start w:val="1"/>
      <w:numFmt w:val="decimal"/>
      <w:lvlText w:val="%1.%2.%3.%4."/>
      <w:lvlJc w:val="left"/>
      <w:pPr>
        <w:ind w:left="1468" w:hanging="1080"/>
      </w:pPr>
    </w:lvl>
    <w:lvl w:ilvl="4">
      <w:start w:val="1"/>
      <w:numFmt w:val="decimal"/>
      <w:lvlText w:val="%1.%2.%3.%4.%5."/>
      <w:lvlJc w:val="left"/>
      <w:pPr>
        <w:ind w:left="1468" w:hanging="1080"/>
      </w:pPr>
    </w:lvl>
    <w:lvl w:ilvl="5">
      <w:start w:val="1"/>
      <w:numFmt w:val="decimal"/>
      <w:lvlText w:val="%1.%2.%3.%4.%5.%6."/>
      <w:lvlJc w:val="left"/>
      <w:pPr>
        <w:ind w:left="1828" w:hanging="1440"/>
      </w:pPr>
    </w:lvl>
    <w:lvl w:ilvl="6">
      <w:start w:val="1"/>
      <w:numFmt w:val="decimal"/>
      <w:lvlText w:val="%1.%2.%3.%4.%5.%6.%7."/>
      <w:lvlJc w:val="left"/>
      <w:pPr>
        <w:ind w:left="2188" w:hanging="1800"/>
      </w:pPr>
    </w:lvl>
    <w:lvl w:ilvl="7">
      <w:start w:val="1"/>
      <w:numFmt w:val="decimal"/>
      <w:lvlText w:val="%1.%2.%3.%4.%5.%6.%7.%8."/>
      <w:lvlJc w:val="left"/>
      <w:pPr>
        <w:ind w:left="2188" w:hanging="1800"/>
      </w:pPr>
    </w:lvl>
    <w:lvl w:ilvl="8">
      <w:start w:val="1"/>
      <w:numFmt w:val="decimal"/>
      <w:lvlText w:val="%1.%2.%3.%4.%5.%6.%7.%8.%9."/>
      <w:lvlJc w:val="left"/>
      <w:pPr>
        <w:ind w:left="2548" w:hanging="2160"/>
      </w:pPr>
    </w:lvl>
  </w:abstractNum>
  <w:abstractNum w:abstractNumId="15">
    <w:lvl w:ilvl="0">
      <w:start w:val="1"/>
      <w:numFmt w:val="bullet"/>
      <w:lvlText w:val=""/>
      <w:lvlJc w:val="left"/>
      <w:pPr>
        <w:ind w:left="644"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
      <w:lvlJc w:val="left"/>
      <w:pPr>
        <w:ind w:left="1800" w:hanging="72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PicBulletId w:val="0"/>
      <w:lvlJc w:val="left"/>
      <w:pPr>
        <w:ind w:left="2160" w:hanging="360"/>
      </w:pPr>
      <w:rPr>
        <w:rFonts w:ascii="Symbol" w:hAnsi="Symbol" w:cs="Symbol" w:hint="default"/>
        <w:color w:val="auto"/>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Trebuchet MS" w:hAnsi="Trebuchet MS" w:cs="Trebuchet MS" w:hint="default"/>
        <w:rFonts w:cs="Times New Roman"/>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19">
    <w:lvl w:ilvl="0">
      <w:start w:val="1"/>
      <w:numFmt w:val="bullet"/>
      <w:lvlText w:val=""/>
      <w:lvlJc w:val="left"/>
      <w:pPr>
        <w:ind w:left="1794" w:hanging="360"/>
      </w:pPr>
      <w:rPr>
        <w:rFonts w:ascii="Symbol" w:hAnsi="Symbol" w:cs="Symbol" w:hint="default"/>
      </w:rPr>
    </w:lvl>
    <w:lvl w:ilvl="1">
      <w:start w:val="1"/>
      <w:numFmt w:val="bullet"/>
      <w:lvlText w:val="o"/>
      <w:lvlJc w:val="left"/>
      <w:pPr>
        <w:ind w:left="2514" w:hanging="360"/>
      </w:pPr>
      <w:rPr>
        <w:rFonts w:ascii="Courier New" w:hAnsi="Courier New" w:cs="Courier New" w:hint="default"/>
        <w:rFonts w:cs="Courier New"/>
      </w:rPr>
    </w:lvl>
    <w:lvl w:ilvl="2">
      <w:start w:val="1"/>
      <w:numFmt w:val="bullet"/>
      <w:lvlText w:val=""/>
      <w:lvlJc w:val="left"/>
      <w:pPr>
        <w:ind w:left="3234" w:hanging="360"/>
      </w:pPr>
      <w:rPr>
        <w:rFonts w:ascii="Symbol" w:hAnsi="Symbol" w:cs="Symbol" w:hint="default"/>
      </w:rPr>
    </w:lvl>
    <w:lvl w:ilvl="3">
      <w:start w:val="1"/>
      <w:numFmt w:val="bullet"/>
      <w:lvlText w:val=""/>
      <w:lvlJc w:val="left"/>
      <w:pPr>
        <w:ind w:left="3954" w:hanging="360"/>
      </w:pPr>
      <w:rPr>
        <w:rFonts w:ascii="Symbol" w:hAnsi="Symbol" w:cs="Symbol" w:hint="default"/>
      </w:rPr>
    </w:lvl>
    <w:lvl w:ilvl="4">
      <w:start w:val="1"/>
      <w:numFmt w:val="bullet"/>
      <w:lvlText w:val="o"/>
      <w:lvlJc w:val="left"/>
      <w:pPr>
        <w:ind w:left="4674" w:hanging="360"/>
      </w:pPr>
      <w:rPr>
        <w:rFonts w:ascii="Courier New" w:hAnsi="Courier New" w:cs="Courier New" w:hint="default"/>
        <w:rFonts w:cs="Courier New"/>
      </w:rPr>
    </w:lvl>
    <w:lvl w:ilvl="5">
      <w:start w:val="1"/>
      <w:numFmt w:val="bullet"/>
      <w:lvlText w:val=""/>
      <w:lvlJc w:val="left"/>
      <w:pPr>
        <w:ind w:left="5394" w:hanging="360"/>
      </w:pPr>
      <w:rPr>
        <w:rFonts w:ascii="Wingdings" w:hAnsi="Wingdings" w:cs="Wingdings" w:hint="default"/>
      </w:rPr>
    </w:lvl>
    <w:lvl w:ilvl="6">
      <w:start w:val="1"/>
      <w:numFmt w:val="bullet"/>
      <w:lvlText w:val=""/>
      <w:lvlJc w:val="left"/>
      <w:pPr>
        <w:ind w:left="6114" w:hanging="360"/>
      </w:pPr>
      <w:rPr>
        <w:rFonts w:ascii="Symbol" w:hAnsi="Symbol" w:cs="Symbol" w:hint="default"/>
      </w:rPr>
    </w:lvl>
    <w:lvl w:ilvl="7">
      <w:start w:val="1"/>
      <w:numFmt w:val="bullet"/>
      <w:lvlText w:val="o"/>
      <w:lvlJc w:val="left"/>
      <w:pPr>
        <w:ind w:left="6834" w:hanging="360"/>
      </w:pPr>
      <w:rPr>
        <w:rFonts w:ascii="Courier New" w:hAnsi="Courier New" w:cs="Courier New" w:hint="default"/>
        <w:rFonts w:cs="Courier New"/>
      </w:rPr>
    </w:lvl>
    <w:lvl w:ilvl="8">
      <w:start w:val="1"/>
      <w:numFmt w:val="bullet"/>
      <w:lvlText w:val=""/>
      <w:lvlJc w:val="left"/>
      <w:pPr>
        <w:ind w:left="7554" w:hanging="360"/>
      </w:pPr>
      <w:rPr>
        <w:rFonts w:ascii="Wingdings" w:hAnsi="Wingdings" w:cs="Wingdings" w:hint="default"/>
      </w:rPr>
    </w:lvl>
  </w:abstractNum>
  <w:abstractNum w:abstractNumId="20">
    <w:lvl w:ilvl="0">
      <w:start w:val="1"/>
      <w:numFmt w:val="bullet"/>
      <w:lvlText w:val=""/>
      <w:lvlJc w:val="left"/>
      <w:pPr>
        <w:ind w:left="1794" w:hanging="360"/>
      </w:pPr>
      <w:rPr>
        <w:rFonts w:ascii="Symbol" w:hAnsi="Symbol" w:cs="Symbol" w:hint="default"/>
        <w:sz w:val="22"/>
      </w:rPr>
    </w:lvl>
    <w:lvl w:ilvl="1">
      <w:start w:val="1"/>
      <w:numFmt w:val="bullet"/>
      <w:lvlText w:val="o"/>
      <w:lvlJc w:val="left"/>
      <w:pPr>
        <w:ind w:left="2514" w:hanging="360"/>
      </w:pPr>
      <w:rPr>
        <w:rFonts w:ascii="Courier New" w:hAnsi="Courier New" w:cs="Courier New" w:hint="default"/>
        <w:rFonts w:cs="Courier New"/>
      </w:rPr>
    </w:lvl>
    <w:lvl w:ilvl="2">
      <w:start w:val="1"/>
      <w:numFmt w:val="bullet"/>
      <w:lvlText w:val=""/>
      <w:lvlJc w:val="left"/>
      <w:pPr>
        <w:ind w:left="3234" w:hanging="360"/>
      </w:pPr>
      <w:rPr>
        <w:rFonts w:ascii="Wingdings" w:hAnsi="Wingdings" w:cs="Wingdings" w:hint="default"/>
      </w:rPr>
    </w:lvl>
    <w:lvl w:ilvl="3">
      <w:start w:val="1"/>
      <w:numFmt w:val="bullet"/>
      <w:lvlText w:val=""/>
      <w:lvlJc w:val="left"/>
      <w:pPr>
        <w:ind w:left="3954" w:hanging="360"/>
      </w:pPr>
      <w:rPr>
        <w:rFonts w:ascii="Symbol" w:hAnsi="Symbol" w:cs="Symbol" w:hint="default"/>
      </w:rPr>
    </w:lvl>
    <w:lvl w:ilvl="4">
      <w:start w:val="1"/>
      <w:numFmt w:val="bullet"/>
      <w:lvlText w:val="o"/>
      <w:lvlJc w:val="left"/>
      <w:pPr>
        <w:ind w:left="4674" w:hanging="360"/>
      </w:pPr>
      <w:rPr>
        <w:rFonts w:ascii="Courier New" w:hAnsi="Courier New" w:cs="Courier New" w:hint="default"/>
        <w:rFonts w:cs="Courier New"/>
      </w:rPr>
    </w:lvl>
    <w:lvl w:ilvl="5">
      <w:start w:val="1"/>
      <w:numFmt w:val="bullet"/>
      <w:lvlText w:val=""/>
      <w:lvlJc w:val="left"/>
      <w:pPr>
        <w:ind w:left="5394" w:hanging="360"/>
      </w:pPr>
      <w:rPr>
        <w:rFonts w:ascii="Wingdings" w:hAnsi="Wingdings" w:cs="Wingdings" w:hint="default"/>
      </w:rPr>
    </w:lvl>
    <w:lvl w:ilvl="6">
      <w:start w:val="1"/>
      <w:numFmt w:val="bullet"/>
      <w:lvlText w:val=""/>
      <w:lvlJc w:val="left"/>
      <w:pPr>
        <w:ind w:left="6114" w:hanging="360"/>
      </w:pPr>
      <w:rPr>
        <w:rFonts w:ascii="Symbol" w:hAnsi="Symbol" w:cs="Symbol" w:hint="default"/>
      </w:rPr>
    </w:lvl>
    <w:lvl w:ilvl="7">
      <w:start w:val="1"/>
      <w:numFmt w:val="bullet"/>
      <w:lvlText w:val="o"/>
      <w:lvlJc w:val="left"/>
      <w:pPr>
        <w:ind w:left="6834" w:hanging="360"/>
      </w:pPr>
      <w:rPr>
        <w:rFonts w:ascii="Courier New" w:hAnsi="Courier New" w:cs="Courier New" w:hint="default"/>
        <w:rFonts w:cs="Courier New"/>
      </w:rPr>
    </w:lvl>
    <w:lvl w:ilvl="8">
      <w:start w:val="1"/>
      <w:numFmt w:val="bullet"/>
      <w:lvlText w:val=""/>
      <w:lvlJc w:val="left"/>
      <w:pPr>
        <w:ind w:left="7554" w:hanging="360"/>
      </w:pPr>
      <w:rPr>
        <w:rFonts w:ascii="Wingdings" w:hAnsi="Wingdings" w:cs="Wingdings" w:hint="default"/>
      </w:rPr>
    </w:lvl>
  </w:abstractNum>
  <w:abstractNum w:abstractNumId="21">
    <w:lvl w:ilvl="0">
      <w:start w:val="1"/>
      <w:numFmt w:val="bullet"/>
      <w:lvlText w:val=""/>
      <w:lvlJc w:val="left"/>
      <w:pPr>
        <w:ind w:left="1506" w:hanging="360"/>
      </w:pPr>
      <w:rPr>
        <w:rFonts w:ascii="Symbol" w:hAnsi="Symbol" w:cs="Symbol"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2">
    <w:lvl w:ilvl="0">
      <w:start w:val="1"/>
      <w:numFmt w:val="bullet"/>
      <w:lvlText w:val=""/>
      <w:lvlJc w:val="left"/>
      <w:pPr>
        <w:ind w:left="1800" w:hanging="360"/>
      </w:pPr>
      <w:rPr>
        <w:rFonts w:ascii="Symbol" w:hAnsi="Symbol" w:cs="Symbol" w:hint="default"/>
      </w:rPr>
    </w:lvl>
    <w:lvl w:ilvl="1">
      <w:start w:val="1"/>
      <w:numFmt w:val="bullet"/>
      <w:lvlText w:val="-"/>
      <w:lvlJc w:val="left"/>
      <w:pPr>
        <w:ind w:left="2520" w:hanging="360"/>
      </w:pPr>
      <w:rPr>
        <w:rFonts w:ascii="Trebuchet MS" w:hAnsi="Trebuchet MS" w:cs="Trebuchet MS" w:hint="default"/>
        <w:rFonts w:cs="Times New Roman"/>
      </w:rPr>
    </w:lvl>
    <w:lvl w:ilvl="2">
      <w:start w:val="1"/>
      <w:numFmt w:val="lowerLetter"/>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lvl w:ilvl="0">
      <w:start w:val="1"/>
      <w:numFmt w:val="bullet"/>
      <w:lvlText w:val=""/>
      <w:lvlJc w:val="left"/>
      <w:pPr>
        <w:ind w:left="1800" w:hanging="360"/>
      </w:pPr>
      <w:rPr>
        <w:rFonts w:ascii="Symbol" w:hAnsi="Symbol" w:cs="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lvl w:ilvl="0">
      <w:start w:val="1"/>
      <w:numFmt w:val="bullet"/>
      <w:lvlText w:val=""/>
      <w:lvlJc w:val="left"/>
      <w:pPr>
        <w:ind w:left="786" w:hanging="360"/>
      </w:pPr>
      <w:rPr>
        <w:rFonts w:ascii="Symbol" w:hAnsi="Symbol" w:cs="Symbol"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lvl w:ilvl="0">
      <w:start w:val="1"/>
      <w:numFmt w:val="bullet"/>
      <w:lvlText w:val=""/>
      <w:lvlJc w:val="left"/>
      <w:pPr>
        <w:ind w:left="720" w:hanging="360"/>
      </w:pPr>
      <w:rPr>
        <w:rFonts w:ascii="Symbol" w:hAnsi="Symbol" w:cs="Symbol" w:hint="default"/>
        <w:b/>
      </w:rPr>
    </w:lvl>
    <w:lvl w:ilvl="1">
      <w:start w:val="1"/>
      <w:numFmt w:val="decimal"/>
      <w:lvlText w:val="%1.%2."/>
      <w:lvlJc w:val="left"/>
      <w:pPr>
        <w:ind w:left="1074" w:hanging="360"/>
      </w:pPr>
      <w:rPr>
        <w:b/>
      </w:rPr>
    </w:lvl>
    <w:lvl w:ilvl="2">
      <w:start w:val="1"/>
      <w:numFmt w:val="bullet"/>
      <w:lvlText w:val=""/>
      <w:lvlJc w:val="left"/>
      <w:pPr>
        <w:ind w:left="1788" w:hanging="720"/>
      </w:pPr>
      <w:rPr>
        <w:rFonts w:ascii="Wingdings" w:hAnsi="Wingdings" w:cs="Wingdings" w:hint="default"/>
        <w:b/>
      </w:rPr>
    </w:lvl>
    <w:lvl w:ilvl="3">
      <w:start w:val="1"/>
      <w:numFmt w:val="decimal"/>
      <w:lvlText w:val="%1.%2.%3.%4."/>
      <w:lvlJc w:val="left"/>
      <w:pPr>
        <w:ind w:left="2142" w:hanging="720"/>
      </w:pPr>
      <w:rPr>
        <w:b/>
      </w:rPr>
    </w:lvl>
    <w:lvl w:ilvl="4">
      <w:start w:val="1"/>
      <w:numFmt w:val="decimal"/>
      <w:lvlText w:val="%1.%2.%3.%4.%5."/>
      <w:lvlJc w:val="left"/>
      <w:pPr>
        <w:ind w:left="2856" w:hanging="1080"/>
      </w:pPr>
      <w:rPr>
        <w:b/>
      </w:rPr>
    </w:lvl>
    <w:lvl w:ilvl="5">
      <w:start w:val="1"/>
      <w:numFmt w:val="decimal"/>
      <w:lvlText w:val="%1.%2.%3.%4.%5.%6."/>
      <w:lvlJc w:val="left"/>
      <w:pPr>
        <w:ind w:left="3210" w:hanging="1080"/>
      </w:pPr>
      <w:rPr>
        <w:b/>
      </w:rPr>
    </w:lvl>
    <w:lvl w:ilvl="6">
      <w:start w:val="1"/>
      <w:numFmt w:val="decimal"/>
      <w:lvlText w:val="%1.%2.%3.%4.%5.%6.%7."/>
      <w:lvlJc w:val="left"/>
      <w:pPr>
        <w:ind w:left="3924" w:hanging="1440"/>
      </w:pPr>
      <w:rPr>
        <w:b/>
      </w:rPr>
    </w:lvl>
    <w:lvl w:ilvl="7">
      <w:start w:val="1"/>
      <w:numFmt w:val="decimal"/>
      <w:lvlText w:val="%1.%2.%3.%4.%5.%6.%7.%8."/>
      <w:lvlJc w:val="left"/>
      <w:pPr>
        <w:ind w:left="4278" w:hanging="1440"/>
      </w:pPr>
      <w:rPr>
        <w:b/>
      </w:rPr>
    </w:lvl>
    <w:lvl w:ilvl="8">
      <w:start w:val="1"/>
      <w:numFmt w:val="decimal"/>
      <w:lvlText w:val="%1.%2.%3.%4.%5.%6.%7.%8.%9."/>
      <w:lvlJc w:val="left"/>
      <w:pPr>
        <w:ind w:left="4992" w:hanging="1800"/>
      </w:pPr>
      <w:rPr>
        <w:b/>
      </w:rPr>
    </w:lvl>
  </w:abstractNum>
  <w:abstractNum w:abstractNumId="28">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lvl w:ilvl="0">
      <w:start w:val="1"/>
      <w:numFmt w:val="lowerLetter"/>
      <w:lvlText w:val="%1)"/>
      <w:lvlJc w:val="left"/>
      <w:pPr>
        <w:ind w:left="1800" w:hanging="360"/>
      </w:pPr>
    </w:lvl>
    <w:lvl w:ilvl="1">
      <w:start w:val="1"/>
      <w:numFmt w:val="bullet"/>
      <w:lvlText w:val="-"/>
      <w:lvlJc w:val="left"/>
      <w:pPr>
        <w:ind w:left="2520" w:hanging="360"/>
      </w:pPr>
      <w:rPr>
        <w:rFonts w:ascii="Trebuchet MS" w:hAnsi="Trebuchet MS" w:cs="Trebuchet MS" w:hint="default"/>
        <w:rFonts w:cs="Times New Roman"/>
      </w:rPr>
    </w:lvl>
    <w:lvl w:ilvl="2">
      <w:start w:val="1"/>
      <w:numFmt w:val="lowerLetter"/>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lvl w:ilvl="0">
      <w:start w:val="1"/>
      <w:numFmt w:val="bullet"/>
      <w:lvlText w:val="•"/>
      <w:lvlPicBulletId w:val="0"/>
      <w:lvlJc w:val="left"/>
      <w:pPr>
        <w:ind w:left="2061" w:hanging="360"/>
      </w:pPr>
      <w:rPr>
        <w:rFonts w:ascii="Symbol" w:hAnsi="Symbol" w:cs="Symbol" w:hint="default"/>
        <w:i w:val="false"/>
      </w:rPr>
    </w:lvl>
    <w:lvl w:ilvl="1">
      <w:start w:val="1"/>
      <w:numFmt w:val="lowerLetter"/>
      <w:lvlText w:val="%2."/>
      <w:lvlJc w:val="left"/>
      <w:pPr>
        <w:ind w:left="2781" w:hanging="360"/>
      </w:pPr>
    </w:lvl>
    <w:lvl w:ilvl="2">
      <w:start w:val="1"/>
      <w:numFmt w:val="bullet"/>
      <w:lvlText w:val="▪"/>
      <w:lvlPicBulletId w:val="0"/>
      <w:lvlJc w:val="left"/>
      <w:pPr>
        <w:ind w:left="3501" w:hanging="180"/>
      </w:pPr>
      <w:rPr>
        <w:rFonts w:ascii="Symbol" w:hAnsi="Symbol" w:cs="Symbol" w:hint="default"/>
      </w:r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1">
    <w:lvl w:ilvl="0">
      <w:start w:val="1"/>
      <w:numFmt w:val="bullet"/>
      <w:lvlText w:val="•"/>
      <w:lvlPicBulletId w:val="0"/>
      <w:lvlJc w:val="left"/>
      <w:pPr>
        <w:ind w:left="1080" w:hanging="360"/>
      </w:pPr>
      <w:rPr>
        <w:rFonts w:ascii="Symbol" w:hAnsi="Symbol" w:cs="Symbol" w:hint="default"/>
      </w:rPr>
    </w:lvl>
    <w:lvl w:ilvl="1">
      <w:start w:val="1"/>
      <w:numFmt w:val="bullet"/>
      <w:lvlText w:val="-"/>
      <w:lvlJc w:val="left"/>
      <w:pPr>
        <w:ind w:left="1800" w:hanging="360"/>
      </w:pPr>
      <w:rPr>
        <w:rFonts w:ascii="Trebuchet MS" w:hAnsi="Trebuchet MS" w:cs="Trebuchet MS" w:hint="default"/>
        <w:rFonts w:cs="Times New Roman"/>
      </w:rPr>
    </w:lvl>
    <w:lvl w:ilvl="2">
      <w:start w:val="1"/>
      <w:numFmt w:val="bullet"/>
      <w:lvlText w:val="▪"/>
      <w:lvlPicBulletId w:val="0"/>
      <w:lvlJc w:val="left"/>
      <w:pPr>
        <w:ind w:left="2700" w:hanging="360"/>
      </w:pPr>
      <w:rPr>
        <w:rFonts w:ascii="Symbol" w:hAnsi="Symbol" w:cs="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bullet"/>
      <w:lvlText w:val="•"/>
      <w:lvlPicBulletId w:val="0"/>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3">
    <w:lvl w:ilvl="0">
      <w:start w:val="2"/>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9">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bullet"/>
      <w:lvlText w:val=""/>
      <w:lvlJc w:val="left"/>
      <w:pPr>
        <w:ind w:left="720" w:hanging="360"/>
      </w:pPr>
      <w:rPr>
        <w:rFonts w:ascii="Symbol" w:hAnsi="Symbol" w:cs="Symbol" w:hint="default"/>
        <w:spacing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bullet"/>
      <w:lvlText w:val=""/>
      <w:lvlJc w:val="left"/>
      <w:pPr>
        <w:ind w:left="720" w:hanging="360"/>
      </w:pPr>
      <w:rPr>
        <w:rFonts w:ascii="Symbol" w:hAnsi="Symbol" w:cs="Symbol" w:hint="default"/>
        <w:spacing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PicBulletId w:val="0"/>
      <w:lvlJc w:val="left"/>
      <w:pPr>
        <w:ind w:left="1146" w:hanging="360"/>
      </w:pPr>
      <w:rPr>
        <w:rFonts w:ascii="Symbol" w:hAnsi="Symbol" w:cs="Symbol" w:hint="default"/>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43">
    <w:lvl w:ilvl="0">
      <w:start w:val="1"/>
      <w:numFmt w:val="bullet"/>
      <w:lvlText w:val=""/>
      <w:lvlJc w:val="left"/>
      <w:pPr>
        <w:ind w:left="786" w:hanging="360"/>
      </w:pPr>
      <w:rPr>
        <w:rFonts w:ascii="Symbol" w:hAnsi="Symbol" w:cs="Symbol" w:hint="default"/>
        <w:color w:val="auto"/>
      </w:rPr>
    </w:lvl>
    <w:lvl w:ilvl="1">
      <w:start w:val="1"/>
      <w:numFmt w:val="bullet"/>
      <w:lvlText w:val="-"/>
      <w:lvlJc w:val="left"/>
      <w:pPr>
        <w:ind w:left="1506" w:hanging="360"/>
      </w:pPr>
      <w:rPr>
        <w:rFonts w:ascii="Trebuchet MS" w:hAnsi="Trebuchet MS" w:cs="Trebuchet MS" w:hint="default"/>
        <w:rFonts w:cs="Times New Roman"/>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3e3f"/>
    <w:pPr>
      <w:widowControl/>
      <w:bidi w:val="0"/>
      <w:spacing w:before="120" w:after="120"/>
      <w:ind w:left="426" w:hanging="0"/>
      <w:jc w:val="both"/>
    </w:pPr>
    <w:rPr>
      <w:rFonts w:ascii="Times New Roman" w:hAnsi="Times New Roman" w:eastAsia="Times New Roman" w:cs="Times New Roman"/>
      <w:color w:val="auto"/>
      <w:kern w:val="0"/>
      <w:sz w:val="24"/>
      <w:szCs w:val="24"/>
      <w:lang w:val="ro-RO" w:eastAsia="en-GB" w:bidi="ar-SA"/>
    </w:rPr>
  </w:style>
  <w:style w:type="paragraph" w:styleId="Heading1">
    <w:name w:val="Heading 1"/>
    <w:basedOn w:val="Normal"/>
    <w:next w:val="Normal"/>
    <w:link w:val="Titlu1Caracter"/>
    <w:uiPriority w:val="9"/>
    <w:qFormat/>
    <w:rsid w:val="005a6d3d"/>
    <w:pPr>
      <w:keepNext w:val="true"/>
      <w:keepLines/>
      <w:pageBreakBefore/>
      <w:numPr>
        <w:ilvl w:val="0"/>
        <w:numId w:val="1"/>
      </w:numPr>
      <w:spacing w:before="60" w:after="0"/>
      <w:outlineLvl w:val="0"/>
    </w:pPr>
    <w:rPr>
      <w:b/>
      <w:bCs/>
      <w:color w:val="000000" w:themeColor="text1"/>
      <w:sz w:val="28"/>
      <w:szCs w:val="28"/>
    </w:rPr>
  </w:style>
  <w:style w:type="paragraph" w:styleId="Heading2">
    <w:name w:val="Heading 2"/>
    <w:basedOn w:val="Normal"/>
    <w:next w:val="Normal"/>
    <w:link w:val="Titlu2Caracter"/>
    <w:uiPriority w:val="9"/>
    <w:unhideWhenUsed/>
    <w:qFormat/>
    <w:rsid w:val="002e16d4"/>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Titlu3Caracter"/>
    <w:uiPriority w:val="9"/>
    <w:unhideWhenUsed/>
    <w:qFormat/>
    <w:rsid w:val="002e16d4"/>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Heading4">
    <w:name w:val="Heading 4"/>
    <w:basedOn w:val="Normal"/>
    <w:next w:val="Normal"/>
    <w:link w:val="Titlu4Caracter"/>
    <w:uiPriority w:val="9"/>
    <w:unhideWhenUsed/>
    <w:qFormat/>
    <w:rsid w:val="002e16d4"/>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Heading5">
    <w:name w:val="Heading 5"/>
    <w:basedOn w:val="Normal"/>
    <w:next w:val="Normal"/>
    <w:link w:val="Titlu5Caracter"/>
    <w:uiPriority w:val="9"/>
    <w:unhideWhenUsed/>
    <w:qFormat/>
    <w:rsid w:val="002e16d4"/>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Heading6">
    <w:name w:val="Heading 6"/>
    <w:basedOn w:val="Normal"/>
    <w:next w:val="Normal"/>
    <w:link w:val="Titlu6Caracter"/>
    <w:uiPriority w:val="9"/>
    <w:semiHidden/>
    <w:unhideWhenUsed/>
    <w:qFormat/>
    <w:rsid w:val="002e16d4"/>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Heading7">
    <w:name w:val="Heading 7"/>
    <w:basedOn w:val="Normal"/>
    <w:next w:val="Normal"/>
    <w:link w:val="Titlu7Caracter"/>
    <w:uiPriority w:val="9"/>
    <w:semiHidden/>
    <w:unhideWhenUsed/>
    <w:qFormat/>
    <w:rsid w:val="002e16d4"/>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Heading8">
    <w:name w:val="Heading 8"/>
    <w:basedOn w:val="Normal"/>
    <w:next w:val="Normal"/>
    <w:link w:val="Titlu8Caracter"/>
    <w:uiPriority w:val="9"/>
    <w:semiHidden/>
    <w:unhideWhenUsed/>
    <w:qFormat/>
    <w:rsid w:val="002e16d4"/>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Titlu9Caracter"/>
    <w:uiPriority w:val="9"/>
    <w:semiHidden/>
    <w:unhideWhenUsed/>
    <w:qFormat/>
    <w:rsid w:val="002e16d4"/>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cc75b3"/>
    <w:rPr/>
  </w:style>
  <w:style w:type="character" w:styleId="Eop" w:customStyle="1">
    <w:name w:val="eop"/>
    <w:basedOn w:val="DefaultParagraphFont"/>
    <w:qFormat/>
    <w:rsid w:val="00ba3b66"/>
    <w:rPr/>
  </w:style>
  <w:style w:type="character" w:styleId="Other1" w:customStyle="1">
    <w:name w:val="Other|1_"/>
    <w:basedOn w:val="DefaultParagraphFont"/>
    <w:link w:val="Other10"/>
    <w:qFormat/>
    <w:rsid w:val="00101a19"/>
    <w:rPr/>
  </w:style>
  <w:style w:type="character" w:styleId="Taggedas" w:customStyle="1">
    <w:name w:val="tagged_as"/>
    <w:basedOn w:val="DefaultParagraphFont"/>
    <w:qFormat/>
    <w:rsid w:val="002c69fb"/>
    <w:rPr/>
  </w:style>
  <w:style w:type="character" w:styleId="InternetLink">
    <w:name w:val="Internet Link"/>
    <w:basedOn w:val="DefaultParagraphFont"/>
    <w:uiPriority w:val="99"/>
    <w:unhideWhenUsed/>
    <w:rsid w:val="002c69fb"/>
    <w:rPr>
      <w:color w:val="0000FF"/>
      <w:u w:val="single"/>
    </w:rPr>
  </w:style>
  <w:style w:type="character" w:styleId="Breadcrumblast" w:customStyle="1">
    <w:name w:val="breadcrumb_last"/>
    <w:basedOn w:val="DefaultParagraphFont"/>
    <w:qFormat/>
    <w:rsid w:val="002c69fb"/>
    <w:rPr/>
  </w:style>
  <w:style w:type="character" w:styleId="Titlu1Caracter" w:customStyle="1">
    <w:name w:val="Titlu 1 Caracter"/>
    <w:basedOn w:val="DefaultParagraphFont"/>
    <w:link w:val="Titlu1"/>
    <w:uiPriority w:val="9"/>
    <w:qFormat/>
    <w:rsid w:val="005a6d3d"/>
    <w:rPr>
      <w:rFonts w:ascii="Times New Roman" w:hAnsi="Times New Roman" w:eastAsia="Times New Roman" w:cs="Times New Roman"/>
      <w:b/>
      <w:bCs/>
      <w:color w:val="000000" w:themeColor="text1"/>
      <w:sz w:val="28"/>
      <w:szCs w:val="28"/>
      <w:lang w:val="ro-RO" w:eastAsia="en-GB"/>
    </w:rPr>
  </w:style>
  <w:style w:type="character" w:styleId="TextnotdesubsolCaracter" w:customStyle="1">
    <w:name w:val="Text notă de subsol Caracter"/>
    <w:basedOn w:val="DefaultParagraphFont"/>
    <w:link w:val="Textnotdesubsol"/>
    <w:uiPriority w:val="99"/>
    <w:semiHidden/>
    <w:qFormat/>
    <w:rsid w:val="002d5d72"/>
    <w:rPr>
      <w:sz w:val="20"/>
      <w:szCs w:val="20"/>
      <w:lang w:val="ro" w:eastAsia="en-GB"/>
    </w:rPr>
  </w:style>
  <w:style w:type="character" w:styleId="FootnoteCharacters">
    <w:name w:val="Footnote Characters"/>
    <w:basedOn w:val="DefaultParagraphFont"/>
    <w:uiPriority w:val="99"/>
    <w:semiHidden/>
    <w:unhideWhenUsed/>
    <w:qFormat/>
    <w:rsid w:val="002d5d72"/>
    <w:rPr>
      <w:vertAlign w:val="superscript"/>
    </w:rPr>
  </w:style>
  <w:style w:type="character" w:styleId="FootnoteAnchor">
    <w:name w:val="Footnote Anchor"/>
    <w:rPr>
      <w:vertAlign w:val="superscript"/>
    </w:rPr>
  </w:style>
  <w:style w:type="character" w:styleId="SubsolCaracter" w:customStyle="1">
    <w:name w:val="Subsol Caracter"/>
    <w:basedOn w:val="DefaultParagraphFont"/>
    <w:link w:val="Subsol"/>
    <w:uiPriority w:val="99"/>
    <w:qFormat/>
    <w:rsid w:val="00203ab5"/>
    <w:rPr>
      <w:rFonts w:ascii="Times New Roman" w:hAnsi="Times New Roman" w:eastAsia="Times New Roman" w:cs="Times New Roman"/>
      <w:lang w:val="ro-RO" w:eastAsia="en-GB"/>
    </w:rPr>
  </w:style>
  <w:style w:type="character" w:styleId="Pagenumber">
    <w:name w:val="page number"/>
    <w:basedOn w:val="DefaultParagraphFont"/>
    <w:uiPriority w:val="99"/>
    <w:semiHidden/>
    <w:unhideWhenUsed/>
    <w:qFormat/>
    <w:rsid w:val="00203ab5"/>
    <w:rPr/>
  </w:style>
  <w:style w:type="character" w:styleId="TitluCaracter" w:customStyle="1">
    <w:name w:val="Titlu Caracter"/>
    <w:basedOn w:val="DefaultParagraphFont"/>
    <w:link w:val="Titlu"/>
    <w:uiPriority w:val="10"/>
    <w:qFormat/>
    <w:rsid w:val="009359d8"/>
    <w:rPr>
      <w:rFonts w:ascii="Times New Roman" w:hAnsi="Times New Roman" w:eastAsia="" w:cs="Times New Roman" w:eastAsiaTheme="majorEastAsia"/>
      <w:b/>
      <w:bCs/>
      <w:spacing w:val="-10"/>
      <w:kern w:val="2"/>
      <w:sz w:val="28"/>
      <w:szCs w:val="28"/>
      <w:lang w:val="ro-RO" w:eastAsia="en-GB"/>
    </w:rPr>
  </w:style>
  <w:style w:type="character" w:styleId="Titlu2Caracter" w:customStyle="1">
    <w:name w:val="Titlu 2 Caracter"/>
    <w:basedOn w:val="DefaultParagraphFont"/>
    <w:link w:val="Titlu2"/>
    <w:uiPriority w:val="9"/>
    <w:qFormat/>
    <w:rsid w:val="002e16d4"/>
    <w:rPr>
      <w:rFonts w:ascii="Calibri Light" w:hAnsi="Calibri Light" w:eastAsia="" w:cs="" w:asciiTheme="majorHAnsi" w:cstheme="majorBidi" w:eastAsiaTheme="majorEastAsia" w:hAnsiTheme="majorHAnsi"/>
      <w:color w:val="2F5496" w:themeColor="accent1" w:themeShade="bf"/>
      <w:sz w:val="26"/>
      <w:szCs w:val="26"/>
      <w:lang w:val="ro-RO" w:eastAsia="en-GB"/>
    </w:rPr>
  </w:style>
  <w:style w:type="character" w:styleId="Titlu3Caracter" w:customStyle="1">
    <w:name w:val="Titlu 3 Caracter"/>
    <w:basedOn w:val="DefaultParagraphFont"/>
    <w:link w:val="Titlu3"/>
    <w:uiPriority w:val="9"/>
    <w:qFormat/>
    <w:rsid w:val="002e16d4"/>
    <w:rPr>
      <w:rFonts w:ascii="Calibri Light" w:hAnsi="Calibri Light" w:eastAsia="" w:cs="" w:asciiTheme="majorHAnsi" w:cstheme="majorBidi" w:eastAsiaTheme="majorEastAsia" w:hAnsiTheme="majorHAnsi"/>
      <w:color w:val="1F3763" w:themeColor="accent1" w:themeShade="7f"/>
      <w:lang w:val="ro-RO" w:eastAsia="en-GB"/>
    </w:rPr>
  </w:style>
  <w:style w:type="character" w:styleId="Titlu4Caracter" w:customStyle="1">
    <w:name w:val="Titlu 4 Caracter"/>
    <w:basedOn w:val="DefaultParagraphFont"/>
    <w:link w:val="Titlu4"/>
    <w:uiPriority w:val="9"/>
    <w:qFormat/>
    <w:rsid w:val="002e16d4"/>
    <w:rPr>
      <w:rFonts w:ascii="Calibri Light" w:hAnsi="Calibri Light" w:eastAsia="" w:cs="" w:asciiTheme="majorHAnsi" w:cstheme="majorBidi" w:eastAsiaTheme="majorEastAsia" w:hAnsiTheme="majorHAnsi"/>
      <w:i/>
      <w:iCs/>
      <w:color w:val="2F5496" w:themeColor="accent1" w:themeShade="bf"/>
      <w:lang w:val="ro-RO" w:eastAsia="en-GB"/>
    </w:rPr>
  </w:style>
  <w:style w:type="character" w:styleId="Titlu5Caracter" w:customStyle="1">
    <w:name w:val="Titlu 5 Caracter"/>
    <w:basedOn w:val="DefaultParagraphFont"/>
    <w:link w:val="Titlu5"/>
    <w:uiPriority w:val="9"/>
    <w:qFormat/>
    <w:rsid w:val="002e16d4"/>
    <w:rPr>
      <w:rFonts w:ascii="Calibri Light" w:hAnsi="Calibri Light" w:eastAsia="" w:cs="" w:asciiTheme="majorHAnsi" w:cstheme="majorBidi" w:eastAsiaTheme="majorEastAsia" w:hAnsiTheme="majorHAnsi"/>
      <w:color w:val="2F5496" w:themeColor="accent1" w:themeShade="bf"/>
      <w:lang w:val="ro-RO" w:eastAsia="en-GB"/>
    </w:rPr>
  </w:style>
  <w:style w:type="character" w:styleId="Titlu6Caracter" w:customStyle="1">
    <w:name w:val="Titlu 6 Caracter"/>
    <w:basedOn w:val="DefaultParagraphFont"/>
    <w:link w:val="Titlu6"/>
    <w:uiPriority w:val="9"/>
    <w:semiHidden/>
    <w:qFormat/>
    <w:rsid w:val="002e16d4"/>
    <w:rPr>
      <w:rFonts w:ascii="Calibri Light" w:hAnsi="Calibri Light" w:eastAsia="" w:cs="" w:asciiTheme="majorHAnsi" w:cstheme="majorBidi" w:eastAsiaTheme="majorEastAsia" w:hAnsiTheme="majorHAnsi"/>
      <w:color w:val="1F3763" w:themeColor="accent1" w:themeShade="7f"/>
      <w:lang w:val="ro-RO" w:eastAsia="en-GB"/>
    </w:rPr>
  </w:style>
  <w:style w:type="character" w:styleId="Titlu7Caracter" w:customStyle="1">
    <w:name w:val="Titlu 7 Caracter"/>
    <w:basedOn w:val="DefaultParagraphFont"/>
    <w:link w:val="Titlu7"/>
    <w:uiPriority w:val="9"/>
    <w:semiHidden/>
    <w:qFormat/>
    <w:rsid w:val="002e16d4"/>
    <w:rPr>
      <w:rFonts w:ascii="Calibri Light" w:hAnsi="Calibri Light" w:eastAsia="" w:cs="" w:asciiTheme="majorHAnsi" w:cstheme="majorBidi" w:eastAsiaTheme="majorEastAsia" w:hAnsiTheme="majorHAnsi"/>
      <w:i/>
      <w:iCs/>
      <w:color w:val="1F3763" w:themeColor="accent1" w:themeShade="7f"/>
      <w:lang w:val="ro-RO" w:eastAsia="en-GB"/>
    </w:rPr>
  </w:style>
  <w:style w:type="character" w:styleId="Titlu8Caracter" w:customStyle="1">
    <w:name w:val="Titlu 8 Caracter"/>
    <w:basedOn w:val="DefaultParagraphFont"/>
    <w:link w:val="Titlu8"/>
    <w:uiPriority w:val="9"/>
    <w:semiHidden/>
    <w:qFormat/>
    <w:rsid w:val="002e16d4"/>
    <w:rPr>
      <w:rFonts w:ascii="Calibri Light" w:hAnsi="Calibri Light" w:eastAsia="" w:cs="" w:asciiTheme="majorHAnsi" w:cstheme="majorBidi" w:eastAsiaTheme="majorEastAsia" w:hAnsiTheme="majorHAnsi"/>
      <w:color w:val="272727" w:themeColor="text1" w:themeTint="d8"/>
      <w:sz w:val="21"/>
      <w:szCs w:val="21"/>
      <w:lang w:val="ro-RO" w:eastAsia="en-GB"/>
    </w:rPr>
  </w:style>
  <w:style w:type="character" w:styleId="Titlu9Caracter" w:customStyle="1">
    <w:name w:val="Titlu 9 Caracter"/>
    <w:basedOn w:val="DefaultParagraphFont"/>
    <w:link w:val="Titlu9"/>
    <w:uiPriority w:val="9"/>
    <w:semiHidden/>
    <w:qFormat/>
    <w:rsid w:val="002e16d4"/>
    <w:rPr>
      <w:rFonts w:ascii="Calibri Light" w:hAnsi="Calibri Light" w:eastAsia="" w:cs="" w:asciiTheme="majorHAnsi" w:cstheme="majorBidi" w:eastAsiaTheme="majorEastAsia" w:hAnsiTheme="majorHAnsi"/>
      <w:i/>
      <w:iCs/>
      <w:color w:val="272727" w:themeColor="text1" w:themeTint="d8"/>
      <w:sz w:val="21"/>
      <w:szCs w:val="21"/>
      <w:lang w:val="ro-RO" w:eastAsia="en-GB"/>
    </w:rPr>
  </w:style>
  <w:style w:type="character" w:styleId="Annotationreference">
    <w:name w:val="annotation reference"/>
    <w:basedOn w:val="DefaultParagraphFont"/>
    <w:semiHidden/>
    <w:unhideWhenUsed/>
    <w:qFormat/>
    <w:rsid w:val="008b4372"/>
    <w:rPr>
      <w:sz w:val="16"/>
      <w:szCs w:val="16"/>
    </w:rPr>
  </w:style>
  <w:style w:type="character" w:styleId="TextcomentariuCaracter" w:customStyle="1">
    <w:name w:val="Text comentariu Caracter"/>
    <w:basedOn w:val="DefaultParagraphFont"/>
    <w:link w:val="Textcomentariu"/>
    <w:qFormat/>
    <w:rsid w:val="008b4372"/>
    <w:rPr>
      <w:rFonts w:ascii="Times New Roman" w:hAnsi="Times New Roman" w:eastAsia="Times New Roman" w:cs="Times New Roman"/>
      <w:sz w:val="20"/>
      <w:szCs w:val="20"/>
      <w:lang w:val="ro-RO" w:eastAsia="en-GB"/>
    </w:rPr>
  </w:style>
  <w:style w:type="character" w:styleId="SubiectComentariuCaracter" w:customStyle="1">
    <w:name w:val="Subiect Comentariu Caracter"/>
    <w:basedOn w:val="TextcomentariuCaracter"/>
    <w:link w:val="SubiectComentariu"/>
    <w:uiPriority w:val="99"/>
    <w:semiHidden/>
    <w:qFormat/>
    <w:rsid w:val="008b4372"/>
    <w:rPr>
      <w:rFonts w:ascii="Times New Roman" w:hAnsi="Times New Roman" w:eastAsia="Times New Roman" w:cs="Times New Roman"/>
      <w:b/>
      <w:bCs/>
      <w:sz w:val="20"/>
      <w:szCs w:val="20"/>
      <w:lang w:val="ro-RO" w:eastAsia="en-GB"/>
    </w:rPr>
  </w:style>
  <w:style w:type="character" w:styleId="Slitbdy" w:customStyle="1">
    <w:name w:val="s_lit_bdy"/>
    <w:basedOn w:val="DefaultParagraphFont"/>
    <w:qFormat/>
    <w:rsid w:val="00f568c1"/>
    <w:rPr/>
  </w:style>
  <w:style w:type="character" w:styleId="Salnbdy" w:customStyle="1">
    <w:name w:val="s_aln_bdy"/>
    <w:basedOn w:val="DefaultParagraphFont"/>
    <w:qFormat/>
    <w:rsid w:val="0043498b"/>
    <w:rPr/>
  </w:style>
  <w:style w:type="character" w:styleId="TextnBalonCaracter" w:customStyle="1">
    <w:name w:val="Text în Balon Caracter"/>
    <w:basedOn w:val="DefaultParagraphFont"/>
    <w:link w:val="TextnBalon"/>
    <w:uiPriority w:val="99"/>
    <w:semiHidden/>
    <w:qFormat/>
    <w:rsid w:val="007e5908"/>
    <w:rPr>
      <w:rFonts w:ascii="Segoe UI" w:hAnsi="Segoe UI" w:eastAsia="Times New Roman" w:cs="Segoe UI"/>
      <w:sz w:val="18"/>
      <w:szCs w:val="18"/>
      <w:lang w:val="ro-RO" w:eastAsia="en-GB"/>
    </w:rPr>
  </w:style>
  <w:style w:type="character" w:styleId="ListparagrafCaracter" w:customStyle="1">
    <w:name w:val="Listă paragraf Caracter"/>
    <w:link w:val="Listparagraf"/>
    <w:uiPriority w:val="34"/>
    <w:qFormat/>
    <w:locked/>
    <w:rsid w:val="007503b0"/>
    <w:rPr>
      <w:rFonts w:ascii="Times New Roman" w:hAnsi="Times New Roman" w:eastAsia="Times New Roman" w:cs="Times New Roman"/>
      <w:lang w:val="ro-RO" w:eastAsia="en-GB"/>
    </w:rPr>
  </w:style>
  <w:style w:type="character" w:styleId="Spar" w:customStyle="1">
    <w:name w:val="s_par"/>
    <w:basedOn w:val="DefaultParagraphFont"/>
    <w:qFormat/>
    <w:rsid w:val="00f117ed"/>
    <w:rPr/>
  </w:style>
  <w:style w:type="character" w:styleId="CitatCaracter" w:customStyle="1">
    <w:name w:val="Citat Caracter"/>
    <w:basedOn w:val="DefaultParagraphFont"/>
    <w:link w:val="Citat"/>
    <w:uiPriority w:val="29"/>
    <w:qFormat/>
    <w:rsid w:val="00f039e0"/>
    <w:rPr>
      <w:rFonts w:ascii="Times New Roman" w:hAnsi="Times New Roman" w:eastAsia="Times New Roman" w:cs="Times New Roman"/>
      <w:i/>
      <w:iCs/>
      <w:color w:val="404040" w:themeColor="text1" w:themeTint="bf"/>
      <w:lang w:val="ro-RO" w:eastAsia="en-GB"/>
    </w:rPr>
  </w:style>
  <w:style w:type="character" w:styleId="Slit" w:customStyle="1">
    <w:name w:val="s_lit"/>
    <w:basedOn w:val="DefaultParagraphFont"/>
    <w:qFormat/>
    <w:rsid w:val="00c9237f"/>
    <w:rPr/>
  </w:style>
  <w:style w:type="character" w:styleId="Slitttl" w:customStyle="1">
    <w:name w:val="s_lit_ttl"/>
    <w:basedOn w:val="DefaultParagraphFont"/>
    <w:qFormat/>
    <w:rsid w:val="00c9237f"/>
    <w:rPr/>
  </w:style>
  <w:style w:type="character" w:styleId="Salnttl" w:customStyle="1">
    <w:name w:val="s_aln_ttl"/>
    <w:basedOn w:val="DefaultParagraphFont"/>
    <w:qFormat/>
    <w:rsid w:val="00c9237f"/>
    <w:rPr/>
  </w:style>
  <w:style w:type="character" w:styleId="AntetCaracter" w:customStyle="1">
    <w:name w:val="Antet Caracter"/>
    <w:basedOn w:val="DefaultParagraphFont"/>
    <w:link w:val="Antet"/>
    <w:uiPriority w:val="99"/>
    <w:qFormat/>
    <w:rsid w:val="004d4e51"/>
    <w:rPr>
      <w:rFonts w:ascii="Times New Roman" w:hAnsi="Times New Roman" w:eastAsia="Times New Roman" w:cs="Times New Roman"/>
      <w:lang w:val="ro-RO" w:eastAsia="en-GB"/>
    </w:rPr>
  </w:style>
  <w:style w:type="character" w:styleId="ListLabel1">
    <w:name w:val="ListLabel 1"/>
    <w:qFormat/>
    <w:rPr>
      <w:rFonts w:ascii="Trebuchet MS" w:hAnsi="Trebuchet MS"/>
      <w:b/>
      <w:color w:val="000000"/>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rebuchet MS" w:hAnsi="Trebuchet M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rebuchet MS" w:hAnsi="Trebuchet M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Trebuchet MS" w:hAnsi="Trebuchet MS"/>
      <w:color w:val="auto"/>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Trebuchet MS" w:hAnsi="Trebuchet MS"/>
      <w:sz w:val="22"/>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Trebuchet MS" w:hAnsi="Trebuchet MS"/>
      <w:color w:val="auto"/>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rFonts w:ascii="Trebuchet MS" w:hAnsi="Trebuchet MS"/>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rFonts w:eastAsia="Times New Roman" w:cs="Times New Roman"/>
    </w:rPr>
  </w:style>
  <w:style w:type="character" w:styleId="ListLabel52">
    <w:name w:val="ListLabel 52"/>
    <w:qFormat/>
    <w:rPr>
      <w:rFonts w:ascii="Trebuchet MS" w:hAnsi="Trebuchet MS"/>
      <w:i w:val="false"/>
    </w:rPr>
  </w:style>
  <w:style w:type="character" w:styleId="ListLabel53">
    <w:name w:val="ListLabel 53"/>
    <w:qFormat/>
    <w:rPr>
      <w:rFonts w:eastAsia="Times New Roman" w:cs="Times New Roman"/>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Trebuchet MS" w:hAnsi="Trebuchet MS" w:eastAsia="Calibri" w:cs="Calibri"/>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Trebuchet MS" w:hAnsi="Trebuchet MS" w:eastAsia="" w:cs="Times New Roman"/>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 w:cs="Times New Roman"/>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ascii="Trebuchet MS" w:hAnsi="Trebuchet MS" w:eastAsia="" w:cs="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Trebuchet MS" w:hAnsi="Trebuchet MS" w:eastAsia="" w:cs="Times New Roman"/>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ascii="Trebuchet MS" w:hAnsi="Trebuchet MS" w:eastAsia="" w:cs="Times New Roman"/>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Trebuchet MS" w:hAnsi="Trebuchet MS" w:eastAsia="" w:cs="Times New Roman"/>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ascii="Trebuchet MS" w:hAnsi="Trebuchet MS"/>
      <w:spacing w:val="20"/>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ascii="Trebuchet MS" w:hAnsi="Trebuchet MS"/>
      <w:spacing w:val="20"/>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ascii="Trebuchet MS" w:hAnsi="Trebuchet MS"/>
      <w:color w:val="auto"/>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color w:val="auto"/>
      <w:spacing w:val="20"/>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color w:val="auto"/>
    </w:rPr>
  </w:style>
  <w:style w:type="character" w:styleId="ListLabel105">
    <w:name w:val="ListLabel 105"/>
    <w:qFormat/>
    <w:rPr>
      <w:rFonts w:ascii="Trebuchet MS" w:hAnsi="Trebuchet MS" w:eastAsia="Times New Roman" w:cs="Times New Roman"/>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ascii="Trebuchet MS" w:hAnsi="Trebuchet MS"/>
    </w:rPr>
  </w:style>
  <w:style w:type="character" w:styleId="ListLabel113">
    <w:name w:val="ListLabel 113"/>
    <w:qFormat/>
    <w:rPr>
      <w:rFonts w:ascii="Trebuchet MS" w:hAnsi="Trebuchet MS"/>
      <w:i/>
      <w:sz w:val="22"/>
      <w:szCs w:val="22"/>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 w:customStyle="1">
    <w:name w:val="paragraph"/>
    <w:basedOn w:val="Normal"/>
    <w:qFormat/>
    <w:rsid w:val="00ba3b66"/>
    <w:pPr>
      <w:spacing w:beforeAutospacing="1" w:afterAutospacing="1"/>
    </w:pPr>
    <w:rPr/>
  </w:style>
  <w:style w:type="paragraph" w:styleId="Other11" w:customStyle="1">
    <w:name w:val="Other|1"/>
    <w:basedOn w:val="Normal"/>
    <w:link w:val="Other1"/>
    <w:qFormat/>
    <w:rsid w:val="00101a19"/>
    <w:pPr>
      <w:widowControl w:val="false"/>
    </w:pPr>
    <w:rPr/>
  </w:style>
  <w:style w:type="paragraph" w:styleId="Default" w:customStyle="1">
    <w:name w:val="Default"/>
    <w:qFormat/>
    <w:rsid w:val="00aa2148"/>
    <w:pPr>
      <w:widowControl/>
      <w:bidi w:val="0"/>
      <w:jc w:val="left"/>
    </w:pPr>
    <w:rPr>
      <w:rFonts w:ascii="Times New Roman" w:hAnsi="Times New Roman" w:cs="Times New Roman" w:eastAsia="Calibri"/>
      <w:color w:val="000000"/>
      <w:kern w:val="0"/>
      <w:sz w:val="24"/>
      <w:szCs w:val="24"/>
      <w:lang w:val="en-GB" w:eastAsia="en-US" w:bidi="ar-SA"/>
    </w:rPr>
  </w:style>
  <w:style w:type="paragraph" w:styleId="ListParagraph">
    <w:name w:val="List Paragraph"/>
    <w:basedOn w:val="Normal"/>
    <w:link w:val="ListparagrafCaracter"/>
    <w:uiPriority w:val="34"/>
    <w:qFormat/>
    <w:rsid w:val="00e63970"/>
    <w:pPr>
      <w:spacing w:before="120" w:after="120"/>
      <w:ind w:left="720" w:hanging="0"/>
      <w:contextualSpacing/>
    </w:pPr>
    <w:rPr/>
  </w:style>
  <w:style w:type="paragraph" w:styleId="Gmailmsonormal" w:customStyle="1">
    <w:name w:val="gmail-msonormal"/>
    <w:basedOn w:val="Normal"/>
    <w:qFormat/>
    <w:rsid w:val="00eb63c4"/>
    <w:pPr>
      <w:spacing w:beforeAutospacing="1" w:afterAutospacing="1"/>
    </w:pPr>
    <w:rPr/>
  </w:style>
  <w:style w:type="paragraph" w:styleId="Gmailmsolistparagraph" w:customStyle="1">
    <w:name w:val="gmail-msolistparagraph"/>
    <w:basedOn w:val="Normal"/>
    <w:qFormat/>
    <w:rsid w:val="00eb63c4"/>
    <w:pPr>
      <w:spacing w:beforeAutospacing="1" w:afterAutospacing="1"/>
    </w:pPr>
    <w:rPr/>
  </w:style>
  <w:style w:type="paragraph" w:styleId="NormalWeb">
    <w:name w:val="Normal (Web)"/>
    <w:basedOn w:val="Normal"/>
    <w:uiPriority w:val="99"/>
    <w:unhideWhenUsed/>
    <w:qFormat/>
    <w:rsid w:val="00ee6000"/>
    <w:pPr>
      <w:spacing w:beforeAutospacing="1" w:afterAutospacing="1"/>
    </w:pPr>
    <w:rPr/>
  </w:style>
  <w:style w:type="paragraph" w:styleId="Footnote">
    <w:name w:val="Footnote Text"/>
    <w:basedOn w:val="Normal"/>
    <w:link w:val="TextnotdesubsolCaracter"/>
    <w:uiPriority w:val="99"/>
    <w:semiHidden/>
    <w:unhideWhenUsed/>
    <w:rsid w:val="002d5d72"/>
    <w:pPr>
      <w:spacing w:before="0" w:after="0"/>
      <w:ind w:left="0" w:hanging="0"/>
      <w:jc w:val="left"/>
    </w:pPr>
    <w:rPr>
      <w:rFonts w:ascii="Calibri" w:hAnsi="Calibri" w:eastAsia="Calibri" w:cs="" w:asciiTheme="minorHAnsi" w:cstheme="minorBidi" w:eastAsiaTheme="minorHAnsi" w:hAnsiTheme="minorHAnsi"/>
      <w:sz w:val="20"/>
      <w:szCs w:val="20"/>
      <w:lang w:val="ro"/>
    </w:rPr>
  </w:style>
  <w:style w:type="paragraph" w:styleId="Footer">
    <w:name w:val="Footer"/>
    <w:basedOn w:val="Normal"/>
    <w:link w:val="SubsolCaracter"/>
    <w:uiPriority w:val="99"/>
    <w:unhideWhenUsed/>
    <w:rsid w:val="00203ab5"/>
    <w:pPr>
      <w:tabs>
        <w:tab w:val="clear" w:pos="720"/>
        <w:tab w:val="center" w:pos="4513" w:leader="none"/>
        <w:tab w:val="right" w:pos="9026" w:leader="none"/>
      </w:tabs>
      <w:spacing w:before="0" w:after="0"/>
    </w:pPr>
    <w:rPr/>
  </w:style>
  <w:style w:type="paragraph" w:styleId="Revision">
    <w:name w:val="Revision"/>
    <w:uiPriority w:val="99"/>
    <w:semiHidden/>
    <w:qFormat/>
    <w:rsid w:val="009e4f5c"/>
    <w:pPr>
      <w:widowControl/>
      <w:bidi w:val="0"/>
      <w:jc w:val="left"/>
    </w:pPr>
    <w:rPr>
      <w:rFonts w:ascii="Times New Roman" w:hAnsi="Times New Roman" w:eastAsia="Times New Roman" w:cs="Times New Roman"/>
      <w:color w:val="auto"/>
      <w:kern w:val="0"/>
      <w:sz w:val="24"/>
      <w:szCs w:val="24"/>
      <w:lang w:val="ro-RO" w:eastAsia="en-GB" w:bidi="ar-SA"/>
    </w:rPr>
  </w:style>
  <w:style w:type="paragraph" w:styleId="P68B1DB1Normal1" w:customStyle="1">
    <w:name w:val="P68B1DB1-Normal1"/>
    <w:basedOn w:val="Normal"/>
    <w:qFormat/>
    <w:rsid w:val="00827427"/>
    <w:pPr>
      <w:spacing w:lineRule="auto" w:line="259" w:before="0" w:after="160"/>
      <w:ind w:left="0" w:hanging="0"/>
      <w:jc w:val="left"/>
    </w:pPr>
    <w:rPr>
      <w:rFonts w:eastAsia="Calibri" w:eastAsiaTheme="minorHAnsi"/>
      <w:b/>
      <w:szCs w:val="20"/>
      <w:lang w:val="ro"/>
    </w:rPr>
  </w:style>
  <w:style w:type="paragraph" w:styleId="P68B1DB1Normal2" w:customStyle="1">
    <w:name w:val="P68B1DB1-Normal2"/>
    <w:basedOn w:val="Normal"/>
    <w:qFormat/>
    <w:rsid w:val="00827427"/>
    <w:pPr>
      <w:spacing w:lineRule="auto" w:line="259" w:before="0" w:after="160"/>
      <w:ind w:left="0" w:hanging="0"/>
      <w:jc w:val="left"/>
    </w:pPr>
    <w:rPr>
      <w:rFonts w:eastAsia="Calibri" w:eastAsiaTheme="minorHAnsi"/>
      <w:szCs w:val="20"/>
      <w:lang w:val="ro"/>
    </w:rPr>
  </w:style>
  <w:style w:type="paragraph" w:styleId="P68B1DB1ListParagraph3" w:customStyle="1">
    <w:name w:val="P68B1DB1-ListParagraph3"/>
    <w:basedOn w:val="ListParagraph"/>
    <w:qFormat/>
    <w:rsid w:val="00827427"/>
    <w:pPr>
      <w:spacing w:lineRule="auto" w:line="259" w:before="0" w:after="160"/>
      <w:contextualSpacing/>
      <w:jc w:val="left"/>
    </w:pPr>
    <w:rPr>
      <w:rFonts w:eastAsia="Calibri" w:eastAsiaTheme="minorHAnsi"/>
      <w:szCs w:val="20"/>
      <w:lang w:val="ro"/>
    </w:rPr>
  </w:style>
  <w:style w:type="paragraph" w:styleId="P68B1DB1ListParagraph4" w:customStyle="1">
    <w:name w:val="P68B1DB1-ListParagraph4"/>
    <w:basedOn w:val="ListParagraph"/>
    <w:qFormat/>
    <w:rsid w:val="00827427"/>
    <w:pPr>
      <w:spacing w:lineRule="auto" w:line="259" w:before="0" w:after="160"/>
      <w:contextualSpacing/>
      <w:jc w:val="left"/>
    </w:pPr>
    <w:rPr>
      <w:rFonts w:eastAsia="Calibri" w:eastAsiaTheme="minorHAnsi"/>
      <w:b/>
      <w:szCs w:val="20"/>
      <w:lang w:val="ro"/>
    </w:rPr>
  </w:style>
  <w:style w:type="paragraph" w:styleId="P68B1DB1Normal5" w:customStyle="1">
    <w:name w:val="P68B1DB1-Normal5"/>
    <w:basedOn w:val="Normal"/>
    <w:qFormat/>
    <w:rsid w:val="00827427"/>
    <w:pPr>
      <w:spacing w:lineRule="auto" w:line="259" w:before="0" w:after="160"/>
      <w:ind w:left="0" w:hanging="0"/>
      <w:jc w:val="left"/>
    </w:pPr>
    <w:rPr>
      <w:rFonts w:eastAsia="Calibri" w:eastAsiaTheme="minorHAnsi"/>
      <w:i/>
      <w:szCs w:val="20"/>
      <w:lang w:val="ro"/>
    </w:rPr>
  </w:style>
  <w:style w:type="paragraph" w:styleId="P68B1DB1ListParagraph6" w:customStyle="1">
    <w:name w:val="P68B1DB1-ListParagraph6"/>
    <w:basedOn w:val="ListParagraph"/>
    <w:qFormat/>
    <w:rsid w:val="00827427"/>
    <w:pPr>
      <w:spacing w:lineRule="auto" w:line="259" w:before="0" w:after="160"/>
      <w:contextualSpacing/>
      <w:jc w:val="left"/>
    </w:pPr>
    <w:rPr>
      <w:rFonts w:eastAsia="Calibri" w:eastAsiaTheme="minorHAnsi"/>
      <w:i/>
      <w:szCs w:val="20"/>
      <w:lang w:val="ro"/>
    </w:rPr>
  </w:style>
  <w:style w:type="paragraph" w:styleId="P68B1DB1Normal7" w:customStyle="1">
    <w:name w:val="P68B1DB1-Normal7"/>
    <w:basedOn w:val="Normal"/>
    <w:qFormat/>
    <w:rsid w:val="00827427"/>
    <w:pPr>
      <w:spacing w:lineRule="auto" w:line="259" w:before="0" w:after="160"/>
      <w:ind w:left="0" w:hanging="0"/>
      <w:jc w:val="left"/>
    </w:pPr>
    <w:rPr>
      <w:rFonts w:ascii="Calibri" w:hAnsi="Calibri" w:eastAsia="Calibri" w:cs="" w:asciiTheme="minorHAnsi" w:cstheme="minorBidi" w:eastAsiaTheme="minorHAnsi" w:hAnsiTheme="minorHAnsi"/>
      <w:color w:val="FFFFFF" w:themeColor="background1"/>
      <w:sz w:val="22"/>
      <w:szCs w:val="20"/>
      <w:lang w:val="ro"/>
    </w:rPr>
  </w:style>
  <w:style w:type="paragraph" w:styleId="Title">
    <w:name w:val="Title"/>
    <w:basedOn w:val="Normal"/>
    <w:next w:val="Normal"/>
    <w:link w:val="TitluCaracter"/>
    <w:uiPriority w:val="10"/>
    <w:qFormat/>
    <w:rsid w:val="009359d8"/>
    <w:pPr>
      <w:spacing w:before="0" w:after="0"/>
      <w:contextualSpacing/>
      <w:jc w:val="center"/>
    </w:pPr>
    <w:rPr>
      <w:rFonts w:eastAsia="" w:eastAsiaTheme="majorEastAsia"/>
      <w:b/>
      <w:bCs/>
      <w:spacing w:val="-10"/>
      <w:kern w:val="2"/>
      <w:sz w:val="28"/>
      <w:szCs w:val="28"/>
    </w:rPr>
  </w:style>
  <w:style w:type="paragraph" w:styleId="Annotationtext">
    <w:name w:val="annotation text"/>
    <w:basedOn w:val="Normal"/>
    <w:link w:val="TextcomentariuCaracter"/>
    <w:unhideWhenUsed/>
    <w:qFormat/>
    <w:rsid w:val="008b4372"/>
    <w:pPr/>
    <w:rPr>
      <w:sz w:val="20"/>
      <w:szCs w:val="20"/>
    </w:rPr>
  </w:style>
  <w:style w:type="paragraph" w:styleId="Annotationsubject">
    <w:name w:val="annotation subject"/>
    <w:basedOn w:val="Annotationtext"/>
    <w:next w:val="Annotationtext"/>
    <w:link w:val="SubiectComentariuCaracter"/>
    <w:uiPriority w:val="99"/>
    <w:semiHidden/>
    <w:unhideWhenUsed/>
    <w:qFormat/>
    <w:rsid w:val="008b4372"/>
    <w:pPr/>
    <w:rPr>
      <w:b/>
      <w:bCs/>
    </w:rPr>
  </w:style>
  <w:style w:type="paragraph" w:styleId="TOCHeading">
    <w:name w:val="TOC Heading"/>
    <w:basedOn w:val="Heading1"/>
    <w:next w:val="Normal"/>
    <w:uiPriority w:val="39"/>
    <w:unhideWhenUsed/>
    <w:qFormat/>
    <w:rsid w:val="00e653be"/>
    <w:pPr>
      <w:numPr>
        <w:ilvl w:val="0"/>
        <w:numId w:val="0"/>
      </w:numPr>
      <w:spacing w:lineRule="auto" w:line="276" w:before="480" w:after="0"/>
      <w:ind w:left="426" w:hanging="0"/>
      <w:jc w:val="left"/>
    </w:pPr>
    <w:rPr>
      <w:rFonts w:ascii="Calibri Light" w:hAnsi="Calibri Light" w:eastAsia="" w:cs="" w:asciiTheme="majorHAnsi" w:cstheme="majorBidi" w:eastAsiaTheme="majorEastAsia" w:hAnsiTheme="majorHAnsi"/>
      <w:color w:val="2F5496" w:themeColor="accent1" w:themeShade="bf"/>
      <w:lang w:val="en-US" w:eastAsia="en-US"/>
    </w:rPr>
  </w:style>
  <w:style w:type="paragraph" w:styleId="Contents1">
    <w:name w:val="TOC 1"/>
    <w:basedOn w:val="Normal"/>
    <w:next w:val="Normal"/>
    <w:autoRedefine/>
    <w:uiPriority w:val="39"/>
    <w:unhideWhenUsed/>
    <w:rsid w:val="00334a27"/>
    <w:pPr>
      <w:tabs>
        <w:tab w:val="clear" w:pos="720"/>
        <w:tab w:val="left" w:pos="480" w:leader="none"/>
        <w:tab w:val="right" w:pos="10456" w:leader="dot"/>
      </w:tabs>
      <w:spacing w:lineRule="auto" w:line="276" w:before="120" w:after="0"/>
      <w:ind w:left="0" w:hanging="0"/>
    </w:pPr>
    <w:rPr>
      <w:rFonts w:ascii="Trebuchet MS" w:hAnsi="Trebuchet MS" w:cs="Calibri" w:cstheme="minorHAnsi"/>
      <w:b/>
      <w:bCs/>
      <w:i/>
      <w:iCs/>
      <w:sz w:val="28"/>
      <w:szCs w:val="28"/>
    </w:rPr>
  </w:style>
  <w:style w:type="paragraph" w:styleId="Contents2">
    <w:name w:val="TOC 2"/>
    <w:basedOn w:val="Normal"/>
    <w:next w:val="Normal"/>
    <w:autoRedefine/>
    <w:uiPriority w:val="39"/>
    <w:unhideWhenUsed/>
    <w:rsid w:val="00e653be"/>
    <w:pPr>
      <w:spacing w:before="120" w:after="0"/>
      <w:ind w:left="240" w:hanging="0"/>
      <w:jc w:val="left"/>
    </w:pPr>
    <w:rPr>
      <w:rFonts w:ascii="Calibri" w:hAnsi="Calibri" w:cs="Calibri" w:asciiTheme="minorHAnsi" w:cstheme="minorHAnsi" w:hAnsiTheme="minorHAnsi"/>
      <w:b/>
      <w:bCs/>
      <w:sz w:val="22"/>
      <w:szCs w:val="22"/>
    </w:rPr>
  </w:style>
  <w:style w:type="paragraph" w:styleId="Contents3">
    <w:name w:val="TOC 3"/>
    <w:basedOn w:val="Normal"/>
    <w:next w:val="Normal"/>
    <w:autoRedefine/>
    <w:uiPriority w:val="39"/>
    <w:unhideWhenUsed/>
    <w:rsid w:val="00e653be"/>
    <w:pPr>
      <w:spacing w:before="0" w:after="0"/>
      <w:ind w:left="480" w:hanging="0"/>
      <w:jc w:val="left"/>
    </w:pPr>
    <w:rPr>
      <w:rFonts w:ascii="Calibri" w:hAnsi="Calibri" w:cs="Calibri" w:asciiTheme="minorHAnsi" w:cstheme="minorHAnsi" w:hAnsiTheme="minorHAnsi"/>
      <w:sz w:val="20"/>
      <w:szCs w:val="20"/>
    </w:rPr>
  </w:style>
  <w:style w:type="paragraph" w:styleId="Contents4">
    <w:name w:val="TOC 4"/>
    <w:basedOn w:val="Normal"/>
    <w:next w:val="Normal"/>
    <w:autoRedefine/>
    <w:uiPriority w:val="39"/>
    <w:unhideWhenUsed/>
    <w:rsid w:val="00e653be"/>
    <w:pPr>
      <w:spacing w:before="0" w:after="0"/>
      <w:ind w:left="720" w:hanging="0"/>
      <w:jc w:val="left"/>
    </w:pPr>
    <w:rPr>
      <w:rFonts w:ascii="Calibri" w:hAnsi="Calibri" w:cs="Calibri" w:asciiTheme="minorHAnsi" w:cstheme="minorHAnsi" w:hAnsiTheme="minorHAnsi"/>
      <w:sz w:val="20"/>
      <w:szCs w:val="20"/>
    </w:rPr>
  </w:style>
  <w:style w:type="paragraph" w:styleId="Contents5">
    <w:name w:val="TOC 5"/>
    <w:basedOn w:val="Normal"/>
    <w:next w:val="Normal"/>
    <w:autoRedefine/>
    <w:uiPriority w:val="39"/>
    <w:unhideWhenUsed/>
    <w:rsid w:val="00e653be"/>
    <w:pPr>
      <w:spacing w:before="0" w:after="0"/>
      <w:ind w:left="960" w:hanging="0"/>
      <w:jc w:val="left"/>
    </w:pPr>
    <w:rPr>
      <w:rFonts w:ascii="Calibri" w:hAnsi="Calibri" w:cs="Calibri" w:asciiTheme="minorHAnsi" w:cstheme="minorHAnsi" w:hAnsiTheme="minorHAnsi"/>
      <w:sz w:val="20"/>
      <w:szCs w:val="20"/>
    </w:rPr>
  </w:style>
  <w:style w:type="paragraph" w:styleId="Contents6">
    <w:name w:val="TOC 6"/>
    <w:basedOn w:val="Normal"/>
    <w:next w:val="Normal"/>
    <w:autoRedefine/>
    <w:uiPriority w:val="39"/>
    <w:semiHidden/>
    <w:unhideWhenUsed/>
    <w:rsid w:val="00e653be"/>
    <w:pPr>
      <w:spacing w:before="0" w:after="0"/>
      <w:ind w:left="1200" w:hanging="0"/>
      <w:jc w:val="left"/>
    </w:pPr>
    <w:rPr>
      <w:rFonts w:ascii="Calibri" w:hAnsi="Calibri" w:cs="Calibri" w:asciiTheme="minorHAnsi" w:cstheme="minorHAnsi" w:hAnsiTheme="minorHAnsi"/>
      <w:sz w:val="20"/>
      <w:szCs w:val="20"/>
    </w:rPr>
  </w:style>
  <w:style w:type="paragraph" w:styleId="Contents7">
    <w:name w:val="TOC 7"/>
    <w:basedOn w:val="Normal"/>
    <w:next w:val="Normal"/>
    <w:autoRedefine/>
    <w:uiPriority w:val="39"/>
    <w:semiHidden/>
    <w:unhideWhenUsed/>
    <w:rsid w:val="00e653be"/>
    <w:pPr>
      <w:spacing w:before="0" w:after="0"/>
      <w:ind w:left="1440" w:hanging="0"/>
      <w:jc w:val="left"/>
    </w:pPr>
    <w:rPr>
      <w:rFonts w:ascii="Calibri" w:hAnsi="Calibri" w:cs="Calibri" w:asciiTheme="minorHAnsi" w:cstheme="minorHAnsi" w:hAnsiTheme="minorHAnsi"/>
      <w:sz w:val="20"/>
      <w:szCs w:val="20"/>
    </w:rPr>
  </w:style>
  <w:style w:type="paragraph" w:styleId="Contents8">
    <w:name w:val="TOC 8"/>
    <w:basedOn w:val="Normal"/>
    <w:next w:val="Normal"/>
    <w:autoRedefine/>
    <w:uiPriority w:val="39"/>
    <w:semiHidden/>
    <w:unhideWhenUsed/>
    <w:rsid w:val="00e653be"/>
    <w:pPr>
      <w:spacing w:before="0" w:after="0"/>
      <w:ind w:left="1680" w:hanging="0"/>
      <w:jc w:val="left"/>
    </w:pPr>
    <w:rPr>
      <w:rFonts w:ascii="Calibri" w:hAnsi="Calibri" w:cs="Calibri" w:asciiTheme="minorHAnsi" w:cstheme="minorHAnsi" w:hAnsiTheme="minorHAnsi"/>
      <w:sz w:val="20"/>
      <w:szCs w:val="20"/>
    </w:rPr>
  </w:style>
  <w:style w:type="paragraph" w:styleId="Contents9">
    <w:name w:val="TOC 9"/>
    <w:basedOn w:val="Normal"/>
    <w:next w:val="Normal"/>
    <w:autoRedefine/>
    <w:uiPriority w:val="39"/>
    <w:semiHidden/>
    <w:unhideWhenUsed/>
    <w:rsid w:val="00e653be"/>
    <w:pPr>
      <w:spacing w:before="0" w:after="0"/>
      <w:ind w:left="1920" w:hanging="0"/>
      <w:jc w:val="left"/>
    </w:pPr>
    <w:rPr>
      <w:rFonts w:ascii="Calibri" w:hAnsi="Calibri" w:cs="Calibri" w:asciiTheme="minorHAnsi" w:cstheme="minorHAnsi" w:hAnsiTheme="minorHAnsi"/>
      <w:sz w:val="20"/>
      <w:szCs w:val="20"/>
    </w:rPr>
  </w:style>
  <w:style w:type="paragraph" w:styleId="BalloonText">
    <w:name w:val="Balloon Text"/>
    <w:basedOn w:val="Normal"/>
    <w:link w:val="TextnBalonCaracter"/>
    <w:uiPriority w:val="99"/>
    <w:semiHidden/>
    <w:unhideWhenUsed/>
    <w:qFormat/>
    <w:rsid w:val="007e5908"/>
    <w:pPr>
      <w:spacing w:before="0" w:after="0"/>
    </w:pPr>
    <w:rPr>
      <w:rFonts w:ascii="Segoe UI" w:hAnsi="Segoe UI" w:cs="Segoe UI"/>
      <w:sz w:val="18"/>
      <w:szCs w:val="18"/>
    </w:rPr>
  </w:style>
  <w:style w:type="paragraph" w:styleId="Quote">
    <w:name w:val="Quote"/>
    <w:basedOn w:val="Normal"/>
    <w:next w:val="Normal"/>
    <w:link w:val="CitatCaracter"/>
    <w:uiPriority w:val="29"/>
    <w:qFormat/>
    <w:rsid w:val="00f039e0"/>
    <w:pPr>
      <w:spacing w:before="200" w:after="160"/>
      <w:ind w:left="864" w:right="864" w:hanging="0"/>
      <w:jc w:val="center"/>
    </w:pPr>
    <w:rPr>
      <w:i/>
      <w:iCs/>
      <w:color w:val="404040" w:themeColor="text1" w:themeTint="bf"/>
    </w:rPr>
  </w:style>
  <w:style w:type="paragraph" w:styleId="Header">
    <w:name w:val="Header"/>
    <w:basedOn w:val="Normal"/>
    <w:link w:val="AntetCaracter"/>
    <w:uiPriority w:val="99"/>
    <w:unhideWhenUsed/>
    <w:rsid w:val="004d4e51"/>
    <w:pPr>
      <w:tabs>
        <w:tab w:val="clear" w:pos="720"/>
        <w:tab w:val="center" w:pos="4680" w:leader="none"/>
        <w:tab w:val="right" w:pos="9360" w:leader="none"/>
      </w:tabs>
      <w:spacing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ril">
    <w:name w:val="Table Grid"/>
    <w:basedOn w:val="TabelNormal"/>
    <w:uiPriority w:val="39"/>
    <w:rsid w:val="00e12f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islatie.just.ro/Public/DetaliiDocumentAfis/245782" TargetMode="External"/><Relationship Id="rId3" Type="http://schemas.openxmlformats.org/officeDocument/2006/relationships/hyperlink" Target="https://mfinante.gov.ro/ro/domenii/bugetul-de-stat/scrisoare-cadru-pentru-bugetul-anului-urmator"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BDB4-B6DA-4638-B60F-7DE4B02B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37</Pages>
  <Words>16409</Words>
  <Characters>101251</Characters>
  <CharactersWithSpaces>116682</CharactersWithSpaces>
  <Paragraphs>827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2023-05-19T12:52:00Z</dcterms:created>
  <dc:creator>Sabin Chiricescu</dc:creator>
  <dc:description/>
  <dc:language>en-US</dc:language>
  <cp:lastModifiedBy>MARIUS-LEON TĂNASIE</cp:lastModifiedBy>
  <cp:lastPrinted>2023-05-15T11:24:00Z</cp:lastPrinted>
  <dcterms:modified xsi:type="dcterms:W3CDTF">2023-05-19T12:52:00Z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