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A7089" w14:textId="77777777" w:rsidR="00A5416A" w:rsidRDefault="00A5416A">
      <w:pPr>
        <w:rPr>
          <w:rFonts w:ascii="Trebuchet MS" w:hAnsi="Trebuchet MS"/>
          <w:sz w:val="24"/>
          <w:szCs w:val="24"/>
        </w:rPr>
      </w:pPr>
      <w:bookmarkStart w:id="0" w:name="_GoBack"/>
      <w:bookmarkEnd w:id="0"/>
    </w:p>
    <w:p w14:paraId="241C0DB7" w14:textId="77777777" w:rsidR="00A5416A" w:rsidRPr="00DF4AA0" w:rsidRDefault="00D90781">
      <w:pPr>
        <w:ind w:left="6480" w:firstLineChars="459" w:firstLine="1102"/>
        <w:jc w:val="both"/>
        <w:rPr>
          <w:rFonts w:ascii="Trebuchet MS" w:hAnsi="Trebuchet MS" w:cs="Trebuchet MS"/>
          <w:b/>
          <w:sz w:val="24"/>
          <w:szCs w:val="24"/>
          <w:vertAlign w:val="superscript"/>
          <w:lang w:val="pt-BR"/>
        </w:rPr>
      </w:pPr>
      <w:r w:rsidRPr="00DF4AA0">
        <w:rPr>
          <w:rFonts w:ascii="Trebuchet MS" w:hAnsi="Trebuchet MS" w:cs="Trebuchet MS"/>
          <w:b/>
          <w:sz w:val="24"/>
          <w:szCs w:val="24"/>
          <w:lang w:val="pt-BR"/>
        </w:rPr>
        <w:t>Aprob</w:t>
      </w:r>
      <w:r w:rsidRPr="00DF4AA0">
        <w:rPr>
          <w:rFonts w:ascii="Trebuchet MS" w:hAnsi="Trebuchet MS" w:cs="Trebuchet MS"/>
          <w:b/>
          <w:sz w:val="24"/>
          <w:szCs w:val="24"/>
          <w:vertAlign w:val="superscript"/>
          <w:lang w:val="pt-BR"/>
        </w:rPr>
        <w:t>1</w:t>
      </w:r>
    </w:p>
    <w:p w14:paraId="6346E611" w14:textId="77777777" w:rsidR="00A5416A" w:rsidRDefault="00D90781">
      <w:pPr>
        <w:autoSpaceDE w:val="0"/>
        <w:ind w:left="2160" w:firstLineChars="2009" w:firstLine="4420"/>
        <w:jc w:val="both"/>
        <w:rPr>
          <w:lang w:val="ro-RO"/>
        </w:rPr>
      </w:pPr>
      <w:r>
        <w:rPr>
          <w:rFonts w:ascii="Trebuchet MS" w:hAnsi="Trebuchet MS" w:cs="Trebuchet MS"/>
          <w:color w:val="000000"/>
          <w:sz w:val="22"/>
          <w:szCs w:val="22"/>
          <w:lang w:val="ro-RO"/>
        </w:rPr>
        <w:t xml:space="preserve">p. MINISTRUL FINANȚELOR, </w:t>
      </w:r>
    </w:p>
    <w:p w14:paraId="31F50A0B" w14:textId="77777777" w:rsidR="00A5416A" w:rsidRDefault="00D90781">
      <w:pPr>
        <w:autoSpaceDE w:val="0"/>
        <w:spacing w:line="360" w:lineRule="auto"/>
        <w:ind w:left="5040" w:firstLine="720"/>
        <w:jc w:val="center"/>
        <w:rPr>
          <w:rFonts w:ascii="Trebuchet MS" w:eastAsia="Arial" w:hAnsi="Trebuchet MS" w:cs="Arial"/>
          <w:b/>
          <w:sz w:val="24"/>
          <w:szCs w:val="24"/>
          <w:lang w:val="ro-RO"/>
        </w:rPr>
      </w:pPr>
      <w:r>
        <w:rPr>
          <w:rFonts w:ascii="Trebuchet MS" w:eastAsia="Arial" w:hAnsi="Trebuchet MS" w:cs="Arial"/>
          <w:b/>
          <w:sz w:val="24"/>
          <w:szCs w:val="24"/>
          <w:lang w:val="ro-RO"/>
        </w:rPr>
        <w:t xml:space="preserve">         DIRECTOR GENERAL</w:t>
      </w:r>
    </w:p>
    <w:p w14:paraId="208F291B" w14:textId="477A1ED6" w:rsidR="00A5416A" w:rsidRDefault="00D90781">
      <w:pPr>
        <w:autoSpaceDE w:val="0"/>
        <w:spacing w:line="360" w:lineRule="auto"/>
        <w:ind w:left="5040" w:firstLine="720"/>
        <w:jc w:val="center"/>
        <w:rPr>
          <w:rFonts w:ascii="Trebuchet MS" w:hAnsi="Trebuchet MS" w:cs="Trebuchet MS"/>
          <w:color w:val="FF0000"/>
          <w:sz w:val="22"/>
          <w:szCs w:val="22"/>
          <w:lang w:val="ro-RO"/>
        </w:rPr>
      </w:pPr>
      <w:r>
        <w:rPr>
          <w:rFonts w:ascii="Trebuchet MS" w:eastAsia="Arial" w:hAnsi="Trebuchet MS" w:cs="Arial"/>
          <w:b/>
          <w:sz w:val="24"/>
          <w:szCs w:val="24"/>
          <w:lang w:val="ro-RO"/>
        </w:rPr>
        <w:t xml:space="preserve">         </w:t>
      </w:r>
    </w:p>
    <w:p w14:paraId="2F28B3DF" w14:textId="77777777" w:rsidR="00A5416A" w:rsidRDefault="00A5416A">
      <w:pPr>
        <w:jc w:val="both"/>
        <w:rPr>
          <w:rFonts w:ascii="Trebuchet MS" w:hAnsi="Trebuchet MS" w:cs="Trebuchet MS"/>
          <w:b/>
          <w:sz w:val="24"/>
          <w:szCs w:val="24"/>
          <w:vertAlign w:val="superscript"/>
        </w:rPr>
      </w:pPr>
    </w:p>
    <w:tbl>
      <w:tblPr>
        <w:tblpPr w:leftFromText="180" w:rightFromText="180" w:vertAnchor="text" w:horzAnchor="page" w:tblpX="1303" w:tblpY="238"/>
        <w:tblOverlap w:val="never"/>
        <w:tblW w:w="9861" w:type="dxa"/>
        <w:tblLayout w:type="fixed"/>
        <w:tblLook w:val="04A0" w:firstRow="1" w:lastRow="0" w:firstColumn="1" w:lastColumn="0" w:noHBand="0" w:noVBand="1"/>
      </w:tblPr>
      <w:tblGrid>
        <w:gridCol w:w="3865"/>
        <w:gridCol w:w="5996"/>
      </w:tblGrid>
      <w:tr w:rsidR="00A5416A" w14:paraId="62EACA0B" w14:textId="77777777">
        <w:tc>
          <w:tcPr>
            <w:tcW w:w="3865" w:type="dxa"/>
            <w:tcBorders>
              <w:top w:val="single" w:sz="4" w:space="0" w:color="000000"/>
              <w:left w:val="single" w:sz="4" w:space="0" w:color="000000"/>
              <w:bottom w:val="single" w:sz="4" w:space="0" w:color="000000"/>
            </w:tcBorders>
          </w:tcPr>
          <w:p w14:paraId="47893B4B" w14:textId="77777777" w:rsidR="00A5416A" w:rsidRPr="00DF4AA0" w:rsidRDefault="00D90781">
            <w:pPr>
              <w:ind w:left="3" w:hanging="3"/>
              <w:rPr>
                <w:b/>
                <w:sz w:val="22"/>
                <w:lang w:val="pt-BR"/>
              </w:rPr>
            </w:pPr>
            <w:r w:rsidRPr="00DF4AA0">
              <w:rPr>
                <w:rFonts w:ascii="Trebuchet MS" w:hAnsi="Trebuchet MS" w:cs="Trebuchet MS"/>
                <w:sz w:val="22"/>
                <w:szCs w:val="22"/>
                <w:lang w:val="pt-BR"/>
              </w:rPr>
              <w:t>Denumirea autorităţii sau instituţiei publice</w:t>
            </w:r>
          </w:p>
        </w:tc>
        <w:tc>
          <w:tcPr>
            <w:tcW w:w="5996" w:type="dxa"/>
            <w:tcBorders>
              <w:top w:val="single" w:sz="4" w:space="0" w:color="000000"/>
              <w:left w:val="single" w:sz="4" w:space="0" w:color="000000"/>
              <w:bottom w:val="single" w:sz="4" w:space="0" w:color="000000"/>
              <w:right w:val="single" w:sz="4" w:space="0" w:color="000000"/>
            </w:tcBorders>
            <w:vAlign w:val="center"/>
          </w:tcPr>
          <w:p w14:paraId="76B47872" w14:textId="77777777" w:rsidR="00A5416A" w:rsidRDefault="00D90781">
            <w:pPr>
              <w:spacing w:line="360" w:lineRule="auto"/>
              <w:jc w:val="both"/>
              <w:rPr>
                <w:lang w:val="ro-RO"/>
              </w:rPr>
            </w:pPr>
            <w:r>
              <w:rPr>
                <w:rFonts w:ascii="Trebuchet MS" w:hAnsi="Trebuchet MS" w:cs="Trebuchet MS"/>
                <w:b/>
                <w:sz w:val="22"/>
                <w:szCs w:val="22"/>
                <w:lang w:val="ro-RO"/>
              </w:rPr>
              <w:t>Ministerul Finanțelor</w:t>
            </w:r>
          </w:p>
          <w:p w14:paraId="047DA335" w14:textId="77777777" w:rsidR="00A5416A" w:rsidRDefault="00A5416A">
            <w:pPr>
              <w:rPr>
                <w:b/>
                <w:sz w:val="22"/>
                <w:vertAlign w:val="superscript"/>
              </w:rPr>
            </w:pPr>
          </w:p>
        </w:tc>
      </w:tr>
      <w:tr w:rsidR="00A5416A" w:rsidRPr="00DF4AA0" w14:paraId="1534AE67" w14:textId="77777777">
        <w:tc>
          <w:tcPr>
            <w:tcW w:w="3865" w:type="dxa"/>
            <w:tcBorders>
              <w:top w:val="single" w:sz="4" w:space="0" w:color="000000"/>
              <w:left w:val="single" w:sz="4" w:space="0" w:color="000000"/>
              <w:bottom w:val="single" w:sz="4" w:space="0" w:color="000000"/>
            </w:tcBorders>
          </w:tcPr>
          <w:p w14:paraId="64560520" w14:textId="77777777" w:rsidR="00A5416A" w:rsidRDefault="00D90781">
            <w:pPr>
              <w:ind w:left="3" w:hanging="3"/>
              <w:rPr>
                <w:b/>
                <w:sz w:val="22"/>
              </w:rPr>
            </w:pPr>
            <w:proofErr w:type="spellStart"/>
            <w:r>
              <w:rPr>
                <w:rFonts w:ascii="Trebuchet MS" w:hAnsi="Trebuchet MS" w:cs="Trebuchet MS"/>
                <w:sz w:val="22"/>
                <w:szCs w:val="22"/>
              </w:rPr>
              <w:t>Direcţia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generală</w:t>
            </w:r>
            <w:proofErr w:type="spellEnd"/>
          </w:p>
        </w:tc>
        <w:tc>
          <w:tcPr>
            <w:tcW w:w="5996" w:type="dxa"/>
            <w:tcBorders>
              <w:top w:val="single" w:sz="4" w:space="0" w:color="000000"/>
              <w:left w:val="single" w:sz="4" w:space="0" w:color="000000"/>
              <w:bottom w:val="single" w:sz="4" w:space="0" w:color="000000"/>
              <w:right w:val="single" w:sz="4" w:space="0" w:color="000000"/>
            </w:tcBorders>
            <w:vAlign w:val="center"/>
          </w:tcPr>
          <w:p w14:paraId="530F8380" w14:textId="77777777" w:rsidR="00A5416A" w:rsidRPr="00DF4AA0" w:rsidRDefault="00D90781">
            <w:pPr>
              <w:rPr>
                <w:b/>
                <w:sz w:val="22"/>
                <w:vertAlign w:val="superscript"/>
                <w:lang w:val="pt-BR"/>
              </w:rPr>
            </w:pPr>
            <w:r>
              <w:rPr>
                <w:rFonts w:ascii="Trebuchet MS" w:hAnsi="Trebuchet MS" w:cs="Trebuchet MS"/>
                <w:b/>
                <w:bCs/>
                <w:sz w:val="22"/>
                <w:szCs w:val="22"/>
                <w:lang w:val="ro-RO"/>
              </w:rPr>
              <w:t>Direcția generală de soluționare a contestațiilor</w:t>
            </w:r>
          </w:p>
        </w:tc>
      </w:tr>
      <w:tr w:rsidR="00A5416A" w14:paraId="5C50490E" w14:textId="77777777">
        <w:tc>
          <w:tcPr>
            <w:tcW w:w="3865" w:type="dxa"/>
            <w:tcBorders>
              <w:top w:val="single" w:sz="4" w:space="0" w:color="000000"/>
              <w:left w:val="single" w:sz="4" w:space="0" w:color="000000"/>
              <w:bottom w:val="single" w:sz="4" w:space="0" w:color="000000"/>
            </w:tcBorders>
          </w:tcPr>
          <w:p w14:paraId="21136449" w14:textId="77777777" w:rsidR="00A5416A" w:rsidRDefault="00D90781">
            <w:pPr>
              <w:ind w:left="3" w:hanging="3"/>
              <w:rPr>
                <w:sz w:val="22"/>
              </w:rPr>
            </w:pPr>
            <w:proofErr w:type="spellStart"/>
            <w:r>
              <w:rPr>
                <w:rFonts w:ascii="Trebuchet MS" w:hAnsi="Trebuchet MS" w:cs="Trebuchet MS"/>
                <w:sz w:val="22"/>
                <w:szCs w:val="22"/>
              </w:rPr>
              <w:t>Serviciul</w:t>
            </w:r>
            <w:proofErr w:type="spellEnd"/>
          </w:p>
        </w:tc>
        <w:tc>
          <w:tcPr>
            <w:tcW w:w="5996" w:type="dxa"/>
            <w:tcBorders>
              <w:top w:val="single" w:sz="4" w:space="0" w:color="000000"/>
              <w:left w:val="single" w:sz="4" w:space="0" w:color="000000"/>
              <w:bottom w:val="single" w:sz="4" w:space="0" w:color="000000"/>
              <w:right w:val="single" w:sz="4" w:space="0" w:color="000000"/>
            </w:tcBorders>
            <w:vAlign w:val="center"/>
          </w:tcPr>
          <w:p w14:paraId="7FFB0734" w14:textId="77777777" w:rsidR="00A5416A" w:rsidRDefault="00D90781">
            <w:pPr>
              <w:rPr>
                <w:b/>
                <w:sz w:val="22"/>
                <w:vertAlign w:val="superscript"/>
                <w:lang w:val="ro-RO"/>
              </w:rPr>
            </w:pPr>
            <w:proofErr w:type="spellStart"/>
            <w:r>
              <w:rPr>
                <w:rFonts w:ascii="Trebuchet MS" w:hAnsi="Trebuchet MS" w:cs="Trebuchet MS"/>
                <w:sz w:val="22"/>
                <w:szCs w:val="22"/>
              </w:rPr>
              <w:t>Servici</w:t>
            </w:r>
            <w:proofErr w:type="spellEnd"/>
            <w:r>
              <w:rPr>
                <w:rFonts w:ascii="Trebuchet MS" w:hAnsi="Trebuchet MS" w:cs="Trebuchet MS"/>
                <w:sz w:val="22"/>
                <w:szCs w:val="22"/>
                <w:lang w:val="ro-RO"/>
              </w:rPr>
              <w:t xml:space="preserve">ul soluționare contestații </w:t>
            </w:r>
            <w:r>
              <w:rPr>
                <w:rFonts w:ascii="Trebuchet MS" w:hAnsi="Trebuchet MS" w:cs="Trebuchet MS"/>
                <w:sz w:val="22"/>
                <w:szCs w:val="22"/>
                <w:lang w:val="ro-RO"/>
              </w:rPr>
              <w:t>București</w:t>
            </w:r>
          </w:p>
        </w:tc>
      </w:tr>
    </w:tbl>
    <w:p w14:paraId="0F0F7EF9" w14:textId="77777777" w:rsidR="00A5416A" w:rsidRDefault="00A5416A">
      <w:pPr>
        <w:rPr>
          <w:b/>
          <w:sz w:val="22"/>
        </w:rPr>
      </w:pPr>
    </w:p>
    <w:p w14:paraId="6086C49C" w14:textId="77777777" w:rsidR="00A5416A" w:rsidRDefault="00A5416A">
      <w:pPr>
        <w:rPr>
          <w:b/>
          <w:sz w:val="22"/>
        </w:rPr>
      </w:pPr>
    </w:p>
    <w:p w14:paraId="2D3190AE" w14:textId="77777777" w:rsidR="00A5416A" w:rsidRDefault="00D90781">
      <w:pPr>
        <w:jc w:val="center"/>
        <w:rPr>
          <w:rFonts w:ascii="Trebuchet MS" w:hAnsi="Trebuchet MS" w:cs="Trebuchet MS"/>
          <w:b/>
          <w:sz w:val="22"/>
          <w:szCs w:val="22"/>
        </w:rPr>
      </w:pPr>
      <w:r>
        <w:rPr>
          <w:rFonts w:ascii="Trebuchet MS" w:hAnsi="Trebuchet MS" w:cs="Trebuchet MS"/>
          <w:b/>
          <w:sz w:val="22"/>
          <w:szCs w:val="22"/>
        </w:rPr>
        <w:t>FIŞA POSTULUI STANDARDIZATĂ</w:t>
      </w:r>
    </w:p>
    <w:p w14:paraId="61882E4A" w14:textId="77777777" w:rsidR="00A5416A" w:rsidRDefault="00D90781">
      <w:pPr>
        <w:jc w:val="center"/>
        <w:rPr>
          <w:rFonts w:ascii="Trebuchet MS" w:hAnsi="Trebuchet MS" w:cs="Trebuchet MS"/>
          <w:b/>
          <w:sz w:val="22"/>
          <w:szCs w:val="22"/>
          <w:lang w:val="ro-RO"/>
        </w:rPr>
      </w:pPr>
      <w:r>
        <w:rPr>
          <w:rFonts w:ascii="Trebuchet MS" w:hAnsi="Trebuchet MS" w:cs="Trebuchet MS"/>
          <w:b/>
          <w:sz w:val="22"/>
          <w:szCs w:val="22"/>
        </w:rPr>
        <w:t xml:space="preserve"> Nr</w:t>
      </w:r>
      <w:r>
        <w:rPr>
          <w:rFonts w:ascii="Trebuchet MS" w:hAnsi="Trebuchet MS" w:cs="Trebuchet MS"/>
          <w:b/>
          <w:sz w:val="22"/>
          <w:szCs w:val="22"/>
          <w:lang w:val="ro-RO"/>
        </w:rPr>
        <w:t xml:space="preserve">. </w:t>
      </w:r>
      <w:r>
        <w:rPr>
          <w:rFonts w:ascii="Trebuchet MS" w:hAnsi="Trebuchet MS" w:cs="Trebuchet MS"/>
          <w:b/>
          <w:color w:val="0000FF"/>
          <w:sz w:val="22"/>
          <w:szCs w:val="22"/>
          <w:lang w:val="ro-RO"/>
        </w:rPr>
        <w:t>2597</w:t>
      </w:r>
    </w:p>
    <w:p w14:paraId="4064A6DF" w14:textId="77777777" w:rsidR="00A5416A" w:rsidRDefault="00A5416A">
      <w:pPr>
        <w:framePr w:w="8947" w:wrap="notBeside" w:vAnchor="text" w:hAnchor="text" w:xAlign="center" w:y="1"/>
        <w:jc w:val="both"/>
        <w:rPr>
          <w:b/>
          <w:sz w:val="22"/>
        </w:rPr>
      </w:pPr>
    </w:p>
    <w:tbl>
      <w:tblPr>
        <w:tblpPr w:leftFromText="180" w:rightFromText="180" w:vertAnchor="text" w:horzAnchor="page" w:tblpX="1278" w:tblpY="266"/>
        <w:tblOverlap w:val="never"/>
        <w:tblW w:w="9886" w:type="dxa"/>
        <w:tblLayout w:type="fixed"/>
        <w:tblLook w:val="04A0" w:firstRow="1" w:lastRow="0" w:firstColumn="1" w:lastColumn="0" w:noHBand="0" w:noVBand="1"/>
      </w:tblPr>
      <w:tblGrid>
        <w:gridCol w:w="1228"/>
        <w:gridCol w:w="2457"/>
        <w:gridCol w:w="4086"/>
        <w:gridCol w:w="2115"/>
      </w:tblGrid>
      <w:tr w:rsidR="00A5416A" w14:paraId="1185DCEA" w14:textId="77777777">
        <w:trPr>
          <w:trHeight w:val="253"/>
        </w:trPr>
        <w:tc>
          <w:tcPr>
            <w:tcW w:w="9886" w:type="dxa"/>
            <w:gridSpan w:val="4"/>
            <w:tcBorders>
              <w:top w:val="single" w:sz="4" w:space="0" w:color="000000"/>
              <w:left w:val="single" w:sz="4" w:space="0" w:color="000000"/>
              <w:bottom w:val="single" w:sz="4" w:space="0" w:color="000000"/>
              <w:right w:val="single" w:sz="4" w:space="0" w:color="000000"/>
            </w:tcBorders>
          </w:tcPr>
          <w:p w14:paraId="7062989E" w14:textId="77777777" w:rsidR="00A5416A" w:rsidRDefault="00D90781">
            <w:pPr>
              <w:jc w:val="center"/>
              <w:rPr>
                <w:b/>
                <w:sz w:val="22"/>
                <w:vertAlign w:val="superscript"/>
              </w:rPr>
            </w:pPr>
            <w:proofErr w:type="spellStart"/>
            <w:r>
              <w:rPr>
                <w:rFonts w:ascii="Trebuchet MS" w:hAnsi="Trebuchet MS" w:cs="Trebuchet MS"/>
                <w:b/>
                <w:sz w:val="22"/>
                <w:szCs w:val="22"/>
              </w:rPr>
              <w:t>Informaţii</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generale</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privind</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postul</w:t>
            </w:r>
            <w:proofErr w:type="spellEnd"/>
          </w:p>
        </w:tc>
      </w:tr>
      <w:tr w:rsidR="00A5416A" w14:paraId="2ECB19FB" w14:textId="77777777">
        <w:tc>
          <w:tcPr>
            <w:tcW w:w="3685" w:type="dxa"/>
            <w:gridSpan w:val="2"/>
            <w:tcBorders>
              <w:top w:val="single" w:sz="4" w:space="0" w:color="000000"/>
              <w:left w:val="single" w:sz="4" w:space="0" w:color="000000"/>
              <w:bottom w:val="single" w:sz="4" w:space="0" w:color="000000"/>
            </w:tcBorders>
          </w:tcPr>
          <w:p w14:paraId="5778A5B1" w14:textId="77777777" w:rsidR="00A5416A" w:rsidRDefault="00D90781">
            <w:pPr>
              <w:ind w:left="3" w:hanging="3"/>
              <w:rPr>
                <w:b/>
                <w:sz w:val="22"/>
              </w:rPr>
            </w:pPr>
            <w:proofErr w:type="spellStart"/>
            <w:r>
              <w:rPr>
                <w:rFonts w:ascii="Trebuchet MS" w:hAnsi="Trebuchet MS" w:cs="Trebuchet MS"/>
                <w:sz w:val="22"/>
                <w:szCs w:val="22"/>
              </w:rPr>
              <w:t>Denumirea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postului</w:t>
            </w:r>
            <w:proofErr w:type="spellEnd"/>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4A796957" w14:textId="77777777" w:rsidR="00A5416A" w:rsidRDefault="00D90781">
            <w:pPr>
              <w:rPr>
                <w:bCs/>
                <w:sz w:val="22"/>
                <w:lang w:val="ro-RO"/>
              </w:rPr>
            </w:pPr>
            <w:r>
              <w:rPr>
                <w:rFonts w:ascii="Trebuchet MS" w:hAnsi="Trebuchet MS" w:cs="Trebuchet MS"/>
                <w:bCs/>
                <w:color w:val="0000FF"/>
                <w:sz w:val="22"/>
                <w:szCs w:val="22"/>
                <w:lang w:val="ro-RO"/>
              </w:rPr>
              <w:t>Inspector</w:t>
            </w:r>
          </w:p>
        </w:tc>
      </w:tr>
      <w:tr w:rsidR="00A5416A" w14:paraId="3074C546" w14:textId="77777777">
        <w:trPr>
          <w:trHeight w:val="303"/>
        </w:trPr>
        <w:tc>
          <w:tcPr>
            <w:tcW w:w="3685" w:type="dxa"/>
            <w:gridSpan w:val="2"/>
            <w:tcBorders>
              <w:top w:val="single" w:sz="4" w:space="0" w:color="000000"/>
              <w:left w:val="single" w:sz="4" w:space="0" w:color="000000"/>
              <w:bottom w:val="single" w:sz="4" w:space="0" w:color="000000"/>
            </w:tcBorders>
          </w:tcPr>
          <w:p w14:paraId="40B070D3" w14:textId="77777777" w:rsidR="00A5416A" w:rsidRDefault="00D90781">
            <w:pPr>
              <w:ind w:left="3" w:hanging="3"/>
              <w:rPr>
                <w:sz w:val="22"/>
              </w:rPr>
            </w:pPr>
            <w:proofErr w:type="spellStart"/>
            <w:r>
              <w:rPr>
                <w:rFonts w:ascii="Trebuchet MS" w:hAnsi="Trebuchet MS" w:cs="Trebuchet MS"/>
                <w:sz w:val="22"/>
                <w:szCs w:val="22"/>
              </w:rPr>
              <w:t>Nivelul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postului</w:t>
            </w:r>
            <w:proofErr w:type="spellEnd"/>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4BE522CC" w14:textId="77777777" w:rsidR="00A5416A" w:rsidRDefault="00D90781">
            <w:pPr>
              <w:rPr>
                <w:bCs/>
                <w:sz w:val="22"/>
                <w:lang w:val="ro-RO"/>
              </w:rPr>
            </w:pPr>
            <w:r>
              <w:rPr>
                <w:rFonts w:ascii="Trebuchet MS" w:hAnsi="Trebuchet MS" w:cs="Trebuchet MS"/>
                <w:bCs/>
                <w:sz w:val="22"/>
                <w:szCs w:val="22"/>
                <w:lang w:val="ro-RO"/>
              </w:rPr>
              <w:t xml:space="preserve">funcție publică de </w:t>
            </w:r>
            <w:r>
              <w:rPr>
                <w:rFonts w:ascii="Trebuchet MS" w:hAnsi="Trebuchet MS" w:cs="Trebuchet MS"/>
                <w:color w:val="000000"/>
                <w:sz w:val="22"/>
                <w:szCs w:val="22"/>
                <w:lang w:val="ro-RO"/>
              </w:rPr>
              <w:t>execuție</w:t>
            </w:r>
          </w:p>
        </w:tc>
      </w:tr>
      <w:tr w:rsidR="00A5416A" w14:paraId="70B51F85" w14:textId="77777777">
        <w:tc>
          <w:tcPr>
            <w:tcW w:w="3685" w:type="dxa"/>
            <w:gridSpan w:val="2"/>
            <w:tcBorders>
              <w:top w:val="single" w:sz="4" w:space="0" w:color="000000"/>
              <w:left w:val="single" w:sz="4" w:space="0" w:color="000000"/>
              <w:bottom w:val="single" w:sz="4" w:space="0" w:color="000000"/>
            </w:tcBorders>
          </w:tcPr>
          <w:p w14:paraId="0AC0EE1E" w14:textId="77777777" w:rsidR="00A5416A" w:rsidRDefault="00D90781">
            <w:pPr>
              <w:ind w:left="3" w:hanging="3"/>
              <w:rPr>
                <w:sz w:val="22"/>
              </w:rPr>
            </w:pPr>
            <w:proofErr w:type="spellStart"/>
            <w:r>
              <w:rPr>
                <w:rFonts w:ascii="Trebuchet MS" w:hAnsi="Trebuchet MS" w:cs="Trebuchet MS"/>
                <w:sz w:val="22"/>
                <w:szCs w:val="22"/>
              </w:rPr>
              <w:t>Clasa</w:t>
            </w:r>
            <w:proofErr w:type="spellEnd"/>
            <w:r>
              <w:rPr>
                <w:rFonts w:ascii="Trebuchet MS" w:hAnsi="Trebuchet MS" w:cs="Trebuchet MS"/>
                <w:sz w:val="22"/>
                <w:szCs w:val="22"/>
              </w:rPr>
              <w:t xml:space="preserve"> </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267BA6A7" w14:textId="77777777" w:rsidR="00A5416A" w:rsidRDefault="00D90781">
            <w:pPr>
              <w:rPr>
                <w:bCs/>
                <w:sz w:val="22"/>
                <w:lang w:val="ro-RO"/>
              </w:rPr>
            </w:pPr>
            <w:r>
              <w:rPr>
                <w:bCs/>
                <w:sz w:val="22"/>
                <w:lang w:val="ro-RO"/>
              </w:rPr>
              <w:t>I</w:t>
            </w:r>
          </w:p>
        </w:tc>
      </w:tr>
      <w:tr w:rsidR="00A5416A" w14:paraId="6F99CB66" w14:textId="77777777">
        <w:trPr>
          <w:trHeight w:val="410"/>
        </w:trPr>
        <w:tc>
          <w:tcPr>
            <w:tcW w:w="3685" w:type="dxa"/>
            <w:gridSpan w:val="2"/>
            <w:tcBorders>
              <w:top w:val="single" w:sz="4" w:space="0" w:color="000000"/>
              <w:left w:val="single" w:sz="4" w:space="0" w:color="000000"/>
            </w:tcBorders>
          </w:tcPr>
          <w:p w14:paraId="6F871CC3" w14:textId="77777777" w:rsidR="00A5416A" w:rsidRDefault="00D90781">
            <w:pPr>
              <w:ind w:left="3" w:hanging="3"/>
              <w:rPr>
                <w:sz w:val="22"/>
                <w:lang w:val="ro-RO"/>
              </w:rPr>
            </w:pPr>
            <w:proofErr w:type="spellStart"/>
            <w:r>
              <w:rPr>
                <w:rFonts w:ascii="Trebuchet MS" w:hAnsi="Trebuchet MS" w:cs="Trebuchet MS"/>
                <w:sz w:val="22"/>
                <w:szCs w:val="22"/>
              </w:rPr>
              <w:t>Gradu</w:t>
            </w:r>
            <w:proofErr w:type="spellEnd"/>
            <w:r>
              <w:rPr>
                <w:rFonts w:ascii="Trebuchet MS" w:hAnsi="Trebuchet MS" w:cs="Trebuchet MS"/>
                <w:sz w:val="22"/>
                <w:szCs w:val="22"/>
                <w:lang w:val="ro-RO"/>
              </w:rPr>
              <w:t>l profesional</w:t>
            </w:r>
          </w:p>
        </w:tc>
        <w:tc>
          <w:tcPr>
            <w:tcW w:w="6201" w:type="dxa"/>
            <w:gridSpan w:val="2"/>
            <w:tcBorders>
              <w:top w:val="single" w:sz="4" w:space="0" w:color="000000"/>
              <w:left w:val="single" w:sz="4" w:space="0" w:color="000000"/>
              <w:right w:val="single" w:sz="4" w:space="0" w:color="000000"/>
            </w:tcBorders>
            <w:vAlign w:val="center"/>
          </w:tcPr>
          <w:p w14:paraId="2D6750F6" w14:textId="77777777" w:rsidR="00A5416A" w:rsidRDefault="00D90781">
            <w:pPr>
              <w:rPr>
                <w:bCs/>
                <w:sz w:val="22"/>
                <w:lang w:val="ro-RO"/>
              </w:rPr>
            </w:pPr>
            <w:r>
              <w:rPr>
                <w:rFonts w:ascii="Trebuchet MS" w:hAnsi="Trebuchet MS" w:cs="Trebuchet MS"/>
                <w:bCs/>
                <w:color w:val="0000FF"/>
                <w:sz w:val="22"/>
                <w:lang w:val="ro-RO"/>
              </w:rPr>
              <w:t>superior</w:t>
            </w:r>
          </w:p>
        </w:tc>
      </w:tr>
      <w:tr w:rsidR="00A5416A" w14:paraId="46964084" w14:textId="77777777">
        <w:tc>
          <w:tcPr>
            <w:tcW w:w="9886" w:type="dxa"/>
            <w:gridSpan w:val="4"/>
            <w:tcBorders>
              <w:top w:val="single" w:sz="4" w:space="0" w:color="000000"/>
              <w:left w:val="single" w:sz="4" w:space="0" w:color="000000"/>
              <w:bottom w:val="single" w:sz="4" w:space="0" w:color="000000"/>
              <w:right w:val="single" w:sz="4" w:space="0" w:color="000000"/>
            </w:tcBorders>
          </w:tcPr>
          <w:p w14:paraId="7A1D06AE" w14:textId="77777777" w:rsidR="00A5416A" w:rsidRDefault="00D90781">
            <w:pPr>
              <w:jc w:val="center"/>
              <w:rPr>
                <w:b/>
                <w:sz w:val="22"/>
              </w:rPr>
            </w:pPr>
            <w:proofErr w:type="spellStart"/>
            <w:r>
              <w:rPr>
                <w:rFonts w:ascii="Trebuchet MS" w:hAnsi="Trebuchet MS" w:cs="Trebuchet MS"/>
                <w:b/>
                <w:sz w:val="22"/>
                <w:szCs w:val="22"/>
              </w:rPr>
              <w:t>Descrierea</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postului</w:t>
            </w:r>
            <w:proofErr w:type="spellEnd"/>
          </w:p>
        </w:tc>
      </w:tr>
      <w:tr w:rsidR="00A5416A" w:rsidRPr="00DF4AA0" w14:paraId="1D24CCA7" w14:textId="77777777">
        <w:tc>
          <w:tcPr>
            <w:tcW w:w="3685" w:type="dxa"/>
            <w:gridSpan w:val="2"/>
            <w:tcBorders>
              <w:top w:val="single" w:sz="4" w:space="0" w:color="000000"/>
              <w:left w:val="single" w:sz="4" w:space="0" w:color="000000"/>
              <w:bottom w:val="single" w:sz="4" w:space="0" w:color="000000"/>
            </w:tcBorders>
          </w:tcPr>
          <w:p w14:paraId="0D35D2CF" w14:textId="77777777" w:rsidR="00A5416A" w:rsidRDefault="00D90781">
            <w:pPr>
              <w:rPr>
                <w:sz w:val="22"/>
              </w:rPr>
            </w:pPr>
            <w:proofErr w:type="spellStart"/>
            <w:r>
              <w:rPr>
                <w:rFonts w:ascii="Trebuchet MS" w:hAnsi="Trebuchet MS" w:cs="Trebuchet MS"/>
                <w:sz w:val="22"/>
                <w:szCs w:val="22"/>
              </w:rPr>
              <w:t>Scopul</w:t>
            </w:r>
            <w:proofErr w:type="spellEnd"/>
            <w:r>
              <w:rPr>
                <w:rFonts w:ascii="Trebuchet MS" w:hAnsi="Trebuchet MS" w:cs="Trebuchet MS"/>
                <w:sz w:val="22"/>
                <w:szCs w:val="22"/>
              </w:rPr>
              <w:t xml:space="preserve"> principal al postului</w:t>
            </w:r>
            <w:r>
              <w:rPr>
                <w:rFonts w:ascii="Trebuchet MS" w:hAnsi="Trebuchet MS" w:cs="Trebuchet MS"/>
                <w:b/>
                <w:sz w:val="22"/>
                <w:szCs w:val="22"/>
                <w:vertAlign w:val="superscript"/>
              </w:rPr>
              <w:t>2</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64E51448" w14:textId="77777777" w:rsidR="00A5416A" w:rsidRPr="00DF4AA0" w:rsidRDefault="00D90781">
            <w:pPr>
              <w:tabs>
                <w:tab w:val="center" w:pos="4536"/>
                <w:tab w:val="right" w:pos="9072"/>
              </w:tabs>
              <w:rPr>
                <w:rFonts w:ascii="Trebuchet MS" w:hAnsi="Trebuchet MS" w:cs="Trebuchet MS"/>
                <w:sz w:val="22"/>
                <w:szCs w:val="22"/>
                <w:lang w:val="pt-BR" w:eastAsia="ro-RO"/>
              </w:rPr>
            </w:pPr>
            <w:r w:rsidRPr="00DF4AA0">
              <w:rPr>
                <w:rFonts w:ascii="Trebuchet MS" w:hAnsi="Trebuchet MS" w:cs="Trebuchet MS"/>
                <w:sz w:val="22"/>
                <w:szCs w:val="22"/>
                <w:lang w:val="pt-BR" w:eastAsia="ro-RO"/>
              </w:rPr>
              <w:t>Soluționarea:</w:t>
            </w:r>
          </w:p>
          <w:p w14:paraId="4347FA21" w14:textId="77777777" w:rsidR="00A5416A" w:rsidRDefault="00D90781">
            <w:pPr>
              <w:pStyle w:val="DefaultText"/>
              <w:spacing w:after="60"/>
              <w:rPr>
                <w:rStyle w:val="slitbdy"/>
                <w:rFonts w:ascii="Trebuchet MS" w:hAnsi="Trebuchet MS" w:cs="Trebuchet MS"/>
                <w:color w:val="000000"/>
                <w:sz w:val="22"/>
                <w:szCs w:val="22"/>
                <w:shd w:val="clear" w:color="auto" w:fill="FFFFFF"/>
                <w:lang w:val="ro-RO"/>
              </w:rPr>
            </w:pPr>
            <w:r>
              <w:rPr>
                <w:rFonts w:ascii="Trebuchet MS" w:hAnsi="Trebuchet MS" w:cs="Trebuchet MS"/>
                <w:color w:val="000000"/>
                <w:sz w:val="22"/>
                <w:szCs w:val="22"/>
                <w:lang w:val="ro-RO"/>
              </w:rPr>
              <w:t xml:space="preserve">- contestaţiilor formulate împotriva actelor administrative fiscale de către contribuabilii care îşi au domiciliul fiscal pe raza teritorială a judeţului Ilfov, a Sectoarelor 1, 2, 3, 4, 5 și 6 București, </w:t>
            </w:r>
            <w:r>
              <w:rPr>
                <w:rFonts w:ascii="Trebuchet MS" w:hAnsi="Trebuchet MS" w:cs="Trebuchet MS"/>
                <w:iCs/>
                <w:color w:val="000000"/>
                <w:sz w:val="22"/>
                <w:szCs w:val="22"/>
                <w:lang w:val="ro-RO"/>
              </w:rPr>
              <w:t xml:space="preserve"> indiferent de calitatea contestataru</w:t>
            </w:r>
            <w:r>
              <w:rPr>
                <w:rFonts w:ascii="Trebuchet MS" w:hAnsi="Trebuchet MS" w:cs="Trebuchet MS"/>
                <w:iCs/>
                <w:color w:val="000000"/>
                <w:sz w:val="22"/>
                <w:szCs w:val="22"/>
                <w:lang w:val="ro-RO"/>
              </w:rPr>
              <w:t>lui</w:t>
            </w:r>
            <w:r>
              <w:rPr>
                <w:rFonts w:ascii="Trebuchet MS" w:hAnsi="Trebuchet MS" w:cs="Trebuchet MS"/>
                <w:color w:val="000000"/>
                <w:sz w:val="22"/>
                <w:szCs w:val="22"/>
                <w:lang w:val="ro-RO"/>
              </w:rPr>
              <w:t xml:space="preserve"> (contribuabil mic sau mijlociu ori persoană fizică), cu excepția </w:t>
            </w:r>
            <w:r>
              <w:rPr>
                <w:rStyle w:val="slitbdy"/>
                <w:rFonts w:ascii="Trebuchet MS" w:hAnsi="Trebuchet MS" w:cs="Trebuchet MS"/>
                <w:iCs/>
                <w:color w:val="000000"/>
                <w:sz w:val="22"/>
                <w:szCs w:val="22"/>
                <w:shd w:val="clear" w:color="auto" w:fill="FFFFFF"/>
                <w:lang w:val="ro-RO"/>
              </w:rPr>
              <w:t>celor care intră în competența Serviciilor de soluționare contestații formulate de marii contribuabili, Serviciului de soluționare contestații formulate de contribuabilii nerezidenți, Ser</w:t>
            </w:r>
            <w:r>
              <w:rPr>
                <w:rStyle w:val="slitbdy"/>
                <w:rFonts w:ascii="Trebuchet MS" w:hAnsi="Trebuchet MS" w:cs="Trebuchet MS"/>
                <w:iCs/>
                <w:color w:val="000000"/>
                <w:sz w:val="22"/>
                <w:szCs w:val="22"/>
                <w:shd w:val="clear" w:color="auto" w:fill="FFFFFF"/>
                <w:lang w:val="ro-RO"/>
              </w:rPr>
              <w:t>viciului soluționare contestații formulate împotriva actelor administrative fiscale emise de organele antifraudă fiscală, Serviciului soluționare contestații formulate împotriva actelor emise de organele vamale, precum și împotriva deciziilor emise potrivi</w:t>
            </w:r>
            <w:r>
              <w:rPr>
                <w:rStyle w:val="slitbdy"/>
                <w:rFonts w:ascii="Trebuchet MS" w:hAnsi="Trebuchet MS" w:cs="Trebuchet MS"/>
                <w:iCs/>
                <w:color w:val="000000"/>
                <w:sz w:val="22"/>
                <w:szCs w:val="22"/>
                <w:shd w:val="clear" w:color="auto" w:fill="FFFFFF"/>
                <w:lang w:val="ro-RO"/>
              </w:rPr>
              <w:t xml:space="preserve">t Regulamentului(UE) 2023/956, </w:t>
            </w:r>
            <w:r>
              <w:rPr>
                <w:rStyle w:val="slitbdy"/>
                <w:rFonts w:ascii="Trebuchet MS" w:hAnsi="Trebuchet MS" w:cs="Trebuchet MS"/>
                <w:color w:val="000000"/>
                <w:sz w:val="22"/>
                <w:szCs w:val="22"/>
                <w:shd w:val="clear" w:color="auto" w:fill="FFFFFF"/>
                <w:lang w:val="ro-RO"/>
              </w:rPr>
              <w:t>în funcție de natura titlului de creanță sau a actului administrativ fiscal atacat, cuantumul obligațiilor fiscale contestate, raza teritorială în care își au domiciliul fiscal contestatarii;</w:t>
            </w:r>
          </w:p>
          <w:p w14:paraId="3B539403" w14:textId="77777777" w:rsidR="00A5416A" w:rsidRPr="00DF4AA0" w:rsidRDefault="00D90781">
            <w:pPr>
              <w:pStyle w:val="DefaultText"/>
              <w:spacing w:after="60"/>
              <w:rPr>
                <w:bCs/>
                <w:sz w:val="22"/>
                <w:szCs w:val="22"/>
                <w:lang w:val="pt-BR"/>
              </w:rPr>
            </w:pPr>
            <w:r>
              <w:rPr>
                <w:rStyle w:val="slitbdy"/>
                <w:rFonts w:ascii="Trebuchet MS" w:hAnsi="Trebuchet MS" w:cs="Trebuchet MS"/>
                <w:color w:val="000000"/>
                <w:sz w:val="22"/>
                <w:szCs w:val="22"/>
                <w:shd w:val="clear" w:color="auto" w:fill="FFFFFF"/>
                <w:lang w:val="ro-RO"/>
              </w:rPr>
              <w:t>- contestațiilor care au ca obiec</w:t>
            </w:r>
            <w:r>
              <w:rPr>
                <w:rStyle w:val="slitbdy"/>
                <w:rFonts w:ascii="Trebuchet MS" w:hAnsi="Trebuchet MS" w:cs="Trebuchet MS"/>
                <w:color w:val="000000"/>
                <w:sz w:val="22"/>
                <w:szCs w:val="22"/>
                <w:shd w:val="clear" w:color="auto" w:fill="FFFFFF"/>
                <w:lang w:val="ro-RO"/>
              </w:rPr>
              <w:t xml:space="preserve">t creanțele fiscale accesorii, indiferent de cuantum, aferente creanțelor fiscale principale stabilite prin decizii de impunere/acte administrative fiscale asimilate deciziilor de impunere contestate și pentru care competența de soluționare a contestației </w:t>
            </w:r>
            <w:r>
              <w:rPr>
                <w:rStyle w:val="slitbdy"/>
                <w:rFonts w:ascii="Trebuchet MS" w:hAnsi="Trebuchet MS" w:cs="Trebuchet MS"/>
                <w:color w:val="000000"/>
                <w:sz w:val="22"/>
                <w:szCs w:val="22"/>
                <w:shd w:val="clear" w:color="auto" w:fill="FFFFFF"/>
                <w:lang w:val="ro-RO"/>
              </w:rPr>
              <w:t>revine structurii specializate de soluționare a contestațiilor organizată la nivel teritorial;</w:t>
            </w:r>
          </w:p>
          <w:p w14:paraId="106210A2" w14:textId="77777777" w:rsidR="00A5416A" w:rsidRPr="00DF4AA0" w:rsidRDefault="00D90781">
            <w:pPr>
              <w:pStyle w:val="DefaultText"/>
              <w:spacing w:after="60"/>
              <w:rPr>
                <w:bCs/>
                <w:sz w:val="22"/>
                <w:lang w:val="pt-BR"/>
              </w:rPr>
            </w:pPr>
            <w:r>
              <w:rPr>
                <w:rFonts w:ascii="Trebuchet MS" w:hAnsi="Trebuchet MS" w:cs="Trebuchet MS"/>
                <w:iCs/>
                <w:color w:val="000000"/>
                <w:sz w:val="22"/>
                <w:szCs w:val="22"/>
                <w:lang w:val="ro-RO"/>
              </w:rPr>
              <w:t>- altor contestații repartizate de conducerea Direcției generale de soluţionare a contestaţiilor.</w:t>
            </w:r>
          </w:p>
        </w:tc>
      </w:tr>
      <w:tr w:rsidR="00A5416A" w14:paraId="010CDE3E" w14:textId="77777777">
        <w:tc>
          <w:tcPr>
            <w:tcW w:w="9886" w:type="dxa"/>
            <w:gridSpan w:val="4"/>
            <w:tcBorders>
              <w:top w:val="single" w:sz="4" w:space="0" w:color="000000"/>
              <w:left w:val="single" w:sz="4" w:space="0" w:color="000000"/>
              <w:bottom w:val="single" w:sz="4" w:space="0" w:color="000000"/>
              <w:right w:val="single" w:sz="4" w:space="0" w:color="000000"/>
            </w:tcBorders>
          </w:tcPr>
          <w:p w14:paraId="27CBE62E" w14:textId="77777777" w:rsidR="00A5416A" w:rsidRDefault="00D90781">
            <w:pPr>
              <w:spacing w:before="120"/>
              <w:ind w:left="3" w:hanging="3"/>
              <w:rPr>
                <w:sz w:val="22"/>
              </w:rPr>
            </w:pPr>
            <w:proofErr w:type="spellStart"/>
            <w:r>
              <w:rPr>
                <w:rFonts w:ascii="Trebuchet MS" w:hAnsi="Trebuchet MS" w:cs="Trebuchet MS"/>
                <w:b/>
                <w:sz w:val="22"/>
                <w:szCs w:val="22"/>
              </w:rPr>
              <w:lastRenderedPageBreak/>
              <w:t>Atribuţiile</w:t>
            </w:r>
            <w:proofErr w:type="spellEnd"/>
            <w:r>
              <w:rPr>
                <w:rFonts w:ascii="Trebuchet MS" w:hAnsi="Trebuchet MS" w:cs="Trebuchet MS"/>
                <w:b/>
                <w:sz w:val="22"/>
                <w:szCs w:val="22"/>
              </w:rPr>
              <w:t xml:space="preserve"> postului</w:t>
            </w:r>
            <w:r>
              <w:rPr>
                <w:rFonts w:ascii="Trebuchet MS" w:hAnsi="Trebuchet MS" w:cs="Trebuchet MS"/>
                <w:b/>
                <w:sz w:val="22"/>
                <w:szCs w:val="22"/>
                <w:vertAlign w:val="superscript"/>
              </w:rPr>
              <w:t>3</w:t>
            </w:r>
            <w:r>
              <w:rPr>
                <w:rFonts w:ascii="Trebuchet MS" w:hAnsi="Trebuchet MS" w:cs="Trebuchet MS"/>
                <w:b/>
                <w:sz w:val="22"/>
                <w:szCs w:val="22"/>
              </w:rPr>
              <w:t xml:space="preserve"> </w:t>
            </w:r>
          </w:p>
          <w:p w14:paraId="544A3F70" w14:textId="77777777" w:rsidR="00A5416A" w:rsidRPr="00DF4AA0" w:rsidRDefault="00D90781">
            <w:pPr>
              <w:pStyle w:val="ListParagraph"/>
              <w:numPr>
                <w:ilvl w:val="0"/>
                <w:numId w:val="1"/>
              </w:numPr>
              <w:jc w:val="both"/>
              <w:rPr>
                <w:sz w:val="22"/>
                <w:szCs w:val="22"/>
                <w:lang w:val="pt-BR"/>
              </w:rPr>
            </w:pPr>
            <w:r w:rsidRPr="00DF4AA0">
              <w:rPr>
                <w:rFonts w:ascii="Trebuchet MS" w:hAnsi="Trebuchet MS" w:cs="Trebuchet MS"/>
                <w:b/>
                <w:sz w:val="22"/>
                <w:szCs w:val="22"/>
                <w:lang w:val="pt-BR" w:eastAsia="ro-RO"/>
              </w:rPr>
              <w:t xml:space="preserve">Soluționează contestațiile repartizate </w:t>
            </w:r>
            <w:r w:rsidRPr="00DF4AA0">
              <w:rPr>
                <w:rFonts w:ascii="Trebuchet MS" w:hAnsi="Trebuchet MS" w:cs="Trebuchet MS"/>
                <w:b/>
                <w:sz w:val="22"/>
                <w:szCs w:val="22"/>
                <w:lang w:val="pt-BR" w:eastAsia="ro-RO"/>
              </w:rPr>
              <w:t>de conducătorul ierarhic superior, în termenele stabilite de către acesta</w:t>
            </w:r>
            <w:r w:rsidRPr="00DF4AA0">
              <w:rPr>
                <w:rFonts w:ascii="Trebuchet MS" w:hAnsi="Trebuchet MS" w:cs="Trebuchet MS"/>
                <w:bCs/>
                <w:sz w:val="22"/>
                <w:szCs w:val="22"/>
                <w:lang w:val="pt-BR" w:eastAsia="ro-RO"/>
              </w:rPr>
              <w:t>, respectiv:</w:t>
            </w:r>
          </w:p>
          <w:p w14:paraId="3F708587" w14:textId="77777777" w:rsidR="00A5416A" w:rsidRPr="00DF4AA0" w:rsidRDefault="00D90781">
            <w:pPr>
              <w:pStyle w:val="ListParagraph"/>
              <w:numPr>
                <w:ilvl w:val="0"/>
                <w:numId w:val="2"/>
              </w:numPr>
              <w:tabs>
                <w:tab w:val="clear" w:pos="420"/>
                <w:tab w:val="left" w:pos="274"/>
                <w:tab w:val="right" w:pos="9072"/>
              </w:tabs>
              <w:rPr>
                <w:sz w:val="22"/>
                <w:szCs w:val="22"/>
                <w:lang w:val="pt-BR"/>
              </w:rPr>
            </w:pPr>
            <w:r w:rsidRPr="00DF4AA0">
              <w:rPr>
                <w:rFonts w:ascii="Trebuchet MS" w:hAnsi="Trebuchet MS" w:cs="Trebuchet MS"/>
                <w:bCs/>
                <w:sz w:val="22"/>
                <w:szCs w:val="22"/>
                <w:lang w:val="pt-BR" w:eastAsia="ro-RO"/>
              </w:rPr>
              <w:t>analizează documentația existentă la dosarul cauzei;</w:t>
            </w:r>
          </w:p>
          <w:p w14:paraId="5ABF5DB7" w14:textId="77777777" w:rsidR="00A5416A" w:rsidRPr="00DF4AA0" w:rsidRDefault="00D90781">
            <w:pPr>
              <w:pStyle w:val="ListParagraph"/>
              <w:numPr>
                <w:ilvl w:val="0"/>
                <w:numId w:val="2"/>
              </w:numPr>
              <w:tabs>
                <w:tab w:val="clear" w:pos="420"/>
                <w:tab w:val="left" w:pos="274"/>
                <w:tab w:val="right" w:pos="9072"/>
              </w:tabs>
              <w:rPr>
                <w:sz w:val="22"/>
                <w:szCs w:val="22"/>
                <w:lang w:val="pt-BR"/>
              </w:rPr>
            </w:pPr>
            <w:r w:rsidRPr="00DF4AA0">
              <w:rPr>
                <w:rFonts w:ascii="Trebuchet MS" w:hAnsi="Trebuchet MS" w:cs="Trebuchet MS"/>
                <w:bCs/>
                <w:sz w:val="22"/>
                <w:szCs w:val="22"/>
                <w:lang w:val="pt-BR" w:eastAsia="ro-RO"/>
              </w:rPr>
              <w:t>întocmește fișa rezultatelor analizei dosarului contestației;</w:t>
            </w:r>
          </w:p>
          <w:p w14:paraId="7A7B0EDE" w14:textId="77777777" w:rsidR="00A5416A" w:rsidRDefault="00D90781">
            <w:pPr>
              <w:pStyle w:val="ListParagraph"/>
              <w:numPr>
                <w:ilvl w:val="0"/>
                <w:numId w:val="2"/>
              </w:numPr>
              <w:tabs>
                <w:tab w:val="clear" w:pos="420"/>
                <w:tab w:val="left" w:pos="274"/>
                <w:tab w:val="right" w:pos="9072"/>
              </w:tabs>
              <w:rPr>
                <w:sz w:val="22"/>
                <w:szCs w:val="22"/>
              </w:rPr>
            </w:pPr>
            <w:proofErr w:type="spellStart"/>
            <w:r>
              <w:rPr>
                <w:rFonts w:ascii="Trebuchet MS" w:hAnsi="Trebuchet MS" w:cs="Trebuchet MS"/>
                <w:bCs/>
                <w:sz w:val="22"/>
                <w:szCs w:val="22"/>
                <w:lang w:eastAsia="ro-RO"/>
              </w:rPr>
              <w:t>studiază</w:t>
            </w:r>
            <w:proofErr w:type="spellEnd"/>
            <w:r>
              <w:rPr>
                <w:rFonts w:ascii="Trebuchet MS" w:hAnsi="Trebuchet MS" w:cs="Trebuchet MS"/>
                <w:bCs/>
                <w:sz w:val="22"/>
                <w:szCs w:val="22"/>
                <w:lang w:eastAsia="ro-RO"/>
              </w:rPr>
              <w:t xml:space="preserve"> </w:t>
            </w:r>
            <w:proofErr w:type="spellStart"/>
            <w:r>
              <w:rPr>
                <w:rFonts w:ascii="Trebuchet MS" w:hAnsi="Trebuchet MS" w:cs="Trebuchet MS"/>
                <w:bCs/>
                <w:sz w:val="22"/>
                <w:szCs w:val="22"/>
                <w:lang w:eastAsia="ro-RO"/>
              </w:rPr>
              <w:t>actele</w:t>
            </w:r>
            <w:proofErr w:type="spellEnd"/>
            <w:r>
              <w:rPr>
                <w:rFonts w:ascii="Trebuchet MS" w:hAnsi="Trebuchet MS" w:cs="Trebuchet MS"/>
                <w:bCs/>
                <w:sz w:val="22"/>
                <w:szCs w:val="22"/>
                <w:lang w:eastAsia="ro-RO"/>
              </w:rPr>
              <w:t xml:space="preserve"> normative </w:t>
            </w:r>
            <w:proofErr w:type="spellStart"/>
            <w:r>
              <w:rPr>
                <w:rFonts w:ascii="Trebuchet MS" w:hAnsi="Trebuchet MS" w:cs="Trebuchet MS"/>
                <w:bCs/>
                <w:sz w:val="22"/>
                <w:szCs w:val="22"/>
                <w:lang w:eastAsia="ro-RO"/>
              </w:rPr>
              <w:t>incidente</w:t>
            </w:r>
            <w:proofErr w:type="spellEnd"/>
            <w:r>
              <w:rPr>
                <w:rFonts w:ascii="Trebuchet MS" w:hAnsi="Trebuchet MS" w:cs="Trebuchet MS"/>
                <w:bCs/>
                <w:sz w:val="22"/>
                <w:szCs w:val="22"/>
                <w:lang w:eastAsia="ro-RO"/>
              </w:rPr>
              <w:t xml:space="preserve"> </w:t>
            </w:r>
            <w:proofErr w:type="spellStart"/>
            <w:r>
              <w:rPr>
                <w:rFonts w:ascii="Trebuchet MS" w:hAnsi="Trebuchet MS" w:cs="Trebuchet MS"/>
                <w:bCs/>
                <w:sz w:val="22"/>
                <w:szCs w:val="22"/>
                <w:lang w:eastAsia="ro-RO"/>
              </w:rPr>
              <w:t>în</w:t>
            </w:r>
            <w:proofErr w:type="spellEnd"/>
            <w:r>
              <w:rPr>
                <w:rFonts w:ascii="Trebuchet MS" w:hAnsi="Trebuchet MS" w:cs="Trebuchet MS"/>
                <w:bCs/>
                <w:sz w:val="22"/>
                <w:szCs w:val="22"/>
                <w:lang w:eastAsia="ro-RO"/>
              </w:rPr>
              <w:t xml:space="preserve"> </w:t>
            </w:r>
            <w:proofErr w:type="spellStart"/>
            <w:r>
              <w:rPr>
                <w:rFonts w:ascii="Trebuchet MS" w:hAnsi="Trebuchet MS" w:cs="Trebuchet MS"/>
                <w:bCs/>
                <w:sz w:val="22"/>
                <w:szCs w:val="22"/>
                <w:lang w:eastAsia="ro-RO"/>
              </w:rPr>
              <w:t>speță</w:t>
            </w:r>
            <w:proofErr w:type="spellEnd"/>
            <w:r>
              <w:rPr>
                <w:rFonts w:ascii="Trebuchet MS" w:hAnsi="Trebuchet MS" w:cs="Trebuchet MS"/>
                <w:bCs/>
                <w:sz w:val="22"/>
                <w:szCs w:val="22"/>
                <w:lang w:eastAsia="ro-RO"/>
              </w:rPr>
              <w:t>;</w:t>
            </w:r>
          </w:p>
          <w:p w14:paraId="5DF64F3C" w14:textId="77777777" w:rsidR="00A5416A" w:rsidRPr="00DF4AA0" w:rsidRDefault="00D90781">
            <w:pPr>
              <w:pStyle w:val="ListParagraph"/>
              <w:numPr>
                <w:ilvl w:val="0"/>
                <w:numId w:val="2"/>
              </w:numPr>
              <w:tabs>
                <w:tab w:val="clear" w:pos="420"/>
                <w:tab w:val="left" w:pos="274"/>
                <w:tab w:val="right" w:pos="9072"/>
              </w:tabs>
              <w:rPr>
                <w:rFonts w:ascii="Trebuchet MS" w:hAnsi="Trebuchet MS"/>
                <w:b/>
                <w:sz w:val="22"/>
                <w:szCs w:val="22"/>
                <w:lang w:val="pt-BR"/>
              </w:rPr>
            </w:pPr>
            <w:r w:rsidRPr="00DF4AA0">
              <w:rPr>
                <w:rFonts w:ascii="Trebuchet MS" w:hAnsi="Trebuchet MS" w:cs="Trebuchet MS"/>
                <w:bCs/>
                <w:sz w:val="22"/>
                <w:szCs w:val="22"/>
                <w:lang w:val="pt-BR" w:eastAsia="ro-RO"/>
              </w:rPr>
              <w:t>întocmeșt</w:t>
            </w:r>
            <w:r w:rsidRPr="00DF4AA0">
              <w:rPr>
                <w:rFonts w:ascii="Trebuchet MS" w:hAnsi="Trebuchet MS" w:cs="Trebuchet MS"/>
                <w:bCs/>
                <w:sz w:val="22"/>
                <w:szCs w:val="22"/>
                <w:lang w:val="pt-BR" w:eastAsia="ro-RO"/>
              </w:rPr>
              <w:t>e solicitări, în situația în care, după analizarea dosarului contestației se constată necesitatea purtării de corespondență cu organul emitent, contestatar sau terți;</w:t>
            </w:r>
          </w:p>
          <w:p w14:paraId="4D4AA2EA" w14:textId="77777777" w:rsidR="00A5416A" w:rsidRPr="00DF4AA0" w:rsidRDefault="00D90781">
            <w:pPr>
              <w:pStyle w:val="ListParagraph"/>
              <w:numPr>
                <w:ilvl w:val="0"/>
                <w:numId w:val="2"/>
              </w:numPr>
              <w:tabs>
                <w:tab w:val="clear" w:pos="420"/>
                <w:tab w:val="left" w:pos="274"/>
                <w:tab w:val="right" w:pos="9072"/>
              </w:tabs>
              <w:rPr>
                <w:rFonts w:ascii="Trebuchet MS" w:hAnsi="Trebuchet MS" w:cs="Trebuchet MS"/>
                <w:bCs/>
                <w:sz w:val="22"/>
                <w:szCs w:val="22"/>
                <w:lang w:val="pt-BR" w:eastAsia="ro-RO"/>
              </w:rPr>
            </w:pPr>
            <w:r w:rsidRPr="00DF4AA0">
              <w:rPr>
                <w:rFonts w:ascii="Trebuchet MS" w:hAnsi="Trebuchet MS" w:cs="Trebuchet MS"/>
                <w:bCs/>
                <w:sz w:val="22"/>
                <w:szCs w:val="22"/>
                <w:lang w:val="pt-BR" w:eastAsia="ro-RO"/>
              </w:rPr>
              <w:t>întocmește proiectul deciziei de soluționare;</w:t>
            </w:r>
          </w:p>
          <w:p w14:paraId="4358B6FC" w14:textId="77777777" w:rsidR="00A5416A" w:rsidRPr="00DF4AA0" w:rsidRDefault="00D90781">
            <w:pPr>
              <w:pStyle w:val="ListParagraph"/>
              <w:numPr>
                <w:ilvl w:val="0"/>
                <w:numId w:val="2"/>
              </w:numPr>
              <w:tabs>
                <w:tab w:val="clear" w:pos="420"/>
                <w:tab w:val="left" w:pos="274"/>
                <w:tab w:val="right" w:pos="9072"/>
              </w:tabs>
              <w:rPr>
                <w:rFonts w:ascii="Trebuchet MS" w:hAnsi="Trebuchet MS" w:cs="Trebuchet MS"/>
                <w:bCs/>
                <w:sz w:val="22"/>
                <w:szCs w:val="22"/>
                <w:lang w:val="pt-BR" w:eastAsia="ro-RO"/>
              </w:rPr>
            </w:pPr>
            <w:r w:rsidRPr="00DF4AA0">
              <w:rPr>
                <w:rFonts w:ascii="Trebuchet MS" w:hAnsi="Trebuchet MS" w:cs="Trebuchet MS"/>
                <w:bCs/>
                <w:sz w:val="22"/>
                <w:szCs w:val="22"/>
                <w:lang w:val="pt-BR" w:eastAsia="ro-RO"/>
              </w:rPr>
              <w:t>redactează adresele de înaintare la care an</w:t>
            </w:r>
            <w:r w:rsidRPr="00DF4AA0">
              <w:rPr>
                <w:rFonts w:ascii="Trebuchet MS" w:hAnsi="Trebuchet MS" w:cs="Trebuchet MS"/>
                <w:bCs/>
                <w:sz w:val="22"/>
                <w:szCs w:val="22"/>
                <w:lang w:val="pt-BR" w:eastAsia="ro-RO"/>
              </w:rPr>
              <w:t>exează deciziile de soluționare a contestațiilor în vederea comunicării.</w:t>
            </w:r>
          </w:p>
          <w:p w14:paraId="3D70C26E" w14:textId="77777777" w:rsidR="00A5416A" w:rsidRPr="00DF4AA0" w:rsidRDefault="00A5416A">
            <w:pPr>
              <w:pStyle w:val="ListParagraph"/>
              <w:tabs>
                <w:tab w:val="left" w:pos="274"/>
                <w:tab w:val="right" w:pos="9072"/>
              </w:tabs>
              <w:spacing w:line="360" w:lineRule="auto"/>
              <w:ind w:left="0"/>
              <w:jc w:val="both"/>
              <w:rPr>
                <w:rFonts w:ascii="Trebuchet MS" w:hAnsi="Trebuchet MS" w:cs="Trebuchet MS"/>
                <w:bCs/>
                <w:sz w:val="22"/>
                <w:szCs w:val="22"/>
                <w:lang w:val="pt-BR" w:eastAsia="ro-RO"/>
              </w:rPr>
            </w:pPr>
          </w:p>
          <w:p w14:paraId="29DFCA7B" w14:textId="77777777" w:rsidR="00A5416A" w:rsidRPr="00DF4AA0" w:rsidRDefault="00D90781">
            <w:pPr>
              <w:pStyle w:val="ListParagraph"/>
              <w:numPr>
                <w:ilvl w:val="0"/>
                <w:numId w:val="1"/>
              </w:numPr>
              <w:jc w:val="both"/>
              <w:rPr>
                <w:rFonts w:ascii="Trebuchet MS" w:hAnsi="Trebuchet MS" w:cs="Trebuchet MS"/>
                <w:b/>
                <w:sz w:val="22"/>
                <w:szCs w:val="22"/>
                <w:lang w:val="pt-BR" w:eastAsia="ro-RO"/>
              </w:rPr>
            </w:pPr>
            <w:r w:rsidRPr="00DF4AA0">
              <w:rPr>
                <w:rFonts w:ascii="Trebuchet MS" w:hAnsi="Trebuchet MS" w:cs="Trebuchet MS"/>
                <w:b/>
                <w:sz w:val="22"/>
                <w:szCs w:val="22"/>
                <w:lang w:val="pt-BR" w:eastAsia="ro-RO"/>
              </w:rPr>
              <w:t xml:space="preserve">Asigură accesul la dosarul contestației, la solicitarea contestatarului, participarea și documentatia necesară pentru audiențe/procedura orală ce se acordă în cadrul serviciului </w:t>
            </w:r>
            <w:r w:rsidRPr="00DF4AA0">
              <w:rPr>
                <w:rFonts w:ascii="Trebuchet MS" w:hAnsi="Trebuchet MS" w:cs="Trebuchet MS"/>
                <w:b/>
                <w:sz w:val="22"/>
                <w:szCs w:val="22"/>
                <w:lang w:val="pt-BR" w:eastAsia="ro-RO"/>
              </w:rPr>
              <w:t>privind dosarele repartizate în vederea soluționării, respectiv:</w:t>
            </w:r>
          </w:p>
          <w:p w14:paraId="0967A655" w14:textId="77777777" w:rsidR="00A5416A" w:rsidRPr="00DF4AA0" w:rsidRDefault="00D90781">
            <w:pPr>
              <w:numPr>
                <w:ilvl w:val="0"/>
                <w:numId w:val="3"/>
              </w:numPr>
              <w:tabs>
                <w:tab w:val="clear" w:pos="420"/>
                <w:tab w:val="center" w:pos="4536"/>
                <w:tab w:val="right" w:pos="9072"/>
              </w:tabs>
              <w:jc w:val="both"/>
              <w:rPr>
                <w:rFonts w:ascii="Trebuchet MS" w:hAnsi="Trebuchet MS" w:cs="Trebuchet MS"/>
                <w:bCs/>
                <w:sz w:val="22"/>
                <w:szCs w:val="22"/>
                <w:lang w:val="pt-BR" w:eastAsia="ro-RO"/>
              </w:rPr>
            </w:pPr>
            <w:r w:rsidRPr="00DF4AA0">
              <w:rPr>
                <w:rFonts w:ascii="Trebuchet MS" w:hAnsi="Trebuchet MS" w:cs="Trebuchet MS"/>
                <w:sz w:val="22"/>
                <w:szCs w:val="22"/>
                <w:lang w:val="pt-BR" w:eastAsia="ro-RO"/>
              </w:rPr>
              <w:t>propune data la care să aibă loc studierea dosarului contestației/procedura orală și întocmește adrese către contribuabili în acest sens</w:t>
            </w:r>
            <w:r w:rsidRPr="00DF4AA0">
              <w:rPr>
                <w:rFonts w:ascii="Trebuchet MS" w:hAnsi="Trebuchet MS" w:cs="Trebuchet MS"/>
                <w:bCs/>
                <w:sz w:val="22"/>
                <w:szCs w:val="22"/>
                <w:lang w:val="pt-BR" w:eastAsia="ro-RO"/>
              </w:rPr>
              <w:t>;</w:t>
            </w:r>
          </w:p>
          <w:p w14:paraId="6864AF97" w14:textId="77777777" w:rsidR="00A5416A" w:rsidRPr="00DF4AA0" w:rsidRDefault="00D90781">
            <w:pPr>
              <w:numPr>
                <w:ilvl w:val="0"/>
                <w:numId w:val="3"/>
              </w:numPr>
              <w:tabs>
                <w:tab w:val="clear" w:pos="420"/>
                <w:tab w:val="center" w:pos="4536"/>
                <w:tab w:val="right" w:pos="9072"/>
              </w:tabs>
              <w:jc w:val="both"/>
              <w:rPr>
                <w:rFonts w:ascii="Trebuchet MS" w:hAnsi="Trebuchet MS" w:cs="Trebuchet MS"/>
                <w:bCs/>
                <w:sz w:val="22"/>
                <w:szCs w:val="22"/>
                <w:lang w:val="pt-BR" w:eastAsia="ro-RO"/>
              </w:rPr>
            </w:pPr>
            <w:r w:rsidRPr="00DF4AA0">
              <w:rPr>
                <w:rFonts w:ascii="Trebuchet MS" w:hAnsi="Trebuchet MS" w:cs="Trebuchet MS"/>
                <w:bCs/>
                <w:sz w:val="22"/>
                <w:szCs w:val="22"/>
                <w:lang w:val="pt-BR" w:eastAsia="ro-RO"/>
              </w:rPr>
              <w:t>î</w:t>
            </w:r>
            <w:r w:rsidRPr="00DF4AA0">
              <w:rPr>
                <w:rFonts w:ascii="Trebuchet MS" w:hAnsi="Trebuchet MS" w:cs="Trebuchet MS"/>
                <w:sz w:val="22"/>
                <w:szCs w:val="22"/>
                <w:lang w:val="pt-BR" w:eastAsia="ro-RO"/>
              </w:rPr>
              <w:t xml:space="preserve">ntocmește minuta/proces verbal de realizare a </w:t>
            </w:r>
            <w:r w:rsidRPr="00DF4AA0">
              <w:rPr>
                <w:rFonts w:ascii="Trebuchet MS" w:hAnsi="Trebuchet MS" w:cs="Trebuchet MS"/>
                <w:sz w:val="22"/>
                <w:szCs w:val="22"/>
                <w:lang w:val="pt-BR" w:eastAsia="ro-RO"/>
              </w:rPr>
              <w:t>studierii dosarului/procedurii orale</w:t>
            </w:r>
          </w:p>
          <w:p w14:paraId="79B13434" w14:textId="77777777" w:rsidR="00A5416A" w:rsidRPr="00DF4AA0" w:rsidRDefault="00A5416A">
            <w:pPr>
              <w:tabs>
                <w:tab w:val="center" w:pos="4536"/>
                <w:tab w:val="right" w:pos="9072"/>
              </w:tabs>
              <w:jc w:val="both"/>
              <w:rPr>
                <w:rFonts w:ascii="Trebuchet MS" w:hAnsi="Trebuchet MS" w:cs="Trebuchet MS"/>
                <w:bCs/>
                <w:lang w:val="pt-BR" w:eastAsia="ro-RO"/>
              </w:rPr>
            </w:pPr>
          </w:p>
          <w:p w14:paraId="1E2CB4DD" w14:textId="77777777" w:rsidR="00A5416A" w:rsidRPr="00DF4AA0" w:rsidRDefault="00D90781">
            <w:pPr>
              <w:numPr>
                <w:ilvl w:val="0"/>
                <w:numId w:val="1"/>
              </w:numPr>
              <w:tabs>
                <w:tab w:val="clear" w:pos="425"/>
                <w:tab w:val="center" w:pos="4536"/>
                <w:tab w:val="right" w:pos="9072"/>
              </w:tabs>
              <w:jc w:val="both"/>
              <w:rPr>
                <w:rFonts w:ascii="Trebuchet MS" w:hAnsi="Trebuchet MS" w:cs="Trebuchet MS"/>
                <w:bCs/>
                <w:sz w:val="22"/>
                <w:szCs w:val="22"/>
                <w:lang w:val="pt-BR" w:eastAsia="ro-RO"/>
              </w:rPr>
            </w:pPr>
            <w:r w:rsidRPr="00DF4AA0">
              <w:rPr>
                <w:rFonts w:ascii="Trebuchet MS" w:hAnsi="Trebuchet MS" w:cs="Trebuchet MS"/>
                <w:b/>
                <w:sz w:val="22"/>
                <w:szCs w:val="22"/>
                <w:lang w:val="pt-BR" w:eastAsia="ro-RO"/>
              </w:rPr>
              <w:t>Propune solicitarea organelor emitente ale titlurilor de creanță/actelor administrativ fiscale contestate, ori de câte ori se impune, a efectuării de constatări la fața locului, în vederea clarificării unor aspecte leg</w:t>
            </w:r>
            <w:r w:rsidRPr="00DF4AA0">
              <w:rPr>
                <w:rFonts w:ascii="Trebuchet MS" w:hAnsi="Trebuchet MS" w:cs="Trebuchet MS"/>
                <w:b/>
                <w:sz w:val="22"/>
                <w:szCs w:val="22"/>
                <w:lang w:val="pt-BR" w:eastAsia="ro-RO"/>
              </w:rPr>
              <w:t>ate de soluționarea contestațiilor, respectiv:</w:t>
            </w:r>
          </w:p>
          <w:p w14:paraId="3423536F" w14:textId="77777777" w:rsidR="00A5416A" w:rsidRPr="00DF4AA0" w:rsidRDefault="00D90781">
            <w:pPr>
              <w:numPr>
                <w:ilvl w:val="0"/>
                <w:numId w:val="4"/>
              </w:numPr>
              <w:tabs>
                <w:tab w:val="clear" w:pos="420"/>
                <w:tab w:val="center" w:pos="4536"/>
                <w:tab w:val="right" w:pos="9072"/>
              </w:tabs>
              <w:jc w:val="both"/>
              <w:rPr>
                <w:rFonts w:ascii="Trebuchet MS" w:hAnsi="Trebuchet MS" w:cs="Trebuchet MS"/>
                <w:bCs/>
                <w:sz w:val="22"/>
                <w:szCs w:val="22"/>
                <w:lang w:val="pt-BR" w:eastAsia="ro-RO"/>
              </w:rPr>
            </w:pPr>
            <w:r w:rsidRPr="00DF4AA0">
              <w:rPr>
                <w:rFonts w:ascii="Trebuchet MS" w:hAnsi="Trebuchet MS" w:cs="Trebuchet MS"/>
                <w:sz w:val="22"/>
                <w:szCs w:val="22"/>
                <w:lang w:val="pt-BR" w:eastAsia="ro-RO"/>
              </w:rPr>
              <w:t>întocmește adresa cu obiectivele constatării la fața locului și propune termenul de efectuare;</w:t>
            </w:r>
          </w:p>
          <w:p w14:paraId="4A44984C" w14:textId="77777777" w:rsidR="00A5416A" w:rsidRPr="00DF4AA0" w:rsidRDefault="00D90781">
            <w:pPr>
              <w:numPr>
                <w:ilvl w:val="0"/>
                <w:numId w:val="4"/>
              </w:numPr>
              <w:tabs>
                <w:tab w:val="clear" w:pos="420"/>
                <w:tab w:val="center" w:pos="4536"/>
                <w:tab w:val="right" w:pos="9072"/>
              </w:tabs>
              <w:jc w:val="both"/>
              <w:rPr>
                <w:rFonts w:ascii="Trebuchet MS" w:hAnsi="Trebuchet MS" w:cs="Trebuchet MS"/>
                <w:bCs/>
                <w:sz w:val="22"/>
                <w:szCs w:val="22"/>
                <w:lang w:val="pt-BR" w:eastAsia="ro-RO"/>
              </w:rPr>
            </w:pPr>
            <w:r w:rsidRPr="00DF4AA0">
              <w:rPr>
                <w:rFonts w:ascii="Trebuchet MS" w:hAnsi="Trebuchet MS" w:cs="Trebuchet MS"/>
                <w:sz w:val="22"/>
                <w:szCs w:val="22"/>
                <w:lang w:val="pt-BR" w:eastAsia="ro-RO"/>
              </w:rPr>
              <w:t>întocmește adresa de înștiințare a contribuabilului despre constatarea la fața locului</w:t>
            </w:r>
            <w:r w:rsidRPr="00DF4AA0">
              <w:rPr>
                <w:rFonts w:ascii="Trebuchet MS" w:hAnsi="Trebuchet MS" w:cs="Trebuchet MS"/>
                <w:bCs/>
                <w:sz w:val="22"/>
                <w:szCs w:val="22"/>
                <w:lang w:val="pt-BR" w:eastAsia="ro-RO"/>
              </w:rPr>
              <w:t>;</w:t>
            </w:r>
            <w:r w:rsidRPr="00DF4AA0">
              <w:rPr>
                <w:rFonts w:ascii="Trebuchet MS" w:hAnsi="Trebuchet MS"/>
                <w:b/>
                <w:i/>
                <w:iCs/>
                <w:sz w:val="22"/>
                <w:szCs w:val="22"/>
                <w:lang w:val="pt-BR"/>
              </w:rPr>
              <w:t xml:space="preserve"> </w:t>
            </w:r>
          </w:p>
          <w:p w14:paraId="449386AF" w14:textId="77777777" w:rsidR="00A5416A" w:rsidRPr="00DF4AA0" w:rsidRDefault="00A5416A">
            <w:pPr>
              <w:tabs>
                <w:tab w:val="center" w:pos="4536"/>
                <w:tab w:val="right" w:pos="9072"/>
              </w:tabs>
              <w:jc w:val="both"/>
              <w:rPr>
                <w:rFonts w:ascii="Trebuchet MS" w:hAnsi="Trebuchet MS" w:cs="Trebuchet MS"/>
                <w:bCs/>
                <w:sz w:val="22"/>
                <w:szCs w:val="22"/>
                <w:lang w:val="pt-BR" w:eastAsia="ro-RO"/>
              </w:rPr>
            </w:pPr>
          </w:p>
          <w:p w14:paraId="6AA2B0B4" w14:textId="77777777" w:rsidR="00A5416A" w:rsidRPr="00DF4AA0" w:rsidRDefault="00D90781">
            <w:pPr>
              <w:numPr>
                <w:ilvl w:val="0"/>
                <w:numId w:val="1"/>
              </w:numPr>
              <w:tabs>
                <w:tab w:val="clear" w:pos="425"/>
                <w:tab w:val="center" w:pos="4536"/>
                <w:tab w:val="right" w:pos="9072"/>
              </w:tabs>
              <w:jc w:val="both"/>
              <w:rPr>
                <w:rFonts w:ascii="Trebuchet MS" w:hAnsi="Trebuchet MS" w:cs="Trebuchet MS"/>
                <w:b/>
                <w:sz w:val="22"/>
                <w:szCs w:val="22"/>
                <w:lang w:val="pt-BR" w:eastAsia="ro-RO"/>
              </w:rPr>
            </w:pPr>
            <w:r>
              <w:rPr>
                <w:rFonts w:ascii="Trebuchet MS" w:hAnsi="Trebuchet MS"/>
                <w:b/>
                <w:sz w:val="22"/>
                <w:szCs w:val="22"/>
                <w:lang w:val="ro-RO"/>
              </w:rPr>
              <w:t>Asigură documentația nec</w:t>
            </w:r>
            <w:r>
              <w:rPr>
                <w:rFonts w:ascii="Trebuchet MS" w:hAnsi="Trebuchet MS"/>
                <w:b/>
                <w:sz w:val="22"/>
                <w:szCs w:val="22"/>
                <w:lang w:val="ro-RO"/>
              </w:rPr>
              <w:t xml:space="preserve">esară Direcției Generale Juridice din cadrul MF/ANAF, serviciilor juridice din cadrul Direcțiilor Generale Regionale ale Finanțelor Publice/Administrațiilor Județene ale Finanțelor Publice, după caz privind apărările în acțiunile ce au ca obiect deciziile </w:t>
            </w:r>
            <w:r>
              <w:rPr>
                <w:rFonts w:ascii="Trebuchet MS" w:hAnsi="Trebuchet MS"/>
                <w:b/>
                <w:sz w:val="22"/>
                <w:szCs w:val="22"/>
                <w:lang w:val="ro-RO"/>
              </w:rPr>
              <w:t>de soluționare a contestațiilor emise, respectiv:</w:t>
            </w:r>
          </w:p>
          <w:p w14:paraId="7E61CE04" w14:textId="77777777" w:rsidR="00A5416A" w:rsidRPr="00DF4AA0" w:rsidRDefault="00D90781">
            <w:pPr>
              <w:numPr>
                <w:ilvl w:val="0"/>
                <w:numId w:val="5"/>
              </w:numPr>
              <w:tabs>
                <w:tab w:val="clear" w:pos="420"/>
                <w:tab w:val="center" w:pos="4536"/>
                <w:tab w:val="right" w:pos="9072"/>
              </w:tabs>
              <w:jc w:val="both"/>
              <w:rPr>
                <w:rFonts w:ascii="Trebuchet MS" w:hAnsi="Trebuchet MS" w:cs="Trebuchet MS"/>
                <w:bCs/>
                <w:sz w:val="22"/>
                <w:szCs w:val="22"/>
                <w:lang w:val="pt-BR" w:eastAsia="ro-RO"/>
              </w:rPr>
            </w:pPr>
            <w:r w:rsidRPr="00DF4AA0">
              <w:rPr>
                <w:rFonts w:ascii="Trebuchet MS" w:hAnsi="Trebuchet MS" w:cs="Trebuchet MS"/>
                <w:bCs/>
                <w:sz w:val="22"/>
                <w:szCs w:val="22"/>
                <w:lang w:val="pt-BR" w:eastAsia="ro-RO"/>
              </w:rPr>
              <w:t xml:space="preserve">emite puncte de vedere la solicitarea </w:t>
            </w:r>
            <w:r>
              <w:rPr>
                <w:rFonts w:ascii="Trebuchet MS" w:hAnsi="Trebuchet MS"/>
                <w:bCs/>
                <w:sz w:val="22"/>
                <w:szCs w:val="22"/>
                <w:lang w:val="ro-RO"/>
              </w:rPr>
              <w:t>Direcției Generale Juridice din cadrul MF/ANAF, serviciilor juridice din cadrul Direcțiilor Generale Regionale ale Finanțelor Publice/Administrațiilor Județene ale Fina</w:t>
            </w:r>
            <w:r>
              <w:rPr>
                <w:rFonts w:ascii="Trebuchet MS" w:hAnsi="Trebuchet MS"/>
                <w:bCs/>
                <w:sz w:val="22"/>
                <w:szCs w:val="22"/>
                <w:lang w:val="ro-RO"/>
              </w:rPr>
              <w:t>nțelor Publice, după caz</w:t>
            </w:r>
            <w:r w:rsidRPr="00DF4AA0">
              <w:rPr>
                <w:rFonts w:ascii="Trebuchet MS" w:hAnsi="Trebuchet MS" w:cs="Trebuchet MS"/>
                <w:bCs/>
                <w:sz w:val="22"/>
                <w:szCs w:val="22"/>
                <w:lang w:val="pt-BR" w:eastAsia="ro-RO"/>
              </w:rPr>
              <w:t xml:space="preserve"> privind acțiunile aflate pe rolul instanței având ca obiect decizii emise;</w:t>
            </w:r>
          </w:p>
          <w:p w14:paraId="09296D7C" w14:textId="77777777" w:rsidR="00A5416A" w:rsidRPr="00DF4AA0" w:rsidRDefault="00D90781">
            <w:pPr>
              <w:numPr>
                <w:ilvl w:val="0"/>
                <w:numId w:val="5"/>
              </w:numPr>
              <w:tabs>
                <w:tab w:val="clear" w:pos="420"/>
                <w:tab w:val="center" w:pos="4536"/>
                <w:tab w:val="right" w:pos="9072"/>
              </w:tabs>
              <w:jc w:val="both"/>
              <w:rPr>
                <w:rFonts w:ascii="Trebuchet MS" w:hAnsi="Trebuchet MS" w:cs="Trebuchet MS"/>
                <w:bCs/>
                <w:sz w:val="22"/>
                <w:szCs w:val="22"/>
                <w:lang w:val="pt-BR" w:eastAsia="ro-RO"/>
              </w:rPr>
            </w:pPr>
            <w:r w:rsidRPr="00DF4AA0">
              <w:rPr>
                <w:rFonts w:ascii="Trebuchet MS" w:hAnsi="Trebuchet MS" w:cs="Trebuchet MS"/>
                <w:bCs/>
                <w:sz w:val="22"/>
                <w:szCs w:val="22"/>
                <w:lang w:val="pt-BR" w:eastAsia="ro-RO"/>
              </w:rPr>
              <w:t>asigură pregătirea documentației necesare solicitate;</w:t>
            </w:r>
          </w:p>
          <w:p w14:paraId="1559F59B" w14:textId="77777777" w:rsidR="00A5416A" w:rsidRPr="00DF4AA0" w:rsidRDefault="00D90781">
            <w:pPr>
              <w:numPr>
                <w:ilvl w:val="0"/>
                <w:numId w:val="5"/>
              </w:numPr>
              <w:tabs>
                <w:tab w:val="clear" w:pos="420"/>
                <w:tab w:val="center" w:pos="4536"/>
                <w:tab w:val="right" w:pos="9072"/>
              </w:tabs>
              <w:jc w:val="both"/>
              <w:rPr>
                <w:rFonts w:ascii="Trebuchet MS" w:hAnsi="Trebuchet MS" w:cs="Trebuchet MS"/>
                <w:bCs/>
                <w:sz w:val="22"/>
                <w:szCs w:val="22"/>
                <w:lang w:val="pt-BR" w:eastAsia="ro-RO"/>
              </w:rPr>
            </w:pPr>
            <w:r w:rsidRPr="00DF4AA0">
              <w:rPr>
                <w:rFonts w:ascii="Trebuchet MS" w:hAnsi="Trebuchet MS" w:cs="Trebuchet MS"/>
                <w:bCs/>
                <w:sz w:val="22"/>
                <w:szCs w:val="22"/>
                <w:lang w:val="pt-BR" w:eastAsia="ro-RO"/>
              </w:rPr>
              <w:t>elaborează adresa de răspuns însoțită de documentele solicitate.</w:t>
            </w:r>
          </w:p>
          <w:p w14:paraId="373000B1" w14:textId="77777777" w:rsidR="00A5416A" w:rsidRPr="00DF4AA0" w:rsidRDefault="00A5416A">
            <w:pPr>
              <w:tabs>
                <w:tab w:val="center" w:pos="4536"/>
                <w:tab w:val="right" w:pos="9072"/>
              </w:tabs>
              <w:jc w:val="both"/>
              <w:rPr>
                <w:rFonts w:ascii="Trebuchet MS" w:hAnsi="Trebuchet MS" w:cs="Trebuchet MS"/>
                <w:bCs/>
                <w:sz w:val="22"/>
                <w:szCs w:val="22"/>
                <w:lang w:val="pt-BR" w:eastAsia="ro-RO"/>
              </w:rPr>
            </w:pPr>
          </w:p>
          <w:p w14:paraId="479767C8" w14:textId="77777777" w:rsidR="00A5416A" w:rsidRPr="00DF4AA0" w:rsidRDefault="00D90781">
            <w:pPr>
              <w:numPr>
                <w:ilvl w:val="0"/>
                <w:numId w:val="1"/>
              </w:numPr>
              <w:tabs>
                <w:tab w:val="clear" w:pos="425"/>
                <w:tab w:val="center" w:pos="4536"/>
                <w:tab w:val="right" w:pos="9072"/>
              </w:tabs>
              <w:jc w:val="both"/>
              <w:rPr>
                <w:rFonts w:ascii="Trebuchet MS" w:hAnsi="Trebuchet MS" w:cs="Trebuchet MS"/>
                <w:b/>
                <w:sz w:val="22"/>
                <w:szCs w:val="22"/>
                <w:lang w:val="pt-BR" w:eastAsia="ro-RO"/>
              </w:rPr>
            </w:pPr>
            <w:r w:rsidRPr="00DF4AA0">
              <w:rPr>
                <w:rFonts w:ascii="Trebuchet MS" w:hAnsi="Trebuchet MS" w:cs="Trebuchet MS"/>
                <w:b/>
                <w:sz w:val="22"/>
                <w:szCs w:val="22"/>
                <w:lang w:val="pt-BR" w:eastAsia="ro-RO"/>
              </w:rPr>
              <w:t>Formulează răspuns, în termen, la ad</w:t>
            </w:r>
            <w:r w:rsidRPr="00DF4AA0">
              <w:rPr>
                <w:rFonts w:ascii="Trebuchet MS" w:hAnsi="Trebuchet MS" w:cs="Trebuchet MS"/>
                <w:b/>
                <w:sz w:val="22"/>
                <w:szCs w:val="22"/>
                <w:lang w:val="pt-BR" w:eastAsia="ro-RO"/>
              </w:rPr>
              <w:t>resele/lucrările repartizate de conducătorul ierarhic superior, respectiv:</w:t>
            </w:r>
          </w:p>
          <w:p w14:paraId="16754990" w14:textId="77777777" w:rsidR="00A5416A" w:rsidRDefault="00D90781">
            <w:pPr>
              <w:pStyle w:val="ListParagraph"/>
              <w:numPr>
                <w:ilvl w:val="0"/>
                <w:numId w:val="6"/>
              </w:numPr>
              <w:tabs>
                <w:tab w:val="clear" w:pos="420"/>
                <w:tab w:val="left" w:pos="274"/>
                <w:tab w:val="right" w:pos="9072"/>
              </w:tabs>
              <w:rPr>
                <w:rFonts w:ascii="Trebuchet MS" w:hAnsi="Trebuchet MS"/>
                <w:b/>
                <w:sz w:val="22"/>
                <w:szCs w:val="22"/>
              </w:rPr>
            </w:pPr>
            <w:proofErr w:type="spellStart"/>
            <w:r>
              <w:rPr>
                <w:rFonts w:ascii="Trebuchet MS" w:hAnsi="Trebuchet MS" w:cs="Trebuchet MS"/>
                <w:bCs/>
                <w:sz w:val="22"/>
                <w:szCs w:val="22"/>
                <w:lang w:eastAsia="ro-RO"/>
              </w:rPr>
              <w:t>Analizează</w:t>
            </w:r>
            <w:proofErr w:type="spellEnd"/>
            <w:r>
              <w:rPr>
                <w:rFonts w:ascii="Trebuchet MS" w:hAnsi="Trebuchet MS" w:cs="Trebuchet MS"/>
                <w:bCs/>
                <w:sz w:val="22"/>
                <w:szCs w:val="22"/>
                <w:lang w:eastAsia="ro-RO"/>
              </w:rPr>
              <w:t xml:space="preserve"> </w:t>
            </w:r>
            <w:proofErr w:type="spellStart"/>
            <w:r>
              <w:rPr>
                <w:rFonts w:ascii="Trebuchet MS" w:hAnsi="Trebuchet MS" w:cs="Trebuchet MS"/>
                <w:bCs/>
                <w:sz w:val="22"/>
                <w:szCs w:val="22"/>
                <w:lang w:eastAsia="ro-RO"/>
              </w:rPr>
              <w:t>adresa</w:t>
            </w:r>
            <w:proofErr w:type="spellEnd"/>
            <w:r>
              <w:rPr>
                <w:rFonts w:ascii="Trebuchet MS" w:hAnsi="Trebuchet MS" w:cs="Trebuchet MS"/>
                <w:bCs/>
                <w:sz w:val="22"/>
                <w:szCs w:val="22"/>
                <w:lang w:eastAsia="ro-RO"/>
              </w:rPr>
              <w:t>/</w:t>
            </w:r>
            <w:proofErr w:type="spellStart"/>
            <w:r>
              <w:rPr>
                <w:rFonts w:ascii="Trebuchet MS" w:hAnsi="Trebuchet MS" w:cs="Trebuchet MS"/>
                <w:bCs/>
                <w:sz w:val="22"/>
                <w:szCs w:val="22"/>
                <w:lang w:eastAsia="ro-RO"/>
              </w:rPr>
              <w:t>lucrarea</w:t>
            </w:r>
            <w:proofErr w:type="spellEnd"/>
            <w:r>
              <w:rPr>
                <w:rFonts w:ascii="Trebuchet MS" w:hAnsi="Trebuchet MS" w:cs="Trebuchet MS"/>
                <w:bCs/>
                <w:sz w:val="22"/>
                <w:szCs w:val="22"/>
                <w:lang w:eastAsia="ro-RO"/>
              </w:rPr>
              <w:t>;</w:t>
            </w:r>
          </w:p>
          <w:p w14:paraId="2C93CDFD" w14:textId="77777777" w:rsidR="00A5416A" w:rsidRDefault="00D90781">
            <w:pPr>
              <w:pStyle w:val="ListParagraph"/>
              <w:numPr>
                <w:ilvl w:val="0"/>
                <w:numId w:val="6"/>
              </w:numPr>
              <w:tabs>
                <w:tab w:val="clear" w:pos="420"/>
                <w:tab w:val="left" w:pos="274"/>
                <w:tab w:val="right" w:pos="9072"/>
              </w:tabs>
              <w:rPr>
                <w:rFonts w:ascii="Trebuchet MS" w:hAnsi="Trebuchet MS" w:cs="Trebuchet MS"/>
                <w:bCs/>
                <w:sz w:val="22"/>
                <w:szCs w:val="22"/>
                <w:lang w:eastAsia="ro-RO"/>
              </w:rPr>
            </w:pPr>
            <w:r>
              <w:rPr>
                <w:rFonts w:ascii="Trebuchet MS" w:hAnsi="Trebuchet MS" w:cs="Trebuchet MS"/>
                <w:bCs/>
                <w:sz w:val="22"/>
                <w:szCs w:val="22"/>
                <w:lang w:eastAsia="ro-RO"/>
              </w:rPr>
              <w:t xml:space="preserve">Face </w:t>
            </w:r>
            <w:proofErr w:type="spellStart"/>
            <w:r>
              <w:rPr>
                <w:rFonts w:ascii="Trebuchet MS" w:hAnsi="Trebuchet MS" w:cs="Trebuchet MS"/>
                <w:bCs/>
                <w:sz w:val="22"/>
                <w:szCs w:val="22"/>
                <w:lang w:eastAsia="ro-RO"/>
              </w:rPr>
              <w:t>propuneri</w:t>
            </w:r>
            <w:proofErr w:type="spellEnd"/>
            <w:r>
              <w:rPr>
                <w:rFonts w:ascii="Trebuchet MS" w:hAnsi="Trebuchet MS" w:cs="Trebuchet MS"/>
                <w:bCs/>
                <w:sz w:val="22"/>
                <w:szCs w:val="22"/>
                <w:lang w:eastAsia="ro-RO"/>
              </w:rPr>
              <w:t xml:space="preserve"> </w:t>
            </w:r>
            <w:proofErr w:type="spellStart"/>
            <w:r>
              <w:rPr>
                <w:rFonts w:ascii="Trebuchet MS" w:hAnsi="Trebuchet MS" w:cs="Trebuchet MS"/>
                <w:bCs/>
                <w:sz w:val="22"/>
                <w:szCs w:val="22"/>
                <w:lang w:eastAsia="ro-RO"/>
              </w:rPr>
              <w:t>corespunzătoare</w:t>
            </w:r>
            <w:proofErr w:type="spellEnd"/>
            <w:r>
              <w:rPr>
                <w:rFonts w:ascii="Trebuchet MS" w:hAnsi="Trebuchet MS" w:cs="Trebuchet MS"/>
                <w:bCs/>
                <w:sz w:val="22"/>
                <w:szCs w:val="22"/>
                <w:lang w:eastAsia="ro-RO"/>
              </w:rPr>
              <w:t>;</w:t>
            </w:r>
          </w:p>
          <w:p w14:paraId="3D5230FC" w14:textId="77777777" w:rsidR="00A5416A" w:rsidRDefault="00D90781">
            <w:pPr>
              <w:pStyle w:val="ListParagraph"/>
              <w:numPr>
                <w:ilvl w:val="0"/>
                <w:numId w:val="6"/>
              </w:numPr>
              <w:tabs>
                <w:tab w:val="clear" w:pos="420"/>
                <w:tab w:val="left" w:pos="274"/>
                <w:tab w:val="right" w:pos="9072"/>
              </w:tabs>
              <w:rPr>
                <w:rFonts w:ascii="Trebuchet MS" w:hAnsi="Trebuchet MS" w:cs="Trebuchet MS"/>
                <w:bCs/>
                <w:sz w:val="22"/>
                <w:szCs w:val="22"/>
                <w:lang w:eastAsia="ro-RO"/>
              </w:rPr>
            </w:pPr>
            <w:proofErr w:type="spellStart"/>
            <w:r>
              <w:rPr>
                <w:rFonts w:ascii="Trebuchet MS" w:hAnsi="Trebuchet MS" w:cs="Trebuchet MS"/>
                <w:bCs/>
                <w:sz w:val="22"/>
                <w:szCs w:val="22"/>
                <w:lang w:eastAsia="ro-RO"/>
              </w:rPr>
              <w:t>Elaborează</w:t>
            </w:r>
            <w:proofErr w:type="spellEnd"/>
            <w:r>
              <w:rPr>
                <w:rFonts w:ascii="Trebuchet MS" w:hAnsi="Trebuchet MS" w:cs="Trebuchet MS"/>
                <w:bCs/>
                <w:sz w:val="22"/>
                <w:szCs w:val="22"/>
                <w:lang w:eastAsia="ro-RO"/>
              </w:rPr>
              <w:t xml:space="preserve"> </w:t>
            </w:r>
            <w:proofErr w:type="spellStart"/>
            <w:r>
              <w:rPr>
                <w:rFonts w:ascii="Trebuchet MS" w:hAnsi="Trebuchet MS" w:cs="Trebuchet MS"/>
                <w:bCs/>
                <w:sz w:val="22"/>
                <w:szCs w:val="22"/>
                <w:lang w:eastAsia="ro-RO"/>
              </w:rPr>
              <w:t>adresa</w:t>
            </w:r>
            <w:proofErr w:type="spellEnd"/>
            <w:r>
              <w:rPr>
                <w:rFonts w:ascii="Trebuchet MS" w:hAnsi="Trebuchet MS" w:cs="Trebuchet MS"/>
                <w:bCs/>
                <w:sz w:val="22"/>
                <w:szCs w:val="22"/>
                <w:lang w:eastAsia="ro-RO"/>
              </w:rPr>
              <w:t xml:space="preserve"> de </w:t>
            </w:r>
            <w:proofErr w:type="spellStart"/>
            <w:r>
              <w:rPr>
                <w:rFonts w:ascii="Trebuchet MS" w:hAnsi="Trebuchet MS" w:cs="Trebuchet MS"/>
                <w:bCs/>
                <w:sz w:val="22"/>
                <w:szCs w:val="22"/>
                <w:lang w:eastAsia="ro-RO"/>
              </w:rPr>
              <w:t>răspuns</w:t>
            </w:r>
            <w:proofErr w:type="spellEnd"/>
            <w:r>
              <w:rPr>
                <w:rFonts w:ascii="Trebuchet MS" w:hAnsi="Trebuchet MS" w:cs="Trebuchet MS"/>
                <w:bCs/>
                <w:sz w:val="22"/>
                <w:szCs w:val="22"/>
                <w:lang w:eastAsia="ro-RO"/>
              </w:rPr>
              <w:t>.</w:t>
            </w:r>
          </w:p>
          <w:p w14:paraId="152E17BB" w14:textId="77777777" w:rsidR="00A5416A" w:rsidRDefault="00A5416A">
            <w:pPr>
              <w:tabs>
                <w:tab w:val="center" w:pos="4536"/>
                <w:tab w:val="right" w:pos="9072"/>
              </w:tabs>
              <w:jc w:val="both"/>
              <w:rPr>
                <w:rFonts w:ascii="Trebuchet MS" w:hAnsi="Trebuchet MS" w:cs="Trebuchet MS"/>
                <w:bCs/>
                <w:sz w:val="22"/>
                <w:szCs w:val="22"/>
                <w:lang w:eastAsia="ro-RO"/>
              </w:rPr>
            </w:pPr>
          </w:p>
          <w:p w14:paraId="24510ECB" w14:textId="77777777" w:rsidR="00A5416A" w:rsidRPr="00DF4AA0" w:rsidRDefault="00D90781">
            <w:pPr>
              <w:numPr>
                <w:ilvl w:val="0"/>
                <w:numId w:val="1"/>
              </w:numPr>
              <w:tabs>
                <w:tab w:val="clear" w:pos="425"/>
                <w:tab w:val="center" w:pos="4536"/>
                <w:tab w:val="right" w:pos="9072"/>
              </w:tabs>
              <w:jc w:val="both"/>
              <w:rPr>
                <w:rFonts w:ascii="Trebuchet MS" w:hAnsi="Trebuchet MS" w:cs="Trebuchet MS"/>
                <w:b/>
                <w:sz w:val="22"/>
                <w:szCs w:val="22"/>
                <w:lang w:val="pt-BR" w:eastAsia="ro-RO"/>
              </w:rPr>
            </w:pPr>
            <w:r>
              <w:rPr>
                <w:rFonts w:ascii="Trebuchet MS" w:hAnsi="Trebuchet MS"/>
                <w:b/>
                <w:sz w:val="22"/>
                <w:szCs w:val="22"/>
                <w:lang w:val="ro-RO"/>
              </w:rPr>
              <w:t>Î</w:t>
            </w:r>
            <w:r w:rsidRPr="00DF4AA0">
              <w:rPr>
                <w:rFonts w:ascii="Trebuchet MS" w:hAnsi="Trebuchet MS" w:cs="Trebuchet MS"/>
                <w:b/>
                <w:sz w:val="22"/>
                <w:szCs w:val="22"/>
                <w:lang w:val="pt-BR" w:eastAsia="ro-RO"/>
              </w:rPr>
              <w:t xml:space="preserve">ndeplinește orice alte sarcini primite de la șeful serviciului, în conformitate cu </w:t>
            </w:r>
            <w:r w:rsidRPr="00DF4AA0">
              <w:rPr>
                <w:rFonts w:ascii="Trebuchet MS" w:hAnsi="Trebuchet MS" w:cs="Trebuchet MS"/>
                <w:b/>
                <w:sz w:val="22"/>
                <w:szCs w:val="22"/>
                <w:lang w:val="pt-BR" w:eastAsia="ro-RO"/>
              </w:rPr>
              <w:t>prevederile legale în vigoare și care duc la îndeplinirea scopului postului, respectiv:</w:t>
            </w:r>
          </w:p>
          <w:p w14:paraId="54B13B84" w14:textId="77777777" w:rsidR="00A5416A" w:rsidRPr="00DF4AA0" w:rsidRDefault="00D90781">
            <w:pPr>
              <w:pStyle w:val="ListParagraph"/>
              <w:numPr>
                <w:ilvl w:val="0"/>
                <w:numId w:val="7"/>
              </w:numPr>
              <w:tabs>
                <w:tab w:val="clear" w:pos="420"/>
                <w:tab w:val="left" w:pos="274"/>
                <w:tab w:val="right" w:pos="9072"/>
              </w:tabs>
              <w:jc w:val="both"/>
              <w:rPr>
                <w:rFonts w:ascii="Trebuchet MS" w:hAnsi="Trebuchet MS" w:cs="Trebuchet MS"/>
                <w:bCs/>
                <w:sz w:val="22"/>
                <w:szCs w:val="22"/>
                <w:lang w:val="pt-BR" w:eastAsia="ro-RO"/>
              </w:rPr>
            </w:pPr>
            <w:r w:rsidRPr="00DF4AA0">
              <w:rPr>
                <w:rFonts w:ascii="Trebuchet MS" w:hAnsi="Trebuchet MS" w:cs="Trebuchet MS"/>
                <w:bCs/>
                <w:sz w:val="22"/>
                <w:szCs w:val="22"/>
                <w:lang w:val="pt-BR" w:eastAsia="ro-RO"/>
              </w:rPr>
              <w:t>Analizează și colectează informațiile necesare realizării sarcinilor;</w:t>
            </w:r>
          </w:p>
          <w:p w14:paraId="2E451284" w14:textId="77777777" w:rsidR="00A5416A" w:rsidRPr="00DF4AA0" w:rsidRDefault="00D90781">
            <w:pPr>
              <w:pStyle w:val="ListParagraph"/>
              <w:numPr>
                <w:ilvl w:val="0"/>
                <w:numId w:val="7"/>
              </w:numPr>
              <w:tabs>
                <w:tab w:val="clear" w:pos="420"/>
                <w:tab w:val="left" w:pos="274"/>
                <w:tab w:val="right" w:pos="9072"/>
              </w:tabs>
              <w:jc w:val="both"/>
              <w:rPr>
                <w:rFonts w:ascii="Trebuchet MS" w:hAnsi="Trebuchet MS" w:cs="Trebuchet MS"/>
                <w:bCs/>
                <w:sz w:val="22"/>
                <w:szCs w:val="22"/>
                <w:lang w:val="pt-BR" w:eastAsia="ro-RO"/>
              </w:rPr>
            </w:pPr>
            <w:r w:rsidRPr="00DF4AA0">
              <w:rPr>
                <w:rFonts w:ascii="Trebuchet MS" w:hAnsi="Trebuchet MS" w:cs="Trebuchet MS"/>
                <w:bCs/>
                <w:sz w:val="22"/>
                <w:szCs w:val="22"/>
                <w:lang w:val="pt-BR" w:eastAsia="ro-RO"/>
              </w:rPr>
              <w:t xml:space="preserve">Elaborează documentele/implementează prevederile legale/parcurge etapele diferitelor proceduri de </w:t>
            </w:r>
            <w:r w:rsidRPr="00DF4AA0">
              <w:rPr>
                <w:rFonts w:ascii="Trebuchet MS" w:hAnsi="Trebuchet MS" w:cs="Trebuchet MS"/>
                <w:bCs/>
                <w:sz w:val="22"/>
                <w:szCs w:val="22"/>
                <w:lang w:val="pt-BR" w:eastAsia="ro-RO"/>
              </w:rPr>
              <w:t>lucru necesare soluționării sarcinilor primite.</w:t>
            </w:r>
          </w:p>
          <w:p w14:paraId="2AE42A72" w14:textId="77777777" w:rsidR="00A5416A" w:rsidRPr="00DF4AA0" w:rsidRDefault="00A5416A">
            <w:pPr>
              <w:tabs>
                <w:tab w:val="center" w:pos="4536"/>
                <w:tab w:val="right" w:pos="9072"/>
              </w:tabs>
              <w:jc w:val="both"/>
              <w:rPr>
                <w:rFonts w:ascii="Trebuchet MS" w:hAnsi="Trebuchet MS" w:cs="Trebuchet MS"/>
                <w:bCs/>
                <w:sz w:val="22"/>
                <w:szCs w:val="22"/>
                <w:lang w:val="pt-BR" w:eastAsia="ro-RO"/>
              </w:rPr>
            </w:pPr>
          </w:p>
          <w:p w14:paraId="0E3D1EC0" w14:textId="77777777" w:rsidR="00A5416A" w:rsidRPr="00DF4AA0" w:rsidRDefault="00D90781">
            <w:pPr>
              <w:numPr>
                <w:ilvl w:val="0"/>
                <w:numId w:val="1"/>
              </w:numPr>
              <w:tabs>
                <w:tab w:val="clear" w:pos="425"/>
                <w:tab w:val="right" w:pos="9072"/>
              </w:tabs>
              <w:contextualSpacing/>
              <w:jc w:val="both"/>
              <w:rPr>
                <w:rFonts w:ascii="Trebuchet MS" w:hAnsi="Trebuchet MS" w:cs="Trebuchet MS"/>
                <w:b/>
                <w:sz w:val="22"/>
                <w:szCs w:val="22"/>
                <w:lang w:val="pt-BR" w:eastAsia="ro-RO"/>
              </w:rPr>
            </w:pPr>
            <w:r>
              <w:rPr>
                <w:rFonts w:ascii="Trebuchet MS" w:hAnsi="Trebuchet MS"/>
                <w:b/>
                <w:sz w:val="22"/>
                <w:szCs w:val="22"/>
                <w:lang w:val="ro-RO"/>
              </w:rPr>
              <w:t>Î</w:t>
            </w:r>
            <w:r w:rsidRPr="00DF4AA0">
              <w:rPr>
                <w:rFonts w:ascii="Trebuchet MS" w:hAnsi="Trebuchet MS" w:cs="Trebuchet MS"/>
                <w:b/>
                <w:sz w:val="22"/>
                <w:szCs w:val="22"/>
                <w:lang w:val="pt-BR" w:eastAsia="ro-RO"/>
              </w:rPr>
              <w:t>ndeplinește în realizarea atribuțiilor de serviciu, obligațiile ce derivă din legislația specifică privind prelucrarea datelor cu caracter personal, securitatea și sănătatea în muncă, arhivarea/păstrarea do</w:t>
            </w:r>
            <w:r w:rsidRPr="00DF4AA0">
              <w:rPr>
                <w:rFonts w:ascii="Trebuchet MS" w:hAnsi="Trebuchet MS" w:cs="Trebuchet MS"/>
                <w:b/>
                <w:sz w:val="22"/>
                <w:szCs w:val="22"/>
                <w:lang w:val="pt-BR" w:eastAsia="ro-RO"/>
              </w:rPr>
              <w:t>cumentelor, respectiv:</w:t>
            </w:r>
          </w:p>
          <w:p w14:paraId="59D15C3A" w14:textId="77777777" w:rsidR="00A5416A" w:rsidRPr="00DF4AA0" w:rsidRDefault="00D90781">
            <w:pPr>
              <w:numPr>
                <w:ilvl w:val="0"/>
                <w:numId w:val="8"/>
              </w:numPr>
              <w:tabs>
                <w:tab w:val="clear" w:pos="420"/>
                <w:tab w:val="center" w:pos="4536"/>
                <w:tab w:val="right" w:pos="9072"/>
              </w:tabs>
              <w:rPr>
                <w:rFonts w:ascii="Trebuchet MS" w:hAnsi="Trebuchet MS" w:cs="Trebuchet MS"/>
                <w:bCs/>
                <w:sz w:val="22"/>
                <w:szCs w:val="22"/>
                <w:lang w:val="pt-BR" w:eastAsia="ro-RO"/>
              </w:rPr>
            </w:pPr>
            <w:r w:rsidRPr="00DF4AA0">
              <w:rPr>
                <w:rFonts w:ascii="Trebuchet MS" w:hAnsi="Trebuchet MS" w:cs="Trebuchet MS"/>
                <w:bCs/>
                <w:sz w:val="22"/>
                <w:szCs w:val="22"/>
                <w:lang w:val="pt-BR" w:eastAsia="ro-RO"/>
              </w:rPr>
              <w:lastRenderedPageBreak/>
              <w:t>Asigură protecția datelor cu caracter personal utilizate la nivelul direcției generale, în conformitate cu prevederile din Regulamentul (UE) 2016/679 privind protecția persoanelor fizice în ceea ce privește prelucrarea datelor cu car</w:t>
            </w:r>
            <w:r w:rsidRPr="00DF4AA0">
              <w:rPr>
                <w:rFonts w:ascii="Trebuchet MS" w:hAnsi="Trebuchet MS" w:cs="Trebuchet MS"/>
                <w:bCs/>
                <w:sz w:val="22"/>
                <w:szCs w:val="22"/>
                <w:lang w:val="pt-BR" w:eastAsia="ro-RO"/>
              </w:rPr>
              <w:t>acter personal și privind libera circulație a acestor date și de abrogare a Directivei 95/46/CE (Regulamentul general privind protecția datelor);</w:t>
            </w:r>
          </w:p>
          <w:p w14:paraId="4FCC0AEA" w14:textId="77777777" w:rsidR="00A5416A" w:rsidRPr="00DF4AA0" w:rsidRDefault="00D90781">
            <w:pPr>
              <w:numPr>
                <w:ilvl w:val="0"/>
                <w:numId w:val="8"/>
              </w:numPr>
              <w:tabs>
                <w:tab w:val="clear" w:pos="420"/>
                <w:tab w:val="center" w:pos="4536"/>
                <w:tab w:val="right" w:pos="9072"/>
              </w:tabs>
              <w:rPr>
                <w:rFonts w:ascii="Trebuchet MS" w:hAnsi="Trebuchet MS" w:cs="Trebuchet MS"/>
                <w:bCs/>
                <w:sz w:val="22"/>
                <w:szCs w:val="22"/>
                <w:lang w:val="pt-BR" w:eastAsia="ro-RO"/>
              </w:rPr>
            </w:pPr>
            <w:r w:rsidRPr="00DF4AA0">
              <w:rPr>
                <w:rFonts w:ascii="Trebuchet MS" w:hAnsi="Trebuchet MS" w:cs="Trebuchet MS"/>
                <w:bCs/>
                <w:sz w:val="22"/>
                <w:szCs w:val="22"/>
                <w:lang w:val="pt-BR" w:eastAsia="ro-RO"/>
              </w:rPr>
              <w:t>Îndosariază și clasează adresele la dosarele cauzelor;</w:t>
            </w:r>
          </w:p>
          <w:p w14:paraId="61CB97C9" w14:textId="77777777" w:rsidR="00A5416A" w:rsidRPr="00DF4AA0" w:rsidRDefault="00D90781">
            <w:pPr>
              <w:numPr>
                <w:ilvl w:val="0"/>
                <w:numId w:val="8"/>
              </w:numPr>
              <w:tabs>
                <w:tab w:val="clear" w:pos="420"/>
                <w:tab w:val="center" w:pos="4536"/>
                <w:tab w:val="right" w:pos="9072"/>
              </w:tabs>
              <w:rPr>
                <w:rFonts w:ascii="Trebuchet MS" w:hAnsi="Trebuchet MS" w:cs="Trebuchet MS"/>
                <w:bCs/>
                <w:sz w:val="22"/>
                <w:szCs w:val="22"/>
                <w:lang w:val="pt-BR" w:eastAsia="ro-RO"/>
              </w:rPr>
            </w:pPr>
            <w:r w:rsidRPr="00DF4AA0">
              <w:rPr>
                <w:rFonts w:ascii="Trebuchet MS" w:hAnsi="Trebuchet MS" w:cs="Trebuchet MS"/>
                <w:bCs/>
                <w:sz w:val="22"/>
                <w:szCs w:val="22"/>
                <w:lang w:val="pt-BR" w:eastAsia="ro-RO"/>
              </w:rPr>
              <w:t>Asigură păstrarea documentelor specifice serviciului di</w:t>
            </w:r>
            <w:r w:rsidRPr="00DF4AA0">
              <w:rPr>
                <w:rFonts w:ascii="Trebuchet MS" w:hAnsi="Trebuchet MS" w:cs="Trebuchet MS"/>
                <w:bCs/>
                <w:sz w:val="22"/>
                <w:szCs w:val="22"/>
                <w:lang w:val="pt-BR" w:eastAsia="ro-RO"/>
              </w:rPr>
              <w:t>n anii precedenți, în colaborare cu structura de specialitate din cadrul aparatului propriu al ministerului;</w:t>
            </w:r>
          </w:p>
          <w:p w14:paraId="5A8ADF9F" w14:textId="77777777" w:rsidR="00A5416A" w:rsidRPr="00DF4AA0" w:rsidRDefault="00D90781">
            <w:pPr>
              <w:numPr>
                <w:ilvl w:val="0"/>
                <w:numId w:val="8"/>
              </w:numPr>
              <w:tabs>
                <w:tab w:val="clear" w:pos="420"/>
                <w:tab w:val="center" w:pos="4536"/>
                <w:tab w:val="right" w:pos="9072"/>
              </w:tabs>
              <w:rPr>
                <w:rFonts w:ascii="Trebuchet MS" w:hAnsi="Trebuchet MS" w:cs="Trebuchet MS"/>
                <w:bCs/>
                <w:sz w:val="22"/>
                <w:szCs w:val="22"/>
                <w:lang w:val="pt-BR" w:eastAsia="ro-RO"/>
              </w:rPr>
            </w:pPr>
            <w:r w:rsidRPr="00DF4AA0">
              <w:rPr>
                <w:rFonts w:ascii="Trebuchet MS" w:hAnsi="Trebuchet MS" w:cs="Trebuchet MS"/>
                <w:bCs/>
                <w:sz w:val="22"/>
                <w:szCs w:val="22"/>
                <w:lang w:val="pt-BR" w:eastAsia="ro-RO"/>
              </w:rPr>
              <w:t>Respectă prevederile legislației din domeniul securității și sănătății în muncă, apărării împotriva incendiilor și măsurile de aplicare a acestora;</w:t>
            </w:r>
          </w:p>
          <w:p w14:paraId="1CB1BC4B" w14:textId="77777777" w:rsidR="00A5416A" w:rsidRDefault="00D90781">
            <w:pPr>
              <w:numPr>
                <w:ilvl w:val="0"/>
                <w:numId w:val="8"/>
              </w:numPr>
              <w:tabs>
                <w:tab w:val="clear" w:pos="420"/>
                <w:tab w:val="center" w:pos="4536"/>
                <w:tab w:val="right" w:pos="9072"/>
              </w:tabs>
              <w:rPr>
                <w:rFonts w:ascii="Trebuchet MS" w:hAnsi="Trebuchet MS" w:cs="Trebuchet MS"/>
                <w:bCs/>
                <w:sz w:val="22"/>
                <w:szCs w:val="22"/>
                <w:lang w:eastAsia="ro-RO"/>
              </w:rPr>
            </w:pPr>
            <w:r w:rsidRPr="00DF4AA0">
              <w:rPr>
                <w:rFonts w:ascii="Trebuchet MS" w:hAnsi="Trebuchet MS" w:cs="Trebuchet MS"/>
                <w:bCs/>
                <w:sz w:val="22"/>
                <w:szCs w:val="22"/>
                <w:lang w:val="pt-BR" w:eastAsia="ro-RO"/>
              </w:rPr>
              <w:t xml:space="preserve">Utilizează corect și eficient aparatura (calculator, imprimantă etc.) </w:t>
            </w:r>
            <w:proofErr w:type="spellStart"/>
            <w:r>
              <w:rPr>
                <w:rFonts w:ascii="Trebuchet MS" w:hAnsi="Trebuchet MS" w:cs="Trebuchet MS"/>
                <w:bCs/>
                <w:sz w:val="22"/>
                <w:szCs w:val="22"/>
                <w:lang w:eastAsia="ro-RO"/>
              </w:rPr>
              <w:t>și</w:t>
            </w:r>
            <w:proofErr w:type="spellEnd"/>
            <w:r>
              <w:rPr>
                <w:rFonts w:ascii="Trebuchet MS" w:hAnsi="Trebuchet MS" w:cs="Trebuchet MS"/>
                <w:bCs/>
                <w:sz w:val="22"/>
                <w:szCs w:val="22"/>
                <w:lang w:eastAsia="ro-RO"/>
              </w:rPr>
              <w:t xml:space="preserve"> </w:t>
            </w:r>
            <w:proofErr w:type="spellStart"/>
            <w:r>
              <w:rPr>
                <w:rFonts w:ascii="Trebuchet MS" w:hAnsi="Trebuchet MS" w:cs="Trebuchet MS"/>
                <w:bCs/>
                <w:sz w:val="22"/>
                <w:szCs w:val="22"/>
                <w:lang w:eastAsia="ro-RO"/>
              </w:rPr>
              <w:t>rechizitele</w:t>
            </w:r>
            <w:proofErr w:type="spellEnd"/>
            <w:r>
              <w:rPr>
                <w:rFonts w:ascii="Trebuchet MS" w:hAnsi="Trebuchet MS" w:cs="Trebuchet MS"/>
                <w:bCs/>
                <w:sz w:val="22"/>
                <w:szCs w:val="22"/>
                <w:lang w:eastAsia="ro-RO"/>
              </w:rPr>
              <w:t xml:space="preserve">, </w:t>
            </w:r>
            <w:proofErr w:type="spellStart"/>
            <w:r>
              <w:rPr>
                <w:rFonts w:ascii="Trebuchet MS" w:hAnsi="Trebuchet MS" w:cs="Trebuchet MS"/>
                <w:bCs/>
                <w:sz w:val="22"/>
                <w:szCs w:val="22"/>
                <w:lang w:eastAsia="ro-RO"/>
              </w:rPr>
              <w:t>manipulează</w:t>
            </w:r>
            <w:proofErr w:type="spellEnd"/>
            <w:r>
              <w:rPr>
                <w:rFonts w:ascii="Trebuchet MS" w:hAnsi="Trebuchet MS" w:cs="Trebuchet MS"/>
                <w:bCs/>
                <w:sz w:val="22"/>
                <w:szCs w:val="22"/>
                <w:lang w:eastAsia="ro-RO"/>
              </w:rPr>
              <w:t xml:space="preserve"> </w:t>
            </w:r>
            <w:proofErr w:type="spellStart"/>
            <w:r>
              <w:rPr>
                <w:rFonts w:ascii="Trebuchet MS" w:hAnsi="Trebuchet MS" w:cs="Trebuchet MS"/>
                <w:bCs/>
                <w:sz w:val="22"/>
                <w:szCs w:val="22"/>
                <w:lang w:eastAsia="ro-RO"/>
              </w:rPr>
              <w:t>și</w:t>
            </w:r>
            <w:proofErr w:type="spellEnd"/>
            <w:r>
              <w:rPr>
                <w:rFonts w:ascii="Trebuchet MS" w:hAnsi="Trebuchet MS" w:cs="Trebuchet MS"/>
                <w:bCs/>
                <w:sz w:val="22"/>
                <w:szCs w:val="22"/>
                <w:lang w:eastAsia="ro-RO"/>
              </w:rPr>
              <w:t xml:space="preserve"> </w:t>
            </w:r>
            <w:proofErr w:type="spellStart"/>
            <w:r>
              <w:rPr>
                <w:rFonts w:ascii="Trebuchet MS" w:hAnsi="Trebuchet MS" w:cs="Trebuchet MS"/>
                <w:bCs/>
                <w:sz w:val="22"/>
                <w:szCs w:val="22"/>
                <w:lang w:eastAsia="ro-RO"/>
              </w:rPr>
              <w:t>întreține</w:t>
            </w:r>
            <w:proofErr w:type="spellEnd"/>
            <w:r>
              <w:rPr>
                <w:rFonts w:ascii="Trebuchet MS" w:hAnsi="Trebuchet MS" w:cs="Trebuchet MS"/>
                <w:bCs/>
                <w:sz w:val="22"/>
                <w:szCs w:val="22"/>
                <w:lang w:eastAsia="ro-RO"/>
              </w:rPr>
              <w:t xml:space="preserve"> </w:t>
            </w:r>
            <w:proofErr w:type="spellStart"/>
            <w:r>
              <w:rPr>
                <w:rFonts w:ascii="Trebuchet MS" w:hAnsi="Trebuchet MS" w:cs="Trebuchet MS"/>
                <w:bCs/>
                <w:sz w:val="22"/>
                <w:szCs w:val="22"/>
                <w:lang w:eastAsia="ro-RO"/>
              </w:rPr>
              <w:t>corespunzător</w:t>
            </w:r>
            <w:proofErr w:type="spellEnd"/>
            <w:r>
              <w:rPr>
                <w:rFonts w:ascii="Trebuchet MS" w:hAnsi="Trebuchet MS" w:cs="Trebuchet MS"/>
                <w:bCs/>
                <w:sz w:val="22"/>
                <w:szCs w:val="22"/>
                <w:lang w:eastAsia="ro-RO"/>
              </w:rPr>
              <w:t xml:space="preserve"> </w:t>
            </w:r>
            <w:proofErr w:type="spellStart"/>
            <w:r>
              <w:rPr>
                <w:rFonts w:ascii="Trebuchet MS" w:hAnsi="Trebuchet MS" w:cs="Trebuchet MS"/>
                <w:bCs/>
                <w:sz w:val="22"/>
                <w:szCs w:val="22"/>
                <w:lang w:eastAsia="ro-RO"/>
              </w:rPr>
              <w:t>mobilierul</w:t>
            </w:r>
            <w:proofErr w:type="spellEnd"/>
            <w:r>
              <w:rPr>
                <w:rFonts w:ascii="Trebuchet MS" w:hAnsi="Trebuchet MS" w:cs="Trebuchet MS"/>
                <w:bCs/>
                <w:sz w:val="22"/>
                <w:szCs w:val="22"/>
                <w:lang w:eastAsia="ro-RO"/>
              </w:rPr>
              <w:t xml:space="preserve"> din </w:t>
            </w:r>
            <w:proofErr w:type="spellStart"/>
            <w:r>
              <w:rPr>
                <w:rFonts w:ascii="Trebuchet MS" w:hAnsi="Trebuchet MS" w:cs="Trebuchet MS"/>
                <w:bCs/>
                <w:sz w:val="22"/>
                <w:szCs w:val="22"/>
                <w:lang w:eastAsia="ro-RO"/>
              </w:rPr>
              <w:t>dotare</w:t>
            </w:r>
            <w:proofErr w:type="spellEnd"/>
            <w:r>
              <w:rPr>
                <w:rFonts w:ascii="Trebuchet MS" w:hAnsi="Trebuchet MS" w:cs="Trebuchet MS"/>
                <w:bCs/>
                <w:sz w:val="22"/>
                <w:szCs w:val="22"/>
                <w:lang w:eastAsia="ro-RO"/>
              </w:rPr>
              <w:t>;</w:t>
            </w:r>
          </w:p>
          <w:p w14:paraId="69914171" w14:textId="77777777" w:rsidR="00A5416A" w:rsidRDefault="00D90781">
            <w:pPr>
              <w:numPr>
                <w:ilvl w:val="0"/>
                <w:numId w:val="8"/>
              </w:numPr>
              <w:tabs>
                <w:tab w:val="clear" w:pos="420"/>
                <w:tab w:val="center" w:pos="4536"/>
                <w:tab w:val="right" w:pos="9072"/>
              </w:tabs>
              <w:rPr>
                <w:rFonts w:ascii="Trebuchet MS" w:hAnsi="Trebuchet MS" w:cs="Trebuchet MS"/>
                <w:bCs/>
                <w:sz w:val="22"/>
                <w:szCs w:val="22"/>
                <w:lang w:eastAsia="ro-RO"/>
              </w:rPr>
            </w:pPr>
            <w:proofErr w:type="spellStart"/>
            <w:r>
              <w:rPr>
                <w:rFonts w:ascii="Trebuchet MS" w:hAnsi="Trebuchet MS" w:cs="Trebuchet MS"/>
                <w:bCs/>
                <w:sz w:val="22"/>
                <w:szCs w:val="22"/>
                <w:lang w:eastAsia="ro-RO"/>
              </w:rPr>
              <w:t>Informează</w:t>
            </w:r>
            <w:proofErr w:type="spellEnd"/>
            <w:r>
              <w:rPr>
                <w:rFonts w:ascii="Trebuchet MS" w:hAnsi="Trebuchet MS" w:cs="Trebuchet MS"/>
                <w:bCs/>
                <w:sz w:val="22"/>
                <w:szCs w:val="22"/>
                <w:lang w:eastAsia="ro-RO"/>
              </w:rPr>
              <w:t xml:space="preserve"> </w:t>
            </w:r>
            <w:proofErr w:type="spellStart"/>
            <w:r>
              <w:rPr>
                <w:rFonts w:ascii="Trebuchet MS" w:hAnsi="Trebuchet MS" w:cs="Trebuchet MS"/>
                <w:bCs/>
                <w:sz w:val="22"/>
                <w:szCs w:val="22"/>
                <w:lang w:eastAsia="ro-RO"/>
              </w:rPr>
              <w:t>conducerea</w:t>
            </w:r>
            <w:proofErr w:type="spellEnd"/>
            <w:r>
              <w:rPr>
                <w:rFonts w:ascii="Trebuchet MS" w:hAnsi="Trebuchet MS" w:cs="Trebuchet MS"/>
                <w:bCs/>
                <w:sz w:val="22"/>
                <w:szCs w:val="22"/>
                <w:lang w:eastAsia="ro-RO"/>
              </w:rPr>
              <w:t xml:space="preserve"> </w:t>
            </w:r>
            <w:proofErr w:type="spellStart"/>
            <w:r>
              <w:rPr>
                <w:rFonts w:ascii="Trebuchet MS" w:hAnsi="Trebuchet MS" w:cs="Trebuchet MS"/>
                <w:bCs/>
                <w:sz w:val="22"/>
                <w:szCs w:val="22"/>
                <w:lang w:eastAsia="ro-RO"/>
              </w:rPr>
              <w:t>serviciului</w:t>
            </w:r>
            <w:proofErr w:type="spellEnd"/>
            <w:r>
              <w:rPr>
                <w:rFonts w:ascii="Trebuchet MS" w:hAnsi="Trebuchet MS" w:cs="Trebuchet MS"/>
                <w:bCs/>
                <w:sz w:val="22"/>
                <w:szCs w:val="22"/>
                <w:lang w:eastAsia="ro-RO"/>
              </w:rPr>
              <w:t xml:space="preserve"> </w:t>
            </w:r>
            <w:proofErr w:type="spellStart"/>
            <w:r>
              <w:rPr>
                <w:rFonts w:ascii="Trebuchet MS" w:hAnsi="Trebuchet MS" w:cs="Trebuchet MS"/>
                <w:bCs/>
                <w:sz w:val="22"/>
                <w:szCs w:val="22"/>
                <w:lang w:eastAsia="ro-RO"/>
              </w:rPr>
              <w:t>privind</w:t>
            </w:r>
            <w:proofErr w:type="spellEnd"/>
            <w:r>
              <w:rPr>
                <w:rFonts w:ascii="Trebuchet MS" w:hAnsi="Trebuchet MS" w:cs="Trebuchet MS"/>
                <w:bCs/>
                <w:sz w:val="22"/>
                <w:szCs w:val="22"/>
                <w:lang w:eastAsia="ro-RO"/>
              </w:rPr>
              <w:t xml:space="preserve"> </w:t>
            </w:r>
            <w:proofErr w:type="spellStart"/>
            <w:r>
              <w:rPr>
                <w:rFonts w:ascii="Trebuchet MS" w:hAnsi="Trebuchet MS" w:cs="Trebuchet MS"/>
                <w:bCs/>
                <w:sz w:val="22"/>
                <w:szCs w:val="22"/>
                <w:lang w:eastAsia="ro-RO"/>
              </w:rPr>
              <w:t>eventualele</w:t>
            </w:r>
            <w:proofErr w:type="spellEnd"/>
            <w:r>
              <w:rPr>
                <w:rFonts w:ascii="Trebuchet MS" w:hAnsi="Trebuchet MS" w:cs="Trebuchet MS"/>
                <w:bCs/>
                <w:sz w:val="22"/>
                <w:szCs w:val="22"/>
                <w:lang w:eastAsia="ro-RO"/>
              </w:rPr>
              <w:t xml:space="preserve"> </w:t>
            </w:r>
            <w:proofErr w:type="spellStart"/>
            <w:r>
              <w:rPr>
                <w:rFonts w:ascii="Trebuchet MS" w:hAnsi="Trebuchet MS" w:cs="Trebuchet MS"/>
                <w:bCs/>
                <w:sz w:val="22"/>
                <w:szCs w:val="22"/>
                <w:lang w:eastAsia="ro-RO"/>
              </w:rPr>
              <w:t>accidente</w:t>
            </w:r>
            <w:proofErr w:type="spellEnd"/>
            <w:r>
              <w:rPr>
                <w:rFonts w:ascii="Trebuchet MS" w:hAnsi="Trebuchet MS" w:cs="Trebuchet MS"/>
                <w:bCs/>
                <w:sz w:val="22"/>
                <w:szCs w:val="22"/>
                <w:lang w:eastAsia="ro-RO"/>
              </w:rPr>
              <w:t xml:space="preserve"> de </w:t>
            </w:r>
            <w:proofErr w:type="spellStart"/>
            <w:r>
              <w:rPr>
                <w:rFonts w:ascii="Trebuchet MS" w:hAnsi="Trebuchet MS" w:cs="Trebuchet MS"/>
                <w:bCs/>
                <w:sz w:val="22"/>
                <w:szCs w:val="22"/>
                <w:lang w:eastAsia="ro-RO"/>
              </w:rPr>
              <w:t>muncă</w:t>
            </w:r>
            <w:proofErr w:type="spellEnd"/>
            <w:r>
              <w:rPr>
                <w:rFonts w:ascii="Trebuchet MS" w:hAnsi="Trebuchet MS" w:cs="Trebuchet MS"/>
                <w:bCs/>
                <w:sz w:val="22"/>
                <w:szCs w:val="22"/>
                <w:lang w:eastAsia="ro-RO"/>
              </w:rPr>
              <w:t xml:space="preserve"> </w:t>
            </w:r>
            <w:proofErr w:type="spellStart"/>
            <w:r>
              <w:rPr>
                <w:rFonts w:ascii="Trebuchet MS" w:hAnsi="Trebuchet MS" w:cs="Trebuchet MS"/>
                <w:bCs/>
                <w:sz w:val="22"/>
                <w:szCs w:val="22"/>
                <w:lang w:eastAsia="ro-RO"/>
              </w:rPr>
              <w:t>pe</w:t>
            </w:r>
            <w:proofErr w:type="spellEnd"/>
            <w:r>
              <w:rPr>
                <w:rFonts w:ascii="Trebuchet MS" w:hAnsi="Trebuchet MS" w:cs="Trebuchet MS"/>
                <w:bCs/>
                <w:sz w:val="22"/>
                <w:szCs w:val="22"/>
                <w:lang w:eastAsia="ro-RO"/>
              </w:rPr>
              <w:t xml:space="preserve"> care le </w:t>
            </w:r>
            <w:proofErr w:type="spellStart"/>
            <w:r>
              <w:rPr>
                <w:rFonts w:ascii="Trebuchet MS" w:hAnsi="Trebuchet MS" w:cs="Trebuchet MS"/>
                <w:bCs/>
                <w:sz w:val="22"/>
                <w:szCs w:val="22"/>
                <w:lang w:eastAsia="ro-RO"/>
              </w:rPr>
              <w:t>suferă</w:t>
            </w:r>
            <w:proofErr w:type="spellEnd"/>
            <w:r>
              <w:rPr>
                <w:rFonts w:ascii="Trebuchet MS" w:hAnsi="Trebuchet MS" w:cs="Trebuchet MS"/>
                <w:bCs/>
                <w:sz w:val="22"/>
                <w:szCs w:val="22"/>
                <w:lang w:eastAsia="ro-RO"/>
              </w:rPr>
              <w:t>.</w:t>
            </w:r>
          </w:p>
          <w:p w14:paraId="04886EBC" w14:textId="77777777" w:rsidR="00A5416A" w:rsidRDefault="00A5416A">
            <w:pPr>
              <w:rPr>
                <w:b/>
                <w:sz w:val="22"/>
                <w:vertAlign w:val="superscript"/>
              </w:rPr>
            </w:pPr>
          </w:p>
        </w:tc>
      </w:tr>
      <w:tr w:rsidR="00A5416A" w14:paraId="51518AD8" w14:textId="77777777">
        <w:tc>
          <w:tcPr>
            <w:tcW w:w="9886" w:type="dxa"/>
            <w:gridSpan w:val="4"/>
            <w:tcBorders>
              <w:top w:val="single" w:sz="4" w:space="0" w:color="000000"/>
              <w:left w:val="single" w:sz="4" w:space="0" w:color="000000"/>
              <w:bottom w:val="single" w:sz="4" w:space="0" w:color="000000"/>
              <w:right w:val="single" w:sz="4" w:space="0" w:color="000000"/>
            </w:tcBorders>
          </w:tcPr>
          <w:p w14:paraId="65B6AFFC" w14:textId="77777777" w:rsidR="00A5416A" w:rsidRDefault="00D90781">
            <w:pPr>
              <w:jc w:val="center"/>
              <w:rPr>
                <w:b/>
                <w:sz w:val="22"/>
              </w:rPr>
            </w:pPr>
            <w:proofErr w:type="spellStart"/>
            <w:r>
              <w:rPr>
                <w:rFonts w:ascii="Trebuchet MS" w:hAnsi="Trebuchet MS" w:cs="Trebuchet MS"/>
                <w:b/>
                <w:sz w:val="22"/>
                <w:szCs w:val="22"/>
              </w:rPr>
              <w:lastRenderedPageBreak/>
              <w:t>Condiții</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pentru</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ocuparea</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postului</w:t>
            </w:r>
            <w:proofErr w:type="spellEnd"/>
          </w:p>
          <w:p w14:paraId="2C8A50FB" w14:textId="77777777" w:rsidR="00A5416A" w:rsidRDefault="00A5416A">
            <w:pPr>
              <w:jc w:val="center"/>
              <w:rPr>
                <w:b/>
                <w:sz w:val="22"/>
              </w:rPr>
            </w:pPr>
          </w:p>
        </w:tc>
      </w:tr>
      <w:tr w:rsidR="00A5416A" w:rsidRPr="00DF4AA0" w14:paraId="5867890F" w14:textId="77777777">
        <w:tc>
          <w:tcPr>
            <w:tcW w:w="3685" w:type="dxa"/>
            <w:gridSpan w:val="2"/>
            <w:tcBorders>
              <w:top w:val="single" w:sz="4" w:space="0" w:color="000000"/>
              <w:left w:val="single" w:sz="4" w:space="0" w:color="000000"/>
              <w:bottom w:val="single" w:sz="4" w:space="0" w:color="000000"/>
            </w:tcBorders>
          </w:tcPr>
          <w:p w14:paraId="40485C42" w14:textId="77777777" w:rsidR="00A5416A" w:rsidRDefault="00D90781">
            <w:pPr>
              <w:ind w:left="3" w:hanging="3"/>
              <w:rPr>
                <w:sz w:val="22"/>
              </w:rPr>
            </w:pPr>
            <w:proofErr w:type="spellStart"/>
            <w:r>
              <w:rPr>
                <w:rFonts w:ascii="Trebuchet MS" w:hAnsi="Trebuchet MS" w:cs="Trebuchet MS"/>
                <w:sz w:val="22"/>
                <w:szCs w:val="22"/>
              </w:rPr>
              <w:t>Nivelul</w:t>
            </w:r>
            <w:proofErr w:type="spellEnd"/>
            <w:r>
              <w:rPr>
                <w:rFonts w:ascii="Trebuchet MS" w:hAnsi="Trebuchet MS" w:cs="Trebuchet MS"/>
                <w:sz w:val="22"/>
                <w:szCs w:val="22"/>
              </w:rPr>
              <w:t xml:space="preserve"> studiilor</w:t>
            </w:r>
            <w:r>
              <w:rPr>
                <w:rFonts w:ascii="Trebuchet MS" w:hAnsi="Trebuchet MS" w:cs="Trebuchet MS"/>
                <w:b/>
                <w:sz w:val="22"/>
                <w:szCs w:val="22"/>
                <w:vertAlign w:val="superscript"/>
              </w:rPr>
              <w:t>4</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33081702" w14:textId="77777777" w:rsidR="00A5416A" w:rsidRPr="00DF4AA0" w:rsidRDefault="00D90781">
            <w:pPr>
              <w:rPr>
                <w:bCs/>
                <w:sz w:val="22"/>
                <w:lang w:val="pt-BR"/>
              </w:rPr>
            </w:pPr>
            <w:r>
              <w:rPr>
                <w:rFonts w:ascii="Trebuchet MS" w:hAnsi="Trebuchet MS" w:cs="Trebuchet MS"/>
                <w:sz w:val="22"/>
                <w:szCs w:val="22"/>
                <w:lang w:val="ro-RO"/>
              </w:rPr>
              <w:t xml:space="preserve">- </w:t>
            </w:r>
            <w:r w:rsidRPr="00DF4AA0">
              <w:rPr>
                <w:rFonts w:ascii="Trebuchet MS" w:eastAsia="Times New Roman CE" w:hAnsi="Trebuchet MS" w:cs="Trebuchet MS"/>
                <w:sz w:val="22"/>
                <w:szCs w:val="22"/>
                <w:lang w:val="pt-BR"/>
              </w:rPr>
              <w:t>studii universitare de licenţă absolvite cu diplomă de licenţă sau echivalentă</w:t>
            </w:r>
          </w:p>
        </w:tc>
      </w:tr>
      <w:tr w:rsidR="00A5416A" w14:paraId="4DBE5FB5" w14:textId="77777777">
        <w:tc>
          <w:tcPr>
            <w:tcW w:w="3685" w:type="dxa"/>
            <w:gridSpan w:val="2"/>
            <w:tcBorders>
              <w:top w:val="single" w:sz="4" w:space="0" w:color="000000"/>
              <w:left w:val="single" w:sz="4" w:space="0" w:color="000000"/>
              <w:bottom w:val="single" w:sz="4" w:space="0" w:color="000000"/>
            </w:tcBorders>
          </w:tcPr>
          <w:p w14:paraId="1701DC6B" w14:textId="77777777" w:rsidR="00A5416A" w:rsidRDefault="00D90781">
            <w:pPr>
              <w:ind w:left="3" w:hanging="3"/>
              <w:rPr>
                <w:sz w:val="22"/>
              </w:rPr>
            </w:pPr>
            <w:proofErr w:type="spellStart"/>
            <w:r>
              <w:rPr>
                <w:rFonts w:ascii="Trebuchet MS" w:hAnsi="Trebuchet MS" w:cs="Trebuchet MS"/>
                <w:sz w:val="22"/>
                <w:szCs w:val="22"/>
              </w:rPr>
              <w:t>Domeniul</w:t>
            </w:r>
            <w:proofErr w:type="spellEnd"/>
            <w:r>
              <w:rPr>
                <w:rFonts w:ascii="Trebuchet MS" w:hAnsi="Trebuchet MS" w:cs="Trebuchet MS"/>
                <w:sz w:val="22"/>
                <w:szCs w:val="22"/>
              </w:rPr>
              <w:t xml:space="preserve"> studiilor</w:t>
            </w:r>
            <w:r>
              <w:rPr>
                <w:rFonts w:ascii="Trebuchet MS" w:hAnsi="Trebuchet MS" w:cs="Trebuchet MS"/>
                <w:b/>
                <w:sz w:val="22"/>
                <w:szCs w:val="22"/>
                <w:vertAlign w:val="superscript"/>
              </w:rPr>
              <w:t>5</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3D71B1CA" w14:textId="77777777" w:rsidR="00A5416A" w:rsidRDefault="00D90781">
            <w:pPr>
              <w:rPr>
                <w:bCs/>
                <w:sz w:val="22"/>
                <w:lang w:val="ro-RO"/>
              </w:rPr>
            </w:pPr>
            <w:r>
              <w:rPr>
                <w:rFonts w:ascii="Trebuchet MS" w:hAnsi="Trebuchet MS" w:cs="Trebuchet MS"/>
                <w:bCs/>
                <w:sz w:val="22"/>
                <w:szCs w:val="22"/>
                <w:lang w:val="ro-RO"/>
              </w:rPr>
              <w:t>Științe economice</w:t>
            </w:r>
          </w:p>
        </w:tc>
      </w:tr>
      <w:tr w:rsidR="00A5416A" w14:paraId="57A48EDA" w14:textId="77777777">
        <w:tc>
          <w:tcPr>
            <w:tcW w:w="3685" w:type="dxa"/>
            <w:gridSpan w:val="2"/>
            <w:tcBorders>
              <w:top w:val="single" w:sz="4" w:space="0" w:color="000000"/>
              <w:left w:val="single" w:sz="4" w:space="0" w:color="000000"/>
              <w:bottom w:val="single" w:sz="4" w:space="0" w:color="000000"/>
            </w:tcBorders>
          </w:tcPr>
          <w:p w14:paraId="1B6A8DFB" w14:textId="77777777" w:rsidR="00A5416A" w:rsidRDefault="00D90781">
            <w:pPr>
              <w:ind w:left="3" w:hanging="3"/>
              <w:rPr>
                <w:sz w:val="22"/>
              </w:rPr>
            </w:pPr>
            <w:proofErr w:type="spellStart"/>
            <w:r>
              <w:rPr>
                <w:rFonts w:ascii="Trebuchet MS" w:hAnsi="Trebuchet MS" w:cs="Trebuchet MS"/>
                <w:sz w:val="22"/>
                <w:szCs w:val="22"/>
              </w:rPr>
              <w:t>Perfecționări</w:t>
            </w:r>
            <w:proofErr w:type="spellEnd"/>
            <w:r>
              <w:rPr>
                <w:rFonts w:ascii="Trebuchet MS" w:hAnsi="Trebuchet MS" w:cs="Trebuchet MS"/>
                <w:sz w:val="22"/>
                <w:szCs w:val="22"/>
              </w:rPr>
              <w:t>/specializări</w:t>
            </w:r>
            <w:r>
              <w:rPr>
                <w:rFonts w:ascii="Trebuchet MS" w:hAnsi="Trebuchet MS" w:cs="Trebuchet MS"/>
                <w:b/>
                <w:sz w:val="22"/>
                <w:szCs w:val="22"/>
                <w:vertAlign w:val="superscript"/>
              </w:rPr>
              <w:t>6</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61D586E3" w14:textId="77777777" w:rsidR="00A5416A" w:rsidRDefault="00A5416A">
            <w:pPr>
              <w:rPr>
                <w:bCs/>
                <w:sz w:val="22"/>
                <w:lang w:val="ro-RO"/>
              </w:rPr>
            </w:pPr>
          </w:p>
        </w:tc>
      </w:tr>
      <w:tr w:rsidR="00A5416A" w14:paraId="566D9004" w14:textId="77777777">
        <w:tc>
          <w:tcPr>
            <w:tcW w:w="3685" w:type="dxa"/>
            <w:gridSpan w:val="2"/>
            <w:tcBorders>
              <w:top w:val="single" w:sz="4" w:space="0" w:color="000000"/>
              <w:left w:val="single" w:sz="4" w:space="0" w:color="000000"/>
              <w:bottom w:val="single" w:sz="4" w:space="0" w:color="000000"/>
            </w:tcBorders>
          </w:tcPr>
          <w:p w14:paraId="5F09199C" w14:textId="77777777" w:rsidR="00A5416A" w:rsidRPr="00DF4AA0" w:rsidRDefault="00D90781">
            <w:pPr>
              <w:ind w:left="3" w:hanging="3"/>
              <w:rPr>
                <w:rFonts w:ascii="Trebuchet MS" w:hAnsi="Trebuchet MS" w:cs="Trebuchet MS"/>
                <w:sz w:val="22"/>
                <w:szCs w:val="22"/>
                <w:vertAlign w:val="superscript"/>
                <w:lang w:val="pt-BR"/>
              </w:rPr>
            </w:pPr>
            <w:r w:rsidRPr="00DF4AA0">
              <w:rPr>
                <w:rFonts w:ascii="Trebuchet MS" w:hAnsi="Trebuchet MS" w:cs="Trebuchet MS"/>
                <w:sz w:val="22"/>
                <w:szCs w:val="22"/>
                <w:lang w:val="pt-BR"/>
              </w:rPr>
              <w:t xml:space="preserve">Vechimea în specialitate prevăzută de lege pentru ocuparea </w:t>
            </w:r>
            <w:r w:rsidRPr="00DF4AA0">
              <w:rPr>
                <w:rFonts w:ascii="Trebuchet MS" w:hAnsi="Trebuchet MS" w:cs="Trebuchet MS"/>
                <w:sz w:val="22"/>
                <w:szCs w:val="22"/>
                <w:lang w:val="pt-BR"/>
              </w:rPr>
              <w:t>funcției publice</w:t>
            </w:r>
            <w:r w:rsidRPr="00DF4AA0">
              <w:rPr>
                <w:rFonts w:ascii="Trebuchet MS" w:hAnsi="Trebuchet MS" w:cs="Trebuchet MS"/>
                <w:sz w:val="22"/>
                <w:szCs w:val="22"/>
                <w:vertAlign w:val="superscript"/>
                <w:lang w:val="pt-BR"/>
              </w:rPr>
              <w:t>7</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7B285C65" w14:textId="77777777" w:rsidR="00A5416A" w:rsidRDefault="00D90781">
            <w:pPr>
              <w:rPr>
                <w:bCs/>
                <w:sz w:val="22"/>
                <w:lang w:val="ro-RO"/>
              </w:rPr>
            </w:pPr>
            <w:r>
              <w:rPr>
                <w:rFonts w:ascii="Trebuchet MS" w:hAnsi="Trebuchet MS" w:cs="Trebuchet MS"/>
                <w:bCs/>
                <w:color w:val="0000FF"/>
                <w:sz w:val="22"/>
                <w:szCs w:val="22"/>
                <w:lang w:val="ro-RO"/>
              </w:rPr>
              <w:t>7 ani</w:t>
            </w:r>
          </w:p>
        </w:tc>
      </w:tr>
      <w:tr w:rsidR="00A5416A" w:rsidRPr="00DF4AA0" w14:paraId="2EB874E6" w14:textId="77777777">
        <w:trPr>
          <w:trHeight w:val="240"/>
        </w:trPr>
        <w:tc>
          <w:tcPr>
            <w:tcW w:w="3685" w:type="dxa"/>
            <w:gridSpan w:val="2"/>
            <w:tcBorders>
              <w:top w:val="single" w:sz="4" w:space="0" w:color="000000"/>
              <w:left w:val="single" w:sz="4" w:space="0" w:color="000000"/>
              <w:bottom w:val="single" w:sz="4" w:space="0" w:color="000000"/>
            </w:tcBorders>
          </w:tcPr>
          <w:p w14:paraId="443AD713" w14:textId="77777777" w:rsidR="00A5416A" w:rsidRPr="00DF4AA0" w:rsidRDefault="00D90781">
            <w:pPr>
              <w:ind w:left="3" w:hanging="3"/>
              <w:rPr>
                <w:sz w:val="22"/>
                <w:vertAlign w:val="superscript"/>
                <w:lang w:val="pt-BR"/>
              </w:rPr>
            </w:pPr>
            <w:r w:rsidRPr="00DF4AA0">
              <w:rPr>
                <w:rFonts w:ascii="Trebuchet MS" w:hAnsi="Trebuchet MS" w:cs="Trebuchet MS"/>
                <w:sz w:val="22"/>
                <w:szCs w:val="22"/>
                <w:lang w:val="pt-BR"/>
              </w:rPr>
              <w:t>Cunoștințe generale privind competențe lingvistice de comunicare în limba engleză/ franceză/spaniolă/germană</w:t>
            </w:r>
            <w:r w:rsidRPr="00DF4AA0">
              <w:rPr>
                <w:rFonts w:ascii="Trebuchet MS" w:hAnsi="Trebuchet MS" w:cs="Trebuchet MS"/>
                <w:sz w:val="22"/>
                <w:szCs w:val="22"/>
                <w:vertAlign w:val="superscript"/>
                <w:lang w:val="pt-BR"/>
              </w:rPr>
              <w:t>8</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2059C3C7" w14:textId="77777777" w:rsidR="00A5416A" w:rsidRDefault="00A5416A">
            <w:pPr>
              <w:rPr>
                <w:bCs/>
                <w:sz w:val="22"/>
                <w:lang w:val="ro-RO"/>
              </w:rPr>
            </w:pPr>
          </w:p>
        </w:tc>
      </w:tr>
      <w:tr w:rsidR="00A5416A" w14:paraId="3B9D1338" w14:textId="77777777">
        <w:trPr>
          <w:trHeight w:val="333"/>
        </w:trPr>
        <w:tc>
          <w:tcPr>
            <w:tcW w:w="3685" w:type="dxa"/>
            <w:gridSpan w:val="2"/>
            <w:tcBorders>
              <w:top w:val="single" w:sz="4" w:space="0" w:color="000000"/>
              <w:left w:val="single" w:sz="4" w:space="0" w:color="000000"/>
              <w:bottom w:val="single" w:sz="4" w:space="0" w:color="000000"/>
            </w:tcBorders>
          </w:tcPr>
          <w:p w14:paraId="75695998" w14:textId="77777777" w:rsidR="00A5416A" w:rsidRPr="00DF4AA0" w:rsidRDefault="00D90781">
            <w:pPr>
              <w:ind w:left="3" w:hanging="3"/>
              <w:rPr>
                <w:rFonts w:ascii="Trebuchet MS" w:hAnsi="Trebuchet MS"/>
                <w:sz w:val="22"/>
                <w:vertAlign w:val="superscript"/>
                <w:lang w:val="pt-BR"/>
              </w:rPr>
            </w:pPr>
            <w:r w:rsidRPr="00DF4AA0">
              <w:rPr>
                <w:rFonts w:ascii="Trebuchet MS" w:hAnsi="Trebuchet MS"/>
                <w:sz w:val="22"/>
                <w:lang w:val="pt-BR"/>
              </w:rPr>
              <w:t>Cunoștințe teoretice în domeniul tehnologiei informației, nivel utilizator începător</w:t>
            </w:r>
            <w:r w:rsidRPr="00DF4AA0">
              <w:rPr>
                <w:rFonts w:ascii="Trebuchet MS" w:hAnsi="Trebuchet MS"/>
                <w:sz w:val="22"/>
                <w:vertAlign w:val="superscript"/>
                <w:lang w:val="pt-BR"/>
              </w:rPr>
              <w:t>9</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659F0557" w14:textId="77777777" w:rsidR="00A5416A" w:rsidRDefault="00D90781">
            <w:pPr>
              <w:rPr>
                <w:rFonts w:ascii="Trebuchet MS" w:hAnsi="Trebuchet MS" w:cs="Trebuchet MS"/>
                <w:bCs/>
              </w:rPr>
            </w:pPr>
            <w:r>
              <w:rPr>
                <w:rFonts w:ascii="Trebuchet MS" w:hAnsi="Trebuchet MS" w:cs="Trebuchet MS"/>
                <w:lang w:val="it-IT"/>
              </w:rPr>
              <w:t xml:space="preserve"> </w:t>
            </w:r>
            <w:r>
              <w:rPr>
                <w:rFonts w:ascii="Trebuchet MS" w:hAnsi="Trebuchet MS" w:cs="Trebuchet MS"/>
                <w:sz w:val="22"/>
                <w:szCs w:val="22"/>
                <w:lang w:val="it-IT"/>
              </w:rPr>
              <w:t xml:space="preserve">nivel </w:t>
            </w:r>
            <w:r>
              <w:rPr>
                <w:rFonts w:ascii="Trebuchet MS" w:hAnsi="Trebuchet MS" w:cs="Trebuchet MS"/>
                <w:sz w:val="22"/>
                <w:szCs w:val="22"/>
                <w:lang w:val="ro-RO"/>
              </w:rPr>
              <w:t>utilizator începător</w:t>
            </w:r>
          </w:p>
          <w:p w14:paraId="209CD4D1" w14:textId="77777777" w:rsidR="00A5416A" w:rsidRDefault="00A5416A">
            <w:pPr>
              <w:rPr>
                <w:bCs/>
                <w:sz w:val="22"/>
              </w:rPr>
            </w:pPr>
          </w:p>
        </w:tc>
      </w:tr>
      <w:tr w:rsidR="00A5416A" w:rsidRPr="00DF4AA0" w14:paraId="7388ED2C" w14:textId="77777777">
        <w:trPr>
          <w:trHeight w:val="333"/>
        </w:trPr>
        <w:tc>
          <w:tcPr>
            <w:tcW w:w="3685" w:type="dxa"/>
            <w:gridSpan w:val="2"/>
            <w:tcBorders>
              <w:top w:val="single" w:sz="4" w:space="0" w:color="000000"/>
              <w:left w:val="single" w:sz="4" w:space="0" w:color="000000"/>
              <w:bottom w:val="single" w:sz="4" w:space="0" w:color="000000"/>
            </w:tcBorders>
          </w:tcPr>
          <w:p w14:paraId="13F71527" w14:textId="77777777" w:rsidR="00A5416A" w:rsidRPr="00DF4AA0" w:rsidRDefault="00D90781">
            <w:pPr>
              <w:ind w:left="3" w:hanging="3"/>
              <w:rPr>
                <w:rFonts w:ascii="Trebuchet MS" w:hAnsi="Trebuchet MS"/>
                <w:sz w:val="22"/>
                <w:vertAlign w:val="superscript"/>
                <w:lang w:val="pt-BR"/>
              </w:rPr>
            </w:pPr>
            <w:r w:rsidRPr="00DF4AA0">
              <w:rPr>
                <w:rFonts w:ascii="Trebuchet MS" w:hAnsi="Trebuchet MS"/>
                <w:sz w:val="22"/>
                <w:lang w:val="pt-BR"/>
              </w:rPr>
              <w:t>Obținerea unui/unei aviz/autorizații prevăzut/prevăzute de lege, cu respectarea prevederilor legislației specific cu privire la îndeplinirea condiției</w:t>
            </w:r>
            <w:r w:rsidRPr="00DF4AA0">
              <w:rPr>
                <w:rFonts w:ascii="Trebuchet MS" w:hAnsi="Trebuchet MS"/>
                <w:sz w:val="22"/>
                <w:vertAlign w:val="superscript"/>
                <w:lang w:val="pt-BR"/>
              </w:rPr>
              <w:t>10</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08F3296D" w14:textId="77777777" w:rsidR="00A5416A" w:rsidRPr="00DF4AA0" w:rsidRDefault="00A5416A">
            <w:pPr>
              <w:rPr>
                <w:bCs/>
                <w:sz w:val="22"/>
                <w:lang w:val="pt-BR"/>
              </w:rPr>
            </w:pPr>
          </w:p>
        </w:tc>
      </w:tr>
      <w:tr w:rsidR="00A5416A" w:rsidRPr="00DF4AA0" w14:paraId="07F3B748" w14:textId="77777777">
        <w:trPr>
          <w:trHeight w:val="333"/>
        </w:trPr>
        <w:tc>
          <w:tcPr>
            <w:tcW w:w="3685" w:type="dxa"/>
            <w:gridSpan w:val="2"/>
            <w:tcBorders>
              <w:top w:val="single" w:sz="4" w:space="0" w:color="000000"/>
              <w:left w:val="single" w:sz="4" w:space="0" w:color="000000"/>
              <w:bottom w:val="single" w:sz="4" w:space="0" w:color="000000"/>
            </w:tcBorders>
          </w:tcPr>
          <w:p w14:paraId="66FFA220" w14:textId="77777777" w:rsidR="00A5416A" w:rsidRPr="00DF4AA0" w:rsidRDefault="00D90781">
            <w:pPr>
              <w:ind w:left="3" w:hanging="3"/>
              <w:rPr>
                <w:rFonts w:ascii="Trebuchet MS" w:hAnsi="Trebuchet MS"/>
                <w:sz w:val="22"/>
                <w:vertAlign w:val="superscript"/>
                <w:lang w:val="pt-BR"/>
              </w:rPr>
            </w:pPr>
            <w:r w:rsidRPr="00DF4AA0">
              <w:rPr>
                <w:rFonts w:ascii="Trebuchet MS" w:hAnsi="Trebuchet MS"/>
                <w:sz w:val="22"/>
                <w:lang w:val="pt-BR"/>
              </w:rPr>
              <w:t xml:space="preserve">Alte condiții pentru ocuparea unei funcții publice prevăzute în acte normative specifice aplicabile </w:t>
            </w:r>
            <w:r w:rsidRPr="00DF4AA0">
              <w:rPr>
                <w:rFonts w:ascii="Trebuchet MS" w:hAnsi="Trebuchet MS"/>
                <w:sz w:val="22"/>
                <w:lang w:val="pt-BR"/>
              </w:rPr>
              <w:t>autorităților sau instituțiilor publice respective</w:t>
            </w:r>
            <w:r w:rsidRPr="00DF4AA0">
              <w:rPr>
                <w:rFonts w:ascii="Trebuchet MS" w:hAnsi="Trebuchet MS"/>
                <w:sz w:val="22"/>
                <w:vertAlign w:val="superscript"/>
                <w:lang w:val="pt-BR"/>
              </w:rPr>
              <w:t>11</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77FB8A40" w14:textId="77777777" w:rsidR="00A5416A" w:rsidRPr="00DF4AA0" w:rsidRDefault="00A5416A">
            <w:pPr>
              <w:rPr>
                <w:bCs/>
                <w:sz w:val="22"/>
                <w:lang w:val="pt-BR"/>
              </w:rPr>
            </w:pPr>
          </w:p>
        </w:tc>
      </w:tr>
      <w:tr w:rsidR="00A5416A" w:rsidRPr="00DF4AA0" w14:paraId="27B38DDE" w14:textId="77777777">
        <w:trPr>
          <w:trHeight w:val="528"/>
        </w:trPr>
        <w:tc>
          <w:tcPr>
            <w:tcW w:w="9886" w:type="dxa"/>
            <w:gridSpan w:val="4"/>
            <w:tcBorders>
              <w:top w:val="single" w:sz="4" w:space="0" w:color="000000"/>
              <w:left w:val="single" w:sz="4" w:space="0" w:color="000000"/>
              <w:bottom w:val="single" w:sz="4" w:space="0" w:color="000000"/>
              <w:right w:val="single" w:sz="4" w:space="0" w:color="000000"/>
            </w:tcBorders>
          </w:tcPr>
          <w:p w14:paraId="2BCB0CB7" w14:textId="77777777" w:rsidR="00A5416A" w:rsidRPr="00DF4AA0" w:rsidRDefault="00D90781">
            <w:pPr>
              <w:ind w:left="3" w:hanging="3"/>
              <w:jc w:val="center"/>
              <w:rPr>
                <w:sz w:val="22"/>
                <w:lang w:val="pt-BR"/>
              </w:rPr>
            </w:pPr>
            <w:r w:rsidRPr="00DF4AA0">
              <w:rPr>
                <w:rFonts w:ascii="Trebuchet MS" w:hAnsi="Trebuchet MS" w:cs="Trebuchet MS"/>
                <w:bCs/>
                <w:sz w:val="22"/>
                <w:szCs w:val="22"/>
                <w:lang w:val="pt-BR"/>
              </w:rPr>
              <w:t>Competențe necesare exercitării funcției publice</w:t>
            </w:r>
          </w:p>
        </w:tc>
      </w:tr>
      <w:tr w:rsidR="00A5416A" w14:paraId="6BB99816" w14:textId="77777777">
        <w:trPr>
          <w:trHeight w:val="260"/>
        </w:trPr>
        <w:tc>
          <w:tcPr>
            <w:tcW w:w="3685" w:type="dxa"/>
            <w:gridSpan w:val="2"/>
            <w:vMerge w:val="restart"/>
            <w:tcBorders>
              <w:left w:val="single" w:sz="4" w:space="0" w:color="000000"/>
              <w:bottom w:val="single" w:sz="4" w:space="0" w:color="auto"/>
            </w:tcBorders>
          </w:tcPr>
          <w:p w14:paraId="2E5638C5" w14:textId="77777777" w:rsidR="00A5416A" w:rsidRDefault="00D90781">
            <w:pPr>
              <w:pStyle w:val="ListParagraph"/>
              <w:numPr>
                <w:ilvl w:val="0"/>
                <w:numId w:val="9"/>
              </w:numPr>
              <w:rPr>
                <w:sz w:val="22"/>
              </w:rPr>
            </w:pPr>
            <w:proofErr w:type="spellStart"/>
            <w:r>
              <w:rPr>
                <w:rFonts w:ascii="Trebuchet MS" w:hAnsi="Trebuchet MS" w:cs="Trebuchet MS"/>
                <w:sz w:val="22"/>
                <w:szCs w:val="22"/>
              </w:rPr>
              <w:t>Competențe</w:t>
            </w:r>
            <w:proofErr w:type="spellEnd"/>
            <w:r>
              <w:rPr>
                <w:rFonts w:ascii="Trebuchet MS" w:hAnsi="Trebuchet MS" w:cs="Trebuchet MS"/>
                <w:sz w:val="22"/>
                <w:szCs w:val="22"/>
              </w:rPr>
              <w:t xml:space="preserve"> generale</w:t>
            </w:r>
            <w:r>
              <w:rPr>
                <w:rFonts w:ascii="Trebuchet MS" w:hAnsi="Trebuchet MS" w:cs="Trebuchet MS"/>
                <w:b/>
                <w:sz w:val="22"/>
                <w:szCs w:val="22"/>
                <w:vertAlign w:val="superscript"/>
              </w:rPr>
              <w:t>12</w:t>
            </w:r>
          </w:p>
          <w:p w14:paraId="3CCC9D1B" w14:textId="77777777" w:rsidR="00A5416A" w:rsidRDefault="00A5416A">
            <w:pPr>
              <w:pStyle w:val="ListParagraph"/>
              <w:ind w:left="0"/>
              <w:rPr>
                <w:rFonts w:ascii="Trebuchet MS" w:hAnsi="Trebuchet MS" w:cs="Trebuchet MS"/>
                <w:b/>
                <w:sz w:val="22"/>
                <w:szCs w:val="22"/>
                <w:vertAlign w:val="superscript"/>
              </w:rPr>
            </w:pPr>
          </w:p>
          <w:p w14:paraId="10B3EFDA" w14:textId="77777777" w:rsidR="00A5416A" w:rsidRDefault="00A5416A">
            <w:pPr>
              <w:pStyle w:val="ListParagraph"/>
              <w:ind w:left="0"/>
              <w:rPr>
                <w:rFonts w:ascii="Trebuchet MS" w:hAnsi="Trebuchet MS" w:cs="Trebuchet MS"/>
                <w:b/>
                <w:sz w:val="22"/>
                <w:szCs w:val="22"/>
                <w:vertAlign w:val="superscript"/>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620525E8" w14:textId="77777777" w:rsidR="00A5416A" w:rsidRDefault="00D90781">
            <w:pPr>
              <w:ind w:left="3" w:hanging="3"/>
              <w:jc w:val="center"/>
              <w:rPr>
                <w:rFonts w:ascii="Trebuchet MS" w:hAnsi="Trebuchet MS"/>
                <w:sz w:val="22"/>
              </w:rPr>
            </w:pPr>
            <w:proofErr w:type="spellStart"/>
            <w:r>
              <w:rPr>
                <w:rFonts w:ascii="Trebuchet MS" w:hAnsi="Trebuchet MS" w:cs="Trebuchet MS"/>
                <w:sz w:val="22"/>
                <w:szCs w:val="22"/>
              </w:rPr>
              <w:t>Denumirea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competenței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generale</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7A8C1975" w14:textId="77777777" w:rsidR="00A5416A" w:rsidRDefault="00D90781">
            <w:pPr>
              <w:ind w:left="3" w:hanging="3"/>
              <w:jc w:val="center"/>
              <w:rPr>
                <w:rFonts w:ascii="Trebuchet MS" w:hAnsi="Trebuchet MS"/>
                <w:sz w:val="22"/>
              </w:rPr>
            </w:pPr>
            <w:proofErr w:type="spellStart"/>
            <w:r>
              <w:rPr>
                <w:rFonts w:ascii="Trebuchet MS" w:hAnsi="Trebuchet MS" w:cs="Trebuchet MS"/>
                <w:sz w:val="22"/>
                <w:szCs w:val="22"/>
              </w:rPr>
              <w:t>Nivelul</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compexitate</w:t>
            </w:r>
            <w:proofErr w:type="spellEnd"/>
          </w:p>
        </w:tc>
      </w:tr>
      <w:tr w:rsidR="00A5416A" w14:paraId="479933AF" w14:textId="77777777">
        <w:trPr>
          <w:trHeight w:val="260"/>
        </w:trPr>
        <w:tc>
          <w:tcPr>
            <w:tcW w:w="3685" w:type="dxa"/>
            <w:gridSpan w:val="2"/>
            <w:vMerge/>
            <w:tcBorders>
              <w:top w:val="single" w:sz="4" w:space="0" w:color="auto"/>
              <w:left w:val="single" w:sz="4" w:space="0" w:color="000000"/>
              <w:bottom w:val="single" w:sz="4" w:space="0" w:color="auto"/>
            </w:tcBorders>
          </w:tcPr>
          <w:p w14:paraId="4A0C6420" w14:textId="77777777" w:rsidR="00A5416A" w:rsidRDefault="00A5416A">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5869FB43" w14:textId="77777777" w:rsidR="00A5416A" w:rsidRPr="00DF4AA0" w:rsidRDefault="00D90781">
            <w:pPr>
              <w:ind w:left="3" w:hanging="3"/>
              <w:rPr>
                <w:sz w:val="22"/>
                <w:lang w:val="pt-BR"/>
              </w:rPr>
            </w:pPr>
            <w:r w:rsidRPr="00DF4AA0">
              <w:rPr>
                <w:rFonts w:ascii="Trebuchet MS" w:hAnsi="Trebuchet MS" w:cs="Trebuchet MS"/>
                <w:sz w:val="22"/>
                <w:szCs w:val="22"/>
                <w:lang w:val="pt-BR"/>
              </w:rPr>
              <w:t xml:space="preserve">1. </w:t>
            </w:r>
            <w:r w:rsidRPr="00DF4AA0">
              <w:rPr>
                <w:rFonts w:ascii="Trebuchet MS" w:hAnsi="Trebuchet MS"/>
                <w:color w:val="000000"/>
                <w:sz w:val="24"/>
                <w:szCs w:val="24"/>
                <w:lang w:val="pt-BR"/>
              </w:rPr>
              <w:t>rezolvarea de probleme şi luarea deciziilor</w:t>
            </w:r>
          </w:p>
        </w:tc>
        <w:tc>
          <w:tcPr>
            <w:tcW w:w="2115" w:type="dxa"/>
            <w:tcBorders>
              <w:top w:val="single" w:sz="4" w:space="0" w:color="000000"/>
              <w:left w:val="single" w:sz="4" w:space="0" w:color="auto"/>
              <w:bottom w:val="single" w:sz="4" w:space="0" w:color="000000"/>
              <w:right w:val="single" w:sz="4" w:space="0" w:color="000000"/>
            </w:tcBorders>
            <w:vAlign w:val="center"/>
          </w:tcPr>
          <w:p w14:paraId="74D918CC" w14:textId="77777777" w:rsidR="00A5416A" w:rsidRDefault="00D90781">
            <w:pPr>
              <w:rPr>
                <w:sz w:val="22"/>
                <w:lang w:val="ro-RO"/>
              </w:rPr>
            </w:pPr>
            <w:r>
              <w:rPr>
                <w:rFonts w:ascii="Trebuchet MS" w:hAnsi="Trebuchet MS"/>
                <w:bCs/>
                <w:sz w:val="22"/>
                <w:szCs w:val="22"/>
                <w:lang w:val="ro-RO"/>
              </w:rPr>
              <w:t>Nivel operațional</w:t>
            </w:r>
          </w:p>
        </w:tc>
      </w:tr>
      <w:tr w:rsidR="00A5416A" w14:paraId="64EE68C6" w14:textId="77777777">
        <w:tc>
          <w:tcPr>
            <w:tcW w:w="3685" w:type="dxa"/>
            <w:gridSpan w:val="2"/>
            <w:vMerge/>
            <w:tcBorders>
              <w:top w:val="single" w:sz="4" w:space="0" w:color="auto"/>
              <w:left w:val="single" w:sz="4" w:space="0" w:color="000000"/>
              <w:bottom w:val="single" w:sz="4" w:space="0" w:color="auto"/>
            </w:tcBorders>
          </w:tcPr>
          <w:p w14:paraId="5B6097DD" w14:textId="77777777" w:rsidR="00A5416A" w:rsidRDefault="00A5416A">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23AEEA94" w14:textId="77777777" w:rsidR="00A5416A" w:rsidRDefault="00D90781">
            <w:pPr>
              <w:ind w:left="3" w:hanging="3"/>
              <w:rPr>
                <w:sz w:val="22"/>
              </w:rPr>
            </w:pPr>
            <w:r>
              <w:rPr>
                <w:rFonts w:ascii="Trebuchet MS" w:hAnsi="Trebuchet MS" w:cs="Trebuchet MS"/>
                <w:sz w:val="22"/>
                <w:szCs w:val="22"/>
              </w:rPr>
              <w:t xml:space="preserve">2. </w:t>
            </w:r>
            <w:proofErr w:type="spellStart"/>
            <w:r>
              <w:rPr>
                <w:rFonts w:ascii="Trebuchet MS" w:hAnsi="Trebuchet MS" w:cs="Trebuchet MS"/>
                <w:sz w:val="22"/>
                <w:szCs w:val="22"/>
              </w:rPr>
              <w:t>Inițiativă</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0869FBD2" w14:textId="77777777" w:rsidR="00A5416A" w:rsidRDefault="00D90781">
            <w:pPr>
              <w:rPr>
                <w:sz w:val="22"/>
              </w:rPr>
            </w:pPr>
            <w:r>
              <w:rPr>
                <w:rFonts w:ascii="Trebuchet MS" w:hAnsi="Trebuchet MS"/>
                <w:bCs/>
                <w:sz w:val="22"/>
                <w:szCs w:val="22"/>
                <w:lang w:val="ro-RO"/>
              </w:rPr>
              <w:t>Nivel operațional</w:t>
            </w:r>
          </w:p>
        </w:tc>
      </w:tr>
      <w:tr w:rsidR="00A5416A" w14:paraId="5F6E96B7" w14:textId="77777777">
        <w:tc>
          <w:tcPr>
            <w:tcW w:w="3685" w:type="dxa"/>
            <w:gridSpan w:val="2"/>
            <w:vMerge/>
            <w:tcBorders>
              <w:top w:val="single" w:sz="4" w:space="0" w:color="auto"/>
              <w:left w:val="single" w:sz="4" w:space="0" w:color="000000"/>
              <w:bottom w:val="single" w:sz="4" w:space="0" w:color="auto"/>
            </w:tcBorders>
          </w:tcPr>
          <w:p w14:paraId="29366AB1" w14:textId="77777777" w:rsidR="00A5416A" w:rsidRDefault="00A5416A">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27A7DE52" w14:textId="77777777" w:rsidR="00A5416A" w:rsidRDefault="00D90781">
            <w:pPr>
              <w:ind w:left="3" w:hanging="3"/>
              <w:rPr>
                <w:sz w:val="22"/>
              </w:rPr>
            </w:pPr>
            <w:r>
              <w:rPr>
                <w:rFonts w:ascii="Trebuchet MS" w:hAnsi="Trebuchet MS" w:cs="Trebuchet MS"/>
                <w:sz w:val="22"/>
                <w:szCs w:val="22"/>
              </w:rPr>
              <w:t xml:space="preserve">3. </w:t>
            </w:r>
            <w:proofErr w:type="spellStart"/>
            <w:r>
              <w:rPr>
                <w:rFonts w:ascii="Trebuchet MS" w:hAnsi="Trebuchet MS" w:cs="Trebuchet MS"/>
                <w:sz w:val="22"/>
                <w:szCs w:val="22"/>
              </w:rPr>
              <w:t>Planificare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organizare</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6E08B758" w14:textId="77777777" w:rsidR="00A5416A" w:rsidRDefault="00D90781">
            <w:pPr>
              <w:rPr>
                <w:sz w:val="22"/>
              </w:rPr>
            </w:pPr>
            <w:r>
              <w:rPr>
                <w:rFonts w:ascii="Trebuchet MS" w:hAnsi="Trebuchet MS"/>
                <w:bCs/>
                <w:sz w:val="22"/>
                <w:szCs w:val="22"/>
                <w:lang w:val="ro-RO"/>
              </w:rPr>
              <w:t>Nivel operațional</w:t>
            </w:r>
          </w:p>
        </w:tc>
      </w:tr>
      <w:tr w:rsidR="00A5416A" w14:paraId="211FB65E" w14:textId="77777777">
        <w:tc>
          <w:tcPr>
            <w:tcW w:w="3685" w:type="dxa"/>
            <w:gridSpan w:val="2"/>
            <w:vMerge/>
            <w:tcBorders>
              <w:top w:val="single" w:sz="4" w:space="0" w:color="auto"/>
              <w:left w:val="single" w:sz="4" w:space="0" w:color="000000"/>
              <w:bottom w:val="single" w:sz="4" w:space="0" w:color="auto"/>
            </w:tcBorders>
          </w:tcPr>
          <w:p w14:paraId="3098CC1D" w14:textId="77777777" w:rsidR="00A5416A" w:rsidRDefault="00A5416A">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70DB4202" w14:textId="77777777" w:rsidR="00A5416A" w:rsidRDefault="00D90781">
            <w:pPr>
              <w:ind w:left="3" w:hanging="3"/>
              <w:rPr>
                <w:sz w:val="22"/>
              </w:rPr>
            </w:pPr>
            <w:r>
              <w:rPr>
                <w:rFonts w:ascii="Trebuchet MS" w:hAnsi="Trebuchet MS" w:cs="Trebuchet MS"/>
                <w:sz w:val="22"/>
                <w:szCs w:val="22"/>
              </w:rPr>
              <w:t xml:space="preserve">4. </w:t>
            </w:r>
            <w:proofErr w:type="spellStart"/>
            <w:r>
              <w:rPr>
                <w:rFonts w:ascii="Trebuchet MS" w:hAnsi="Trebuchet MS" w:cs="Trebuchet MS"/>
                <w:sz w:val="22"/>
                <w:szCs w:val="22"/>
              </w:rPr>
              <w:t>Comunicare</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26803FE3" w14:textId="77777777" w:rsidR="00A5416A" w:rsidRDefault="00D90781">
            <w:pPr>
              <w:rPr>
                <w:sz w:val="22"/>
              </w:rPr>
            </w:pPr>
            <w:r>
              <w:rPr>
                <w:rFonts w:ascii="Trebuchet MS" w:hAnsi="Trebuchet MS"/>
                <w:bCs/>
                <w:sz w:val="22"/>
                <w:szCs w:val="22"/>
                <w:lang w:val="ro-RO"/>
              </w:rPr>
              <w:t>Nivel operațional</w:t>
            </w:r>
          </w:p>
        </w:tc>
      </w:tr>
      <w:tr w:rsidR="00A5416A" w14:paraId="4B0CAD81" w14:textId="77777777">
        <w:tc>
          <w:tcPr>
            <w:tcW w:w="3685" w:type="dxa"/>
            <w:gridSpan w:val="2"/>
            <w:vMerge/>
            <w:tcBorders>
              <w:top w:val="single" w:sz="4" w:space="0" w:color="auto"/>
              <w:left w:val="single" w:sz="4" w:space="0" w:color="000000"/>
              <w:bottom w:val="single" w:sz="4" w:space="0" w:color="auto"/>
            </w:tcBorders>
          </w:tcPr>
          <w:p w14:paraId="58A3F1E3" w14:textId="77777777" w:rsidR="00A5416A" w:rsidRDefault="00A5416A">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24838515" w14:textId="77777777" w:rsidR="00A5416A" w:rsidRDefault="00D90781">
            <w:pPr>
              <w:ind w:left="3" w:hanging="3"/>
              <w:rPr>
                <w:sz w:val="22"/>
              </w:rPr>
            </w:pPr>
            <w:r>
              <w:rPr>
                <w:rFonts w:ascii="Trebuchet MS" w:hAnsi="Trebuchet MS" w:cs="Trebuchet MS"/>
                <w:sz w:val="22"/>
                <w:szCs w:val="22"/>
              </w:rPr>
              <w:t xml:space="preserve">5. </w:t>
            </w:r>
            <w:proofErr w:type="spellStart"/>
            <w:r>
              <w:rPr>
                <w:rFonts w:ascii="Trebuchet MS" w:hAnsi="Trebuchet MS" w:cs="Trebuchet MS"/>
                <w:sz w:val="22"/>
                <w:szCs w:val="22"/>
              </w:rPr>
              <w:t>Lucru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echipă</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64953485" w14:textId="77777777" w:rsidR="00A5416A" w:rsidRDefault="00D90781">
            <w:pPr>
              <w:rPr>
                <w:sz w:val="22"/>
                <w:lang w:val="ro-RO"/>
              </w:rPr>
            </w:pPr>
            <w:r>
              <w:rPr>
                <w:rFonts w:ascii="Trebuchet MS" w:hAnsi="Trebuchet MS"/>
                <w:bCs/>
                <w:sz w:val="22"/>
                <w:szCs w:val="22"/>
                <w:lang w:val="ro-RO"/>
              </w:rPr>
              <w:t>Nivel operațional</w:t>
            </w:r>
          </w:p>
        </w:tc>
      </w:tr>
      <w:tr w:rsidR="00A5416A" w14:paraId="4F4017FF" w14:textId="77777777">
        <w:tc>
          <w:tcPr>
            <w:tcW w:w="3685" w:type="dxa"/>
            <w:gridSpan w:val="2"/>
            <w:vMerge/>
            <w:tcBorders>
              <w:top w:val="single" w:sz="4" w:space="0" w:color="auto"/>
              <w:left w:val="single" w:sz="4" w:space="0" w:color="000000"/>
              <w:bottom w:val="single" w:sz="4" w:space="0" w:color="auto"/>
            </w:tcBorders>
          </w:tcPr>
          <w:p w14:paraId="406909E0" w14:textId="77777777" w:rsidR="00A5416A" w:rsidRDefault="00A5416A">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18ACB251" w14:textId="77777777" w:rsidR="00A5416A" w:rsidRDefault="00D90781">
            <w:pPr>
              <w:ind w:left="3" w:hanging="3"/>
              <w:rPr>
                <w:sz w:val="22"/>
              </w:rPr>
            </w:pPr>
            <w:r>
              <w:rPr>
                <w:rFonts w:ascii="Trebuchet MS" w:hAnsi="Trebuchet MS" w:cs="Trebuchet MS"/>
                <w:sz w:val="22"/>
                <w:szCs w:val="22"/>
              </w:rPr>
              <w:t xml:space="preserve">6. </w:t>
            </w:r>
            <w:proofErr w:type="spellStart"/>
            <w:r>
              <w:rPr>
                <w:rFonts w:ascii="Trebuchet MS" w:hAnsi="Trebuchet MS" w:cs="Trebuchet MS"/>
                <w:sz w:val="22"/>
                <w:szCs w:val="22"/>
              </w:rPr>
              <w:t>Orientare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către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cetățean</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34417C08" w14:textId="77777777" w:rsidR="00A5416A" w:rsidRDefault="00D90781">
            <w:pPr>
              <w:rPr>
                <w:sz w:val="22"/>
              </w:rPr>
            </w:pPr>
            <w:r>
              <w:rPr>
                <w:rFonts w:ascii="Trebuchet MS" w:hAnsi="Trebuchet MS"/>
                <w:bCs/>
                <w:sz w:val="22"/>
                <w:szCs w:val="22"/>
                <w:lang w:val="ro-RO"/>
              </w:rPr>
              <w:t>Nivel operațional</w:t>
            </w:r>
          </w:p>
        </w:tc>
      </w:tr>
      <w:tr w:rsidR="00A5416A" w14:paraId="3AB4F1F1" w14:textId="77777777">
        <w:tc>
          <w:tcPr>
            <w:tcW w:w="3685" w:type="dxa"/>
            <w:gridSpan w:val="2"/>
            <w:vMerge/>
            <w:tcBorders>
              <w:top w:val="single" w:sz="4" w:space="0" w:color="auto"/>
              <w:left w:val="single" w:sz="4" w:space="0" w:color="000000"/>
              <w:bottom w:val="single" w:sz="4" w:space="0" w:color="auto"/>
            </w:tcBorders>
          </w:tcPr>
          <w:p w14:paraId="68E56A5A" w14:textId="77777777" w:rsidR="00A5416A" w:rsidRDefault="00A5416A">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442DDAEF" w14:textId="77777777" w:rsidR="00A5416A" w:rsidRDefault="00D90781">
            <w:pPr>
              <w:ind w:left="3" w:hanging="3"/>
              <w:rPr>
                <w:sz w:val="22"/>
              </w:rPr>
            </w:pPr>
            <w:r>
              <w:rPr>
                <w:rFonts w:ascii="Trebuchet MS" w:hAnsi="Trebuchet MS" w:cs="Trebuchet MS"/>
                <w:sz w:val="22"/>
                <w:szCs w:val="22"/>
              </w:rPr>
              <w:t xml:space="preserve">7. </w:t>
            </w:r>
            <w:proofErr w:type="spellStart"/>
            <w:r>
              <w:rPr>
                <w:rFonts w:ascii="Trebuchet MS" w:hAnsi="Trebuchet MS" w:cs="Trebuchet MS"/>
                <w:sz w:val="22"/>
                <w:szCs w:val="22"/>
              </w:rPr>
              <w:t>Integritate</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2E34CD4E" w14:textId="77777777" w:rsidR="00A5416A" w:rsidRDefault="00D90781">
            <w:pPr>
              <w:rPr>
                <w:sz w:val="22"/>
              </w:rPr>
            </w:pPr>
            <w:r>
              <w:rPr>
                <w:rFonts w:ascii="Trebuchet MS" w:hAnsi="Trebuchet MS"/>
                <w:bCs/>
                <w:sz w:val="22"/>
                <w:szCs w:val="22"/>
                <w:lang w:val="ro-RO"/>
              </w:rPr>
              <w:t>Nivel operațional</w:t>
            </w:r>
          </w:p>
        </w:tc>
      </w:tr>
      <w:tr w:rsidR="00A5416A" w14:paraId="22018292" w14:textId="77777777">
        <w:tc>
          <w:tcPr>
            <w:tcW w:w="3685" w:type="dxa"/>
            <w:gridSpan w:val="2"/>
            <w:vMerge/>
            <w:tcBorders>
              <w:top w:val="single" w:sz="4" w:space="0" w:color="auto"/>
              <w:left w:val="single" w:sz="4" w:space="0" w:color="000000"/>
              <w:bottom w:val="single" w:sz="4" w:space="0" w:color="auto"/>
            </w:tcBorders>
          </w:tcPr>
          <w:p w14:paraId="4AB284C4" w14:textId="77777777" w:rsidR="00A5416A" w:rsidRDefault="00A5416A">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3D9C215B" w14:textId="77777777" w:rsidR="00A5416A" w:rsidRDefault="00D90781">
            <w:pPr>
              <w:ind w:left="3" w:hanging="3"/>
              <w:rPr>
                <w:sz w:val="22"/>
              </w:rPr>
            </w:pPr>
            <w:r>
              <w:rPr>
                <w:rFonts w:ascii="Trebuchet MS" w:hAnsi="Trebuchet MS" w:cs="Trebuchet MS"/>
                <w:sz w:val="22"/>
                <w:szCs w:val="22"/>
              </w:rPr>
              <w:t xml:space="preserve">8. </w:t>
            </w:r>
            <w:proofErr w:type="spellStart"/>
            <w:r>
              <w:rPr>
                <w:rFonts w:ascii="Trebuchet MS" w:hAnsi="Trebuchet MS" w:cs="Trebuchet MS"/>
                <w:sz w:val="22"/>
                <w:szCs w:val="22"/>
              </w:rPr>
              <w:t>Managementul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performanței</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29B864D8" w14:textId="77777777" w:rsidR="00A5416A" w:rsidRDefault="00D90781">
            <w:pPr>
              <w:rPr>
                <w:sz w:val="22"/>
                <w:lang w:val="ro-RO"/>
              </w:rPr>
            </w:pPr>
            <w:r>
              <w:rPr>
                <w:rFonts w:ascii="Trebuchet MS" w:hAnsi="Trebuchet MS"/>
                <w:bCs/>
                <w:sz w:val="22"/>
                <w:szCs w:val="22"/>
                <w:lang w:val="ro-RO"/>
              </w:rPr>
              <w:t>-</w:t>
            </w:r>
          </w:p>
        </w:tc>
      </w:tr>
      <w:tr w:rsidR="00A5416A" w14:paraId="3EBE463A" w14:textId="77777777">
        <w:tc>
          <w:tcPr>
            <w:tcW w:w="3685" w:type="dxa"/>
            <w:gridSpan w:val="2"/>
            <w:vMerge/>
            <w:tcBorders>
              <w:top w:val="single" w:sz="4" w:space="0" w:color="auto"/>
              <w:left w:val="single" w:sz="4" w:space="0" w:color="000000"/>
              <w:bottom w:val="single" w:sz="4" w:space="0" w:color="auto"/>
            </w:tcBorders>
          </w:tcPr>
          <w:p w14:paraId="2EFAD52F" w14:textId="77777777" w:rsidR="00A5416A" w:rsidRDefault="00A5416A">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67D1441D" w14:textId="77777777" w:rsidR="00A5416A" w:rsidRDefault="00D90781">
            <w:pPr>
              <w:ind w:left="3" w:hanging="3"/>
              <w:rPr>
                <w:sz w:val="22"/>
              </w:rPr>
            </w:pPr>
            <w:r>
              <w:rPr>
                <w:rFonts w:ascii="Trebuchet MS" w:hAnsi="Trebuchet MS" w:cs="Trebuchet MS"/>
                <w:sz w:val="22"/>
                <w:szCs w:val="22"/>
              </w:rPr>
              <w:t xml:space="preserve">9. </w:t>
            </w:r>
            <w:proofErr w:type="spellStart"/>
            <w:r>
              <w:rPr>
                <w:rFonts w:ascii="Trebuchet MS" w:hAnsi="Trebuchet MS" w:cs="Trebuchet MS"/>
                <w:sz w:val="22"/>
                <w:szCs w:val="22"/>
              </w:rPr>
              <w:t>Dezvoltarea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echipei</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622EF6C8" w14:textId="77777777" w:rsidR="00A5416A" w:rsidRDefault="00D90781">
            <w:pPr>
              <w:rPr>
                <w:sz w:val="22"/>
                <w:lang w:val="ro-RO"/>
              </w:rPr>
            </w:pPr>
            <w:r>
              <w:rPr>
                <w:rFonts w:ascii="Trebuchet MS" w:hAnsi="Trebuchet MS"/>
                <w:bCs/>
                <w:sz w:val="22"/>
                <w:szCs w:val="22"/>
                <w:lang w:val="ro-RO"/>
              </w:rPr>
              <w:t>-</w:t>
            </w:r>
          </w:p>
        </w:tc>
      </w:tr>
      <w:tr w:rsidR="00A5416A" w14:paraId="18B0F865" w14:textId="77777777">
        <w:tc>
          <w:tcPr>
            <w:tcW w:w="3685" w:type="dxa"/>
            <w:gridSpan w:val="2"/>
            <w:vMerge/>
            <w:tcBorders>
              <w:top w:val="single" w:sz="4" w:space="0" w:color="auto"/>
              <w:left w:val="single" w:sz="4" w:space="0" w:color="000000"/>
              <w:bottom w:val="single" w:sz="4" w:space="0" w:color="auto"/>
            </w:tcBorders>
          </w:tcPr>
          <w:p w14:paraId="2498E44E" w14:textId="77777777" w:rsidR="00A5416A" w:rsidRDefault="00A5416A">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187B57E2" w14:textId="77777777" w:rsidR="00A5416A" w:rsidRDefault="00D90781">
            <w:pPr>
              <w:ind w:left="3" w:hanging="3"/>
              <w:rPr>
                <w:sz w:val="22"/>
              </w:rPr>
            </w:pPr>
            <w:r>
              <w:rPr>
                <w:rFonts w:ascii="Trebuchet MS" w:hAnsi="Trebuchet MS" w:cs="Trebuchet MS"/>
                <w:sz w:val="22"/>
                <w:szCs w:val="22"/>
              </w:rPr>
              <w:t>10.</w:t>
            </w:r>
            <w:r>
              <w:rPr>
                <w:rFonts w:cs="Trebuchet MS"/>
                <w:sz w:val="22"/>
                <w:szCs w:val="22"/>
              </w:rPr>
              <w:t xml:space="preserve"> </w:t>
            </w:r>
            <w:proofErr w:type="spellStart"/>
            <w:r>
              <w:rPr>
                <w:rFonts w:ascii="Trebuchet MS" w:hAnsi="Trebuchet MS" w:cs="Trebuchet MS"/>
                <w:sz w:val="22"/>
                <w:szCs w:val="22"/>
              </w:rPr>
              <w:t>Generarea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angajamentului</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4EE740E2" w14:textId="77777777" w:rsidR="00A5416A" w:rsidRDefault="00D90781">
            <w:pPr>
              <w:rPr>
                <w:sz w:val="22"/>
                <w:lang w:val="ro-RO"/>
              </w:rPr>
            </w:pPr>
            <w:r>
              <w:rPr>
                <w:sz w:val="22"/>
                <w:lang w:val="ro-RO"/>
              </w:rPr>
              <w:t>-</w:t>
            </w:r>
          </w:p>
        </w:tc>
      </w:tr>
      <w:tr w:rsidR="00A5416A" w14:paraId="32F5BDAB" w14:textId="77777777">
        <w:tc>
          <w:tcPr>
            <w:tcW w:w="3685" w:type="dxa"/>
            <w:gridSpan w:val="2"/>
            <w:vMerge/>
            <w:tcBorders>
              <w:top w:val="single" w:sz="4" w:space="0" w:color="auto"/>
              <w:left w:val="single" w:sz="4" w:space="0" w:color="000000"/>
              <w:bottom w:val="single" w:sz="4" w:space="0" w:color="auto"/>
            </w:tcBorders>
          </w:tcPr>
          <w:p w14:paraId="5835E972" w14:textId="77777777" w:rsidR="00A5416A" w:rsidRDefault="00A5416A">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2749A171" w14:textId="77777777" w:rsidR="00A5416A" w:rsidRPr="00DF4AA0" w:rsidRDefault="00D90781">
            <w:pPr>
              <w:ind w:left="3" w:hanging="3"/>
              <w:rPr>
                <w:sz w:val="22"/>
                <w:lang w:val="pt-BR"/>
              </w:rPr>
            </w:pPr>
            <w:r w:rsidRPr="00DF4AA0">
              <w:rPr>
                <w:rFonts w:ascii="Trebuchet MS" w:hAnsi="Trebuchet MS" w:cs="Trebuchet MS"/>
                <w:sz w:val="22"/>
                <w:szCs w:val="22"/>
                <w:lang w:val="pt-BR"/>
              </w:rPr>
              <w:t>11.</w:t>
            </w:r>
            <w:r w:rsidRPr="00DF4AA0">
              <w:rPr>
                <w:rFonts w:cs="Trebuchet MS"/>
                <w:sz w:val="22"/>
                <w:szCs w:val="22"/>
                <w:lang w:val="pt-BR"/>
              </w:rPr>
              <w:t xml:space="preserve"> </w:t>
            </w:r>
            <w:r w:rsidRPr="00DF4AA0">
              <w:rPr>
                <w:rFonts w:ascii="Trebuchet MS" w:hAnsi="Trebuchet MS" w:cs="Trebuchet MS"/>
                <w:sz w:val="22"/>
                <w:szCs w:val="22"/>
                <w:lang w:val="pt-BR"/>
              </w:rPr>
              <w:t>Promovarea in</w:t>
            </w:r>
            <w:r w:rsidRPr="00DF4AA0">
              <w:rPr>
                <w:rFonts w:cs="Trebuchet MS"/>
                <w:sz w:val="22"/>
                <w:szCs w:val="22"/>
                <w:lang w:val="pt-BR"/>
              </w:rPr>
              <w:t>ov</w:t>
            </w:r>
            <w:r w:rsidRPr="00DF4AA0">
              <w:rPr>
                <w:rFonts w:ascii="Trebuchet MS" w:hAnsi="Trebuchet MS" w:cs="Trebuchet MS"/>
                <w:sz w:val="22"/>
                <w:szCs w:val="22"/>
                <w:lang w:val="pt-BR"/>
              </w:rPr>
              <w:t>ației și inițierea schimbării</w:t>
            </w:r>
          </w:p>
        </w:tc>
        <w:tc>
          <w:tcPr>
            <w:tcW w:w="2115" w:type="dxa"/>
            <w:tcBorders>
              <w:top w:val="single" w:sz="4" w:space="0" w:color="000000"/>
              <w:left w:val="single" w:sz="4" w:space="0" w:color="auto"/>
              <w:bottom w:val="single" w:sz="4" w:space="0" w:color="000000"/>
              <w:right w:val="single" w:sz="4" w:space="0" w:color="000000"/>
            </w:tcBorders>
            <w:vAlign w:val="center"/>
          </w:tcPr>
          <w:p w14:paraId="4EC33C86" w14:textId="77777777" w:rsidR="00A5416A" w:rsidRDefault="00D90781">
            <w:pPr>
              <w:rPr>
                <w:sz w:val="22"/>
                <w:lang w:val="ro-RO"/>
              </w:rPr>
            </w:pPr>
            <w:r>
              <w:rPr>
                <w:sz w:val="22"/>
                <w:lang w:val="ro-RO"/>
              </w:rPr>
              <w:t>-</w:t>
            </w:r>
          </w:p>
        </w:tc>
      </w:tr>
      <w:tr w:rsidR="00A5416A" w14:paraId="61DED5B8" w14:textId="77777777">
        <w:tc>
          <w:tcPr>
            <w:tcW w:w="3685" w:type="dxa"/>
            <w:gridSpan w:val="2"/>
            <w:vMerge w:val="restart"/>
            <w:tcBorders>
              <w:top w:val="single" w:sz="4" w:space="0" w:color="auto"/>
              <w:left w:val="single" w:sz="4" w:space="0" w:color="000000"/>
            </w:tcBorders>
          </w:tcPr>
          <w:p w14:paraId="187A0C8F" w14:textId="77777777" w:rsidR="00A5416A" w:rsidRDefault="00D90781">
            <w:pPr>
              <w:pStyle w:val="ListParagraph"/>
              <w:numPr>
                <w:ilvl w:val="0"/>
                <w:numId w:val="9"/>
              </w:numPr>
              <w:rPr>
                <w:sz w:val="22"/>
                <w:vertAlign w:val="superscript"/>
              </w:rPr>
            </w:pPr>
            <w:proofErr w:type="spellStart"/>
            <w:r>
              <w:rPr>
                <w:rFonts w:ascii="Trebuchet MS" w:hAnsi="Trebuchet MS" w:cs="Trebuchet MS"/>
                <w:sz w:val="22"/>
                <w:szCs w:val="22"/>
              </w:rPr>
              <w:t>Competențe</w:t>
            </w:r>
            <w:proofErr w:type="spellEnd"/>
            <w:r>
              <w:rPr>
                <w:rFonts w:ascii="Trebuchet MS" w:hAnsi="Trebuchet MS" w:cs="Trebuchet MS"/>
                <w:sz w:val="22"/>
                <w:szCs w:val="22"/>
              </w:rPr>
              <w:t xml:space="preserve"> specifice</w:t>
            </w:r>
            <w:r>
              <w:rPr>
                <w:rFonts w:ascii="Trebuchet MS" w:hAnsi="Trebuchet MS" w:cs="Trebuchet MS"/>
                <w:sz w:val="22"/>
                <w:szCs w:val="22"/>
                <w:vertAlign w:val="superscript"/>
              </w:rPr>
              <w:t>13</w:t>
            </w:r>
          </w:p>
          <w:p w14:paraId="1D408FB6" w14:textId="77777777" w:rsidR="00A5416A" w:rsidRDefault="00A5416A">
            <w:pPr>
              <w:pStyle w:val="ListParagraph"/>
              <w:ind w:left="0"/>
              <w:rPr>
                <w:rFonts w:ascii="Trebuchet MS" w:hAnsi="Trebuchet MS" w:cs="Trebuchet MS"/>
                <w:sz w:val="22"/>
                <w:szCs w:val="22"/>
                <w:vertAlign w:val="superscript"/>
              </w:rPr>
            </w:pPr>
          </w:p>
          <w:p w14:paraId="50D5F0B7" w14:textId="77777777" w:rsidR="00A5416A" w:rsidRDefault="00A5416A">
            <w:pPr>
              <w:pStyle w:val="ListParagraph"/>
              <w:ind w:left="0"/>
              <w:rPr>
                <w:rFonts w:ascii="Trebuchet MS" w:hAnsi="Trebuchet MS" w:cs="Trebuchet MS"/>
                <w:sz w:val="22"/>
                <w:szCs w:val="22"/>
                <w:vertAlign w:val="superscript"/>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3A806DC7" w14:textId="77777777" w:rsidR="00A5416A" w:rsidRPr="00DF4AA0" w:rsidRDefault="00D90781">
            <w:pPr>
              <w:ind w:left="3" w:hanging="3"/>
              <w:rPr>
                <w:sz w:val="22"/>
                <w:lang w:val="pt-BR"/>
              </w:rPr>
            </w:pPr>
            <w:r w:rsidRPr="00DF4AA0">
              <w:rPr>
                <w:rFonts w:ascii="Trebuchet MS" w:hAnsi="Trebuchet MS" w:cs="Trebuchet MS"/>
                <w:sz w:val="22"/>
                <w:szCs w:val="22"/>
                <w:lang w:val="pt-BR"/>
              </w:rPr>
              <w:t>Competențe lingvistice de comunicare în limbi străine</w:t>
            </w:r>
            <w:r w:rsidRPr="00DF4AA0">
              <w:rPr>
                <w:rFonts w:ascii="Trebuchet MS" w:hAnsi="Trebuchet MS" w:cs="Trebuchet MS"/>
                <w:b/>
                <w:sz w:val="22"/>
                <w:szCs w:val="22"/>
                <w:vertAlign w:val="superscript"/>
                <w:lang w:val="pt-BR"/>
              </w:rPr>
              <w:t>14</w:t>
            </w:r>
          </w:p>
        </w:tc>
        <w:tc>
          <w:tcPr>
            <w:tcW w:w="2115" w:type="dxa"/>
            <w:tcBorders>
              <w:top w:val="single" w:sz="4" w:space="0" w:color="000000"/>
              <w:left w:val="single" w:sz="4" w:space="0" w:color="auto"/>
              <w:bottom w:val="single" w:sz="4" w:space="0" w:color="000000"/>
              <w:right w:val="single" w:sz="4" w:space="0" w:color="000000"/>
            </w:tcBorders>
            <w:vAlign w:val="center"/>
          </w:tcPr>
          <w:p w14:paraId="6C004834" w14:textId="77777777" w:rsidR="00A5416A" w:rsidRDefault="00D90781">
            <w:pPr>
              <w:rPr>
                <w:sz w:val="22"/>
                <w:lang w:val="ro-RO"/>
              </w:rPr>
            </w:pPr>
            <w:r>
              <w:rPr>
                <w:sz w:val="22"/>
                <w:lang w:val="ro-RO"/>
              </w:rPr>
              <w:t>-</w:t>
            </w:r>
          </w:p>
        </w:tc>
      </w:tr>
      <w:tr w:rsidR="00A5416A" w14:paraId="4729F4D9" w14:textId="77777777">
        <w:tc>
          <w:tcPr>
            <w:tcW w:w="3685" w:type="dxa"/>
            <w:gridSpan w:val="2"/>
            <w:vMerge/>
            <w:tcBorders>
              <w:left w:val="single" w:sz="4" w:space="0" w:color="000000"/>
            </w:tcBorders>
          </w:tcPr>
          <w:p w14:paraId="3CB9E429" w14:textId="77777777" w:rsidR="00A5416A" w:rsidRDefault="00A5416A">
            <w:pPr>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4272DD73" w14:textId="77777777" w:rsidR="00A5416A" w:rsidRDefault="00D90781">
            <w:pPr>
              <w:ind w:left="3" w:hanging="3"/>
              <w:rPr>
                <w:sz w:val="22"/>
              </w:rPr>
            </w:pPr>
            <w:proofErr w:type="spellStart"/>
            <w:r>
              <w:rPr>
                <w:rFonts w:ascii="Trebuchet MS" w:hAnsi="Trebuchet MS" w:cs="Trebuchet MS"/>
                <w:sz w:val="22"/>
                <w:szCs w:val="22"/>
              </w:rPr>
              <w:t>Competențe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lingvistice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limba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minorității</w:t>
            </w:r>
            <w:proofErr w:type="spellEnd"/>
            <w:r>
              <w:rPr>
                <w:rFonts w:ascii="Trebuchet MS" w:hAnsi="Trebuchet MS" w:cs="Trebuchet MS"/>
                <w:sz w:val="22"/>
                <w:szCs w:val="22"/>
              </w:rPr>
              <w:t xml:space="preserve"> naționale</w:t>
            </w:r>
            <w:r>
              <w:rPr>
                <w:rFonts w:ascii="Trebuchet MS" w:hAnsi="Trebuchet MS" w:cs="Trebuchet MS"/>
                <w:b/>
                <w:sz w:val="22"/>
                <w:szCs w:val="22"/>
                <w:vertAlign w:val="superscript"/>
              </w:rPr>
              <w:t>15</w:t>
            </w:r>
          </w:p>
        </w:tc>
        <w:tc>
          <w:tcPr>
            <w:tcW w:w="2115" w:type="dxa"/>
            <w:tcBorders>
              <w:top w:val="single" w:sz="4" w:space="0" w:color="000000"/>
              <w:left w:val="single" w:sz="4" w:space="0" w:color="auto"/>
              <w:bottom w:val="single" w:sz="4" w:space="0" w:color="000000"/>
              <w:right w:val="single" w:sz="4" w:space="0" w:color="000000"/>
            </w:tcBorders>
            <w:vAlign w:val="center"/>
          </w:tcPr>
          <w:p w14:paraId="4BA6557A" w14:textId="77777777" w:rsidR="00A5416A" w:rsidRDefault="00D90781">
            <w:pPr>
              <w:rPr>
                <w:sz w:val="22"/>
                <w:lang w:val="ro-RO"/>
              </w:rPr>
            </w:pPr>
            <w:r>
              <w:rPr>
                <w:sz w:val="22"/>
                <w:lang w:val="ro-RO"/>
              </w:rPr>
              <w:t>-</w:t>
            </w:r>
          </w:p>
        </w:tc>
      </w:tr>
      <w:tr w:rsidR="00A5416A" w:rsidRPr="00DF4AA0" w14:paraId="0085B2B2" w14:textId="77777777">
        <w:tc>
          <w:tcPr>
            <w:tcW w:w="3685" w:type="dxa"/>
            <w:gridSpan w:val="2"/>
            <w:vMerge/>
            <w:tcBorders>
              <w:left w:val="single" w:sz="4" w:space="0" w:color="000000"/>
            </w:tcBorders>
          </w:tcPr>
          <w:p w14:paraId="2FA30645" w14:textId="77777777" w:rsidR="00A5416A" w:rsidRDefault="00A5416A">
            <w:pPr>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1C344BF3" w14:textId="77777777" w:rsidR="00A5416A" w:rsidRDefault="00D90781">
            <w:pPr>
              <w:ind w:left="3" w:hanging="3"/>
              <w:rPr>
                <w:sz w:val="22"/>
              </w:rPr>
            </w:pPr>
            <w:proofErr w:type="spellStart"/>
            <w:r>
              <w:rPr>
                <w:rFonts w:ascii="Trebuchet MS" w:hAnsi="Trebuchet MS" w:cs="Trebuchet MS"/>
                <w:sz w:val="22"/>
                <w:szCs w:val="22"/>
              </w:rPr>
              <w:t>Competențe</w:t>
            </w:r>
            <w:proofErr w:type="spellEnd"/>
            <w:r>
              <w:rPr>
                <w:rFonts w:ascii="Trebuchet MS" w:hAnsi="Trebuchet MS" w:cs="Trebuchet MS"/>
                <w:sz w:val="22"/>
                <w:szCs w:val="22"/>
              </w:rPr>
              <w:t xml:space="preserve"> digitale</w:t>
            </w:r>
            <w:r>
              <w:rPr>
                <w:rFonts w:ascii="Trebuchet MS" w:hAnsi="Trebuchet MS" w:cs="Trebuchet MS"/>
                <w:b/>
                <w:sz w:val="22"/>
                <w:szCs w:val="22"/>
                <w:vertAlign w:val="superscript"/>
              </w:rPr>
              <w:t>16</w:t>
            </w:r>
          </w:p>
        </w:tc>
        <w:tc>
          <w:tcPr>
            <w:tcW w:w="2115" w:type="dxa"/>
            <w:tcBorders>
              <w:top w:val="single" w:sz="4" w:space="0" w:color="000000"/>
              <w:left w:val="single" w:sz="4" w:space="0" w:color="auto"/>
              <w:bottom w:val="single" w:sz="4" w:space="0" w:color="000000"/>
              <w:right w:val="single" w:sz="4" w:space="0" w:color="000000"/>
            </w:tcBorders>
            <w:vAlign w:val="center"/>
          </w:tcPr>
          <w:p w14:paraId="1D527CAD" w14:textId="77777777" w:rsidR="00A5416A" w:rsidRPr="00DF4AA0" w:rsidRDefault="00D90781">
            <w:pPr>
              <w:rPr>
                <w:sz w:val="22"/>
                <w:lang w:val="pt-BR"/>
              </w:rPr>
            </w:pPr>
            <w:r>
              <w:rPr>
                <w:rFonts w:ascii="Trebuchet MS" w:hAnsi="Trebuchet MS" w:cs="Trebuchet MS"/>
                <w:color w:val="000000" w:themeColor="text1"/>
                <w:sz w:val="22"/>
                <w:szCs w:val="22"/>
                <w:lang w:val="ro-RO"/>
              </w:rPr>
              <w:t xml:space="preserve">Nivel utilizator începător </w:t>
            </w:r>
            <w:r>
              <w:rPr>
                <w:color w:val="000000" w:themeColor="text1"/>
                <w:sz w:val="22"/>
                <w:lang w:val="ro-RO"/>
              </w:rPr>
              <w:t>(a</w:t>
            </w:r>
            <w:r w:rsidRPr="00DF4AA0">
              <w:rPr>
                <w:rFonts w:ascii="Trebuchet MS" w:hAnsi="Trebuchet MS" w:cs="Trebuchet MS"/>
                <w:lang w:val="pt-BR" w:eastAsia="ro-RO"/>
              </w:rPr>
              <w:t>plicații de tip Office, poștă electronică, Internet</w:t>
            </w:r>
            <w:r>
              <w:rPr>
                <w:color w:val="000000" w:themeColor="text1"/>
                <w:sz w:val="22"/>
                <w:lang w:val="ro-RO"/>
              </w:rPr>
              <w:t>)</w:t>
            </w:r>
          </w:p>
        </w:tc>
      </w:tr>
      <w:tr w:rsidR="00A5416A" w14:paraId="04D70344" w14:textId="77777777">
        <w:trPr>
          <w:trHeight w:val="612"/>
        </w:trPr>
        <w:tc>
          <w:tcPr>
            <w:tcW w:w="3685" w:type="dxa"/>
            <w:gridSpan w:val="2"/>
            <w:vMerge/>
            <w:tcBorders>
              <w:left w:val="single" w:sz="4" w:space="0" w:color="000000"/>
              <w:bottom w:val="single" w:sz="4" w:space="0" w:color="000000"/>
            </w:tcBorders>
          </w:tcPr>
          <w:p w14:paraId="242512D5" w14:textId="77777777" w:rsidR="00A5416A" w:rsidRPr="00DF4AA0" w:rsidRDefault="00A5416A">
            <w:pPr>
              <w:rPr>
                <w:sz w:val="22"/>
                <w:lang w:val="pt-BR"/>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3D5049C0" w14:textId="77777777" w:rsidR="00A5416A" w:rsidRDefault="00D90781">
            <w:pPr>
              <w:ind w:left="3" w:hanging="3"/>
              <w:rPr>
                <w:sz w:val="22"/>
              </w:rPr>
            </w:pPr>
            <w:proofErr w:type="spellStart"/>
            <w:r>
              <w:rPr>
                <w:rFonts w:ascii="Trebuchet MS" w:hAnsi="Trebuchet MS" w:cs="Trebuchet MS"/>
                <w:sz w:val="22"/>
                <w:szCs w:val="22"/>
              </w:rPr>
              <w:t>Alte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competențe</w:t>
            </w:r>
            <w:proofErr w:type="spellEnd"/>
            <w:r>
              <w:rPr>
                <w:rFonts w:ascii="Trebuchet MS" w:hAnsi="Trebuchet MS" w:cs="Trebuchet MS"/>
                <w:sz w:val="22"/>
                <w:szCs w:val="22"/>
              </w:rPr>
              <w:t xml:space="preserve"> specifice</w:t>
            </w:r>
            <w:r>
              <w:rPr>
                <w:rFonts w:ascii="Trebuchet MS" w:hAnsi="Trebuchet MS" w:cs="Trebuchet MS"/>
                <w:b/>
                <w:sz w:val="22"/>
                <w:szCs w:val="22"/>
                <w:vertAlign w:val="superscript"/>
              </w:rPr>
              <w:t>17</w:t>
            </w:r>
          </w:p>
        </w:tc>
        <w:tc>
          <w:tcPr>
            <w:tcW w:w="2115" w:type="dxa"/>
            <w:tcBorders>
              <w:top w:val="single" w:sz="4" w:space="0" w:color="000000"/>
              <w:left w:val="single" w:sz="4" w:space="0" w:color="auto"/>
              <w:bottom w:val="single" w:sz="4" w:space="0" w:color="000000"/>
              <w:right w:val="single" w:sz="4" w:space="0" w:color="000000"/>
            </w:tcBorders>
            <w:vAlign w:val="center"/>
          </w:tcPr>
          <w:p w14:paraId="4C2A1DF5" w14:textId="77777777" w:rsidR="00A5416A" w:rsidRDefault="00D90781">
            <w:pPr>
              <w:rPr>
                <w:sz w:val="22"/>
                <w:lang w:val="ro-RO"/>
              </w:rPr>
            </w:pPr>
            <w:r>
              <w:rPr>
                <w:sz w:val="22"/>
                <w:lang w:val="ro-RO"/>
              </w:rPr>
              <w:t>-</w:t>
            </w:r>
          </w:p>
          <w:p w14:paraId="06CC2204" w14:textId="77777777" w:rsidR="00A5416A" w:rsidRDefault="00A5416A">
            <w:pPr>
              <w:rPr>
                <w:sz w:val="22"/>
                <w:lang w:val="ro-RO"/>
              </w:rPr>
            </w:pPr>
          </w:p>
          <w:p w14:paraId="6041970B" w14:textId="77777777" w:rsidR="00A5416A" w:rsidRDefault="00A5416A">
            <w:pPr>
              <w:rPr>
                <w:sz w:val="22"/>
                <w:lang w:val="ro-RO"/>
              </w:rPr>
            </w:pPr>
          </w:p>
          <w:p w14:paraId="4F4C658D" w14:textId="77777777" w:rsidR="00A5416A" w:rsidRDefault="00A5416A">
            <w:pPr>
              <w:rPr>
                <w:sz w:val="22"/>
                <w:lang w:val="ro-RO"/>
              </w:rPr>
            </w:pPr>
          </w:p>
          <w:p w14:paraId="40E0A2EC" w14:textId="77777777" w:rsidR="00A5416A" w:rsidRDefault="00A5416A">
            <w:pPr>
              <w:rPr>
                <w:sz w:val="22"/>
                <w:lang w:val="ro-RO"/>
              </w:rPr>
            </w:pPr>
          </w:p>
        </w:tc>
      </w:tr>
      <w:tr w:rsidR="00A5416A" w14:paraId="5E5494BE" w14:textId="77777777">
        <w:tc>
          <w:tcPr>
            <w:tcW w:w="9886" w:type="dxa"/>
            <w:gridSpan w:val="4"/>
            <w:tcBorders>
              <w:top w:val="single" w:sz="4" w:space="0" w:color="000000"/>
              <w:left w:val="single" w:sz="4" w:space="0" w:color="000000"/>
              <w:bottom w:val="single" w:sz="4" w:space="0" w:color="000000"/>
              <w:right w:val="single" w:sz="4" w:space="0" w:color="000000"/>
            </w:tcBorders>
            <w:vAlign w:val="center"/>
          </w:tcPr>
          <w:p w14:paraId="47A4FEC6" w14:textId="77777777" w:rsidR="00A5416A" w:rsidRDefault="00D90781">
            <w:pPr>
              <w:jc w:val="center"/>
              <w:rPr>
                <w:b/>
                <w:sz w:val="22"/>
              </w:rPr>
            </w:pPr>
            <w:proofErr w:type="spellStart"/>
            <w:r>
              <w:rPr>
                <w:rFonts w:ascii="Trebuchet MS" w:hAnsi="Trebuchet MS" w:cs="Trebuchet MS"/>
                <w:b/>
                <w:sz w:val="22"/>
                <w:szCs w:val="22"/>
              </w:rPr>
              <w:t>Sfera</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relațională</w:t>
            </w:r>
            <w:proofErr w:type="spellEnd"/>
            <w:r>
              <w:rPr>
                <w:rFonts w:ascii="Trebuchet MS" w:hAnsi="Trebuchet MS" w:cs="Trebuchet MS"/>
                <w:b/>
                <w:sz w:val="22"/>
                <w:szCs w:val="22"/>
              </w:rPr>
              <w:t xml:space="preserve"> a </w:t>
            </w:r>
            <w:proofErr w:type="spellStart"/>
            <w:r>
              <w:rPr>
                <w:rFonts w:ascii="Trebuchet MS" w:hAnsi="Trebuchet MS" w:cs="Trebuchet MS"/>
                <w:b/>
                <w:sz w:val="22"/>
                <w:szCs w:val="22"/>
              </w:rPr>
              <w:t>titularului</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postului</w:t>
            </w:r>
            <w:proofErr w:type="spellEnd"/>
          </w:p>
          <w:p w14:paraId="1FCEDF2D" w14:textId="77777777" w:rsidR="00A5416A" w:rsidRDefault="00A5416A">
            <w:pPr>
              <w:jc w:val="both"/>
              <w:rPr>
                <w:b/>
                <w:sz w:val="22"/>
              </w:rPr>
            </w:pPr>
          </w:p>
        </w:tc>
      </w:tr>
      <w:tr w:rsidR="00A5416A" w14:paraId="71D1D705" w14:textId="77777777">
        <w:trPr>
          <w:trHeight w:val="90"/>
        </w:trPr>
        <w:tc>
          <w:tcPr>
            <w:tcW w:w="1228" w:type="dxa"/>
            <w:vMerge w:val="restart"/>
            <w:tcBorders>
              <w:top w:val="single" w:sz="4" w:space="0" w:color="000000"/>
              <w:left w:val="single" w:sz="4" w:space="0" w:color="000000"/>
            </w:tcBorders>
          </w:tcPr>
          <w:p w14:paraId="6DDB1D3B" w14:textId="77777777" w:rsidR="00A5416A" w:rsidRDefault="00D90781">
            <w:pPr>
              <w:ind w:left="3" w:right="-132" w:hanging="3"/>
              <w:rPr>
                <w:sz w:val="22"/>
              </w:rPr>
            </w:pPr>
            <w:proofErr w:type="spellStart"/>
            <w:r>
              <w:rPr>
                <w:rFonts w:ascii="Trebuchet MS" w:hAnsi="Trebuchet MS" w:cs="Trebuchet MS"/>
                <w:sz w:val="22"/>
                <w:szCs w:val="22"/>
              </w:rPr>
              <w:t>Sfera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relațională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internă</w:t>
            </w:r>
            <w:proofErr w:type="spellEnd"/>
          </w:p>
        </w:tc>
        <w:tc>
          <w:tcPr>
            <w:tcW w:w="2457" w:type="dxa"/>
            <w:tcBorders>
              <w:top w:val="single" w:sz="4" w:space="0" w:color="000000"/>
              <w:left w:val="single" w:sz="4" w:space="0" w:color="000000"/>
              <w:bottom w:val="single" w:sz="4" w:space="0" w:color="000000"/>
              <w:right w:val="single" w:sz="4" w:space="0" w:color="auto"/>
            </w:tcBorders>
            <w:vAlign w:val="center"/>
          </w:tcPr>
          <w:p w14:paraId="09FD42F8" w14:textId="77777777" w:rsidR="00A5416A" w:rsidRDefault="00D90781">
            <w:pPr>
              <w:ind w:left="3" w:right="-68" w:hanging="3"/>
              <w:rPr>
                <w:sz w:val="22"/>
              </w:rPr>
            </w:pPr>
            <w:proofErr w:type="spellStart"/>
            <w:r>
              <w:rPr>
                <w:rFonts w:ascii="Trebuchet MS" w:hAnsi="Trebuchet MS" w:cs="Trebuchet MS"/>
                <w:sz w:val="22"/>
                <w:szCs w:val="22"/>
              </w:rPr>
              <w:t>Relații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ierarhice</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53FED22C" w14:textId="77777777" w:rsidR="00A5416A" w:rsidRDefault="00D90781">
            <w:pPr>
              <w:rPr>
                <w:sz w:val="22"/>
              </w:rPr>
            </w:pPr>
            <w:r>
              <w:rPr>
                <w:rFonts w:ascii="Trebuchet MS" w:hAnsi="Trebuchet MS" w:cs="Trebuchet MS"/>
                <w:sz w:val="22"/>
                <w:szCs w:val="22"/>
                <w:lang w:val="ro-RO"/>
              </w:rPr>
              <w:t xml:space="preserve">Subordonat față de </w:t>
            </w:r>
            <w:r>
              <w:rPr>
                <w:rFonts w:ascii="Trebuchet MS" w:hAnsi="Trebuchet MS"/>
                <w:sz w:val="22"/>
                <w:szCs w:val="22"/>
                <w:lang w:val="ro-RO"/>
              </w:rPr>
              <w:t>Șeful serviciului</w:t>
            </w:r>
          </w:p>
        </w:tc>
      </w:tr>
      <w:tr w:rsidR="00A5416A" w:rsidRPr="00DF4AA0" w14:paraId="77961F6F" w14:textId="77777777">
        <w:tc>
          <w:tcPr>
            <w:tcW w:w="1228" w:type="dxa"/>
            <w:vMerge/>
            <w:tcBorders>
              <w:left w:val="single" w:sz="4" w:space="0" w:color="000000"/>
            </w:tcBorders>
          </w:tcPr>
          <w:p w14:paraId="1A32D062" w14:textId="77777777" w:rsidR="00A5416A" w:rsidRDefault="00A5416A">
            <w:pPr>
              <w:rPr>
                <w:sz w:val="22"/>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2A70F2EE" w14:textId="77777777" w:rsidR="00A5416A" w:rsidRDefault="00D90781">
            <w:pPr>
              <w:ind w:left="3" w:right="-68" w:hanging="3"/>
              <w:rPr>
                <w:sz w:val="22"/>
              </w:rPr>
            </w:pPr>
            <w:proofErr w:type="spellStart"/>
            <w:r>
              <w:rPr>
                <w:rFonts w:ascii="Trebuchet MS" w:hAnsi="Trebuchet MS" w:cs="Trebuchet MS"/>
                <w:sz w:val="22"/>
                <w:szCs w:val="22"/>
              </w:rPr>
              <w:t>Relații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funcționale</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4A245832" w14:textId="77777777" w:rsidR="00A5416A" w:rsidRDefault="00D90781">
            <w:pPr>
              <w:spacing w:line="247" w:lineRule="auto"/>
              <w:jc w:val="both"/>
              <w:rPr>
                <w:rFonts w:ascii="Trebuchet MS" w:hAnsi="Trebuchet MS" w:cs="Trebuchet MS"/>
                <w:sz w:val="22"/>
                <w:szCs w:val="22"/>
                <w:lang w:val="ro-RO"/>
              </w:rPr>
            </w:pPr>
            <w:r>
              <w:rPr>
                <w:rFonts w:ascii="Trebuchet MS" w:hAnsi="Trebuchet MS" w:cs="Trebuchet MS"/>
                <w:sz w:val="22"/>
                <w:szCs w:val="22"/>
                <w:lang w:val="ro-RO"/>
              </w:rPr>
              <w:t xml:space="preserve">Direcția generală juridică din cadrul Ministerului Finanțelor/Agenției Naționale de Administrare Fiscală/Serviciile juridice </w:t>
            </w:r>
            <w:r w:rsidRPr="00DF4AA0">
              <w:rPr>
                <w:rFonts w:ascii="Trebuchet MS" w:hAnsi="Trebuchet MS" w:cs="Trebuchet MS"/>
                <w:sz w:val="22"/>
                <w:szCs w:val="22"/>
                <w:lang w:val="pt-BR" w:eastAsia="ro-RO"/>
              </w:rPr>
              <w:t>din cadrul Direcțiilor Generale Regionale ale Finanțelor Publice și Admi</w:t>
            </w:r>
            <w:r w:rsidRPr="00DF4AA0">
              <w:rPr>
                <w:rFonts w:ascii="Trebuchet MS" w:hAnsi="Trebuchet MS" w:cs="Trebuchet MS"/>
                <w:sz w:val="22"/>
                <w:szCs w:val="22"/>
                <w:lang w:val="pt-BR" w:eastAsia="ro-RO"/>
              </w:rPr>
              <w:t>nistrațiilor Județene ale Finanțelor Publice</w:t>
            </w:r>
            <w:r>
              <w:rPr>
                <w:rFonts w:ascii="Trebuchet MS" w:hAnsi="Trebuchet MS" w:cs="Trebuchet MS"/>
                <w:sz w:val="22"/>
                <w:szCs w:val="22"/>
                <w:lang w:val="ro-RO"/>
              </w:rPr>
              <w:t>;</w:t>
            </w:r>
          </w:p>
          <w:p w14:paraId="6F5857CB" w14:textId="77777777" w:rsidR="00A5416A" w:rsidRDefault="00D90781">
            <w:pPr>
              <w:spacing w:line="247" w:lineRule="auto"/>
              <w:jc w:val="both"/>
              <w:rPr>
                <w:rFonts w:ascii="Trebuchet MS" w:hAnsi="Trebuchet MS" w:cs="Trebuchet MS"/>
                <w:sz w:val="22"/>
                <w:szCs w:val="22"/>
                <w:lang w:val="ro-RO"/>
              </w:rPr>
            </w:pPr>
            <w:r>
              <w:rPr>
                <w:rFonts w:ascii="Trebuchet MS" w:hAnsi="Trebuchet MS" w:cs="Trebuchet MS"/>
                <w:sz w:val="22"/>
                <w:szCs w:val="22"/>
                <w:lang w:val="ro-RO"/>
              </w:rPr>
              <w:t>- Direcția generală de legislație fiscală și reglementări vamale și contabile din cadrul Ministerului Finanțelor;</w:t>
            </w:r>
          </w:p>
          <w:p w14:paraId="2B2CFA96" w14:textId="77777777" w:rsidR="00A5416A" w:rsidRDefault="00D90781">
            <w:pPr>
              <w:jc w:val="both"/>
              <w:rPr>
                <w:rFonts w:ascii="Trebuchet MS" w:hAnsi="Trebuchet MS" w:cs="Trebuchet MS"/>
                <w:sz w:val="22"/>
                <w:szCs w:val="22"/>
                <w:lang w:val="ro-RO"/>
              </w:rPr>
            </w:pPr>
            <w:r>
              <w:rPr>
                <w:rFonts w:ascii="Trebuchet MS" w:hAnsi="Trebuchet MS" w:cs="Trebuchet MS"/>
                <w:sz w:val="22"/>
                <w:szCs w:val="22"/>
                <w:lang w:val="ro-RO"/>
              </w:rPr>
              <w:t xml:space="preserve">- </w:t>
            </w:r>
            <w:r w:rsidRPr="00DF4AA0">
              <w:rPr>
                <w:rFonts w:ascii="Trebuchet MS" w:hAnsi="Trebuchet MS" w:cs="Trebuchet MS"/>
                <w:sz w:val="22"/>
                <w:szCs w:val="22"/>
                <w:lang w:val="pt-BR" w:eastAsia="ro-RO"/>
              </w:rPr>
              <w:t>organele fiscale emitente ale actelor atacate din cadrul Agenției Naționale de Administrare Fi</w:t>
            </w:r>
            <w:r w:rsidRPr="00DF4AA0">
              <w:rPr>
                <w:rFonts w:ascii="Trebuchet MS" w:hAnsi="Trebuchet MS" w:cs="Trebuchet MS"/>
                <w:sz w:val="22"/>
                <w:szCs w:val="22"/>
                <w:lang w:val="pt-BR" w:eastAsia="ro-RO"/>
              </w:rPr>
              <w:t>scală și Autorității Vamale Române</w:t>
            </w:r>
          </w:p>
        </w:tc>
      </w:tr>
      <w:tr w:rsidR="00A5416A" w14:paraId="13353AEE" w14:textId="77777777">
        <w:tc>
          <w:tcPr>
            <w:tcW w:w="1228" w:type="dxa"/>
            <w:vMerge/>
            <w:tcBorders>
              <w:left w:val="single" w:sz="4" w:space="0" w:color="000000"/>
            </w:tcBorders>
          </w:tcPr>
          <w:p w14:paraId="5540E873" w14:textId="77777777" w:rsidR="00A5416A" w:rsidRPr="00DF4AA0" w:rsidRDefault="00A5416A">
            <w:pPr>
              <w:rPr>
                <w:sz w:val="22"/>
                <w:lang w:val="pt-BR"/>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362258D2" w14:textId="77777777" w:rsidR="00A5416A" w:rsidRDefault="00D90781">
            <w:pPr>
              <w:ind w:left="3" w:right="-68" w:hanging="3"/>
              <w:rPr>
                <w:sz w:val="22"/>
              </w:rPr>
            </w:pPr>
            <w:proofErr w:type="spellStart"/>
            <w:r>
              <w:rPr>
                <w:rFonts w:ascii="Trebuchet MS" w:hAnsi="Trebuchet MS" w:cs="Trebuchet MS"/>
                <w:sz w:val="22"/>
                <w:szCs w:val="22"/>
              </w:rPr>
              <w:t>Relații</w:t>
            </w:r>
            <w:proofErr w:type="spellEnd"/>
            <w:r>
              <w:rPr>
                <w:rFonts w:ascii="Trebuchet MS" w:hAnsi="Trebuchet MS" w:cs="Trebuchet MS"/>
                <w:sz w:val="22"/>
                <w:szCs w:val="22"/>
              </w:rPr>
              <w:t xml:space="preserve"> de control</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5EB65058" w14:textId="77777777" w:rsidR="00A5416A" w:rsidRDefault="00D90781">
            <w:pPr>
              <w:rPr>
                <w:sz w:val="22"/>
                <w:lang w:val="ro-RO"/>
              </w:rPr>
            </w:pPr>
            <w:r>
              <w:rPr>
                <w:sz w:val="22"/>
                <w:lang w:val="ro-RO"/>
              </w:rPr>
              <w:t>-</w:t>
            </w:r>
          </w:p>
        </w:tc>
      </w:tr>
      <w:tr w:rsidR="00A5416A" w14:paraId="272762AA" w14:textId="77777777">
        <w:tc>
          <w:tcPr>
            <w:tcW w:w="1228" w:type="dxa"/>
            <w:vMerge/>
            <w:tcBorders>
              <w:left w:val="single" w:sz="4" w:space="0" w:color="000000"/>
              <w:bottom w:val="single" w:sz="4" w:space="0" w:color="000000"/>
            </w:tcBorders>
          </w:tcPr>
          <w:p w14:paraId="7C2272B5" w14:textId="77777777" w:rsidR="00A5416A" w:rsidRDefault="00A5416A">
            <w:pPr>
              <w:rPr>
                <w:sz w:val="22"/>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50977713" w14:textId="77777777" w:rsidR="00A5416A" w:rsidRDefault="00D90781">
            <w:pPr>
              <w:ind w:left="3" w:right="-68" w:hanging="3"/>
              <w:rPr>
                <w:sz w:val="22"/>
              </w:rPr>
            </w:pPr>
            <w:proofErr w:type="spellStart"/>
            <w:r>
              <w:rPr>
                <w:rFonts w:ascii="Trebuchet MS" w:hAnsi="Trebuchet MS" w:cs="Trebuchet MS"/>
                <w:sz w:val="22"/>
                <w:szCs w:val="22"/>
              </w:rPr>
              <w:t>Relații</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reprezentare</w:t>
            </w:r>
            <w:proofErr w:type="spellEnd"/>
            <w:r>
              <w:rPr>
                <w:rFonts w:ascii="Trebuchet MS" w:hAnsi="Trebuchet MS" w:cs="Trebuchet MS"/>
                <w:sz w:val="22"/>
                <w:szCs w:val="22"/>
              </w:rPr>
              <w:t xml:space="preserve"> </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5DBFEE57" w14:textId="77777777" w:rsidR="00A5416A" w:rsidRDefault="00D90781">
            <w:pPr>
              <w:rPr>
                <w:sz w:val="22"/>
                <w:lang w:val="ro-RO"/>
              </w:rPr>
            </w:pPr>
            <w:r>
              <w:rPr>
                <w:sz w:val="22"/>
                <w:lang w:val="ro-RO"/>
              </w:rPr>
              <w:t>-</w:t>
            </w:r>
          </w:p>
        </w:tc>
      </w:tr>
      <w:tr w:rsidR="00A5416A" w14:paraId="32F8AD28" w14:textId="77777777">
        <w:tc>
          <w:tcPr>
            <w:tcW w:w="1228" w:type="dxa"/>
            <w:vMerge w:val="restart"/>
            <w:tcBorders>
              <w:top w:val="single" w:sz="4" w:space="0" w:color="000000"/>
              <w:left w:val="single" w:sz="4" w:space="0" w:color="000000"/>
            </w:tcBorders>
          </w:tcPr>
          <w:p w14:paraId="2D00CC2E" w14:textId="77777777" w:rsidR="00A5416A" w:rsidRDefault="00D90781">
            <w:pPr>
              <w:ind w:right="-188"/>
              <w:rPr>
                <w:sz w:val="22"/>
              </w:rPr>
            </w:pPr>
            <w:proofErr w:type="spellStart"/>
            <w:r>
              <w:rPr>
                <w:rFonts w:ascii="Trebuchet MS" w:hAnsi="Trebuchet MS" w:cs="Trebuchet MS"/>
                <w:sz w:val="22"/>
                <w:szCs w:val="22"/>
              </w:rPr>
              <w:t>Sfera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relațională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externă</w:t>
            </w:r>
            <w:proofErr w:type="spellEnd"/>
            <w:r>
              <w:rPr>
                <w:rFonts w:ascii="Trebuchet MS" w:hAnsi="Trebuchet MS" w:cs="Trebuchet MS"/>
                <w:sz w:val="22"/>
                <w:szCs w:val="22"/>
              </w:rPr>
              <w:t xml:space="preserve"> </w:t>
            </w:r>
          </w:p>
        </w:tc>
        <w:tc>
          <w:tcPr>
            <w:tcW w:w="2457" w:type="dxa"/>
            <w:tcBorders>
              <w:top w:val="single" w:sz="4" w:space="0" w:color="000000"/>
              <w:left w:val="single" w:sz="4" w:space="0" w:color="000000"/>
              <w:bottom w:val="single" w:sz="4" w:space="0" w:color="000000"/>
              <w:right w:val="single" w:sz="4" w:space="0" w:color="auto"/>
            </w:tcBorders>
            <w:vAlign w:val="center"/>
          </w:tcPr>
          <w:p w14:paraId="12A5D1F0" w14:textId="77777777" w:rsidR="00A5416A" w:rsidRDefault="00D90781">
            <w:pPr>
              <w:ind w:left="3" w:right="-68" w:hanging="3"/>
              <w:rPr>
                <w:sz w:val="22"/>
              </w:rPr>
            </w:pPr>
            <w:proofErr w:type="spellStart"/>
            <w:r>
              <w:rPr>
                <w:rFonts w:ascii="Trebuchet MS" w:hAnsi="Trebuchet MS" w:cs="Trebuchet MS"/>
                <w:sz w:val="22"/>
                <w:szCs w:val="22"/>
              </w:rPr>
              <w:t>Autorități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instituții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publice</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7E7393C3" w14:textId="77777777" w:rsidR="00A5416A" w:rsidRDefault="00D90781">
            <w:pPr>
              <w:spacing w:line="247" w:lineRule="auto"/>
              <w:rPr>
                <w:sz w:val="22"/>
              </w:rPr>
            </w:pPr>
            <w:r>
              <w:rPr>
                <w:rFonts w:ascii="Trebuchet MS" w:hAnsi="Trebuchet MS" w:cs="Trebuchet MS"/>
                <w:sz w:val="22"/>
                <w:szCs w:val="22"/>
                <w:lang w:val="ro-RO"/>
              </w:rPr>
              <w:t>În relațiile de serviciu</w:t>
            </w:r>
          </w:p>
        </w:tc>
      </w:tr>
      <w:tr w:rsidR="00A5416A" w14:paraId="631F3EA8" w14:textId="77777777">
        <w:tc>
          <w:tcPr>
            <w:tcW w:w="1228" w:type="dxa"/>
            <w:vMerge/>
            <w:tcBorders>
              <w:left w:val="single" w:sz="4" w:space="0" w:color="000000"/>
            </w:tcBorders>
          </w:tcPr>
          <w:p w14:paraId="0917A130" w14:textId="77777777" w:rsidR="00A5416A" w:rsidRDefault="00A5416A">
            <w:pPr>
              <w:rPr>
                <w:sz w:val="22"/>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6A8F771E" w14:textId="77777777" w:rsidR="00A5416A" w:rsidRDefault="00D90781">
            <w:pPr>
              <w:ind w:left="3" w:right="-68" w:hanging="3"/>
              <w:rPr>
                <w:sz w:val="22"/>
              </w:rPr>
            </w:pPr>
            <w:proofErr w:type="spellStart"/>
            <w:r>
              <w:rPr>
                <w:rFonts w:ascii="Trebuchet MS" w:hAnsi="Trebuchet MS" w:cs="Trebuchet MS"/>
                <w:sz w:val="22"/>
                <w:szCs w:val="22"/>
              </w:rPr>
              <w:t>Organizații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internaționale</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1CD99B15" w14:textId="77777777" w:rsidR="00A5416A" w:rsidRDefault="00D90781">
            <w:pPr>
              <w:spacing w:line="247" w:lineRule="auto"/>
              <w:rPr>
                <w:sz w:val="22"/>
              </w:rPr>
            </w:pPr>
            <w:r>
              <w:rPr>
                <w:rFonts w:ascii="Trebuchet MS" w:hAnsi="Trebuchet MS" w:cs="Trebuchet MS"/>
                <w:sz w:val="22"/>
                <w:szCs w:val="22"/>
                <w:lang w:val="ro-RO"/>
              </w:rPr>
              <w:t>În relațiile de serviciu</w:t>
            </w:r>
          </w:p>
        </w:tc>
      </w:tr>
      <w:tr w:rsidR="00A5416A" w:rsidRPr="00DF4AA0" w14:paraId="79E423CE" w14:textId="77777777">
        <w:tc>
          <w:tcPr>
            <w:tcW w:w="1228" w:type="dxa"/>
            <w:vMerge/>
            <w:tcBorders>
              <w:left w:val="single" w:sz="4" w:space="0" w:color="000000"/>
            </w:tcBorders>
          </w:tcPr>
          <w:p w14:paraId="40B39E8E" w14:textId="77777777" w:rsidR="00A5416A" w:rsidRDefault="00A5416A">
            <w:pPr>
              <w:rPr>
                <w:sz w:val="22"/>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45D67A2A" w14:textId="77777777" w:rsidR="00A5416A" w:rsidRDefault="00D90781">
            <w:pPr>
              <w:ind w:left="3" w:right="-68" w:hanging="3"/>
              <w:rPr>
                <w:sz w:val="22"/>
              </w:rPr>
            </w:pPr>
            <w:proofErr w:type="spellStart"/>
            <w:r>
              <w:rPr>
                <w:rFonts w:ascii="Trebuchet MS" w:hAnsi="Trebuchet MS" w:cs="Trebuchet MS"/>
                <w:sz w:val="22"/>
                <w:szCs w:val="22"/>
              </w:rPr>
              <w:t>Persoane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juridice</w:t>
            </w:r>
            <w:proofErr w:type="spellEnd"/>
            <w:r>
              <w:rPr>
                <w:rFonts w:ascii="Trebuchet MS" w:hAnsi="Trebuchet MS" w:cs="Trebuchet MS"/>
                <w:sz w:val="22"/>
                <w:szCs w:val="22"/>
                <w:lang w:val="ro-RO"/>
              </w:rPr>
              <w:t>/fizice</w:t>
            </w:r>
            <w:r>
              <w:rPr>
                <w:rFonts w:ascii="Trebuchet MS" w:hAnsi="Trebuchet MS" w:cs="Trebuchet MS"/>
                <w:sz w:val="22"/>
                <w:szCs w:val="22"/>
              </w:rPr>
              <w:t xml:space="preserve"> private </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50196929" w14:textId="77777777" w:rsidR="00A5416A" w:rsidRPr="00DF4AA0" w:rsidRDefault="00D90781">
            <w:pPr>
              <w:spacing w:line="247" w:lineRule="auto"/>
              <w:rPr>
                <w:sz w:val="22"/>
                <w:lang w:val="pt-BR"/>
              </w:rPr>
            </w:pPr>
            <w:r>
              <w:rPr>
                <w:rFonts w:ascii="Trebuchet MS" w:hAnsi="Trebuchet MS" w:cs="Trebuchet MS"/>
                <w:sz w:val="22"/>
                <w:szCs w:val="22"/>
                <w:lang w:val="ro-RO"/>
              </w:rPr>
              <w:t>Contestatari persoane fizice și juridice</w:t>
            </w:r>
          </w:p>
        </w:tc>
      </w:tr>
      <w:tr w:rsidR="00A5416A" w:rsidRPr="00DF4AA0" w14:paraId="585D6071" w14:textId="77777777">
        <w:tc>
          <w:tcPr>
            <w:tcW w:w="3685" w:type="dxa"/>
            <w:gridSpan w:val="2"/>
            <w:tcBorders>
              <w:top w:val="single" w:sz="4" w:space="0" w:color="000000"/>
              <w:left w:val="single" w:sz="4" w:space="0" w:color="000000"/>
              <w:bottom w:val="single" w:sz="4" w:space="0" w:color="000000"/>
              <w:right w:val="single" w:sz="4" w:space="0" w:color="auto"/>
            </w:tcBorders>
          </w:tcPr>
          <w:p w14:paraId="403E94D7" w14:textId="77777777" w:rsidR="00A5416A" w:rsidRDefault="00D90781">
            <w:pPr>
              <w:rPr>
                <w:sz w:val="22"/>
              </w:rPr>
            </w:pPr>
            <w:proofErr w:type="spellStart"/>
            <w:r>
              <w:rPr>
                <w:rFonts w:ascii="Trebuchet MS" w:hAnsi="Trebuchet MS" w:cs="Trebuchet MS"/>
                <w:sz w:val="22"/>
                <w:szCs w:val="22"/>
              </w:rPr>
              <w:t>Libertatea</w:t>
            </w:r>
            <w:proofErr w:type="spellEnd"/>
            <w:r>
              <w:rPr>
                <w:rFonts w:ascii="Trebuchet MS" w:hAnsi="Trebuchet MS" w:cs="Trebuchet MS"/>
                <w:sz w:val="22"/>
                <w:szCs w:val="22"/>
              </w:rPr>
              <w:t xml:space="preserve"> decizională</w:t>
            </w:r>
            <w:r>
              <w:rPr>
                <w:rFonts w:ascii="Trebuchet MS" w:hAnsi="Trebuchet MS" w:cs="Trebuchet MS"/>
                <w:b/>
                <w:sz w:val="22"/>
                <w:szCs w:val="22"/>
                <w:vertAlign w:val="superscript"/>
              </w:rPr>
              <w:t>18</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3BE0D173" w14:textId="77777777" w:rsidR="00A5416A" w:rsidRDefault="00D90781">
            <w:pPr>
              <w:spacing w:line="247" w:lineRule="auto"/>
              <w:jc w:val="both"/>
              <w:rPr>
                <w:rFonts w:ascii="Trebuchet MS" w:hAnsi="Trebuchet MS" w:cs="Trebuchet MS"/>
                <w:sz w:val="22"/>
                <w:szCs w:val="22"/>
                <w:lang w:val="ro-RO"/>
              </w:rPr>
            </w:pPr>
            <w:r>
              <w:rPr>
                <w:rFonts w:ascii="Trebuchet MS" w:hAnsi="Trebuchet MS" w:cs="Trebuchet MS"/>
                <w:sz w:val="22"/>
                <w:szCs w:val="22"/>
                <w:lang w:val="it-IT"/>
              </w:rPr>
              <w:t>Potrivit regulamentelor</w:t>
            </w:r>
            <w:r>
              <w:rPr>
                <w:rFonts w:ascii="Trebuchet MS" w:hAnsi="Trebuchet MS" w:cs="Trebuchet MS"/>
                <w:sz w:val="22"/>
                <w:szCs w:val="22"/>
                <w:lang w:val="ro-RO"/>
              </w:rPr>
              <w:t>/notelor</w:t>
            </w:r>
            <w:r>
              <w:rPr>
                <w:rFonts w:ascii="Trebuchet MS" w:hAnsi="Trebuchet MS" w:cs="Trebuchet MS"/>
                <w:sz w:val="22"/>
                <w:szCs w:val="22"/>
                <w:lang w:val="it-IT"/>
              </w:rPr>
              <w:t xml:space="preserve"> interne si deciziilor managementului superior</w:t>
            </w:r>
            <w:r>
              <w:rPr>
                <w:rFonts w:ascii="Trebuchet MS" w:hAnsi="Trebuchet MS" w:cs="Trebuchet MS"/>
                <w:sz w:val="22"/>
                <w:szCs w:val="22"/>
                <w:lang w:val="ro-RO"/>
              </w:rPr>
              <w:t>, gradul de libertate decizională este limitat de atribuțiile postului și de dispozițiile legale în vi</w:t>
            </w:r>
            <w:r>
              <w:rPr>
                <w:rFonts w:ascii="Trebuchet MS" w:hAnsi="Trebuchet MS" w:cs="Trebuchet MS"/>
                <w:sz w:val="22"/>
                <w:szCs w:val="22"/>
                <w:lang w:val="ro-RO"/>
              </w:rPr>
              <w:t>goare la momentul luării deciziei.</w:t>
            </w:r>
          </w:p>
          <w:p w14:paraId="3ACFFE59" w14:textId="77777777" w:rsidR="00A5416A" w:rsidRDefault="00A5416A">
            <w:pPr>
              <w:spacing w:line="247" w:lineRule="auto"/>
              <w:jc w:val="both"/>
              <w:rPr>
                <w:rFonts w:ascii="Trebuchet MS" w:hAnsi="Trebuchet MS" w:cs="Trebuchet MS"/>
                <w:sz w:val="22"/>
                <w:szCs w:val="22"/>
                <w:lang w:val="ro-RO"/>
              </w:rPr>
            </w:pPr>
          </w:p>
        </w:tc>
      </w:tr>
      <w:tr w:rsidR="00A5416A" w:rsidRPr="00DF4AA0" w14:paraId="5879839C" w14:textId="77777777">
        <w:tc>
          <w:tcPr>
            <w:tcW w:w="3685" w:type="dxa"/>
            <w:gridSpan w:val="2"/>
            <w:tcBorders>
              <w:top w:val="single" w:sz="4" w:space="0" w:color="000000"/>
              <w:left w:val="single" w:sz="4" w:space="0" w:color="000000"/>
              <w:bottom w:val="single" w:sz="4" w:space="0" w:color="000000"/>
              <w:right w:val="single" w:sz="4" w:space="0" w:color="auto"/>
            </w:tcBorders>
          </w:tcPr>
          <w:p w14:paraId="1149AD2A" w14:textId="77777777" w:rsidR="00A5416A" w:rsidRPr="00DF4AA0" w:rsidRDefault="00D90781">
            <w:pPr>
              <w:rPr>
                <w:sz w:val="22"/>
                <w:lang w:val="pt-BR"/>
              </w:rPr>
            </w:pPr>
            <w:r w:rsidRPr="00DF4AA0">
              <w:rPr>
                <w:rFonts w:ascii="Trebuchet MS" w:hAnsi="Trebuchet MS" w:cs="Trebuchet MS"/>
                <w:sz w:val="22"/>
                <w:szCs w:val="22"/>
                <w:lang w:val="pt-BR"/>
              </w:rPr>
              <w:t>Delegarea de atribuții și competență</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5284DD21" w14:textId="77777777" w:rsidR="00A5416A" w:rsidRDefault="00D90781">
            <w:pPr>
              <w:spacing w:line="247" w:lineRule="auto"/>
              <w:jc w:val="both"/>
              <w:rPr>
                <w:rFonts w:ascii="Trebuchet MS" w:hAnsi="Trebuchet MS" w:cs="Trebuchet MS"/>
                <w:sz w:val="22"/>
                <w:szCs w:val="22"/>
                <w:lang w:val="it-IT"/>
              </w:rPr>
            </w:pPr>
            <w:r>
              <w:rPr>
                <w:rFonts w:ascii="Trebuchet MS" w:hAnsi="Trebuchet MS" w:cs="Trebuchet MS"/>
                <w:sz w:val="22"/>
                <w:szCs w:val="22"/>
                <w:lang w:val="it-IT"/>
              </w:rPr>
              <w:t xml:space="preserve">Delegarea de atribuții corespunzătoare titularului postului pe perioada concediului în condițiile legii sau pe perioada în care acesta se află în  deplasare în interesul serviciului </w:t>
            </w:r>
            <w:r>
              <w:rPr>
                <w:rFonts w:ascii="Trebuchet MS" w:hAnsi="Trebuchet MS" w:cs="Trebuchet MS"/>
                <w:sz w:val="22"/>
                <w:szCs w:val="22"/>
                <w:lang w:val="it-IT"/>
              </w:rPr>
              <w:t>se realizează conform cererii de concediu/notei interne și/sau a planului permanent  de înlocuire a angajaților.</w:t>
            </w:r>
          </w:p>
          <w:p w14:paraId="4E240FA8" w14:textId="77777777" w:rsidR="00A5416A" w:rsidRDefault="00A5416A">
            <w:pPr>
              <w:spacing w:line="247" w:lineRule="auto"/>
              <w:jc w:val="both"/>
              <w:rPr>
                <w:rFonts w:ascii="Trebuchet MS" w:hAnsi="Trebuchet MS" w:cs="Trebuchet MS"/>
                <w:sz w:val="22"/>
                <w:szCs w:val="22"/>
                <w:lang w:val="ro-RO"/>
              </w:rPr>
            </w:pPr>
          </w:p>
        </w:tc>
      </w:tr>
      <w:tr w:rsidR="00A5416A" w14:paraId="4451A5C0" w14:textId="77777777">
        <w:tc>
          <w:tcPr>
            <w:tcW w:w="9886" w:type="dxa"/>
            <w:gridSpan w:val="4"/>
            <w:tcBorders>
              <w:top w:val="single" w:sz="4" w:space="0" w:color="000000"/>
              <w:left w:val="single" w:sz="4" w:space="0" w:color="000000"/>
              <w:bottom w:val="single" w:sz="4" w:space="0" w:color="000000"/>
              <w:right w:val="single" w:sz="4" w:space="0" w:color="000000"/>
            </w:tcBorders>
          </w:tcPr>
          <w:p w14:paraId="48BAE0DF" w14:textId="77777777" w:rsidR="00A5416A" w:rsidRDefault="00D90781">
            <w:pPr>
              <w:jc w:val="both"/>
              <w:rPr>
                <w:b/>
                <w:sz w:val="22"/>
                <w:vertAlign w:val="superscript"/>
              </w:rPr>
            </w:pPr>
            <w:r>
              <w:rPr>
                <w:rFonts w:ascii="Trebuchet MS" w:hAnsi="Trebuchet MS" w:cs="Trebuchet MS"/>
                <w:b/>
                <w:sz w:val="22"/>
                <w:szCs w:val="22"/>
              </w:rPr>
              <w:lastRenderedPageBreak/>
              <w:t>Întocmit</w:t>
            </w:r>
            <w:r>
              <w:rPr>
                <w:rFonts w:ascii="Trebuchet MS" w:hAnsi="Trebuchet MS" w:cs="Trebuchet MS"/>
                <w:b/>
                <w:sz w:val="22"/>
                <w:szCs w:val="22"/>
                <w:vertAlign w:val="superscript"/>
              </w:rPr>
              <w:t>1</w:t>
            </w:r>
            <w:r>
              <w:rPr>
                <w:rFonts w:cs="Trebuchet MS"/>
                <w:b/>
                <w:sz w:val="22"/>
                <w:szCs w:val="22"/>
                <w:vertAlign w:val="superscript"/>
              </w:rPr>
              <w:t>9</w:t>
            </w:r>
          </w:p>
        </w:tc>
      </w:tr>
      <w:tr w:rsidR="00A5416A" w14:paraId="33D1864B" w14:textId="77777777">
        <w:tc>
          <w:tcPr>
            <w:tcW w:w="3685" w:type="dxa"/>
            <w:gridSpan w:val="2"/>
            <w:tcBorders>
              <w:top w:val="single" w:sz="4" w:space="0" w:color="000000"/>
              <w:left w:val="single" w:sz="4" w:space="0" w:color="000000"/>
              <w:bottom w:val="single" w:sz="4" w:space="0" w:color="000000"/>
              <w:right w:val="single" w:sz="4" w:space="0" w:color="auto"/>
            </w:tcBorders>
          </w:tcPr>
          <w:p w14:paraId="0B508F52" w14:textId="77777777" w:rsidR="00A5416A" w:rsidRDefault="00D90781">
            <w:pPr>
              <w:rPr>
                <w:sz w:val="22"/>
              </w:rPr>
            </w:pPr>
            <w:proofErr w:type="spellStart"/>
            <w:r>
              <w:rPr>
                <w:rFonts w:ascii="Trebuchet MS" w:hAnsi="Trebuchet MS" w:cs="Trebuchet MS"/>
                <w:sz w:val="22"/>
                <w:szCs w:val="22"/>
              </w:rPr>
              <w:t>Numele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prenumele</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2C96E4BA" w14:textId="32FDD2EE" w:rsidR="00A5416A" w:rsidRDefault="00A5416A">
            <w:pPr>
              <w:rPr>
                <w:rFonts w:ascii="Trebuchet MS" w:hAnsi="Trebuchet MS" w:cs="Trebuchet MS"/>
                <w:sz w:val="22"/>
                <w:szCs w:val="22"/>
                <w:lang w:val="ro-RO"/>
              </w:rPr>
            </w:pPr>
          </w:p>
        </w:tc>
      </w:tr>
      <w:tr w:rsidR="00A5416A" w14:paraId="4FF84363" w14:textId="77777777">
        <w:tc>
          <w:tcPr>
            <w:tcW w:w="3685" w:type="dxa"/>
            <w:gridSpan w:val="2"/>
            <w:tcBorders>
              <w:top w:val="single" w:sz="4" w:space="0" w:color="000000"/>
              <w:left w:val="single" w:sz="4" w:space="0" w:color="000000"/>
              <w:bottom w:val="single" w:sz="4" w:space="0" w:color="000000"/>
              <w:right w:val="single" w:sz="4" w:space="0" w:color="auto"/>
            </w:tcBorders>
          </w:tcPr>
          <w:p w14:paraId="0819B31B" w14:textId="77777777" w:rsidR="00A5416A" w:rsidRDefault="00A5416A">
            <w:pPr>
              <w:rPr>
                <w:sz w:val="22"/>
                <w:lang w:val="ro-RO"/>
              </w:rPr>
            </w:pP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5CF8CDB3" w14:textId="77777777" w:rsidR="00A5416A" w:rsidRDefault="00D90781">
            <w:pPr>
              <w:rPr>
                <w:rFonts w:ascii="Trebuchet MS" w:hAnsi="Trebuchet MS" w:cs="Trebuchet MS"/>
                <w:sz w:val="22"/>
                <w:szCs w:val="22"/>
                <w:lang w:val="ro-RO"/>
              </w:rPr>
            </w:pPr>
            <w:r>
              <w:rPr>
                <w:rFonts w:ascii="Trebuchet MS" w:hAnsi="Trebuchet MS" w:cs="Trebuchet MS"/>
                <w:sz w:val="22"/>
                <w:szCs w:val="22"/>
                <w:lang w:val="ro-RO"/>
              </w:rPr>
              <w:t>Șef serviciu</w:t>
            </w:r>
          </w:p>
        </w:tc>
      </w:tr>
      <w:tr w:rsidR="00A5416A" w14:paraId="7508D8D3" w14:textId="77777777">
        <w:tc>
          <w:tcPr>
            <w:tcW w:w="3685" w:type="dxa"/>
            <w:gridSpan w:val="2"/>
            <w:tcBorders>
              <w:top w:val="single" w:sz="4" w:space="0" w:color="000000"/>
              <w:left w:val="single" w:sz="4" w:space="0" w:color="000000"/>
              <w:bottom w:val="single" w:sz="4" w:space="0" w:color="000000"/>
              <w:right w:val="single" w:sz="4" w:space="0" w:color="auto"/>
            </w:tcBorders>
          </w:tcPr>
          <w:p w14:paraId="023E145F" w14:textId="77777777" w:rsidR="00A5416A" w:rsidRDefault="00D90781">
            <w:pPr>
              <w:rPr>
                <w:sz w:val="22"/>
              </w:rPr>
            </w:pPr>
            <w:proofErr w:type="spellStart"/>
            <w:r>
              <w:rPr>
                <w:rFonts w:ascii="Trebuchet MS" w:hAnsi="Trebuchet MS" w:cs="Trebuchet MS"/>
                <w:sz w:val="22"/>
                <w:szCs w:val="22"/>
              </w:rPr>
              <w:t>Semnătura</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22A0271A" w14:textId="77777777" w:rsidR="00A5416A" w:rsidRDefault="00A5416A">
            <w:pPr>
              <w:rPr>
                <w:sz w:val="22"/>
              </w:rPr>
            </w:pPr>
          </w:p>
        </w:tc>
      </w:tr>
      <w:tr w:rsidR="00A5416A" w14:paraId="5A89D44A" w14:textId="77777777">
        <w:tc>
          <w:tcPr>
            <w:tcW w:w="3685" w:type="dxa"/>
            <w:gridSpan w:val="2"/>
            <w:tcBorders>
              <w:top w:val="single" w:sz="4" w:space="0" w:color="000000"/>
              <w:left w:val="single" w:sz="4" w:space="0" w:color="000000"/>
              <w:bottom w:val="single" w:sz="4" w:space="0" w:color="000000"/>
              <w:right w:val="single" w:sz="4" w:space="0" w:color="auto"/>
            </w:tcBorders>
          </w:tcPr>
          <w:p w14:paraId="6F731953" w14:textId="77777777" w:rsidR="00A5416A" w:rsidRDefault="00D90781">
            <w:pPr>
              <w:rPr>
                <w:sz w:val="22"/>
              </w:rPr>
            </w:pPr>
            <w:r>
              <w:rPr>
                <w:rFonts w:ascii="Trebuchet MS" w:hAnsi="Trebuchet MS" w:cs="Trebuchet MS"/>
                <w:sz w:val="22"/>
                <w:szCs w:val="22"/>
              </w:rPr>
              <w:t xml:space="preserve">Data </w:t>
            </w:r>
            <w:proofErr w:type="spellStart"/>
            <w:r>
              <w:rPr>
                <w:rFonts w:ascii="Trebuchet MS" w:hAnsi="Trebuchet MS" w:cs="Trebuchet MS"/>
                <w:sz w:val="22"/>
                <w:szCs w:val="22"/>
              </w:rPr>
              <w:t>întocmirii</w:t>
            </w:r>
            <w:proofErr w:type="spellEnd"/>
            <w:r>
              <w:rPr>
                <w:rFonts w:ascii="Trebuchet MS" w:hAnsi="Trebuchet MS" w:cs="Trebuchet MS"/>
                <w:sz w:val="22"/>
                <w:szCs w:val="22"/>
              </w:rPr>
              <w:t xml:space="preserve"> </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2D9F7CF7" w14:textId="77777777" w:rsidR="00A5416A" w:rsidRDefault="00A5416A">
            <w:pPr>
              <w:rPr>
                <w:sz w:val="22"/>
              </w:rPr>
            </w:pPr>
          </w:p>
        </w:tc>
      </w:tr>
      <w:tr w:rsidR="00A5416A" w:rsidRPr="00DF4AA0" w14:paraId="055E4190" w14:textId="77777777">
        <w:tc>
          <w:tcPr>
            <w:tcW w:w="9886" w:type="dxa"/>
            <w:gridSpan w:val="4"/>
            <w:tcBorders>
              <w:top w:val="single" w:sz="4" w:space="0" w:color="000000"/>
              <w:left w:val="single" w:sz="4" w:space="0" w:color="000000"/>
              <w:bottom w:val="single" w:sz="4" w:space="0" w:color="000000"/>
              <w:right w:val="single" w:sz="4" w:space="0" w:color="000000"/>
            </w:tcBorders>
          </w:tcPr>
          <w:p w14:paraId="74A1FC70" w14:textId="77777777" w:rsidR="00A5416A" w:rsidRPr="00DF4AA0" w:rsidRDefault="00D90781">
            <w:pPr>
              <w:rPr>
                <w:b/>
                <w:sz w:val="22"/>
                <w:lang w:val="pt-BR"/>
              </w:rPr>
            </w:pPr>
            <w:r w:rsidRPr="00DF4AA0">
              <w:rPr>
                <w:rFonts w:ascii="Trebuchet MS" w:hAnsi="Trebuchet MS" w:cs="Trebuchet MS"/>
                <w:b/>
                <w:sz w:val="22"/>
                <w:szCs w:val="22"/>
                <w:lang w:val="pt-BR"/>
              </w:rPr>
              <w:t>Luat la cunoștință de ocupantul postului</w:t>
            </w:r>
          </w:p>
        </w:tc>
      </w:tr>
      <w:tr w:rsidR="00A5416A" w14:paraId="66A099A1" w14:textId="77777777">
        <w:tc>
          <w:tcPr>
            <w:tcW w:w="3685" w:type="dxa"/>
            <w:gridSpan w:val="2"/>
            <w:tcBorders>
              <w:top w:val="single" w:sz="4" w:space="0" w:color="000000"/>
              <w:left w:val="single" w:sz="4" w:space="0" w:color="000000"/>
              <w:bottom w:val="single" w:sz="4" w:space="0" w:color="000000"/>
              <w:right w:val="single" w:sz="4" w:space="0" w:color="auto"/>
            </w:tcBorders>
          </w:tcPr>
          <w:p w14:paraId="0C05E1F2" w14:textId="77777777" w:rsidR="00A5416A" w:rsidRDefault="00D90781">
            <w:pPr>
              <w:ind w:left="3" w:hanging="3"/>
              <w:rPr>
                <w:sz w:val="22"/>
              </w:rPr>
            </w:pPr>
            <w:proofErr w:type="spellStart"/>
            <w:r>
              <w:rPr>
                <w:rFonts w:ascii="Trebuchet MS" w:hAnsi="Trebuchet MS" w:cs="Trebuchet MS"/>
                <w:sz w:val="22"/>
                <w:szCs w:val="22"/>
              </w:rPr>
              <w:t>Numele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prenumele</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58B9AFF8" w14:textId="77777777" w:rsidR="00A5416A" w:rsidRDefault="00A5416A">
            <w:pPr>
              <w:rPr>
                <w:sz w:val="22"/>
                <w:lang w:val="ro-RO"/>
              </w:rPr>
            </w:pPr>
          </w:p>
        </w:tc>
      </w:tr>
      <w:tr w:rsidR="00A5416A" w14:paraId="5EF32D91" w14:textId="77777777">
        <w:tc>
          <w:tcPr>
            <w:tcW w:w="3685" w:type="dxa"/>
            <w:gridSpan w:val="2"/>
            <w:tcBorders>
              <w:top w:val="single" w:sz="4" w:space="0" w:color="000000"/>
              <w:left w:val="single" w:sz="4" w:space="0" w:color="000000"/>
              <w:bottom w:val="single" w:sz="4" w:space="0" w:color="000000"/>
              <w:right w:val="single" w:sz="4" w:space="0" w:color="auto"/>
            </w:tcBorders>
          </w:tcPr>
          <w:p w14:paraId="3A329BD7" w14:textId="77777777" w:rsidR="00A5416A" w:rsidRDefault="00D90781">
            <w:pPr>
              <w:ind w:left="3" w:hanging="3"/>
              <w:rPr>
                <w:sz w:val="22"/>
              </w:rPr>
            </w:pPr>
            <w:proofErr w:type="spellStart"/>
            <w:r>
              <w:rPr>
                <w:rFonts w:ascii="Trebuchet MS" w:hAnsi="Trebuchet MS" w:cs="Trebuchet MS"/>
                <w:sz w:val="22"/>
                <w:szCs w:val="22"/>
              </w:rPr>
              <w:t>Semnătura</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42916597" w14:textId="77777777" w:rsidR="00A5416A" w:rsidRDefault="00A5416A">
            <w:pPr>
              <w:rPr>
                <w:sz w:val="22"/>
              </w:rPr>
            </w:pPr>
          </w:p>
        </w:tc>
      </w:tr>
      <w:tr w:rsidR="00A5416A" w14:paraId="5939FB25" w14:textId="77777777">
        <w:tc>
          <w:tcPr>
            <w:tcW w:w="3685" w:type="dxa"/>
            <w:gridSpan w:val="2"/>
            <w:tcBorders>
              <w:top w:val="single" w:sz="4" w:space="0" w:color="000000"/>
              <w:left w:val="single" w:sz="4" w:space="0" w:color="000000"/>
              <w:bottom w:val="single" w:sz="4" w:space="0" w:color="000000"/>
              <w:right w:val="single" w:sz="4" w:space="0" w:color="auto"/>
            </w:tcBorders>
          </w:tcPr>
          <w:p w14:paraId="3227FA1B" w14:textId="77777777" w:rsidR="00A5416A" w:rsidRDefault="00D90781">
            <w:pPr>
              <w:ind w:left="3" w:hanging="3"/>
              <w:rPr>
                <w:sz w:val="22"/>
              </w:rPr>
            </w:pPr>
            <w:r>
              <w:rPr>
                <w:rFonts w:ascii="Trebuchet MS" w:hAnsi="Trebuchet MS" w:cs="Trebuchet MS"/>
                <w:sz w:val="22"/>
                <w:szCs w:val="22"/>
              </w:rPr>
              <w:t>Data</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42B29CE6" w14:textId="77777777" w:rsidR="00A5416A" w:rsidRDefault="00A5416A">
            <w:pPr>
              <w:rPr>
                <w:sz w:val="22"/>
              </w:rPr>
            </w:pPr>
          </w:p>
        </w:tc>
      </w:tr>
      <w:tr w:rsidR="00A5416A" w14:paraId="1593B07E" w14:textId="77777777">
        <w:tc>
          <w:tcPr>
            <w:tcW w:w="9886" w:type="dxa"/>
            <w:gridSpan w:val="4"/>
            <w:tcBorders>
              <w:top w:val="single" w:sz="4" w:space="0" w:color="000000"/>
              <w:left w:val="single" w:sz="4" w:space="0" w:color="000000"/>
              <w:bottom w:val="single" w:sz="4" w:space="0" w:color="000000"/>
              <w:right w:val="single" w:sz="4" w:space="0" w:color="000000"/>
            </w:tcBorders>
          </w:tcPr>
          <w:p w14:paraId="2064A13F" w14:textId="77777777" w:rsidR="00A5416A" w:rsidRDefault="00D90781">
            <w:pPr>
              <w:jc w:val="center"/>
              <w:rPr>
                <w:b/>
                <w:bCs/>
                <w:sz w:val="22"/>
              </w:rPr>
            </w:pPr>
            <w:r>
              <w:rPr>
                <w:rFonts w:ascii="Trebuchet MS" w:hAnsi="Trebuchet MS" w:cs="Trebuchet MS"/>
                <w:b/>
                <w:bCs/>
                <w:sz w:val="22"/>
                <w:szCs w:val="22"/>
              </w:rPr>
              <w:t>Contrasemnează</w:t>
            </w:r>
            <w:r>
              <w:rPr>
                <w:rFonts w:ascii="Trebuchet MS" w:hAnsi="Trebuchet MS" w:cs="Trebuchet MS"/>
                <w:b/>
                <w:sz w:val="22"/>
                <w:szCs w:val="22"/>
                <w:vertAlign w:val="superscript"/>
              </w:rPr>
              <w:t>20</w:t>
            </w:r>
          </w:p>
          <w:p w14:paraId="4F8AA974" w14:textId="77777777" w:rsidR="00A5416A" w:rsidRDefault="00A5416A">
            <w:pPr>
              <w:jc w:val="center"/>
              <w:rPr>
                <w:b/>
                <w:bCs/>
                <w:sz w:val="22"/>
              </w:rPr>
            </w:pPr>
          </w:p>
        </w:tc>
      </w:tr>
      <w:tr w:rsidR="00A5416A" w14:paraId="3569527A" w14:textId="77777777">
        <w:tc>
          <w:tcPr>
            <w:tcW w:w="3685" w:type="dxa"/>
            <w:gridSpan w:val="2"/>
            <w:tcBorders>
              <w:top w:val="single" w:sz="4" w:space="0" w:color="000000"/>
              <w:left w:val="single" w:sz="4" w:space="0" w:color="000000"/>
              <w:bottom w:val="single" w:sz="4" w:space="0" w:color="000000"/>
              <w:right w:val="single" w:sz="4" w:space="0" w:color="auto"/>
            </w:tcBorders>
          </w:tcPr>
          <w:p w14:paraId="5DE69415" w14:textId="77777777" w:rsidR="00A5416A" w:rsidRDefault="00D90781">
            <w:pPr>
              <w:rPr>
                <w:sz w:val="22"/>
              </w:rPr>
            </w:pPr>
            <w:proofErr w:type="spellStart"/>
            <w:r>
              <w:rPr>
                <w:rFonts w:ascii="Trebuchet MS" w:hAnsi="Trebuchet MS" w:cs="Trebuchet MS"/>
                <w:sz w:val="22"/>
                <w:szCs w:val="22"/>
              </w:rPr>
              <w:t>Numele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prenumele</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71CBE050" w14:textId="4E91D079" w:rsidR="00A5416A" w:rsidRDefault="00A5416A">
            <w:pPr>
              <w:spacing w:line="247" w:lineRule="auto"/>
              <w:rPr>
                <w:sz w:val="22"/>
                <w:lang w:val="ro-RO"/>
              </w:rPr>
            </w:pPr>
          </w:p>
        </w:tc>
      </w:tr>
      <w:tr w:rsidR="00A5416A" w14:paraId="547E7A9F" w14:textId="77777777">
        <w:tc>
          <w:tcPr>
            <w:tcW w:w="3685" w:type="dxa"/>
            <w:gridSpan w:val="2"/>
            <w:tcBorders>
              <w:top w:val="single" w:sz="4" w:space="0" w:color="000000"/>
              <w:left w:val="single" w:sz="4" w:space="0" w:color="000000"/>
              <w:bottom w:val="single" w:sz="4" w:space="0" w:color="000000"/>
              <w:right w:val="single" w:sz="4" w:space="0" w:color="auto"/>
            </w:tcBorders>
          </w:tcPr>
          <w:p w14:paraId="248DDE13" w14:textId="77777777" w:rsidR="00A5416A" w:rsidRDefault="00D90781">
            <w:pPr>
              <w:rPr>
                <w:sz w:val="22"/>
              </w:rPr>
            </w:pPr>
            <w:proofErr w:type="spellStart"/>
            <w:r>
              <w:rPr>
                <w:rFonts w:ascii="Trebuchet MS" w:hAnsi="Trebuchet MS" w:cs="Trebuchet MS"/>
                <w:sz w:val="22"/>
                <w:szCs w:val="22"/>
              </w:rPr>
              <w:t>Funcția</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718D4AE0" w14:textId="77777777" w:rsidR="00A5416A" w:rsidRDefault="00D90781">
            <w:pPr>
              <w:spacing w:line="247" w:lineRule="auto"/>
              <w:rPr>
                <w:sz w:val="22"/>
                <w:lang w:val="ro-RO"/>
              </w:rPr>
            </w:pPr>
            <w:r>
              <w:rPr>
                <w:rFonts w:ascii="Trebuchet MS" w:hAnsi="Trebuchet MS" w:cs="Trebuchet MS"/>
                <w:sz w:val="22"/>
                <w:szCs w:val="22"/>
                <w:lang w:val="ro-RO"/>
              </w:rPr>
              <w:t>Director general ADJUNCT</w:t>
            </w:r>
          </w:p>
        </w:tc>
      </w:tr>
      <w:tr w:rsidR="00A5416A" w14:paraId="1E38FA72" w14:textId="77777777">
        <w:tc>
          <w:tcPr>
            <w:tcW w:w="3685" w:type="dxa"/>
            <w:gridSpan w:val="2"/>
            <w:tcBorders>
              <w:top w:val="single" w:sz="4" w:space="0" w:color="000000"/>
              <w:left w:val="single" w:sz="4" w:space="0" w:color="000000"/>
              <w:bottom w:val="single" w:sz="4" w:space="0" w:color="000000"/>
              <w:right w:val="single" w:sz="4" w:space="0" w:color="auto"/>
            </w:tcBorders>
          </w:tcPr>
          <w:p w14:paraId="1332FA5C" w14:textId="77777777" w:rsidR="00A5416A" w:rsidRDefault="00D90781">
            <w:pPr>
              <w:rPr>
                <w:sz w:val="22"/>
              </w:rPr>
            </w:pPr>
            <w:proofErr w:type="spellStart"/>
            <w:r>
              <w:rPr>
                <w:rFonts w:ascii="Trebuchet MS" w:hAnsi="Trebuchet MS" w:cs="Trebuchet MS"/>
                <w:sz w:val="22"/>
                <w:szCs w:val="22"/>
              </w:rPr>
              <w:t>Semnătura</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25BB51AC" w14:textId="77777777" w:rsidR="00A5416A" w:rsidRDefault="00A5416A">
            <w:pPr>
              <w:rPr>
                <w:sz w:val="22"/>
              </w:rPr>
            </w:pPr>
          </w:p>
        </w:tc>
      </w:tr>
      <w:tr w:rsidR="00A5416A" w14:paraId="1FFD6320" w14:textId="77777777">
        <w:tc>
          <w:tcPr>
            <w:tcW w:w="3685" w:type="dxa"/>
            <w:gridSpan w:val="2"/>
            <w:tcBorders>
              <w:top w:val="single" w:sz="4" w:space="0" w:color="000000"/>
              <w:left w:val="single" w:sz="4" w:space="0" w:color="000000"/>
              <w:bottom w:val="single" w:sz="4" w:space="0" w:color="000000"/>
              <w:right w:val="single" w:sz="4" w:space="0" w:color="auto"/>
            </w:tcBorders>
          </w:tcPr>
          <w:p w14:paraId="0AEC9B6B" w14:textId="77777777" w:rsidR="00A5416A" w:rsidRDefault="00D90781">
            <w:pPr>
              <w:rPr>
                <w:sz w:val="22"/>
              </w:rPr>
            </w:pPr>
            <w:r>
              <w:rPr>
                <w:rFonts w:ascii="Trebuchet MS" w:hAnsi="Trebuchet MS" w:cs="Trebuchet MS"/>
                <w:sz w:val="22"/>
                <w:szCs w:val="22"/>
              </w:rPr>
              <w:t>Data</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32130D99" w14:textId="77777777" w:rsidR="00A5416A" w:rsidRDefault="00A5416A">
            <w:pPr>
              <w:rPr>
                <w:sz w:val="22"/>
              </w:rPr>
            </w:pPr>
          </w:p>
        </w:tc>
      </w:tr>
    </w:tbl>
    <w:p w14:paraId="56D09379" w14:textId="77777777" w:rsidR="00A5416A" w:rsidRDefault="00A5416A">
      <w:pPr>
        <w:spacing w:before="60"/>
        <w:ind w:leftChars="199" w:left="398" w:rightChars="185" w:right="370" w:firstLine="2"/>
        <w:rPr>
          <w:rFonts w:ascii="Trebuchet MS" w:hAnsi="Trebuchet MS" w:cs="Trebuchet MS"/>
          <w:vertAlign w:val="superscript"/>
        </w:rPr>
      </w:pPr>
    </w:p>
    <w:p w14:paraId="1AB6626D" w14:textId="77777777" w:rsidR="00A5416A" w:rsidRPr="00DF4AA0" w:rsidRDefault="00D90781">
      <w:pPr>
        <w:pStyle w:val="spar"/>
        <w:jc w:val="both"/>
        <w:rPr>
          <w:rFonts w:ascii="Trebuchet MS" w:hAnsi="Trebuchet MS"/>
          <w:sz w:val="22"/>
          <w:szCs w:val="22"/>
          <w:lang w:val="pt-BR"/>
        </w:rPr>
      </w:pPr>
      <w:r w:rsidRPr="00DF4AA0">
        <w:rPr>
          <w:rFonts w:ascii="Trebuchet MS" w:hAnsi="Trebuchet MS"/>
          <w:sz w:val="28"/>
          <w:szCs w:val="28"/>
          <w:vertAlign w:val="superscript"/>
          <w:lang w:val="pt-BR"/>
        </w:rPr>
        <w:t>1</w:t>
      </w:r>
      <w:r w:rsidRPr="00DF4AA0">
        <w:rPr>
          <w:rFonts w:ascii="Trebuchet MS" w:hAnsi="Trebuchet MS"/>
          <w:sz w:val="22"/>
          <w:szCs w:val="22"/>
          <w:lang w:val="pt-BR"/>
        </w:rPr>
        <w:t xml:space="preserve"> Se completează cu numele, prenumele şi funcţia conducătorului autorităţii sau instituţiei publice şi se semnează de către acesta în mod obligatoriu sau, după caz, de persoana căreia i s-a delegat această atribuţie a conducătorului autorităţii sau instituţ</w:t>
      </w:r>
      <w:r w:rsidRPr="00DF4AA0">
        <w:rPr>
          <w:rFonts w:ascii="Trebuchet MS" w:hAnsi="Trebuchet MS"/>
          <w:sz w:val="22"/>
          <w:szCs w:val="22"/>
          <w:lang w:val="pt-BR"/>
        </w:rPr>
        <w:t xml:space="preserve">iei publice, prin act administrativ, în condiţiile legii. </w:t>
      </w:r>
    </w:p>
    <w:p w14:paraId="61EA9E6D" w14:textId="77777777" w:rsidR="00A5416A" w:rsidRPr="00DF4AA0" w:rsidRDefault="00D90781">
      <w:pPr>
        <w:pStyle w:val="spar"/>
        <w:jc w:val="both"/>
        <w:rPr>
          <w:rFonts w:ascii="Trebuchet MS" w:hAnsi="Trebuchet MS"/>
          <w:sz w:val="22"/>
          <w:szCs w:val="22"/>
          <w:lang w:val="pt-BR"/>
        </w:rPr>
      </w:pPr>
      <w:r w:rsidRPr="00DF4AA0">
        <w:rPr>
          <w:rFonts w:ascii="Trebuchet MS" w:hAnsi="Trebuchet MS"/>
          <w:sz w:val="28"/>
          <w:szCs w:val="28"/>
          <w:vertAlign w:val="superscript"/>
          <w:lang w:val="pt-BR"/>
        </w:rPr>
        <w:t>2</w:t>
      </w:r>
      <w:r w:rsidRPr="00DF4AA0">
        <w:rPr>
          <w:rFonts w:ascii="Trebuchet MS" w:hAnsi="Trebuchet MS"/>
          <w:sz w:val="22"/>
          <w:szCs w:val="22"/>
          <w:lang w:val="pt-BR"/>
        </w:rPr>
        <w:t xml:space="preserve"> Se completează cu o scurtă descriere a responsabilităţilor postului.</w:t>
      </w:r>
    </w:p>
    <w:p w14:paraId="00CCA999" w14:textId="77777777" w:rsidR="00A5416A" w:rsidRPr="00DF4AA0" w:rsidRDefault="00D90781">
      <w:pPr>
        <w:pStyle w:val="spar"/>
        <w:jc w:val="both"/>
        <w:rPr>
          <w:rFonts w:ascii="Trebuchet MS" w:hAnsi="Trebuchet MS"/>
          <w:sz w:val="22"/>
          <w:szCs w:val="22"/>
          <w:lang w:val="pt-BR"/>
        </w:rPr>
      </w:pPr>
      <w:r w:rsidRPr="00DF4AA0">
        <w:rPr>
          <w:rFonts w:ascii="Trebuchet MS" w:hAnsi="Trebuchet MS"/>
          <w:sz w:val="28"/>
          <w:szCs w:val="28"/>
          <w:vertAlign w:val="superscript"/>
          <w:lang w:val="pt-BR"/>
        </w:rPr>
        <w:t>3</w:t>
      </w:r>
      <w:r w:rsidRPr="00DF4AA0">
        <w:rPr>
          <w:rFonts w:ascii="Trebuchet MS" w:hAnsi="Trebuchet MS"/>
          <w:sz w:val="22"/>
          <w:szCs w:val="22"/>
          <w:lang w:val="pt-BR"/>
        </w:rPr>
        <w:t xml:space="preserve"> Se stabilesc pe baza activităţilor care presupun exercitarea prerogativelor de putere publică, în concordanţă cu specificul </w:t>
      </w:r>
      <w:r w:rsidRPr="00DF4AA0">
        <w:rPr>
          <w:rFonts w:ascii="Trebuchet MS" w:hAnsi="Trebuchet MS"/>
          <w:sz w:val="22"/>
          <w:szCs w:val="22"/>
          <w:lang w:val="pt-BR"/>
        </w:rPr>
        <w:t>funcţiei publice corespunzătoare postului.</w:t>
      </w:r>
    </w:p>
    <w:p w14:paraId="4692F892" w14:textId="77777777" w:rsidR="00A5416A" w:rsidRPr="00DF4AA0" w:rsidRDefault="00D90781">
      <w:pPr>
        <w:pStyle w:val="spar"/>
        <w:jc w:val="both"/>
        <w:rPr>
          <w:rFonts w:ascii="Trebuchet MS" w:hAnsi="Trebuchet MS"/>
          <w:sz w:val="22"/>
          <w:szCs w:val="22"/>
          <w:lang w:val="pt-BR"/>
        </w:rPr>
      </w:pPr>
      <w:r>
        <w:rPr>
          <w:rFonts w:ascii="Trebuchet MS" w:hAnsi="Trebuchet MS"/>
          <w:sz w:val="28"/>
          <w:szCs w:val="28"/>
          <w:vertAlign w:val="superscript"/>
        </w:rPr>
        <w:t>4</w:t>
      </w:r>
      <w:r>
        <w:rPr>
          <w:rFonts w:ascii="Trebuchet MS" w:hAnsi="Trebuchet MS"/>
          <w:sz w:val="22"/>
          <w:szCs w:val="22"/>
        </w:rPr>
        <w:t xml:space="preserve"> Se </w:t>
      </w:r>
      <w:proofErr w:type="spellStart"/>
      <w:r>
        <w:rPr>
          <w:rFonts w:ascii="Trebuchet MS" w:hAnsi="Trebuchet MS"/>
          <w:sz w:val="22"/>
          <w:szCs w:val="22"/>
        </w:rPr>
        <w:t>completează</w:t>
      </w:r>
      <w:proofErr w:type="spellEnd"/>
      <w:r>
        <w:rPr>
          <w:rFonts w:ascii="Trebuchet MS" w:hAnsi="Trebuchet MS"/>
          <w:sz w:val="22"/>
          <w:szCs w:val="22"/>
        </w:rPr>
        <w:t xml:space="preserve"> </w:t>
      </w:r>
      <w:proofErr w:type="spellStart"/>
      <w:r>
        <w:rPr>
          <w:rFonts w:ascii="Trebuchet MS" w:hAnsi="Trebuchet MS"/>
          <w:sz w:val="22"/>
          <w:szCs w:val="22"/>
        </w:rPr>
        <w:t>prin</w:t>
      </w:r>
      <w:proofErr w:type="spellEnd"/>
      <w:r>
        <w:rPr>
          <w:rFonts w:ascii="Trebuchet MS" w:hAnsi="Trebuchet MS"/>
          <w:sz w:val="22"/>
          <w:szCs w:val="22"/>
        </w:rPr>
        <w:t xml:space="preserve"> </w:t>
      </w:r>
      <w:proofErr w:type="spellStart"/>
      <w:r>
        <w:rPr>
          <w:rFonts w:ascii="Trebuchet MS" w:hAnsi="Trebuchet MS"/>
          <w:sz w:val="22"/>
          <w:szCs w:val="22"/>
        </w:rPr>
        <w:t>raportare</w:t>
      </w:r>
      <w:proofErr w:type="spellEnd"/>
      <w:r>
        <w:rPr>
          <w:rFonts w:ascii="Trebuchet MS" w:hAnsi="Trebuchet MS"/>
          <w:sz w:val="22"/>
          <w:szCs w:val="22"/>
        </w:rPr>
        <w:t xml:space="preserve"> la </w:t>
      </w:r>
      <w:proofErr w:type="spellStart"/>
      <w:r>
        <w:rPr>
          <w:rFonts w:ascii="Trebuchet MS" w:hAnsi="Trebuchet MS"/>
          <w:sz w:val="22"/>
          <w:szCs w:val="22"/>
        </w:rPr>
        <w:t>prevederile</w:t>
      </w:r>
      <w:proofErr w:type="spellEnd"/>
      <w:r>
        <w:rPr>
          <w:rFonts w:ascii="Trebuchet MS" w:hAnsi="Trebuchet MS"/>
          <w:sz w:val="22"/>
          <w:szCs w:val="22"/>
        </w:rPr>
        <w:t xml:space="preserve"> art. 386 </w:t>
      </w:r>
      <w:proofErr w:type="spellStart"/>
      <w:r>
        <w:rPr>
          <w:rFonts w:ascii="Trebuchet MS" w:hAnsi="Trebuchet MS"/>
          <w:sz w:val="22"/>
          <w:szCs w:val="22"/>
        </w:rPr>
        <w:t>sau</w:t>
      </w:r>
      <w:proofErr w:type="spellEnd"/>
      <w:r>
        <w:rPr>
          <w:rFonts w:ascii="Trebuchet MS" w:hAnsi="Trebuchet MS"/>
          <w:sz w:val="22"/>
          <w:szCs w:val="22"/>
        </w:rPr>
        <w:t xml:space="preserve">, </w:t>
      </w:r>
      <w:proofErr w:type="spellStart"/>
      <w:r>
        <w:rPr>
          <w:rFonts w:ascii="Trebuchet MS" w:hAnsi="Trebuchet MS"/>
          <w:sz w:val="22"/>
          <w:szCs w:val="22"/>
        </w:rPr>
        <w:t>după</w:t>
      </w:r>
      <w:proofErr w:type="spellEnd"/>
      <w:r>
        <w:rPr>
          <w:rFonts w:ascii="Trebuchet MS" w:hAnsi="Trebuchet MS"/>
          <w:sz w:val="22"/>
          <w:szCs w:val="22"/>
        </w:rPr>
        <w:t xml:space="preserve"> </w:t>
      </w:r>
      <w:proofErr w:type="spellStart"/>
      <w:r>
        <w:rPr>
          <w:rFonts w:ascii="Trebuchet MS" w:hAnsi="Trebuchet MS"/>
          <w:sz w:val="22"/>
          <w:szCs w:val="22"/>
        </w:rPr>
        <w:t>caz</w:t>
      </w:r>
      <w:proofErr w:type="spellEnd"/>
      <w:r>
        <w:rPr>
          <w:rFonts w:ascii="Trebuchet MS" w:hAnsi="Trebuchet MS"/>
          <w:sz w:val="22"/>
          <w:szCs w:val="22"/>
        </w:rPr>
        <w:t xml:space="preserve">, art. 394 </w:t>
      </w:r>
      <w:proofErr w:type="spellStart"/>
      <w:r>
        <w:rPr>
          <w:rFonts w:ascii="Trebuchet MS" w:hAnsi="Trebuchet MS"/>
          <w:sz w:val="22"/>
          <w:szCs w:val="22"/>
        </w:rPr>
        <w:t>alin</w:t>
      </w:r>
      <w:proofErr w:type="spellEnd"/>
      <w:r>
        <w:rPr>
          <w:rFonts w:ascii="Trebuchet MS" w:hAnsi="Trebuchet MS"/>
          <w:sz w:val="22"/>
          <w:szCs w:val="22"/>
        </w:rPr>
        <w:t xml:space="preserve">. (4) lit. b) </w:t>
      </w:r>
      <w:proofErr w:type="spellStart"/>
      <w:r>
        <w:rPr>
          <w:rFonts w:ascii="Trebuchet MS" w:hAnsi="Trebuchet MS"/>
          <w:sz w:val="22"/>
          <w:szCs w:val="22"/>
        </w:rPr>
        <w:t>şi</w:t>
      </w:r>
      <w:proofErr w:type="spellEnd"/>
      <w:r>
        <w:rPr>
          <w:rFonts w:ascii="Trebuchet MS" w:hAnsi="Trebuchet MS"/>
          <w:sz w:val="22"/>
          <w:szCs w:val="22"/>
        </w:rPr>
        <w:t xml:space="preserve"> c), </w:t>
      </w:r>
      <w:proofErr w:type="spellStart"/>
      <w:r>
        <w:rPr>
          <w:rFonts w:ascii="Trebuchet MS" w:hAnsi="Trebuchet MS"/>
          <w:sz w:val="22"/>
          <w:szCs w:val="22"/>
        </w:rPr>
        <w:t>respectiv</w:t>
      </w:r>
      <w:proofErr w:type="spellEnd"/>
      <w:r>
        <w:rPr>
          <w:rFonts w:ascii="Trebuchet MS" w:hAnsi="Trebuchet MS"/>
          <w:sz w:val="22"/>
          <w:szCs w:val="22"/>
        </w:rPr>
        <w:t xml:space="preserve"> art. 465 </w:t>
      </w:r>
      <w:proofErr w:type="spellStart"/>
      <w:r>
        <w:rPr>
          <w:rFonts w:ascii="Trebuchet MS" w:hAnsi="Trebuchet MS"/>
          <w:sz w:val="22"/>
          <w:szCs w:val="22"/>
        </w:rPr>
        <w:t>alin</w:t>
      </w:r>
      <w:proofErr w:type="spellEnd"/>
      <w:r>
        <w:rPr>
          <w:rFonts w:ascii="Trebuchet MS" w:hAnsi="Trebuchet MS"/>
          <w:sz w:val="22"/>
          <w:szCs w:val="22"/>
        </w:rPr>
        <w:t xml:space="preserve">. (3) </w:t>
      </w:r>
      <w:proofErr w:type="spellStart"/>
      <w:r>
        <w:rPr>
          <w:rFonts w:ascii="Trebuchet MS" w:hAnsi="Trebuchet MS"/>
          <w:sz w:val="22"/>
          <w:szCs w:val="22"/>
        </w:rPr>
        <w:t>şi</w:t>
      </w:r>
      <w:proofErr w:type="spellEnd"/>
      <w:r>
        <w:rPr>
          <w:rFonts w:ascii="Trebuchet MS" w:hAnsi="Trebuchet MS"/>
          <w:sz w:val="22"/>
          <w:szCs w:val="22"/>
        </w:rPr>
        <w:t xml:space="preserve">, </w:t>
      </w:r>
      <w:proofErr w:type="spellStart"/>
      <w:r>
        <w:rPr>
          <w:rFonts w:ascii="Trebuchet MS" w:hAnsi="Trebuchet MS"/>
          <w:sz w:val="22"/>
          <w:szCs w:val="22"/>
        </w:rPr>
        <w:t>după</w:t>
      </w:r>
      <w:proofErr w:type="spellEnd"/>
      <w:r>
        <w:rPr>
          <w:rFonts w:ascii="Trebuchet MS" w:hAnsi="Trebuchet MS"/>
          <w:sz w:val="22"/>
          <w:szCs w:val="22"/>
        </w:rPr>
        <w:t xml:space="preserve"> </w:t>
      </w:r>
      <w:proofErr w:type="spellStart"/>
      <w:r>
        <w:rPr>
          <w:rFonts w:ascii="Trebuchet MS" w:hAnsi="Trebuchet MS"/>
          <w:sz w:val="22"/>
          <w:szCs w:val="22"/>
        </w:rPr>
        <w:t>caz</w:t>
      </w:r>
      <w:proofErr w:type="spellEnd"/>
      <w:r>
        <w:rPr>
          <w:rFonts w:ascii="Trebuchet MS" w:hAnsi="Trebuchet MS"/>
          <w:sz w:val="22"/>
          <w:szCs w:val="22"/>
        </w:rPr>
        <w:t xml:space="preserve">, </w:t>
      </w:r>
      <w:proofErr w:type="spellStart"/>
      <w:r>
        <w:rPr>
          <w:rFonts w:ascii="Trebuchet MS" w:hAnsi="Trebuchet MS"/>
          <w:sz w:val="22"/>
          <w:szCs w:val="22"/>
        </w:rPr>
        <w:t>alin</w:t>
      </w:r>
      <w:proofErr w:type="spellEnd"/>
      <w:r>
        <w:rPr>
          <w:rFonts w:ascii="Trebuchet MS" w:hAnsi="Trebuchet MS"/>
          <w:sz w:val="22"/>
          <w:szCs w:val="22"/>
        </w:rPr>
        <w:t xml:space="preserve">. (4) din </w:t>
      </w:r>
      <w:proofErr w:type="spellStart"/>
      <w:r>
        <w:rPr>
          <w:rFonts w:ascii="Trebuchet MS" w:hAnsi="Trebuchet MS"/>
          <w:sz w:val="22"/>
          <w:szCs w:val="22"/>
        </w:rPr>
        <w:t>prezentul</w:t>
      </w:r>
      <w:proofErr w:type="spellEnd"/>
      <w:r>
        <w:rPr>
          <w:rFonts w:ascii="Trebuchet MS" w:hAnsi="Trebuchet MS"/>
          <w:sz w:val="22"/>
          <w:szCs w:val="22"/>
        </w:rPr>
        <w:t xml:space="preserve"> cod; </w:t>
      </w:r>
      <w:proofErr w:type="spellStart"/>
      <w:r>
        <w:rPr>
          <w:rFonts w:ascii="Trebuchet MS" w:hAnsi="Trebuchet MS"/>
          <w:sz w:val="22"/>
          <w:szCs w:val="22"/>
        </w:rPr>
        <w:t>în</w:t>
      </w:r>
      <w:proofErr w:type="spellEnd"/>
      <w:r>
        <w:rPr>
          <w:rFonts w:ascii="Trebuchet MS" w:hAnsi="Trebuchet MS"/>
          <w:sz w:val="22"/>
          <w:szCs w:val="22"/>
        </w:rPr>
        <w:t xml:space="preserve"> mod </w:t>
      </w:r>
      <w:proofErr w:type="spellStart"/>
      <w:r>
        <w:rPr>
          <w:rFonts w:ascii="Trebuchet MS" w:hAnsi="Trebuchet MS"/>
          <w:sz w:val="22"/>
          <w:szCs w:val="22"/>
        </w:rPr>
        <w:t>excepţional</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w:t>
      </w:r>
      <w:proofErr w:type="spellStart"/>
      <w:r>
        <w:rPr>
          <w:rFonts w:ascii="Trebuchet MS" w:hAnsi="Trebuchet MS"/>
          <w:sz w:val="22"/>
          <w:szCs w:val="22"/>
        </w:rPr>
        <w:t>ceea</w:t>
      </w:r>
      <w:proofErr w:type="spellEnd"/>
      <w:r>
        <w:rPr>
          <w:rFonts w:ascii="Trebuchet MS" w:hAnsi="Trebuchet MS"/>
          <w:sz w:val="22"/>
          <w:szCs w:val="22"/>
        </w:rPr>
        <w:t xml:space="preserve"> </w:t>
      </w:r>
      <w:proofErr w:type="spellStart"/>
      <w:r>
        <w:rPr>
          <w:rFonts w:ascii="Trebuchet MS" w:hAnsi="Trebuchet MS"/>
          <w:sz w:val="22"/>
          <w:szCs w:val="22"/>
        </w:rPr>
        <w:t>ce</w:t>
      </w:r>
      <w:proofErr w:type="spellEnd"/>
      <w:r>
        <w:rPr>
          <w:rFonts w:ascii="Trebuchet MS" w:hAnsi="Trebuchet MS"/>
          <w:sz w:val="22"/>
          <w:szCs w:val="22"/>
        </w:rPr>
        <w:t xml:space="preserve"> </w:t>
      </w:r>
      <w:proofErr w:type="spellStart"/>
      <w:r>
        <w:rPr>
          <w:rFonts w:ascii="Trebuchet MS" w:hAnsi="Trebuchet MS"/>
          <w:sz w:val="22"/>
          <w:szCs w:val="22"/>
        </w:rPr>
        <w:t>prive</w:t>
      </w:r>
      <w:r>
        <w:rPr>
          <w:rFonts w:ascii="Trebuchet MS" w:hAnsi="Trebuchet MS"/>
          <w:sz w:val="22"/>
          <w:szCs w:val="22"/>
        </w:rPr>
        <w:t>şte</w:t>
      </w:r>
      <w:proofErr w:type="spellEnd"/>
      <w:r>
        <w:rPr>
          <w:rFonts w:ascii="Trebuchet MS" w:hAnsi="Trebuchet MS"/>
          <w:sz w:val="22"/>
          <w:szCs w:val="22"/>
        </w:rPr>
        <w:t xml:space="preserve"> </w:t>
      </w:r>
      <w:proofErr w:type="spellStart"/>
      <w:r>
        <w:rPr>
          <w:rFonts w:ascii="Trebuchet MS" w:hAnsi="Trebuchet MS"/>
          <w:sz w:val="22"/>
          <w:szCs w:val="22"/>
        </w:rPr>
        <w:t>funcţia</w:t>
      </w:r>
      <w:proofErr w:type="spellEnd"/>
      <w:r>
        <w:rPr>
          <w:rFonts w:ascii="Trebuchet MS" w:hAnsi="Trebuchet MS"/>
          <w:sz w:val="22"/>
          <w:szCs w:val="22"/>
        </w:rPr>
        <w:t xml:space="preserve"> </w:t>
      </w:r>
      <w:proofErr w:type="spellStart"/>
      <w:r>
        <w:rPr>
          <w:rFonts w:ascii="Trebuchet MS" w:hAnsi="Trebuchet MS"/>
          <w:sz w:val="22"/>
          <w:szCs w:val="22"/>
        </w:rPr>
        <w:t>publică</w:t>
      </w:r>
      <w:proofErr w:type="spellEnd"/>
      <w:r>
        <w:rPr>
          <w:rFonts w:ascii="Trebuchet MS" w:hAnsi="Trebuchet MS"/>
          <w:sz w:val="22"/>
          <w:szCs w:val="22"/>
        </w:rPr>
        <w:t xml:space="preserve"> de </w:t>
      </w:r>
      <w:proofErr w:type="spellStart"/>
      <w:r>
        <w:rPr>
          <w:rFonts w:ascii="Trebuchet MS" w:hAnsi="Trebuchet MS"/>
          <w:sz w:val="22"/>
          <w:szCs w:val="22"/>
        </w:rPr>
        <w:t>conducere</w:t>
      </w:r>
      <w:proofErr w:type="spellEnd"/>
      <w:r>
        <w:rPr>
          <w:rFonts w:ascii="Trebuchet MS" w:hAnsi="Trebuchet MS"/>
          <w:sz w:val="22"/>
          <w:szCs w:val="22"/>
        </w:rPr>
        <w:t xml:space="preserve"> </w:t>
      </w:r>
      <w:proofErr w:type="spellStart"/>
      <w:r>
        <w:rPr>
          <w:rFonts w:ascii="Trebuchet MS" w:hAnsi="Trebuchet MS"/>
          <w:sz w:val="22"/>
          <w:szCs w:val="22"/>
        </w:rPr>
        <w:t>specifică</w:t>
      </w:r>
      <w:proofErr w:type="spellEnd"/>
      <w:r>
        <w:rPr>
          <w:rFonts w:ascii="Trebuchet MS" w:hAnsi="Trebuchet MS"/>
          <w:sz w:val="22"/>
          <w:szCs w:val="22"/>
        </w:rPr>
        <w:t xml:space="preserve"> de </w:t>
      </w:r>
      <w:proofErr w:type="spellStart"/>
      <w:r>
        <w:rPr>
          <w:rFonts w:ascii="Trebuchet MS" w:hAnsi="Trebuchet MS"/>
          <w:sz w:val="22"/>
          <w:szCs w:val="22"/>
        </w:rPr>
        <w:t>secretar</w:t>
      </w:r>
      <w:proofErr w:type="spellEnd"/>
      <w:r>
        <w:rPr>
          <w:rFonts w:ascii="Trebuchet MS" w:hAnsi="Trebuchet MS"/>
          <w:sz w:val="22"/>
          <w:szCs w:val="22"/>
        </w:rPr>
        <w:t xml:space="preserve"> general al </w:t>
      </w:r>
      <w:proofErr w:type="spellStart"/>
      <w:r>
        <w:rPr>
          <w:rFonts w:ascii="Trebuchet MS" w:hAnsi="Trebuchet MS"/>
          <w:sz w:val="22"/>
          <w:szCs w:val="22"/>
        </w:rPr>
        <w:t>comunei</w:t>
      </w:r>
      <w:proofErr w:type="spellEnd"/>
      <w:r>
        <w:rPr>
          <w:rFonts w:ascii="Trebuchet MS" w:hAnsi="Trebuchet MS"/>
          <w:sz w:val="22"/>
          <w:szCs w:val="22"/>
        </w:rPr>
        <w:t xml:space="preserve"> se </w:t>
      </w:r>
      <w:proofErr w:type="spellStart"/>
      <w:r>
        <w:rPr>
          <w:rFonts w:ascii="Trebuchet MS" w:hAnsi="Trebuchet MS"/>
          <w:sz w:val="22"/>
          <w:szCs w:val="22"/>
        </w:rPr>
        <w:t>vor</w:t>
      </w:r>
      <w:proofErr w:type="spellEnd"/>
      <w:r>
        <w:rPr>
          <w:rFonts w:ascii="Trebuchet MS" w:hAnsi="Trebuchet MS"/>
          <w:sz w:val="22"/>
          <w:szCs w:val="22"/>
        </w:rPr>
        <w:t xml:space="preserve"> </w:t>
      </w:r>
      <w:proofErr w:type="spellStart"/>
      <w:r>
        <w:rPr>
          <w:rFonts w:ascii="Trebuchet MS" w:hAnsi="Trebuchet MS"/>
          <w:sz w:val="22"/>
          <w:szCs w:val="22"/>
        </w:rPr>
        <w:t>avea</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w:t>
      </w:r>
      <w:proofErr w:type="spellStart"/>
      <w:r>
        <w:rPr>
          <w:rFonts w:ascii="Trebuchet MS" w:hAnsi="Trebuchet MS"/>
          <w:sz w:val="22"/>
          <w:szCs w:val="22"/>
        </w:rPr>
        <w:t>vedere</w:t>
      </w:r>
      <w:proofErr w:type="spellEnd"/>
      <w:r>
        <w:rPr>
          <w:rFonts w:ascii="Trebuchet MS" w:hAnsi="Trebuchet MS"/>
          <w:sz w:val="22"/>
          <w:szCs w:val="22"/>
        </w:rPr>
        <w:t xml:space="preserve"> </w:t>
      </w:r>
      <w:proofErr w:type="spellStart"/>
      <w:r>
        <w:rPr>
          <w:rFonts w:ascii="Trebuchet MS" w:hAnsi="Trebuchet MS"/>
          <w:sz w:val="22"/>
          <w:szCs w:val="22"/>
        </w:rPr>
        <w:t>şi</w:t>
      </w:r>
      <w:proofErr w:type="spellEnd"/>
      <w:r>
        <w:rPr>
          <w:rFonts w:ascii="Trebuchet MS" w:hAnsi="Trebuchet MS"/>
          <w:sz w:val="22"/>
          <w:szCs w:val="22"/>
        </w:rPr>
        <w:t xml:space="preserve"> </w:t>
      </w:r>
      <w:proofErr w:type="spellStart"/>
      <w:r>
        <w:rPr>
          <w:rFonts w:ascii="Trebuchet MS" w:hAnsi="Trebuchet MS"/>
          <w:sz w:val="22"/>
          <w:szCs w:val="22"/>
        </w:rPr>
        <w:t>prevederile</w:t>
      </w:r>
      <w:proofErr w:type="spellEnd"/>
      <w:r>
        <w:rPr>
          <w:rFonts w:ascii="Trebuchet MS" w:hAnsi="Trebuchet MS"/>
          <w:sz w:val="22"/>
          <w:szCs w:val="22"/>
        </w:rPr>
        <w:t xml:space="preserve"> art. 615 </w:t>
      </w:r>
      <w:proofErr w:type="spellStart"/>
      <w:r>
        <w:rPr>
          <w:rFonts w:ascii="Trebuchet MS" w:hAnsi="Trebuchet MS"/>
          <w:sz w:val="22"/>
          <w:szCs w:val="22"/>
        </w:rPr>
        <w:t>alin</w:t>
      </w:r>
      <w:proofErr w:type="spellEnd"/>
      <w:r>
        <w:rPr>
          <w:rFonts w:ascii="Trebuchet MS" w:hAnsi="Trebuchet MS"/>
          <w:sz w:val="22"/>
          <w:szCs w:val="22"/>
        </w:rPr>
        <w:t xml:space="preserve">. </w:t>
      </w:r>
      <w:r w:rsidRPr="00DF4AA0">
        <w:rPr>
          <w:rFonts w:ascii="Trebuchet MS" w:hAnsi="Trebuchet MS"/>
          <w:sz w:val="22"/>
          <w:szCs w:val="22"/>
          <w:lang w:val="pt-BR"/>
        </w:rPr>
        <w:t>(1) lit. b) şi c) din prezentul cod.</w:t>
      </w:r>
    </w:p>
    <w:p w14:paraId="0F56D667" w14:textId="77777777" w:rsidR="00A5416A" w:rsidRPr="00DF4AA0" w:rsidRDefault="00D90781">
      <w:pPr>
        <w:pStyle w:val="spar"/>
        <w:jc w:val="both"/>
        <w:rPr>
          <w:rFonts w:ascii="Trebuchet MS" w:hAnsi="Trebuchet MS"/>
          <w:sz w:val="22"/>
          <w:szCs w:val="22"/>
          <w:lang w:val="pt-BR"/>
        </w:rPr>
      </w:pPr>
      <w:r w:rsidRPr="00DF4AA0">
        <w:rPr>
          <w:rFonts w:ascii="Trebuchet MS" w:hAnsi="Trebuchet MS"/>
          <w:sz w:val="28"/>
          <w:szCs w:val="28"/>
          <w:vertAlign w:val="superscript"/>
          <w:lang w:val="pt-BR"/>
        </w:rPr>
        <w:t>5</w:t>
      </w:r>
      <w:r w:rsidRPr="00DF4AA0">
        <w:rPr>
          <w:rFonts w:ascii="Trebuchet MS" w:hAnsi="Trebuchet MS"/>
          <w:sz w:val="22"/>
          <w:szCs w:val="22"/>
          <w:lang w:val="pt-BR"/>
        </w:rPr>
        <w:t xml:space="preserve"> Se completează în conformitate cu nomenclatoarele domeniilor şi specializărilor din învăţăm</w:t>
      </w:r>
      <w:r w:rsidRPr="00DF4AA0">
        <w:rPr>
          <w:rFonts w:ascii="Trebuchet MS" w:hAnsi="Trebuchet MS"/>
          <w:sz w:val="22"/>
          <w:szCs w:val="22"/>
          <w:lang w:val="pt-BR"/>
        </w:rPr>
        <w:t>ântul universitar de lungă durată şi scurtă durată, respectiv nomenclatoarele domeniilor de studii universitare de licenţă şi specializărilor şi programelor de studii din cadrul acestora, având în vedere domeniul de activitate al autorităţii sau instituţie</w:t>
      </w:r>
      <w:r w:rsidRPr="00DF4AA0">
        <w:rPr>
          <w:rFonts w:ascii="Trebuchet MS" w:hAnsi="Trebuchet MS"/>
          <w:sz w:val="22"/>
          <w:szCs w:val="22"/>
          <w:lang w:val="pt-BR"/>
        </w:rPr>
        <w:t xml:space="preserve">i publice, scopul principal al postului, precum şi atribuţiile postului corespunzătoare funcţiei publice respective. Pentru funcţiile publice pentru ocuparea cărora domeniul studiilor este reglementat prin acte normative, această rubrică se completează în </w:t>
      </w:r>
      <w:r w:rsidRPr="00DF4AA0">
        <w:rPr>
          <w:rFonts w:ascii="Trebuchet MS" w:hAnsi="Trebuchet MS"/>
          <w:sz w:val="22"/>
          <w:szCs w:val="22"/>
          <w:lang w:val="pt-BR"/>
        </w:rPr>
        <w:t>conformitate cu prevederile legale respective. În mod excepţional, în ceea ce priveşte funcţia publică de conducere specifică de secretar general al comunei se vor avea în vedere şi prevederile art. 615 alin. (1) lit. b) şi c) din prezentul cod.</w:t>
      </w:r>
    </w:p>
    <w:p w14:paraId="116BF8CD" w14:textId="77777777" w:rsidR="00A5416A" w:rsidRPr="00DF4AA0" w:rsidRDefault="00D90781">
      <w:pPr>
        <w:pStyle w:val="spar"/>
        <w:jc w:val="both"/>
        <w:rPr>
          <w:rFonts w:ascii="Trebuchet MS" w:hAnsi="Trebuchet MS"/>
          <w:sz w:val="22"/>
          <w:szCs w:val="22"/>
          <w:lang w:val="pt-BR"/>
        </w:rPr>
      </w:pPr>
      <w:r w:rsidRPr="00DF4AA0">
        <w:rPr>
          <w:rFonts w:ascii="Trebuchet MS" w:hAnsi="Trebuchet MS"/>
          <w:sz w:val="28"/>
          <w:szCs w:val="28"/>
          <w:vertAlign w:val="superscript"/>
          <w:lang w:val="pt-BR"/>
        </w:rPr>
        <w:t>6</w:t>
      </w:r>
      <w:r w:rsidRPr="00DF4AA0">
        <w:rPr>
          <w:rFonts w:ascii="Trebuchet MS" w:hAnsi="Trebuchet MS"/>
          <w:sz w:val="22"/>
          <w:szCs w:val="22"/>
          <w:lang w:val="pt-BR"/>
        </w:rPr>
        <w:t xml:space="preserve"> Se compl</w:t>
      </w:r>
      <w:r w:rsidRPr="00DF4AA0">
        <w:rPr>
          <w:rFonts w:ascii="Trebuchet MS" w:hAnsi="Trebuchet MS"/>
          <w:sz w:val="22"/>
          <w:szCs w:val="22"/>
          <w:lang w:val="pt-BR"/>
        </w:rPr>
        <w:t>etează cu certificate sau alte tipuri de documente care atestă perfecţionările/specializările stabilite de lege pentru ocuparea funcţiei publice. Pentru funcţiile publice din categoria înalţilor funcţionari publici se menţionează condiţia prevăzută la art.</w:t>
      </w:r>
      <w:r w:rsidRPr="00DF4AA0">
        <w:rPr>
          <w:rFonts w:ascii="Trebuchet MS" w:hAnsi="Trebuchet MS"/>
          <w:sz w:val="22"/>
          <w:szCs w:val="22"/>
          <w:lang w:val="pt-BR"/>
        </w:rPr>
        <w:t xml:space="preserve"> 394 alin. (4) lit. d) din prezentul cod. </w:t>
      </w:r>
    </w:p>
    <w:p w14:paraId="7634799B" w14:textId="77777777" w:rsidR="00A5416A" w:rsidRPr="00DF4AA0" w:rsidRDefault="00D90781">
      <w:pPr>
        <w:pStyle w:val="spar"/>
        <w:jc w:val="both"/>
        <w:rPr>
          <w:rFonts w:ascii="Trebuchet MS" w:hAnsi="Trebuchet MS"/>
          <w:sz w:val="22"/>
          <w:szCs w:val="22"/>
          <w:lang w:val="pt-BR"/>
        </w:rPr>
      </w:pPr>
      <w:r w:rsidRPr="00DF4AA0">
        <w:rPr>
          <w:rFonts w:ascii="Trebuchet MS" w:hAnsi="Trebuchet MS"/>
          <w:sz w:val="22"/>
          <w:szCs w:val="22"/>
          <w:lang w:val="pt-BR"/>
        </w:rPr>
        <w:t xml:space="preserve">Nu se aplică pentru funcţionarii publici care au îndeplinit condiţiile pentru ocuparea funcţiei publice, prevăzute de lege la data numirii în funcţia publică, potrivit art. V din Ordonanţa de urgenţă a Guvernului </w:t>
      </w:r>
      <w:r w:rsidRPr="00DF4AA0">
        <w:rPr>
          <w:rFonts w:ascii="Trebuchet MS" w:hAnsi="Trebuchet MS"/>
          <w:sz w:val="22"/>
          <w:szCs w:val="22"/>
          <w:lang w:val="pt-BR"/>
        </w:rPr>
        <w:t xml:space="preserve">nr. …/2023 pentru modificarea şi completarea </w:t>
      </w:r>
      <w:hyperlink w:history="1">
        <w:r w:rsidRPr="00DF4AA0">
          <w:rPr>
            <w:rStyle w:val="Hyperlink"/>
            <w:rFonts w:ascii="Trebuchet MS" w:hAnsi="Trebuchet MS"/>
            <w:color w:val="auto"/>
            <w:sz w:val="22"/>
            <w:szCs w:val="22"/>
            <w:u w:val="none"/>
            <w:lang w:val="pt-BR"/>
          </w:rPr>
          <w:t xml:space="preserve">Ordonanţei de urgenţă a </w:t>
        </w:r>
        <w:r w:rsidRPr="00DF4AA0">
          <w:rPr>
            <w:rStyle w:val="Hyperlink"/>
            <w:rFonts w:ascii="Trebuchet MS" w:hAnsi="Trebuchet MS"/>
            <w:color w:val="auto"/>
            <w:sz w:val="22"/>
            <w:szCs w:val="22"/>
            <w:u w:val="none"/>
            <w:lang w:val="pt-BR"/>
          </w:rPr>
          <w:lastRenderedPageBreak/>
          <w:t>Guvernului nr. 57/2019</w:t>
        </w:r>
      </w:hyperlink>
      <w:r w:rsidRPr="00DF4AA0">
        <w:rPr>
          <w:rFonts w:ascii="Trebuchet MS" w:hAnsi="Trebuchet MS"/>
          <w:sz w:val="22"/>
          <w:szCs w:val="22"/>
          <w:lang w:val="pt-BR"/>
        </w:rPr>
        <w:t xml:space="preserve"> privind Codul administrativ, precum şi pentru modificarea unor acte normative, dacă nu a fost solicitată îndeplinirea unei asemenea condiţii.</w:t>
      </w:r>
    </w:p>
    <w:p w14:paraId="562A24CC" w14:textId="77777777" w:rsidR="00A5416A" w:rsidRPr="00DF4AA0" w:rsidRDefault="00D90781">
      <w:pPr>
        <w:pStyle w:val="spar"/>
        <w:jc w:val="both"/>
        <w:rPr>
          <w:rFonts w:ascii="Trebuchet MS" w:hAnsi="Trebuchet MS"/>
          <w:sz w:val="22"/>
          <w:szCs w:val="22"/>
          <w:lang w:val="pt-BR"/>
        </w:rPr>
      </w:pPr>
      <w:r w:rsidRPr="00DF4AA0">
        <w:rPr>
          <w:rFonts w:ascii="Trebuchet MS" w:hAnsi="Trebuchet MS"/>
          <w:sz w:val="28"/>
          <w:szCs w:val="28"/>
          <w:vertAlign w:val="superscript"/>
          <w:lang w:val="pt-BR"/>
        </w:rPr>
        <w:t>7</w:t>
      </w:r>
      <w:r w:rsidRPr="00DF4AA0">
        <w:rPr>
          <w:rFonts w:ascii="Trebuchet MS" w:hAnsi="Trebuchet MS"/>
          <w:sz w:val="22"/>
          <w:szCs w:val="22"/>
          <w:lang w:val="pt-BR"/>
        </w:rPr>
        <w:t xml:space="preserve"> Se sta</w:t>
      </w:r>
      <w:r w:rsidRPr="00DF4AA0">
        <w:rPr>
          <w:rFonts w:ascii="Trebuchet MS" w:hAnsi="Trebuchet MS"/>
          <w:sz w:val="22"/>
          <w:szCs w:val="22"/>
          <w:lang w:val="pt-BR"/>
        </w:rPr>
        <w:t>bileşte prin raportare la categoria, clasa şi, după caz, gradul profesional al funcţiei publice conform art. 394 alin (4) lit. e) şi art. 468 din prezentul cod. În mod excepţional, în ceea ce priveşte funcţia publică de conducere specifică de secretar gene</w:t>
      </w:r>
      <w:r w:rsidRPr="00DF4AA0">
        <w:rPr>
          <w:rFonts w:ascii="Trebuchet MS" w:hAnsi="Trebuchet MS"/>
          <w:sz w:val="22"/>
          <w:szCs w:val="22"/>
          <w:lang w:val="pt-BR"/>
        </w:rPr>
        <w:t>ral al comunei se vor avea în vedere şi prevederile art. 615 alin. (1) lit. b) şi c) din prezentul cod.</w:t>
      </w:r>
    </w:p>
    <w:p w14:paraId="29D278C2" w14:textId="77777777" w:rsidR="00A5416A" w:rsidRPr="00DF4AA0" w:rsidRDefault="00D90781">
      <w:pPr>
        <w:pStyle w:val="spar"/>
        <w:jc w:val="both"/>
        <w:rPr>
          <w:rFonts w:ascii="Trebuchet MS" w:hAnsi="Trebuchet MS"/>
          <w:sz w:val="22"/>
          <w:szCs w:val="22"/>
          <w:lang w:val="pt-BR"/>
        </w:rPr>
      </w:pPr>
      <w:r w:rsidRPr="00DF4AA0">
        <w:rPr>
          <w:rFonts w:ascii="Trebuchet MS" w:hAnsi="Trebuchet MS"/>
          <w:sz w:val="28"/>
          <w:szCs w:val="28"/>
          <w:vertAlign w:val="superscript"/>
          <w:lang w:val="pt-BR"/>
        </w:rPr>
        <w:t>8</w:t>
      </w:r>
      <w:r w:rsidRPr="00DF4AA0">
        <w:rPr>
          <w:rFonts w:ascii="Trebuchet MS" w:hAnsi="Trebuchet MS"/>
          <w:sz w:val="22"/>
          <w:szCs w:val="22"/>
          <w:lang w:val="pt-BR"/>
        </w:rPr>
        <w:t xml:space="preserve"> Se completează numai pentru funcţiile publice din categoria înalţilor funcţionari publici cu nivelul de complexitate A2, prin raportare la Cadrul euro</w:t>
      </w:r>
      <w:r w:rsidRPr="00DF4AA0">
        <w:rPr>
          <w:rFonts w:ascii="Trebuchet MS" w:hAnsi="Trebuchet MS"/>
          <w:sz w:val="22"/>
          <w:szCs w:val="22"/>
          <w:lang w:val="pt-BR"/>
        </w:rPr>
        <w:t>pean comun de referinţă pentru limbi străine.</w:t>
      </w:r>
    </w:p>
    <w:p w14:paraId="0A6F6B5E" w14:textId="77777777" w:rsidR="00A5416A" w:rsidRPr="00DF4AA0" w:rsidRDefault="00D90781">
      <w:pPr>
        <w:pStyle w:val="spar"/>
        <w:jc w:val="both"/>
        <w:rPr>
          <w:rFonts w:ascii="Trebuchet MS" w:hAnsi="Trebuchet MS"/>
          <w:sz w:val="22"/>
          <w:szCs w:val="22"/>
          <w:lang w:val="pt-BR"/>
        </w:rPr>
      </w:pPr>
      <w:r w:rsidRPr="00DF4AA0">
        <w:rPr>
          <w:rFonts w:ascii="Trebuchet MS" w:hAnsi="Trebuchet MS"/>
          <w:sz w:val="22"/>
          <w:szCs w:val="22"/>
          <w:lang w:val="pt-BR"/>
        </w:rPr>
        <w:t>Nu se aplică pentru funcţionarii publici care au îndeplinit condiţiile pentru ocuparea unei funcţii publice din categoria înalţilor funcţionari publici, prevăzute de lege la data numirii în funcţia publică, pot</w:t>
      </w:r>
      <w:r w:rsidRPr="00DF4AA0">
        <w:rPr>
          <w:rFonts w:ascii="Trebuchet MS" w:hAnsi="Trebuchet MS"/>
          <w:sz w:val="22"/>
          <w:szCs w:val="22"/>
          <w:lang w:val="pt-BR"/>
        </w:rPr>
        <w:t>rivit art. V din Ordonanţa de urgenţă a Guvernului nr. …/2023.</w:t>
      </w:r>
    </w:p>
    <w:p w14:paraId="6F76B429" w14:textId="77777777" w:rsidR="00A5416A" w:rsidRPr="00DF4AA0" w:rsidRDefault="00D90781">
      <w:pPr>
        <w:pStyle w:val="spar"/>
        <w:jc w:val="both"/>
        <w:rPr>
          <w:rFonts w:ascii="Trebuchet MS" w:hAnsi="Trebuchet MS"/>
          <w:sz w:val="22"/>
          <w:szCs w:val="22"/>
          <w:lang w:val="pt-BR"/>
        </w:rPr>
      </w:pPr>
      <w:r w:rsidRPr="00DF4AA0">
        <w:rPr>
          <w:rFonts w:ascii="Trebuchet MS" w:hAnsi="Trebuchet MS"/>
          <w:sz w:val="28"/>
          <w:szCs w:val="28"/>
          <w:vertAlign w:val="superscript"/>
          <w:lang w:val="pt-BR"/>
        </w:rPr>
        <w:t>9</w:t>
      </w:r>
      <w:r w:rsidRPr="00DF4AA0">
        <w:rPr>
          <w:rFonts w:ascii="Trebuchet MS" w:hAnsi="Trebuchet MS"/>
          <w:sz w:val="22"/>
          <w:szCs w:val="22"/>
          <w:lang w:val="pt-BR"/>
        </w:rPr>
        <w:t xml:space="preserve"> Pentru funcţiile publice vacante prevăzute la art. 385 alin. (1) şi (2) din prezentul cod, se verifică în cadrul testării preliminare din cadrul etapei de recrutare a concursului prevăzut la </w:t>
      </w:r>
      <w:r w:rsidRPr="00DF4AA0">
        <w:rPr>
          <w:rFonts w:ascii="Trebuchet MS" w:hAnsi="Trebuchet MS"/>
          <w:sz w:val="22"/>
          <w:szCs w:val="22"/>
          <w:lang w:val="pt-BR"/>
        </w:rPr>
        <w:t>art. 467 alin. (3) lit. a) din prezentul cod şi se completează în mod obligatoriu cu nivel utilizator începător. Pentru funcţiile publice vacante prevăzute la art. 385 alin. (3) din prezentul cod se verifică în cadrul concursului pe post prevăzut la art. 4</w:t>
      </w:r>
      <w:r w:rsidRPr="00DF4AA0">
        <w:rPr>
          <w:rFonts w:ascii="Trebuchet MS" w:hAnsi="Trebuchet MS"/>
          <w:sz w:val="22"/>
          <w:szCs w:val="22"/>
          <w:lang w:val="pt-BR"/>
        </w:rPr>
        <w:t>67 alin. (7) din prezentul cod.</w:t>
      </w:r>
    </w:p>
    <w:p w14:paraId="37EA7FE2" w14:textId="77777777" w:rsidR="00A5416A" w:rsidRPr="00DF4AA0" w:rsidRDefault="00D90781">
      <w:pPr>
        <w:pStyle w:val="spar"/>
        <w:jc w:val="both"/>
        <w:rPr>
          <w:rFonts w:ascii="Trebuchet MS" w:hAnsi="Trebuchet MS"/>
          <w:sz w:val="22"/>
          <w:szCs w:val="22"/>
          <w:lang w:val="pt-BR"/>
        </w:rPr>
      </w:pPr>
      <w:r w:rsidRPr="00DF4AA0">
        <w:rPr>
          <w:rFonts w:ascii="Trebuchet MS" w:hAnsi="Trebuchet MS"/>
          <w:sz w:val="22"/>
          <w:szCs w:val="22"/>
          <w:lang w:val="pt-BR"/>
        </w:rPr>
        <w:t>Nu se aplică pentru funcţionarii publici care au îndeplinit condiţiile pentru ocuparea funcţiei publice, prevăzute de lege la data numirii în funcţia publică, potrivit art. V din Ordonanţa de urgenţă a Guvernului nr. …/2023.</w:t>
      </w:r>
    </w:p>
    <w:p w14:paraId="3A38C5A9" w14:textId="77777777" w:rsidR="00A5416A" w:rsidRPr="00DF4AA0" w:rsidRDefault="00D90781">
      <w:pPr>
        <w:pStyle w:val="spar"/>
        <w:jc w:val="both"/>
        <w:rPr>
          <w:rFonts w:ascii="Trebuchet MS" w:hAnsi="Trebuchet MS"/>
          <w:sz w:val="22"/>
          <w:szCs w:val="22"/>
          <w:lang w:val="pt-BR"/>
        </w:rPr>
      </w:pPr>
      <w:r w:rsidRPr="00DF4AA0">
        <w:rPr>
          <w:rFonts w:ascii="Trebuchet MS" w:hAnsi="Trebuchet MS"/>
          <w:sz w:val="28"/>
          <w:szCs w:val="28"/>
          <w:vertAlign w:val="superscript"/>
          <w:lang w:val="pt-BR"/>
        </w:rPr>
        <w:t>10</w:t>
      </w:r>
      <w:r w:rsidRPr="00DF4AA0">
        <w:rPr>
          <w:rFonts w:ascii="Trebuchet MS" w:hAnsi="Trebuchet MS"/>
          <w:sz w:val="22"/>
          <w:szCs w:val="22"/>
          <w:lang w:val="pt-BR"/>
        </w:rPr>
        <w:t xml:space="preserve"> Se menţionează, dacă este cazul, condiţia prevăzută la art. 465 alin. (2) din prezentul cod.</w:t>
      </w:r>
    </w:p>
    <w:p w14:paraId="2F03C5F4" w14:textId="77777777" w:rsidR="00A5416A" w:rsidRPr="00DF4AA0" w:rsidRDefault="00D90781">
      <w:pPr>
        <w:pStyle w:val="spar"/>
        <w:jc w:val="both"/>
        <w:rPr>
          <w:rFonts w:ascii="Trebuchet MS" w:hAnsi="Trebuchet MS"/>
          <w:sz w:val="22"/>
          <w:szCs w:val="22"/>
          <w:lang w:val="pt-BR"/>
        </w:rPr>
      </w:pPr>
      <w:r w:rsidRPr="00DF4AA0">
        <w:rPr>
          <w:rFonts w:ascii="Trebuchet MS" w:hAnsi="Trebuchet MS"/>
          <w:sz w:val="28"/>
          <w:szCs w:val="28"/>
          <w:vertAlign w:val="superscript"/>
          <w:lang w:val="pt-BR"/>
        </w:rPr>
        <w:t>11</w:t>
      </w:r>
      <w:r w:rsidRPr="00DF4AA0">
        <w:rPr>
          <w:rFonts w:ascii="Trebuchet MS" w:hAnsi="Trebuchet MS"/>
          <w:sz w:val="22"/>
          <w:szCs w:val="22"/>
          <w:lang w:val="pt-BR"/>
        </w:rPr>
        <w:t xml:space="preserve"> Se menţionează, dacă este cazul, alte condiţii pentru ocuparea unei funcţii publice, prevăzute în acte normative specifice aplicabile autorităţilor sau inst</w:t>
      </w:r>
      <w:r w:rsidRPr="00DF4AA0">
        <w:rPr>
          <w:rFonts w:ascii="Trebuchet MS" w:hAnsi="Trebuchet MS"/>
          <w:sz w:val="22"/>
          <w:szCs w:val="22"/>
          <w:lang w:val="pt-BR"/>
        </w:rPr>
        <w:t>ituţiilor publice respective.</w:t>
      </w:r>
    </w:p>
    <w:p w14:paraId="3ECDE826" w14:textId="77777777" w:rsidR="00A5416A" w:rsidRPr="00DF4AA0" w:rsidRDefault="00D90781">
      <w:pPr>
        <w:pStyle w:val="spar"/>
        <w:jc w:val="both"/>
        <w:rPr>
          <w:rFonts w:ascii="Trebuchet MS" w:hAnsi="Trebuchet MS"/>
          <w:sz w:val="22"/>
          <w:szCs w:val="22"/>
          <w:lang w:val="pt-BR"/>
        </w:rPr>
      </w:pPr>
      <w:r w:rsidRPr="00DF4AA0">
        <w:rPr>
          <w:rFonts w:ascii="Trebuchet MS" w:hAnsi="Trebuchet MS"/>
          <w:sz w:val="28"/>
          <w:szCs w:val="28"/>
          <w:vertAlign w:val="superscript"/>
          <w:lang w:val="pt-BR"/>
        </w:rPr>
        <w:t>12</w:t>
      </w:r>
      <w:r w:rsidRPr="00DF4AA0">
        <w:rPr>
          <w:rFonts w:ascii="Trebuchet MS" w:hAnsi="Trebuchet MS"/>
          <w:sz w:val="22"/>
          <w:szCs w:val="22"/>
          <w:lang w:val="pt-BR"/>
        </w:rPr>
        <w:t xml:space="preserve"> Competenţele generale prevăzute la pct. 1-11 sunt cele corespunzătoare pentru funcţiile publice din categoria înalţilor funcţionari publici. Pentru funcţiile publice de execuţie prevăzute la art. 392 din prezentul cod, comp</w:t>
      </w:r>
      <w:r w:rsidRPr="00DF4AA0">
        <w:rPr>
          <w:rFonts w:ascii="Trebuchet MS" w:hAnsi="Trebuchet MS"/>
          <w:sz w:val="22"/>
          <w:szCs w:val="22"/>
          <w:lang w:val="pt-BR"/>
        </w:rPr>
        <w:t>etenţele generale se stabilesc în conformitate cu prevederile art. 9 alin. (1)-(3) din anexa nr. 8 la prezentul cod. Pentru funcţiile publice de conducere prevăzute la art. 390 alin. (1) din prezentul cod, competenţele generale se stabilesc în conformitate</w:t>
      </w:r>
      <w:r w:rsidRPr="00DF4AA0">
        <w:rPr>
          <w:rFonts w:ascii="Trebuchet MS" w:hAnsi="Trebuchet MS"/>
          <w:sz w:val="22"/>
          <w:szCs w:val="22"/>
          <w:lang w:val="pt-BR"/>
        </w:rPr>
        <w:t xml:space="preserve"> cu prevederile art. 9 alin. (1)-(8) din anexa nr. 8 la prezentul cod. Nivelurile de complexitate ale competenţelor generale aferente fiecărei categorii de funcţii publice sunt prevăzute la art. 12-16 şi se stabilesc conform art. 17 lit. a) din anexa nr. 8</w:t>
      </w:r>
      <w:r w:rsidRPr="00DF4AA0">
        <w:rPr>
          <w:rFonts w:ascii="Trebuchet MS" w:hAnsi="Trebuchet MS"/>
          <w:sz w:val="22"/>
          <w:szCs w:val="22"/>
          <w:lang w:val="pt-BR"/>
        </w:rPr>
        <w:t xml:space="preserve"> la prezentul cod.</w:t>
      </w:r>
    </w:p>
    <w:p w14:paraId="7C4FD0B8" w14:textId="77777777" w:rsidR="00A5416A" w:rsidRPr="00DF4AA0" w:rsidRDefault="00D90781">
      <w:pPr>
        <w:pStyle w:val="spar"/>
        <w:jc w:val="both"/>
        <w:rPr>
          <w:rFonts w:ascii="Trebuchet MS" w:hAnsi="Trebuchet MS"/>
          <w:sz w:val="22"/>
          <w:szCs w:val="22"/>
          <w:lang w:val="pt-BR"/>
        </w:rPr>
      </w:pPr>
      <w:r w:rsidRPr="00DF4AA0">
        <w:rPr>
          <w:rFonts w:ascii="Trebuchet MS" w:hAnsi="Trebuchet MS"/>
          <w:sz w:val="22"/>
          <w:szCs w:val="22"/>
          <w:lang w:val="pt-BR"/>
        </w:rPr>
        <w:t xml:space="preserve">Competenţele generale se consideră că sunt îndeplinite de către funcţionarii publici care nu au ocupat o funcţie publică prin concursul prevăzut la </w:t>
      </w:r>
      <w:hyperlink w:history="1">
        <w:r w:rsidRPr="00DF4AA0">
          <w:rPr>
            <w:rStyle w:val="Hyperlink"/>
            <w:rFonts w:ascii="Trebuchet MS" w:hAnsi="Trebuchet MS"/>
            <w:color w:val="auto"/>
            <w:sz w:val="22"/>
            <w:szCs w:val="22"/>
            <w:u w:val="none"/>
            <w:lang w:val="pt-BR"/>
          </w:rPr>
          <w:t>art. 467 alin. (3)</w:t>
        </w:r>
      </w:hyperlink>
      <w:r w:rsidRPr="00DF4AA0">
        <w:rPr>
          <w:rFonts w:ascii="Trebuchet MS" w:hAnsi="Trebuchet MS"/>
          <w:sz w:val="22"/>
          <w:szCs w:val="22"/>
          <w:lang w:val="pt-BR"/>
        </w:rPr>
        <w:t xml:space="preserve"> şi </w:t>
      </w:r>
      <w:hyperlink w:history="1">
        <w:r w:rsidRPr="00DF4AA0">
          <w:rPr>
            <w:rStyle w:val="Hyperlink"/>
            <w:rFonts w:ascii="Trebuchet MS" w:hAnsi="Trebuchet MS"/>
            <w:color w:val="auto"/>
            <w:sz w:val="22"/>
            <w:szCs w:val="22"/>
            <w:u w:val="none"/>
            <w:lang w:val="pt-BR"/>
          </w:rPr>
          <w:t xml:space="preserve">(7) din Ordonanţa de urgenţă a </w:t>
        </w:r>
        <w:r w:rsidRPr="00DF4AA0">
          <w:rPr>
            <w:rStyle w:val="Hyperlink"/>
            <w:rFonts w:ascii="Trebuchet MS" w:hAnsi="Trebuchet MS"/>
            <w:color w:val="auto"/>
            <w:sz w:val="22"/>
            <w:szCs w:val="22"/>
            <w:u w:val="none"/>
            <w:lang w:val="pt-BR"/>
          </w:rPr>
          <w:t>Guvernului nr. 57/2019</w:t>
        </w:r>
      </w:hyperlink>
      <w:r w:rsidRPr="00DF4AA0">
        <w:rPr>
          <w:rFonts w:ascii="Trebuchet MS" w:hAnsi="Trebuchet MS"/>
          <w:sz w:val="22"/>
          <w:szCs w:val="22"/>
          <w:lang w:val="pt-BR"/>
        </w:rPr>
        <w:t xml:space="preserve">, cu modificările şi completările ulterioare, dar exercită un raport de serviciu în condiţiile prevăzute la </w:t>
      </w:r>
      <w:hyperlink w:history="1">
        <w:r w:rsidRPr="00DF4AA0">
          <w:rPr>
            <w:rStyle w:val="Hyperlink"/>
            <w:rFonts w:ascii="Trebuchet MS" w:hAnsi="Trebuchet MS"/>
            <w:color w:val="auto"/>
            <w:sz w:val="22"/>
            <w:szCs w:val="22"/>
            <w:u w:val="none"/>
            <w:lang w:val="pt-BR"/>
          </w:rPr>
          <w:t>art. 374 alin. (2)</w:t>
        </w:r>
      </w:hyperlink>
      <w:r w:rsidRPr="00DF4AA0">
        <w:rPr>
          <w:rFonts w:ascii="Trebuchet MS" w:hAnsi="Trebuchet MS"/>
          <w:sz w:val="22"/>
          <w:szCs w:val="22"/>
          <w:lang w:val="pt-BR"/>
        </w:rPr>
        <w:t xml:space="preserve">, </w:t>
      </w:r>
      <w:hyperlink w:history="1">
        <w:r w:rsidRPr="00DF4AA0">
          <w:rPr>
            <w:rStyle w:val="Hyperlink"/>
            <w:rFonts w:ascii="Trebuchet MS" w:hAnsi="Trebuchet MS"/>
            <w:color w:val="auto"/>
            <w:sz w:val="22"/>
            <w:szCs w:val="22"/>
            <w:u w:val="none"/>
            <w:lang w:val="pt-BR"/>
          </w:rPr>
          <w:t>art. 375 alin. (1)</w:t>
        </w:r>
      </w:hyperlink>
      <w:r w:rsidRPr="00DF4AA0">
        <w:rPr>
          <w:rFonts w:ascii="Trebuchet MS" w:hAnsi="Trebuchet MS"/>
          <w:sz w:val="22"/>
          <w:szCs w:val="22"/>
          <w:lang w:val="pt-BR"/>
        </w:rPr>
        <w:t xml:space="preserve"> şi </w:t>
      </w:r>
      <w:hyperlink w:history="1">
        <w:r w:rsidRPr="00DF4AA0">
          <w:rPr>
            <w:rStyle w:val="Hyperlink"/>
            <w:rFonts w:ascii="Trebuchet MS" w:hAnsi="Trebuchet MS"/>
            <w:color w:val="auto"/>
            <w:sz w:val="22"/>
            <w:szCs w:val="22"/>
            <w:u w:val="none"/>
            <w:lang w:val="pt-BR"/>
          </w:rPr>
          <w:t>art. 377</w:t>
        </w:r>
      </w:hyperlink>
      <w:r w:rsidRPr="00DF4AA0">
        <w:rPr>
          <w:rFonts w:ascii="Trebuchet MS" w:hAnsi="Trebuchet MS"/>
          <w:sz w:val="22"/>
          <w:szCs w:val="22"/>
          <w:lang w:val="pt-BR"/>
        </w:rPr>
        <w:t>-</w:t>
      </w:r>
      <w:hyperlink w:history="1">
        <w:r w:rsidRPr="00DF4AA0">
          <w:rPr>
            <w:rStyle w:val="Hyperlink"/>
            <w:rFonts w:ascii="Trebuchet MS" w:hAnsi="Trebuchet MS"/>
            <w:color w:val="auto"/>
            <w:sz w:val="22"/>
            <w:szCs w:val="22"/>
            <w:u w:val="none"/>
            <w:lang w:val="pt-BR"/>
          </w:rPr>
          <w:t>379 din acelaşi act</w:t>
        </w:r>
        <w:r w:rsidRPr="00DF4AA0">
          <w:rPr>
            <w:rStyle w:val="Hyperlink"/>
            <w:rFonts w:ascii="Trebuchet MS" w:hAnsi="Trebuchet MS"/>
            <w:color w:val="auto"/>
            <w:sz w:val="22"/>
            <w:szCs w:val="22"/>
            <w:u w:val="none"/>
            <w:lang w:val="pt-BR"/>
          </w:rPr>
          <w:t xml:space="preserve"> normativ</w:t>
        </w:r>
      </w:hyperlink>
      <w:r w:rsidRPr="00DF4AA0">
        <w:rPr>
          <w:rFonts w:ascii="Trebuchet MS" w:hAnsi="Trebuchet MS"/>
          <w:sz w:val="22"/>
          <w:szCs w:val="22"/>
          <w:lang w:val="pt-BR"/>
        </w:rPr>
        <w:t>, precum şi printr-o modalitate de modificare a raportului de serviciu prevăzută de lege, pentru funcţiile publice în care sunt numiţi, potrivit art. X din Ordonanţa de urgenţă a Guvernului nr. …/2023.</w:t>
      </w:r>
    </w:p>
    <w:p w14:paraId="1D0717A9" w14:textId="77777777" w:rsidR="00A5416A" w:rsidRPr="00DF4AA0" w:rsidRDefault="00D90781">
      <w:pPr>
        <w:pStyle w:val="spar"/>
        <w:jc w:val="both"/>
        <w:rPr>
          <w:rFonts w:ascii="Trebuchet MS" w:hAnsi="Trebuchet MS"/>
          <w:sz w:val="22"/>
          <w:szCs w:val="22"/>
          <w:lang w:val="pt-BR"/>
        </w:rPr>
      </w:pPr>
      <w:r w:rsidRPr="00DF4AA0">
        <w:rPr>
          <w:rFonts w:ascii="Trebuchet MS" w:hAnsi="Trebuchet MS"/>
          <w:sz w:val="28"/>
          <w:szCs w:val="28"/>
          <w:vertAlign w:val="superscript"/>
          <w:lang w:val="pt-BR"/>
        </w:rPr>
        <w:t>13</w:t>
      </w:r>
      <w:r w:rsidRPr="00DF4AA0">
        <w:rPr>
          <w:rFonts w:ascii="Trebuchet MS" w:hAnsi="Trebuchet MS"/>
          <w:sz w:val="22"/>
          <w:szCs w:val="22"/>
          <w:lang w:val="pt-BR"/>
        </w:rPr>
        <w:t xml:space="preserve"> Competenţele specifice şi nivelurile de co</w:t>
      </w:r>
      <w:r w:rsidRPr="00DF4AA0">
        <w:rPr>
          <w:rFonts w:ascii="Trebuchet MS" w:hAnsi="Trebuchet MS"/>
          <w:sz w:val="22"/>
          <w:szCs w:val="22"/>
          <w:lang w:val="pt-BR"/>
        </w:rPr>
        <w:t>mplexitate aferente acestora, după caz, se stabilesc în condiţiile prevăzute la art. 11 din anexa nr. 8 la prezentul cod.</w:t>
      </w:r>
    </w:p>
    <w:p w14:paraId="342368C4" w14:textId="77777777" w:rsidR="00A5416A" w:rsidRPr="00DF4AA0" w:rsidRDefault="00D90781">
      <w:pPr>
        <w:pStyle w:val="spar"/>
        <w:jc w:val="both"/>
        <w:rPr>
          <w:rFonts w:ascii="Trebuchet MS" w:hAnsi="Trebuchet MS"/>
          <w:sz w:val="22"/>
          <w:szCs w:val="22"/>
          <w:lang w:val="pt-BR"/>
        </w:rPr>
      </w:pPr>
      <w:r w:rsidRPr="00DF4AA0">
        <w:rPr>
          <w:rFonts w:ascii="Trebuchet MS" w:hAnsi="Trebuchet MS"/>
          <w:sz w:val="22"/>
          <w:szCs w:val="22"/>
          <w:lang w:val="pt-BR"/>
        </w:rPr>
        <w:lastRenderedPageBreak/>
        <w:t>Fişa postului standardizată aferentă fiecărei funcţii publice se completează cu competenţele generale şi competenţele specifice, în co</w:t>
      </w:r>
      <w:r w:rsidRPr="00DF4AA0">
        <w:rPr>
          <w:rFonts w:ascii="Trebuchet MS" w:hAnsi="Trebuchet MS"/>
          <w:sz w:val="22"/>
          <w:szCs w:val="22"/>
          <w:lang w:val="pt-BR"/>
        </w:rPr>
        <w:t xml:space="preserve">ndiţiile prevăzute la </w:t>
      </w:r>
      <w:hyperlink w:history="1">
        <w:r w:rsidRPr="00DF4AA0">
          <w:rPr>
            <w:rStyle w:val="Hyperlink"/>
            <w:rFonts w:ascii="Trebuchet MS" w:hAnsi="Trebuchet MS"/>
            <w:color w:val="auto"/>
            <w:sz w:val="22"/>
            <w:szCs w:val="22"/>
            <w:u w:val="none"/>
            <w:lang w:val="pt-BR"/>
          </w:rPr>
          <w:t>art. 31 alin. (1) din anexa nr. 8</w:t>
        </w:r>
      </w:hyperlink>
      <w:r w:rsidRPr="00DF4AA0">
        <w:rPr>
          <w:rFonts w:ascii="Trebuchet MS" w:hAnsi="Trebuchet MS"/>
          <w:sz w:val="22"/>
          <w:szCs w:val="22"/>
          <w:lang w:val="pt-BR"/>
        </w:rPr>
        <w:t xml:space="preserve"> la prezentul cod.</w:t>
      </w:r>
    </w:p>
    <w:p w14:paraId="4D76EDC9" w14:textId="77777777" w:rsidR="00A5416A" w:rsidRPr="00DF4AA0" w:rsidRDefault="00D90781">
      <w:pPr>
        <w:pStyle w:val="spar"/>
        <w:jc w:val="both"/>
        <w:rPr>
          <w:rFonts w:ascii="Trebuchet MS" w:hAnsi="Trebuchet MS"/>
          <w:sz w:val="22"/>
          <w:szCs w:val="22"/>
          <w:lang w:val="pt-BR"/>
        </w:rPr>
      </w:pPr>
      <w:r w:rsidRPr="00DF4AA0">
        <w:rPr>
          <w:rFonts w:ascii="Trebuchet MS" w:hAnsi="Trebuchet MS"/>
          <w:sz w:val="22"/>
          <w:szCs w:val="22"/>
          <w:lang w:val="pt-BR"/>
        </w:rPr>
        <w:t xml:space="preserve">Competenţele specifice se consideră că sunt îndeplinite de către funcţionarii publici care nu au ocupat o funcţie publică prin concursul prevăzut la </w:t>
      </w:r>
      <w:hyperlink w:history="1">
        <w:r w:rsidRPr="00DF4AA0">
          <w:rPr>
            <w:rStyle w:val="Hyperlink"/>
            <w:rFonts w:ascii="Trebuchet MS" w:hAnsi="Trebuchet MS"/>
            <w:color w:val="auto"/>
            <w:sz w:val="22"/>
            <w:szCs w:val="22"/>
            <w:u w:val="none"/>
            <w:lang w:val="pt-BR"/>
          </w:rPr>
          <w:t xml:space="preserve">art. </w:t>
        </w:r>
        <w:r w:rsidRPr="00DF4AA0">
          <w:rPr>
            <w:rStyle w:val="Hyperlink"/>
            <w:rFonts w:ascii="Trebuchet MS" w:hAnsi="Trebuchet MS"/>
            <w:color w:val="auto"/>
            <w:sz w:val="22"/>
            <w:szCs w:val="22"/>
            <w:u w:val="none"/>
            <w:lang w:val="pt-BR"/>
          </w:rPr>
          <w:t>467 alin. (3)</w:t>
        </w:r>
      </w:hyperlink>
      <w:r w:rsidRPr="00DF4AA0">
        <w:rPr>
          <w:rFonts w:ascii="Trebuchet MS" w:hAnsi="Trebuchet MS"/>
          <w:sz w:val="22"/>
          <w:szCs w:val="22"/>
          <w:lang w:val="pt-BR"/>
        </w:rPr>
        <w:t xml:space="preserve"> şi </w:t>
      </w:r>
      <w:hyperlink w:history="1">
        <w:r w:rsidRPr="00DF4AA0">
          <w:rPr>
            <w:rStyle w:val="Hyperlink"/>
            <w:rFonts w:ascii="Trebuchet MS" w:hAnsi="Trebuchet MS"/>
            <w:color w:val="auto"/>
            <w:sz w:val="22"/>
            <w:szCs w:val="22"/>
            <w:u w:val="none"/>
            <w:lang w:val="pt-BR"/>
          </w:rPr>
          <w:t>(7) din Ordonanţa de urgenţă a Guvernului nr. 57/2019</w:t>
        </w:r>
      </w:hyperlink>
      <w:r w:rsidRPr="00DF4AA0">
        <w:rPr>
          <w:rFonts w:ascii="Trebuchet MS" w:hAnsi="Trebuchet MS"/>
          <w:sz w:val="22"/>
          <w:szCs w:val="22"/>
          <w:lang w:val="pt-BR"/>
        </w:rPr>
        <w:t xml:space="preserve">, cu modificările şi completările ulterioare, dar exercită un raport de serviciu în condiţiile prevăzute la </w:t>
      </w:r>
      <w:hyperlink w:history="1">
        <w:r w:rsidRPr="00DF4AA0">
          <w:rPr>
            <w:rStyle w:val="Hyperlink"/>
            <w:rFonts w:ascii="Trebuchet MS" w:hAnsi="Trebuchet MS"/>
            <w:color w:val="auto"/>
            <w:sz w:val="22"/>
            <w:szCs w:val="22"/>
            <w:u w:val="none"/>
            <w:lang w:val="pt-BR"/>
          </w:rPr>
          <w:t>art. 374 alin. (2)</w:t>
        </w:r>
      </w:hyperlink>
      <w:r w:rsidRPr="00DF4AA0">
        <w:rPr>
          <w:rFonts w:ascii="Trebuchet MS" w:hAnsi="Trebuchet MS"/>
          <w:sz w:val="22"/>
          <w:szCs w:val="22"/>
          <w:lang w:val="pt-BR"/>
        </w:rPr>
        <w:t xml:space="preserve">, </w:t>
      </w:r>
      <w:hyperlink w:history="1">
        <w:r w:rsidRPr="00DF4AA0">
          <w:rPr>
            <w:rStyle w:val="Hyperlink"/>
            <w:rFonts w:ascii="Trebuchet MS" w:hAnsi="Trebuchet MS"/>
            <w:color w:val="auto"/>
            <w:sz w:val="22"/>
            <w:szCs w:val="22"/>
            <w:u w:val="none"/>
            <w:lang w:val="pt-BR"/>
          </w:rPr>
          <w:t>art. 375 alin. (</w:t>
        </w:r>
        <w:r w:rsidRPr="00DF4AA0">
          <w:rPr>
            <w:rStyle w:val="Hyperlink"/>
            <w:rFonts w:ascii="Trebuchet MS" w:hAnsi="Trebuchet MS"/>
            <w:color w:val="auto"/>
            <w:sz w:val="22"/>
            <w:szCs w:val="22"/>
            <w:u w:val="none"/>
            <w:lang w:val="pt-BR"/>
          </w:rPr>
          <w:t>1)</w:t>
        </w:r>
      </w:hyperlink>
      <w:r w:rsidRPr="00DF4AA0">
        <w:rPr>
          <w:rFonts w:ascii="Trebuchet MS" w:hAnsi="Trebuchet MS"/>
          <w:sz w:val="22"/>
          <w:szCs w:val="22"/>
          <w:lang w:val="pt-BR"/>
        </w:rPr>
        <w:t xml:space="preserve"> şi </w:t>
      </w:r>
      <w:hyperlink w:history="1">
        <w:r w:rsidRPr="00DF4AA0">
          <w:rPr>
            <w:rStyle w:val="Hyperlink"/>
            <w:rFonts w:ascii="Trebuchet MS" w:hAnsi="Trebuchet MS"/>
            <w:color w:val="auto"/>
            <w:sz w:val="22"/>
            <w:szCs w:val="22"/>
            <w:u w:val="none"/>
            <w:lang w:val="pt-BR"/>
          </w:rPr>
          <w:t>art. 377</w:t>
        </w:r>
      </w:hyperlink>
      <w:r w:rsidRPr="00DF4AA0">
        <w:rPr>
          <w:rFonts w:ascii="Trebuchet MS" w:hAnsi="Trebuchet MS"/>
          <w:sz w:val="22"/>
          <w:szCs w:val="22"/>
          <w:lang w:val="pt-BR"/>
        </w:rPr>
        <w:t>-</w:t>
      </w:r>
      <w:hyperlink w:history="1">
        <w:r w:rsidRPr="00DF4AA0">
          <w:rPr>
            <w:rStyle w:val="Hyperlink"/>
            <w:rFonts w:ascii="Trebuchet MS" w:hAnsi="Trebuchet MS"/>
            <w:color w:val="auto"/>
            <w:sz w:val="22"/>
            <w:szCs w:val="22"/>
            <w:u w:val="none"/>
            <w:lang w:val="pt-BR"/>
          </w:rPr>
          <w:t>379 din acelaşi act normativ</w:t>
        </w:r>
      </w:hyperlink>
      <w:r w:rsidRPr="00DF4AA0">
        <w:rPr>
          <w:rFonts w:ascii="Trebuchet MS" w:hAnsi="Trebuchet MS"/>
          <w:sz w:val="22"/>
          <w:szCs w:val="22"/>
          <w:lang w:val="pt-BR"/>
        </w:rPr>
        <w:t xml:space="preserve">, precum şi printr-o modalitate de modificare a raportului de serviciu prevăzută de lege, pentru funcţiile publice în care sunt numiţi, potrivit art. X din Ordonanţa de urgenţă a </w:t>
      </w:r>
      <w:r w:rsidRPr="00DF4AA0">
        <w:rPr>
          <w:rFonts w:ascii="Trebuchet MS" w:hAnsi="Trebuchet MS"/>
          <w:sz w:val="22"/>
          <w:szCs w:val="22"/>
          <w:lang w:val="pt-BR"/>
        </w:rPr>
        <w:t>Guvernului nr. …/2023.</w:t>
      </w:r>
    </w:p>
    <w:p w14:paraId="668D15E7" w14:textId="77777777" w:rsidR="00A5416A" w:rsidRPr="00DF4AA0" w:rsidRDefault="00D90781">
      <w:pPr>
        <w:pStyle w:val="spar"/>
        <w:jc w:val="both"/>
        <w:rPr>
          <w:rFonts w:ascii="Trebuchet MS" w:hAnsi="Trebuchet MS"/>
          <w:sz w:val="22"/>
          <w:szCs w:val="22"/>
          <w:lang w:val="pt-BR"/>
        </w:rPr>
      </w:pPr>
      <w:r w:rsidRPr="00DF4AA0">
        <w:rPr>
          <w:rFonts w:ascii="Trebuchet MS" w:hAnsi="Trebuchet MS"/>
          <w:sz w:val="28"/>
          <w:szCs w:val="28"/>
          <w:vertAlign w:val="superscript"/>
          <w:lang w:val="pt-BR"/>
        </w:rPr>
        <w:t>14</w:t>
      </w:r>
      <w:r w:rsidRPr="00DF4AA0">
        <w:rPr>
          <w:rFonts w:ascii="Trebuchet MS" w:hAnsi="Trebuchet MS"/>
          <w:sz w:val="22"/>
          <w:szCs w:val="22"/>
          <w:lang w:val="pt-BR"/>
        </w:rPr>
        <w:t xml:space="preserve"> Se completează în situaţia în care pentru ocuparea postului este solicitată cunoaşterea unei limbi străine, cu indicarea acesteia şi a nivelului de complexitate solicitat, prin raportare la Cadrul european comun de referinţă pentr</w:t>
      </w:r>
      <w:r w:rsidRPr="00DF4AA0">
        <w:rPr>
          <w:rFonts w:ascii="Trebuchet MS" w:hAnsi="Trebuchet MS"/>
          <w:sz w:val="22"/>
          <w:szCs w:val="22"/>
          <w:lang w:val="pt-BR"/>
        </w:rPr>
        <w:t xml:space="preserve">u limbi străine. </w:t>
      </w:r>
    </w:p>
    <w:p w14:paraId="4D8E2F9C" w14:textId="77777777" w:rsidR="00A5416A" w:rsidRPr="00DF4AA0" w:rsidRDefault="00D90781">
      <w:pPr>
        <w:pStyle w:val="spar"/>
        <w:jc w:val="both"/>
        <w:rPr>
          <w:rFonts w:ascii="Trebuchet MS" w:hAnsi="Trebuchet MS"/>
          <w:sz w:val="22"/>
          <w:szCs w:val="22"/>
          <w:lang w:val="pt-BR"/>
        </w:rPr>
      </w:pPr>
      <w:r w:rsidRPr="00DF4AA0">
        <w:rPr>
          <w:rFonts w:ascii="Trebuchet MS" w:hAnsi="Trebuchet MS"/>
          <w:sz w:val="28"/>
          <w:szCs w:val="28"/>
          <w:vertAlign w:val="superscript"/>
          <w:lang w:val="pt-BR"/>
        </w:rPr>
        <w:t>15</w:t>
      </w:r>
      <w:r w:rsidRPr="00DF4AA0">
        <w:rPr>
          <w:rFonts w:ascii="Trebuchet MS" w:hAnsi="Trebuchet MS"/>
          <w:sz w:val="22"/>
          <w:szCs w:val="22"/>
          <w:lang w:val="pt-BR"/>
        </w:rPr>
        <w:t xml:space="preserve"> Se completează în situaţia în care pentru ocuparea postului este necesară cunoaşterea unei limbi aparţinând minorităţilor naţionale, cu limba respectivă, precum şi cu nivelul de complexitate solicitat, prin raportare la Cadrul european</w:t>
      </w:r>
      <w:r w:rsidRPr="00DF4AA0">
        <w:rPr>
          <w:rFonts w:ascii="Trebuchet MS" w:hAnsi="Trebuchet MS"/>
          <w:sz w:val="22"/>
          <w:szCs w:val="22"/>
          <w:lang w:val="pt-BR"/>
        </w:rPr>
        <w:t xml:space="preserve"> comun de referinţă pentru limbi străine;</w:t>
      </w:r>
    </w:p>
    <w:p w14:paraId="62C554B4" w14:textId="77777777" w:rsidR="00A5416A" w:rsidRPr="00DF4AA0" w:rsidRDefault="00D90781">
      <w:pPr>
        <w:pStyle w:val="spar"/>
        <w:jc w:val="both"/>
        <w:rPr>
          <w:rFonts w:ascii="Trebuchet MS" w:hAnsi="Trebuchet MS"/>
          <w:sz w:val="22"/>
          <w:szCs w:val="22"/>
          <w:lang w:val="pt-BR"/>
        </w:rPr>
      </w:pPr>
      <w:r w:rsidRPr="00DF4AA0">
        <w:rPr>
          <w:rFonts w:ascii="Trebuchet MS" w:hAnsi="Trebuchet MS"/>
          <w:sz w:val="28"/>
          <w:szCs w:val="28"/>
          <w:vertAlign w:val="superscript"/>
          <w:lang w:val="pt-BR"/>
        </w:rPr>
        <w:t>16</w:t>
      </w:r>
      <w:r w:rsidRPr="00DF4AA0">
        <w:rPr>
          <w:rFonts w:ascii="Trebuchet MS" w:hAnsi="Trebuchet MS"/>
          <w:sz w:val="22"/>
          <w:szCs w:val="22"/>
          <w:lang w:val="pt-BR"/>
        </w:rPr>
        <w:t xml:space="preserve"> Se completează în situaţia în care pentru ocuparea postului sunt necesare competenţe digitale (cu detalierea acestora), cu indicarea nivelului de complexitate solicitat, conform art. 11 alin. (4) din prezenta an</w:t>
      </w:r>
      <w:r w:rsidRPr="00DF4AA0">
        <w:rPr>
          <w:rFonts w:ascii="Trebuchet MS" w:hAnsi="Trebuchet MS"/>
          <w:sz w:val="22"/>
          <w:szCs w:val="22"/>
          <w:lang w:val="pt-BR"/>
        </w:rPr>
        <w:t>exă. Nu se completează dacă pentru ocuparea postului este necesară şi suficientă condiţia prevăzută la art. 465 alin. (1) lit. g^1) din prezentul cod, conform pct. 9 de mai sus.</w:t>
      </w:r>
    </w:p>
    <w:p w14:paraId="474F5FD9" w14:textId="77777777" w:rsidR="00A5416A" w:rsidRPr="00DF4AA0" w:rsidRDefault="00D90781">
      <w:pPr>
        <w:pStyle w:val="spar"/>
        <w:jc w:val="both"/>
        <w:rPr>
          <w:rFonts w:ascii="Trebuchet MS" w:hAnsi="Trebuchet MS"/>
          <w:sz w:val="22"/>
          <w:szCs w:val="22"/>
          <w:lang w:val="pt-BR"/>
        </w:rPr>
      </w:pPr>
      <w:r w:rsidRPr="00DF4AA0">
        <w:rPr>
          <w:rFonts w:ascii="Trebuchet MS" w:hAnsi="Trebuchet MS"/>
          <w:sz w:val="28"/>
          <w:szCs w:val="28"/>
          <w:vertAlign w:val="superscript"/>
          <w:lang w:val="pt-BR"/>
        </w:rPr>
        <w:t>17</w:t>
      </w:r>
      <w:r w:rsidRPr="00DF4AA0">
        <w:rPr>
          <w:rFonts w:ascii="Trebuchet MS" w:hAnsi="Trebuchet MS"/>
          <w:sz w:val="22"/>
          <w:szCs w:val="22"/>
          <w:lang w:val="pt-BR"/>
        </w:rPr>
        <w:t xml:space="preserve"> Se completează cu competenţa specifică identificată în urma analizei postur</w:t>
      </w:r>
      <w:r w:rsidRPr="00DF4AA0">
        <w:rPr>
          <w:rFonts w:ascii="Trebuchet MS" w:hAnsi="Trebuchet MS"/>
          <w:sz w:val="22"/>
          <w:szCs w:val="22"/>
          <w:lang w:val="pt-BR"/>
        </w:rPr>
        <w:t>ilor în condiţiile prevăzute la art. 11 alin. (2) lit. d) şi alin. (5) din prezenta anexă.</w:t>
      </w:r>
    </w:p>
    <w:p w14:paraId="4B1CD53C" w14:textId="77777777" w:rsidR="00A5416A" w:rsidRPr="00DF4AA0" w:rsidRDefault="00D90781">
      <w:pPr>
        <w:pStyle w:val="spar"/>
        <w:jc w:val="both"/>
        <w:rPr>
          <w:rFonts w:ascii="Trebuchet MS" w:hAnsi="Trebuchet MS"/>
          <w:sz w:val="22"/>
          <w:szCs w:val="22"/>
          <w:lang w:val="pt-BR"/>
        </w:rPr>
      </w:pPr>
      <w:r w:rsidRPr="00DF4AA0">
        <w:rPr>
          <w:rFonts w:ascii="Trebuchet MS" w:hAnsi="Trebuchet MS"/>
          <w:sz w:val="28"/>
          <w:szCs w:val="28"/>
          <w:vertAlign w:val="superscript"/>
          <w:lang w:val="pt-BR"/>
        </w:rPr>
        <w:t>18</w:t>
      </w:r>
      <w:r w:rsidRPr="00DF4AA0">
        <w:rPr>
          <w:rFonts w:ascii="Trebuchet MS" w:hAnsi="Trebuchet MS"/>
          <w:sz w:val="22"/>
          <w:szCs w:val="22"/>
          <w:lang w:val="pt-BR"/>
        </w:rPr>
        <w:t xml:space="preserve"> Se completează cu limitele libertăţii decizionale de care beneficiază titularul postului pentru îndeplinirea atribuţiilor care îi revin.</w:t>
      </w:r>
    </w:p>
    <w:p w14:paraId="2C2D2AA0" w14:textId="77777777" w:rsidR="00A5416A" w:rsidRPr="00DF4AA0" w:rsidRDefault="00D90781">
      <w:pPr>
        <w:pStyle w:val="spar"/>
        <w:jc w:val="both"/>
        <w:rPr>
          <w:rFonts w:ascii="Trebuchet MS" w:hAnsi="Trebuchet MS"/>
          <w:sz w:val="22"/>
          <w:szCs w:val="22"/>
          <w:lang w:val="pt-BR"/>
        </w:rPr>
      </w:pPr>
      <w:r w:rsidRPr="00DF4AA0">
        <w:rPr>
          <w:rFonts w:ascii="Trebuchet MS" w:hAnsi="Trebuchet MS"/>
          <w:sz w:val="28"/>
          <w:szCs w:val="28"/>
          <w:vertAlign w:val="superscript"/>
          <w:lang w:val="pt-BR"/>
        </w:rPr>
        <w:t>19</w:t>
      </w:r>
      <w:r w:rsidRPr="00DF4AA0">
        <w:rPr>
          <w:rFonts w:ascii="Trebuchet MS" w:hAnsi="Trebuchet MS"/>
          <w:sz w:val="22"/>
          <w:szCs w:val="22"/>
          <w:lang w:val="pt-BR"/>
        </w:rPr>
        <w:t xml:space="preserve"> Se întocmeşte de către</w:t>
      </w:r>
      <w:r w:rsidRPr="00DF4AA0">
        <w:rPr>
          <w:rFonts w:ascii="Trebuchet MS" w:hAnsi="Trebuchet MS"/>
          <w:sz w:val="22"/>
          <w:szCs w:val="22"/>
          <w:lang w:val="pt-BR"/>
        </w:rPr>
        <w:t xml:space="preserve"> persoana care are calitatea de evaluator al titularului postului, potrivit legii, cu excepţia situaţiei în care calitatea de evaluator revine, potrivit legii, conducătorului autorităţii sau instituţiei publice. Pentru funcţiile publice din categoria înalţ</w:t>
      </w:r>
      <w:r w:rsidRPr="00DF4AA0">
        <w:rPr>
          <w:rFonts w:ascii="Trebuchet MS" w:hAnsi="Trebuchet MS"/>
          <w:sz w:val="22"/>
          <w:szCs w:val="22"/>
          <w:lang w:val="pt-BR"/>
        </w:rPr>
        <w:t>ilor funcţionari publici fişa postului se întocmeşte de către conducătorul autorităţii sau instituţiei publice în al cărei stat de funcţii se află funcţia publică, pentru funcţiile publice de secretar general şi secretar general adjunct din cadrul minister</w:t>
      </w:r>
      <w:r w:rsidRPr="00DF4AA0">
        <w:rPr>
          <w:rFonts w:ascii="Trebuchet MS" w:hAnsi="Trebuchet MS"/>
          <w:sz w:val="22"/>
          <w:szCs w:val="22"/>
          <w:lang w:val="pt-BR"/>
        </w:rPr>
        <w:t>elor şi al organelor de specialitate ale administraţiei publice centrale, precum şi pentru funcţiile publice de secretar general al instituţiei prefectului, respectiv de către secretarul general al Guvernului, pentru inspectorii guvernamentali. În cazul în</w:t>
      </w:r>
      <w:r w:rsidRPr="00DF4AA0">
        <w:rPr>
          <w:rFonts w:ascii="Trebuchet MS" w:hAnsi="Trebuchet MS"/>
          <w:sz w:val="22"/>
          <w:szCs w:val="22"/>
          <w:lang w:val="pt-BR"/>
        </w:rPr>
        <w:t xml:space="preserve"> care calitatea de evaluator revine conducătorului autorităţii sau instituţiei publice precum şi pentru funcţia publică de secretar general al unităţii/subdiviziunii administrativ-teritoriale, prin act administrativ al conducătorului autorităţii sau instit</w:t>
      </w:r>
      <w:r w:rsidRPr="00DF4AA0">
        <w:rPr>
          <w:rFonts w:ascii="Trebuchet MS" w:hAnsi="Trebuchet MS"/>
          <w:sz w:val="22"/>
          <w:szCs w:val="22"/>
          <w:lang w:val="pt-BR"/>
        </w:rPr>
        <w:t>uţiei publice se desemnează persoana care ocupă funcţia de conducere imediat inferioară să întocmească şi să semneze fişa postului, dacă prin reglementări cu caracter special nu se prevede altfel. Persoanele cu atribuţii în domeniul managementului resursel</w:t>
      </w:r>
      <w:r w:rsidRPr="00DF4AA0">
        <w:rPr>
          <w:rFonts w:ascii="Trebuchet MS" w:hAnsi="Trebuchet MS"/>
          <w:sz w:val="22"/>
          <w:szCs w:val="22"/>
          <w:lang w:val="pt-BR"/>
        </w:rPr>
        <w:t xml:space="preserve">or umane din cadrul autorităţii sau instituţiei publice au obligaţia de a acorda asistenţă funcţionarilor publici şi de a monitoriza respectarea acestor prevederi. </w:t>
      </w:r>
    </w:p>
    <w:p w14:paraId="5BC90F12" w14:textId="77777777" w:rsidR="00A5416A" w:rsidRPr="00DF4AA0" w:rsidRDefault="00D90781">
      <w:pPr>
        <w:pStyle w:val="spar"/>
        <w:jc w:val="both"/>
        <w:rPr>
          <w:lang w:val="pt-BR"/>
        </w:rPr>
      </w:pPr>
      <w:r w:rsidRPr="00DF4AA0">
        <w:rPr>
          <w:rFonts w:ascii="Trebuchet MS" w:hAnsi="Trebuchet MS"/>
          <w:sz w:val="28"/>
          <w:szCs w:val="28"/>
          <w:vertAlign w:val="superscript"/>
          <w:lang w:val="pt-BR"/>
        </w:rPr>
        <w:lastRenderedPageBreak/>
        <w:t>20</w:t>
      </w:r>
      <w:r w:rsidRPr="00DF4AA0">
        <w:rPr>
          <w:rFonts w:ascii="Trebuchet MS" w:hAnsi="Trebuchet MS"/>
          <w:sz w:val="22"/>
          <w:szCs w:val="22"/>
          <w:lang w:val="pt-BR"/>
        </w:rPr>
        <w:t xml:space="preserve"> Se semnează de către persoana care are calitatea de contrasemnatar, potrivit legii, cu e</w:t>
      </w:r>
      <w:r w:rsidRPr="00DF4AA0">
        <w:rPr>
          <w:rFonts w:ascii="Trebuchet MS" w:hAnsi="Trebuchet MS"/>
          <w:sz w:val="22"/>
          <w:szCs w:val="22"/>
          <w:lang w:val="pt-BR"/>
        </w:rPr>
        <w:t>xcepţia situaţiei în care calitatea de contrasemnatar revine conducătorului autorităţii sau instituţiei publice. În acest caz, precum şi în cazul în care raportul de evaluare nu se contrasemnează potrivit legii, fişa postului nu se contrasemnează.</w:t>
      </w:r>
    </w:p>
    <w:sectPr w:rsidR="00A5416A" w:rsidRPr="00DF4AA0">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CE">
    <w:altName w:val="Times New Roman"/>
    <w:panose1 w:val="02020603050405020304"/>
    <w:charset w:val="EE"/>
    <w:family w:val="auto"/>
    <w:pitch w:val="default"/>
    <w:sig w:usb0="00000000" w:usb1="00000000" w:usb2="00000000" w:usb3="00000000" w:csb0="00000002"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27DBE8"/>
    <w:multiLevelType w:val="singleLevel"/>
    <w:tmpl w:val="8327DBE8"/>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8F271E39"/>
    <w:multiLevelType w:val="singleLevel"/>
    <w:tmpl w:val="8F271E39"/>
    <w:lvl w:ilvl="0">
      <w:start w:val="1"/>
      <w:numFmt w:val="decimal"/>
      <w:lvlText w:val="%1."/>
      <w:lvlJc w:val="left"/>
      <w:pPr>
        <w:tabs>
          <w:tab w:val="left" w:pos="425"/>
        </w:tabs>
        <w:ind w:left="425" w:hanging="425"/>
      </w:pPr>
      <w:rPr>
        <w:rFonts w:hint="default"/>
      </w:rPr>
    </w:lvl>
  </w:abstractNum>
  <w:abstractNum w:abstractNumId="2" w15:restartNumberingAfterBreak="0">
    <w:nsid w:val="C84A9090"/>
    <w:multiLevelType w:val="singleLevel"/>
    <w:tmpl w:val="C84A9090"/>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D7BCFF58"/>
    <w:multiLevelType w:val="singleLevel"/>
    <w:tmpl w:val="D7BCFF58"/>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EAA5C18A"/>
    <w:multiLevelType w:val="singleLevel"/>
    <w:tmpl w:val="EAA5C18A"/>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F867A022"/>
    <w:multiLevelType w:val="singleLevel"/>
    <w:tmpl w:val="F867A022"/>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2B8662E3"/>
    <w:multiLevelType w:val="multilevel"/>
    <w:tmpl w:val="2B8662E3"/>
    <w:lvl w:ilvl="0">
      <w:start w:val="1"/>
      <w:numFmt w:val="lowerLetter"/>
      <w:lvlText w:val="%1)"/>
      <w:lvlJc w:val="left"/>
      <w:pPr>
        <w:ind w:left="720" w:hanging="360"/>
      </w:pPr>
      <w:rPr>
        <w:rFonts w:ascii="Trebuchet MS" w:hAnsi="Trebuchet MS" w:cs="Trebuchet MS" w:hint="default"/>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F70AE0"/>
    <w:multiLevelType w:val="singleLevel"/>
    <w:tmpl w:val="3CF70AE0"/>
    <w:lvl w:ilvl="0">
      <w:start w:val="1"/>
      <w:numFmt w:val="bullet"/>
      <w:lvlText w:val=""/>
      <w:lvlJc w:val="left"/>
      <w:pPr>
        <w:tabs>
          <w:tab w:val="left" w:pos="420"/>
        </w:tabs>
        <w:ind w:left="420" w:hanging="420"/>
      </w:pPr>
      <w:rPr>
        <w:rFonts w:ascii="Wingdings" w:hAnsi="Wingdings" w:hint="default"/>
      </w:rPr>
    </w:lvl>
  </w:abstractNum>
  <w:abstractNum w:abstractNumId="8" w15:restartNumberingAfterBreak="0">
    <w:nsid w:val="582826A9"/>
    <w:multiLevelType w:val="singleLevel"/>
    <w:tmpl w:val="582826A9"/>
    <w:lvl w:ilvl="0">
      <w:start w:val="1"/>
      <w:numFmt w:val="bullet"/>
      <w:lvlText w:val=""/>
      <w:lvlJc w:val="left"/>
      <w:pPr>
        <w:tabs>
          <w:tab w:val="left" w:pos="420"/>
        </w:tabs>
        <w:ind w:left="420" w:hanging="420"/>
      </w:pPr>
      <w:rPr>
        <w:rFonts w:ascii="Wingdings" w:hAnsi="Wingdings" w:hint="default"/>
      </w:rPr>
    </w:lvl>
  </w:abstractNum>
  <w:num w:numId="1">
    <w:abstractNumId w:val="1"/>
  </w:num>
  <w:num w:numId="2">
    <w:abstractNumId w:val="3"/>
  </w:num>
  <w:num w:numId="3">
    <w:abstractNumId w:val="2"/>
  </w:num>
  <w:num w:numId="4">
    <w:abstractNumId w:val="0"/>
  </w:num>
  <w:num w:numId="5">
    <w:abstractNumId w:val="8"/>
  </w:num>
  <w:num w:numId="6">
    <w:abstractNumId w:val="4"/>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3A55"/>
    <w:rsid w:val="00172A27"/>
    <w:rsid w:val="002930A8"/>
    <w:rsid w:val="003074B8"/>
    <w:rsid w:val="00317588"/>
    <w:rsid w:val="004113C5"/>
    <w:rsid w:val="0046700C"/>
    <w:rsid w:val="00607E50"/>
    <w:rsid w:val="0066360E"/>
    <w:rsid w:val="007545FD"/>
    <w:rsid w:val="00A5416A"/>
    <w:rsid w:val="00B02382"/>
    <w:rsid w:val="00C70419"/>
    <w:rsid w:val="00D37279"/>
    <w:rsid w:val="00D90781"/>
    <w:rsid w:val="00DF4AA0"/>
    <w:rsid w:val="00F1038C"/>
    <w:rsid w:val="00F4100D"/>
    <w:rsid w:val="01E72428"/>
    <w:rsid w:val="040E0B41"/>
    <w:rsid w:val="049A067A"/>
    <w:rsid w:val="056738C9"/>
    <w:rsid w:val="06AF6AE8"/>
    <w:rsid w:val="0A6558F8"/>
    <w:rsid w:val="0EE11E4E"/>
    <w:rsid w:val="108C157D"/>
    <w:rsid w:val="114050EF"/>
    <w:rsid w:val="133F3CD8"/>
    <w:rsid w:val="17FD31BF"/>
    <w:rsid w:val="184A7266"/>
    <w:rsid w:val="1A5327D0"/>
    <w:rsid w:val="2143591E"/>
    <w:rsid w:val="23223CC5"/>
    <w:rsid w:val="24BB2945"/>
    <w:rsid w:val="2CD158B1"/>
    <w:rsid w:val="355D0143"/>
    <w:rsid w:val="35C12635"/>
    <w:rsid w:val="37183903"/>
    <w:rsid w:val="3ED2639C"/>
    <w:rsid w:val="41922BA0"/>
    <w:rsid w:val="446D2B2E"/>
    <w:rsid w:val="47A96E1A"/>
    <w:rsid w:val="47C56878"/>
    <w:rsid w:val="49C147AB"/>
    <w:rsid w:val="4B352D65"/>
    <w:rsid w:val="50D91426"/>
    <w:rsid w:val="567B394F"/>
    <w:rsid w:val="5700386D"/>
    <w:rsid w:val="5A596AB9"/>
    <w:rsid w:val="63B85539"/>
    <w:rsid w:val="763246C4"/>
    <w:rsid w:val="788D2B9E"/>
    <w:rsid w:val="7F320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CEC5"/>
  <w15:docId w15:val="{DE78AB40-D3B4-43D5-A835-405B22D9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Pr>
      <w:color w:val="0000FF"/>
      <w:u w:val="singl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r">
    <w:name w:val="s_par"/>
    <w:basedOn w:val="Normal"/>
    <w:qFormat/>
    <w:pPr>
      <w:suppressAutoHyphens w:val="0"/>
      <w:spacing w:before="100" w:beforeAutospacing="1" w:after="100" w:afterAutospacing="1"/>
    </w:pPr>
    <w:rPr>
      <w:sz w:val="24"/>
      <w:szCs w:val="24"/>
      <w:lang w:eastAsia="en-US"/>
    </w:rPr>
  </w:style>
  <w:style w:type="paragraph" w:styleId="ListParagraph">
    <w:name w:val="List Paragraph"/>
    <w:basedOn w:val="Normal"/>
    <w:uiPriority w:val="34"/>
    <w:qFormat/>
    <w:pPr>
      <w:ind w:left="720"/>
      <w:contextualSpacing/>
    </w:pPr>
  </w:style>
  <w:style w:type="table" w:customStyle="1" w:styleId="TableGrid1">
    <w:name w:val="Table Grid1"/>
    <w:basedOn w:val="TableNormal"/>
    <w:uiPriority w:val="3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qFormat/>
    <w:pPr>
      <w:jc w:val="both"/>
    </w:pPr>
    <w:rPr>
      <w:rFonts w:ascii="Arial" w:hAnsi="Arial"/>
      <w:sz w:val="24"/>
    </w:rPr>
  </w:style>
  <w:style w:type="character" w:customStyle="1" w:styleId="slitbdy">
    <w:name w:val="s_lit_bdy"/>
    <w:basedOn w:val="WW-DefaultParagraphFont"/>
    <w:qFormat/>
  </w:style>
  <w:style w:type="character" w:customStyle="1" w:styleId="WW-DefaultParagraphFont">
    <w:name w:val="WW-Default Paragraph 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012D16-B37C-4DBD-B8CE-71584CCBF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2911</Words>
  <Characters>16595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ALINA-CERASELA MANAC</dc:creator>
  <cp:lastModifiedBy>ROXANA-DESPINA MADIRJAC</cp:lastModifiedBy>
  <cp:revision>2</cp:revision>
  <cp:lastPrinted>2024-07-10T14:07:00Z</cp:lastPrinted>
  <dcterms:created xsi:type="dcterms:W3CDTF">2025-01-08T13:08:00Z</dcterms:created>
  <dcterms:modified xsi:type="dcterms:W3CDTF">2025-01-08T13:08:00Z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1033-11.2.0.9148</vt:lpwstr>
  </property>
</Properties>
</file>