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C212B" w14:textId="327D7CFB" w:rsidR="004D39B8" w:rsidRPr="00FB0F49" w:rsidRDefault="003355A4">
      <w:pPr>
        <w:pStyle w:val="Heading1"/>
        <w:rPr>
          <w:rFonts w:eastAsia="Times New Roman" w:cs="Times New Roman"/>
          <w:b w:val="0"/>
          <w:bCs w:val="0"/>
          <w:sz w:val="24"/>
          <w:lang w:val="ro-RO"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A465B8">
        <w:rPr>
          <w:noProof/>
        </w:rPr>
        <w:drawing>
          <wp:anchor distT="0" distB="0" distL="114300" distR="114300" simplePos="0" relativeHeight="251657216" behindDoc="0" locked="0" layoutInCell="1" allowOverlap="1" wp14:anchorId="7CB3625B" wp14:editId="68740A94">
            <wp:simplePos x="0" y="0"/>
            <wp:positionH relativeFrom="leftMargin">
              <wp:posOffset>604520</wp:posOffset>
            </wp:positionH>
            <wp:positionV relativeFrom="margin">
              <wp:posOffset>92730</wp:posOffset>
            </wp:positionV>
            <wp:extent cx="805815" cy="805815"/>
            <wp:effectExtent l="0" t="0" r="0" b="0"/>
            <wp:wrapTight wrapText="bothSides">
              <wp:wrapPolygon edited="0">
                <wp:start x="6128" y="0"/>
                <wp:lineTo x="0" y="3574"/>
                <wp:lineTo x="0" y="14298"/>
                <wp:lineTo x="511" y="16851"/>
                <wp:lineTo x="5617" y="20936"/>
                <wp:lineTo x="6128" y="20936"/>
                <wp:lineTo x="14809" y="20936"/>
                <wp:lineTo x="15319" y="20936"/>
                <wp:lineTo x="20426" y="16851"/>
                <wp:lineTo x="20936" y="14298"/>
                <wp:lineTo x="20936" y="3574"/>
                <wp:lineTo x="14809" y="0"/>
                <wp:lineTo x="6128" y="0"/>
              </wp:wrapPolygon>
            </wp:wrapTight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5815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65B8">
        <w:rPr>
          <w:spacing w:val="20"/>
          <w:sz w:val="24"/>
          <w:lang w:val="fr-FR"/>
        </w:rPr>
        <w:t xml:space="preserve"> </w:t>
      </w:r>
    </w:p>
    <w:p w14:paraId="32C14EC1" w14:textId="77777777" w:rsidR="004D39B8" w:rsidRPr="00A465B8" w:rsidRDefault="00F74CC3">
      <w:pPr>
        <w:pStyle w:val="Heading1"/>
        <w:rPr>
          <w:spacing w:val="20"/>
          <w:sz w:val="24"/>
          <w:lang w:val="fr-FR"/>
        </w:rPr>
      </w:pPr>
      <w:r w:rsidRPr="00A465B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565A09" wp14:editId="410C550B">
                <wp:simplePos x="0" y="0"/>
                <wp:positionH relativeFrom="column">
                  <wp:posOffset>599440</wp:posOffset>
                </wp:positionH>
                <wp:positionV relativeFrom="paragraph">
                  <wp:posOffset>179070</wp:posOffset>
                </wp:positionV>
                <wp:extent cx="5274945" cy="520065"/>
                <wp:effectExtent l="0" t="0" r="1905" b="0"/>
                <wp:wrapSquare wrapText="bothSides"/>
                <wp:docPr id="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66314DE5" w14:textId="77777777" w:rsidR="00AE35BE" w:rsidRDefault="00AE35BE">
                            <w:pPr>
                              <w:pStyle w:val="FrameContents"/>
                              <w:rPr>
                                <w:rFonts w:ascii="Franklin Gothic Medium" w:hAnsi="Franklin Gothic Medium"/>
                                <w:color w:val="333333"/>
                                <w:sz w:val="28"/>
                                <w:lang w:val="ro-RO"/>
                              </w:rPr>
                            </w:pP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color w:val="333333"/>
                                <w:sz w:val="28"/>
                                <w:lang w:val="fr-FR"/>
                              </w:rPr>
                              <w:t>Direcţia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/>
                                <w:color w:val="333333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color w:val="333333"/>
                                <w:sz w:val="28"/>
                                <w:lang w:val="fr-FR"/>
                              </w:rPr>
                              <w:t>genera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/>
                                <w:color w:val="333333"/>
                                <w:sz w:val="28"/>
                                <w:lang w:val="ro-RO"/>
                              </w:rPr>
                              <w:t>lă managementul resurselor umane</w:t>
                            </w:r>
                          </w:p>
                          <w:p w14:paraId="0C864082" w14:textId="7615EE5E" w:rsidR="00AE35BE" w:rsidRDefault="00AE35BE">
                            <w:pPr>
                              <w:rPr>
                                <w:rFonts w:cs="Trebuchet MS"/>
                                <w:lang w:val="ro-RO"/>
                              </w:rPr>
                            </w:pPr>
                            <w:r>
                              <w:rPr>
                                <w:rFonts w:cs="Trebuchet MS"/>
                                <w:b/>
                                <w:bCs/>
                                <w:lang w:val="ro-RO"/>
                              </w:rPr>
                              <w:t>Nr</w:t>
                            </w:r>
                            <w:r w:rsidRPr="00510B57">
                              <w:rPr>
                                <w:rFonts w:cs="Trebuchet MS"/>
                                <w:b/>
                                <w:bCs/>
                                <w:lang w:val="ro-RO"/>
                              </w:rPr>
                              <w:t>.</w:t>
                            </w:r>
                            <w:r w:rsidR="00B30A02">
                              <w:rPr>
                                <w:rFonts w:cs="Trebuchet MS"/>
                                <w:b/>
                                <w:bCs/>
                                <w:lang w:val="ro-RO"/>
                              </w:rPr>
                              <w:t>392498</w:t>
                            </w:r>
                            <w:r w:rsidR="005168F6">
                              <w:rPr>
                                <w:rFonts w:cs="Trebuchet MS"/>
                                <w:b/>
                                <w:bCs/>
                                <w:lang w:val="ro-RO"/>
                              </w:rPr>
                              <w:t>/0</w:t>
                            </w:r>
                            <w:r w:rsidR="00BB788F">
                              <w:rPr>
                                <w:rFonts w:cs="Trebuchet MS"/>
                                <w:b/>
                                <w:bCs/>
                                <w:lang w:val="ro-RO"/>
                              </w:rPr>
                              <w:t>8</w:t>
                            </w:r>
                            <w:r w:rsidR="005168F6">
                              <w:rPr>
                                <w:rFonts w:cs="Trebuchet MS"/>
                                <w:b/>
                                <w:bCs/>
                                <w:lang w:val="ro-RO"/>
                              </w:rPr>
                              <w:t>.08.2024</w:t>
                            </w:r>
                          </w:p>
                          <w:p w14:paraId="15656770" w14:textId="77777777" w:rsidR="00AE35BE" w:rsidRDefault="00AE35BE">
                            <w:pPr>
                              <w:pStyle w:val="FrameContents"/>
                              <w:rPr>
                                <w:rFonts w:ascii="Franklin Gothic Medium" w:hAnsi="Franklin Gothic Medium"/>
                                <w:color w:val="333333"/>
                                <w:sz w:val="28"/>
                                <w:lang w:val="ro-RO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65A09" id="Frame1" o:spid="_x0000_s1026" style="position:absolute;margin-left:47.2pt;margin-top:14.1pt;width:415.35pt;height:40.9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" stroked="f">
                <v:textbox>
                  <w:txbxContent>
                    <w:p w14:paraId="66314DE5" w14:textId="77777777" w:rsidR="00AE35BE" w:rsidRDefault="00AE35BE">
                      <w:pPr>
                        <w:pStyle w:val="FrameContents"/>
                        <w:rPr>
                          <w:rFonts w:ascii="Franklin Gothic Medium" w:hAnsi="Franklin Gothic Medium"/>
                          <w:color w:val="333333"/>
                          <w:sz w:val="28"/>
                          <w:lang w:val="ro-RO"/>
                        </w:rPr>
                      </w:pPr>
                      <w:proofErr w:type="spellStart"/>
                      <w:r>
                        <w:rPr>
                          <w:rFonts w:ascii="Franklin Gothic Medium" w:hAnsi="Franklin Gothic Medium"/>
                          <w:color w:val="333333"/>
                          <w:sz w:val="28"/>
                          <w:lang w:val="fr-FR"/>
                        </w:rPr>
                        <w:t>Direcţia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color w:val="333333"/>
                          <w:sz w:val="2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 Gothic Medium" w:hAnsi="Franklin Gothic Medium"/>
                          <w:color w:val="333333"/>
                          <w:sz w:val="28"/>
                          <w:lang w:val="fr-FR"/>
                        </w:rPr>
                        <w:t>genera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color w:val="333333"/>
                          <w:sz w:val="28"/>
                          <w:lang w:val="ro-RO"/>
                        </w:rPr>
                        <w:t>lă managementul resurselor umane</w:t>
                      </w:r>
                    </w:p>
                    <w:p w14:paraId="0C864082" w14:textId="7615EE5E" w:rsidR="00AE35BE" w:rsidRDefault="00AE35BE">
                      <w:pPr>
                        <w:rPr>
                          <w:rFonts w:cs="Trebuchet MS"/>
                          <w:lang w:val="ro-RO"/>
                        </w:rPr>
                      </w:pPr>
                      <w:r>
                        <w:rPr>
                          <w:rFonts w:cs="Trebuchet MS"/>
                          <w:b/>
                          <w:bCs/>
                          <w:lang w:val="ro-RO"/>
                        </w:rPr>
                        <w:t>Nr</w:t>
                      </w:r>
                      <w:r w:rsidRPr="00510B57">
                        <w:rPr>
                          <w:rFonts w:cs="Trebuchet MS"/>
                          <w:b/>
                          <w:bCs/>
                          <w:lang w:val="ro-RO"/>
                        </w:rPr>
                        <w:t>.</w:t>
                      </w:r>
                      <w:r w:rsidR="00B30A02">
                        <w:rPr>
                          <w:rFonts w:cs="Trebuchet MS"/>
                          <w:b/>
                          <w:bCs/>
                          <w:lang w:val="ro-RO"/>
                        </w:rPr>
                        <w:t>392498</w:t>
                      </w:r>
                      <w:r w:rsidR="005168F6">
                        <w:rPr>
                          <w:rFonts w:cs="Trebuchet MS"/>
                          <w:b/>
                          <w:bCs/>
                          <w:lang w:val="ro-RO"/>
                        </w:rPr>
                        <w:t>/0</w:t>
                      </w:r>
                      <w:r w:rsidR="00BB788F">
                        <w:rPr>
                          <w:rFonts w:cs="Trebuchet MS"/>
                          <w:b/>
                          <w:bCs/>
                          <w:lang w:val="ro-RO"/>
                        </w:rPr>
                        <w:t>8</w:t>
                      </w:r>
                      <w:r w:rsidR="005168F6">
                        <w:rPr>
                          <w:rFonts w:cs="Trebuchet MS"/>
                          <w:b/>
                          <w:bCs/>
                          <w:lang w:val="ro-RO"/>
                        </w:rPr>
                        <w:t>.08.2024</w:t>
                      </w:r>
                    </w:p>
                    <w:p w14:paraId="15656770" w14:textId="77777777" w:rsidR="00AE35BE" w:rsidRDefault="00AE35BE">
                      <w:pPr>
                        <w:pStyle w:val="FrameContents"/>
                        <w:rPr>
                          <w:rFonts w:ascii="Franklin Gothic Medium" w:hAnsi="Franklin Gothic Medium"/>
                          <w:color w:val="333333"/>
                          <w:sz w:val="28"/>
                          <w:lang w:val="ro-RO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823A8B" w:rsidRPr="00A465B8">
        <w:rPr>
          <w:spacing w:val="20"/>
          <w:sz w:val="24"/>
          <w:lang w:val="fr-FR"/>
        </w:rPr>
        <w:t xml:space="preserve">  </w:t>
      </w:r>
      <w:r w:rsidR="003355A4" w:rsidRPr="00A465B8">
        <w:rPr>
          <w:spacing w:val="20"/>
          <w:sz w:val="24"/>
          <w:lang w:val="fr-FR"/>
        </w:rPr>
        <w:t xml:space="preserve">MINISTERUL FINANŢELOR </w:t>
      </w:r>
    </w:p>
    <w:p w14:paraId="3CF71DAD" w14:textId="77777777" w:rsidR="004D39B8" w:rsidRPr="00A465B8" w:rsidRDefault="003355A4" w:rsidP="00823A8B">
      <w:pPr>
        <w:pStyle w:val="Heading1"/>
        <w:ind w:left="1440"/>
        <w:rPr>
          <w:rFonts w:cs="Trebuchet MS"/>
          <w:b w:val="0"/>
          <w:bCs w:val="0"/>
          <w:lang w:val="ro-RO"/>
        </w:rPr>
      </w:pPr>
      <w:r w:rsidRPr="00A465B8">
        <w:rPr>
          <w:sz w:val="24"/>
          <w:lang w:val="fr-FR"/>
        </w:rPr>
        <w:t xml:space="preserve">      </w:t>
      </w:r>
      <w:r w:rsidRPr="00A465B8">
        <w:rPr>
          <w:lang w:val="fr-FR"/>
        </w:rPr>
        <w:t xml:space="preserve">  </w:t>
      </w:r>
      <w:r w:rsidRPr="00A465B8">
        <w:rPr>
          <w:lang w:val="ro-RO"/>
        </w:rPr>
        <w:t xml:space="preserve">   </w:t>
      </w:r>
    </w:p>
    <w:p w14:paraId="11275F7D" w14:textId="77777777" w:rsidR="00FB0F49" w:rsidRDefault="00FB0F49" w:rsidP="00FB0F49">
      <w:pPr>
        <w:jc w:val="center"/>
        <w:rPr>
          <w:rFonts w:cs="Trebuchet MS"/>
          <w:b/>
          <w:bCs/>
          <w:lang w:val="ro-RO"/>
        </w:rPr>
      </w:pPr>
    </w:p>
    <w:p w14:paraId="2E8705BE" w14:textId="77777777" w:rsidR="00FB0F49" w:rsidRDefault="00FB0F49" w:rsidP="00FB0F49">
      <w:pPr>
        <w:jc w:val="center"/>
        <w:rPr>
          <w:rFonts w:cs="Trebuchet MS"/>
          <w:b/>
          <w:bCs/>
          <w:lang w:val="ro-RO"/>
        </w:rPr>
      </w:pPr>
    </w:p>
    <w:p w14:paraId="0CF420DE" w14:textId="77777777" w:rsidR="00FB0F49" w:rsidRDefault="00FB0F49" w:rsidP="00FB0F49">
      <w:pPr>
        <w:jc w:val="center"/>
        <w:rPr>
          <w:rFonts w:cs="Trebuchet MS"/>
          <w:b/>
          <w:bCs/>
          <w:lang w:val="ro-RO"/>
        </w:rPr>
      </w:pPr>
    </w:p>
    <w:p w14:paraId="2ADC26F0" w14:textId="0C9DAC22" w:rsidR="004D39B8" w:rsidRPr="00FB0F49" w:rsidRDefault="003355A4" w:rsidP="00FB0F49">
      <w:pPr>
        <w:jc w:val="center"/>
        <w:rPr>
          <w:rFonts w:cs="Trebuchet MS"/>
          <w:b/>
          <w:bCs/>
        </w:rPr>
      </w:pPr>
      <w:r w:rsidRPr="00A465B8">
        <w:rPr>
          <w:rFonts w:cs="Trebuchet MS"/>
          <w:b/>
          <w:bCs/>
          <w:lang w:val="ro-RO"/>
        </w:rPr>
        <w:t>ANUNȚ</w:t>
      </w:r>
    </w:p>
    <w:p w14:paraId="5ACE9C07" w14:textId="304D7120" w:rsidR="004D39B8" w:rsidRPr="00A465B8" w:rsidRDefault="003355A4" w:rsidP="00D175B7">
      <w:pPr>
        <w:spacing w:line="276" w:lineRule="auto"/>
        <w:jc w:val="center"/>
        <w:rPr>
          <w:rFonts w:cs="Trebuchet MS"/>
          <w:b/>
          <w:bCs/>
          <w:i/>
          <w:iCs/>
          <w:lang w:val="ro-RO"/>
        </w:rPr>
      </w:pPr>
      <w:r w:rsidRPr="00A465B8">
        <w:rPr>
          <w:rFonts w:cs="Trebuchet MS"/>
          <w:b/>
          <w:bCs/>
          <w:lang w:val="ro-RO"/>
        </w:rPr>
        <w:tab/>
      </w:r>
      <w:bookmarkStart w:id="0" w:name="_GoBack"/>
      <w:r w:rsidRPr="00A465B8">
        <w:rPr>
          <w:rFonts w:cs="Trebuchet MS"/>
          <w:b/>
          <w:bCs/>
          <w:i/>
          <w:iCs/>
          <w:lang w:val="ro-RO"/>
        </w:rPr>
        <w:t xml:space="preserve">Ministerul Finanțelor cu sediul în Bd. Libertății nr.16, sector 5, organizează concurs de </w:t>
      </w:r>
      <w:r w:rsidR="00EA381E">
        <w:rPr>
          <w:rFonts w:cs="Trebuchet MS"/>
          <w:b/>
          <w:bCs/>
          <w:i/>
          <w:iCs/>
          <w:lang w:val="ro-RO"/>
        </w:rPr>
        <w:t>promovare</w:t>
      </w:r>
      <w:r w:rsidRPr="00A465B8">
        <w:rPr>
          <w:rFonts w:cs="Trebuchet MS"/>
          <w:b/>
          <w:bCs/>
          <w:i/>
          <w:iCs/>
          <w:lang w:val="ro-RO"/>
        </w:rPr>
        <w:t xml:space="preserve"> în vederea ocupării funcţi</w:t>
      </w:r>
      <w:r w:rsidR="00756747">
        <w:rPr>
          <w:rFonts w:cs="Trebuchet MS"/>
          <w:b/>
          <w:bCs/>
          <w:i/>
          <w:iCs/>
          <w:lang w:val="ro-RO"/>
        </w:rPr>
        <w:t>ei</w:t>
      </w:r>
      <w:r w:rsidRPr="00A465B8">
        <w:rPr>
          <w:rFonts w:cs="Trebuchet MS"/>
          <w:b/>
          <w:bCs/>
          <w:i/>
          <w:iCs/>
          <w:lang w:val="ro-RO"/>
        </w:rPr>
        <w:t xml:space="preserve"> publice de </w:t>
      </w:r>
      <w:r w:rsidR="00EA381E">
        <w:rPr>
          <w:rFonts w:cs="Trebuchet MS"/>
          <w:b/>
          <w:bCs/>
          <w:i/>
          <w:iCs/>
          <w:lang w:val="ro-RO"/>
        </w:rPr>
        <w:t>conducere</w:t>
      </w:r>
      <w:r w:rsidRPr="00A465B8">
        <w:rPr>
          <w:rFonts w:cs="Trebuchet MS"/>
          <w:b/>
          <w:bCs/>
          <w:i/>
          <w:iCs/>
          <w:lang w:val="ro-RO"/>
        </w:rPr>
        <w:t xml:space="preserve"> vacante de </w:t>
      </w:r>
      <w:r w:rsidR="00EA381E">
        <w:rPr>
          <w:rFonts w:cs="Trebuchet MS"/>
          <w:b/>
          <w:bCs/>
          <w:i/>
          <w:iCs/>
          <w:lang w:val="ro-RO"/>
        </w:rPr>
        <w:t xml:space="preserve">director </w:t>
      </w:r>
      <w:r w:rsidR="00F74CC3" w:rsidRPr="00A465B8">
        <w:rPr>
          <w:rFonts w:cs="Trebuchet MS"/>
          <w:b/>
          <w:bCs/>
          <w:i/>
          <w:iCs/>
          <w:lang w:val="ro-RO"/>
        </w:rPr>
        <w:t>(</w:t>
      </w:r>
      <w:r w:rsidR="00EA381E">
        <w:rPr>
          <w:rFonts w:cs="Trebuchet MS"/>
          <w:b/>
          <w:bCs/>
          <w:i/>
          <w:iCs/>
          <w:lang w:val="ro-RO"/>
        </w:rPr>
        <w:t>1</w:t>
      </w:r>
      <w:r w:rsidR="00F74CC3" w:rsidRPr="00A465B8">
        <w:rPr>
          <w:rFonts w:cs="Trebuchet MS"/>
          <w:b/>
          <w:bCs/>
          <w:i/>
          <w:iCs/>
          <w:lang w:val="ro-RO"/>
        </w:rPr>
        <w:t xml:space="preserve"> post) </w:t>
      </w:r>
      <w:r w:rsidR="00756747">
        <w:rPr>
          <w:rFonts w:cs="Trebuchet MS"/>
          <w:b/>
          <w:bCs/>
          <w:i/>
          <w:iCs/>
          <w:lang w:val="ro-RO"/>
        </w:rPr>
        <w:t xml:space="preserve">la Direcția </w:t>
      </w:r>
      <w:r w:rsidR="00BB788F">
        <w:rPr>
          <w:rFonts w:cs="Trebuchet MS"/>
          <w:b/>
          <w:bCs/>
          <w:i/>
          <w:iCs/>
          <w:lang w:val="ro-RO"/>
        </w:rPr>
        <w:t>strategie și revizuire cheltuieli publice</w:t>
      </w:r>
      <w:bookmarkEnd w:id="0"/>
    </w:p>
    <w:p w14:paraId="3C7FCE62" w14:textId="77777777" w:rsidR="009F75DA" w:rsidRDefault="009F75DA">
      <w:pPr>
        <w:rPr>
          <w:rFonts w:cs="Trebuchet MS"/>
          <w:b/>
          <w:bCs/>
          <w:i/>
          <w:iCs/>
          <w:lang w:val="ro-RO"/>
        </w:rPr>
      </w:pPr>
    </w:p>
    <w:p w14:paraId="0E1D4884" w14:textId="77777777" w:rsidR="009F75DA" w:rsidRPr="00A465B8" w:rsidRDefault="009F75DA">
      <w:pPr>
        <w:rPr>
          <w:rFonts w:cs="Trebuchet MS"/>
          <w:b/>
          <w:bCs/>
          <w:i/>
          <w:iCs/>
          <w:lang w:val="ro-RO"/>
        </w:rPr>
      </w:pPr>
    </w:p>
    <w:p w14:paraId="3BB008BE" w14:textId="77777777" w:rsidR="004D39B8" w:rsidRPr="007F0A9F" w:rsidRDefault="003355A4" w:rsidP="00D175B7">
      <w:pPr>
        <w:spacing w:line="276" w:lineRule="auto"/>
        <w:rPr>
          <w:rFonts w:cs="Trebuchet MS"/>
          <w:sz w:val="22"/>
          <w:szCs w:val="22"/>
        </w:rPr>
      </w:pPr>
      <w:r w:rsidRPr="007F0A9F">
        <w:rPr>
          <w:rFonts w:cs="Trebuchet MS"/>
          <w:b/>
          <w:bCs/>
          <w:sz w:val="22"/>
          <w:szCs w:val="22"/>
          <w:lang w:val="ro-RO"/>
        </w:rPr>
        <w:t>Tip concurs:</w:t>
      </w:r>
    </w:p>
    <w:p w14:paraId="6B4C46A0" w14:textId="18751EE2" w:rsidR="004D39B8" w:rsidRPr="007F0A9F" w:rsidRDefault="00EA381E" w:rsidP="00D175B7">
      <w:pPr>
        <w:spacing w:line="276" w:lineRule="auto"/>
        <w:jc w:val="both"/>
        <w:rPr>
          <w:rFonts w:cs="Trebuchet MS"/>
          <w:sz w:val="22"/>
          <w:szCs w:val="22"/>
        </w:rPr>
      </w:pPr>
      <w:r w:rsidRPr="007F0A9F">
        <w:rPr>
          <w:rFonts w:cs="Trebuchet MS"/>
          <w:sz w:val="22"/>
          <w:szCs w:val="22"/>
          <w:lang w:val="ro-RO"/>
        </w:rPr>
        <w:t>Promovare</w:t>
      </w:r>
      <w:r w:rsidR="003355A4" w:rsidRPr="007F0A9F">
        <w:rPr>
          <w:rFonts w:cs="Trebuchet MS"/>
          <w:sz w:val="22"/>
          <w:szCs w:val="22"/>
          <w:lang w:val="ro-RO"/>
        </w:rPr>
        <w:t xml:space="preserve"> funcți</w:t>
      </w:r>
      <w:r w:rsidR="00756747" w:rsidRPr="007F0A9F">
        <w:rPr>
          <w:rFonts w:cs="Trebuchet MS"/>
          <w:sz w:val="22"/>
          <w:szCs w:val="22"/>
          <w:lang w:val="ro-RO"/>
        </w:rPr>
        <w:t>e</w:t>
      </w:r>
      <w:r w:rsidR="003355A4" w:rsidRPr="007F0A9F">
        <w:rPr>
          <w:rFonts w:cs="Trebuchet MS"/>
          <w:sz w:val="22"/>
          <w:szCs w:val="22"/>
          <w:lang w:val="ro-RO"/>
        </w:rPr>
        <w:t xml:space="preserve"> public</w:t>
      </w:r>
      <w:r w:rsidR="00756747" w:rsidRPr="007F0A9F">
        <w:rPr>
          <w:rFonts w:cs="Trebuchet MS"/>
          <w:sz w:val="22"/>
          <w:szCs w:val="22"/>
          <w:lang w:val="ro-RO"/>
        </w:rPr>
        <w:t>ă</w:t>
      </w:r>
      <w:r w:rsidR="003355A4" w:rsidRPr="007F0A9F">
        <w:rPr>
          <w:rFonts w:cs="Trebuchet MS"/>
          <w:sz w:val="22"/>
          <w:szCs w:val="22"/>
          <w:lang w:val="ro-RO"/>
        </w:rPr>
        <w:t xml:space="preserve"> de </w:t>
      </w:r>
      <w:r w:rsidRPr="007F0A9F">
        <w:rPr>
          <w:rFonts w:cs="Trebuchet MS"/>
          <w:sz w:val="22"/>
          <w:szCs w:val="22"/>
          <w:lang w:val="ro-RO"/>
        </w:rPr>
        <w:t>conducere</w:t>
      </w:r>
      <w:r w:rsidR="003355A4" w:rsidRPr="007F0A9F">
        <w:rPr>
          <w:rFonts w:cs="Trebuchet MS"/>
          <w:sz w:val="22"/>
          <w:szCs w:val="22"/>
          <w:lang w:val="ro-RO"/>
        </w:rPr>
        <w:t xml:space="preserve"> vacant</w:t>
      </w:r>
      <w:r w:rsidR="00756747" w:rsidRPr="007F0A9F">
        <w:rPr>
          <w:rFonts w:cs="Trebuchet MS"/>
          <w:sz w:val="22"/>
          <w:szCs w:val="22"/>
          <w:lang w:val="ro-RO"/>
        </w:rPr>
        <w:t>ă</w:t>
      </w:r>
      <w:r w:rsidR="003355A4" w:rsidRPr="007F0A9F">
        <w:rPr>
          <w:rFonts w:cs="Trebuchet MS"/>
          <w:sz w:val="22"/>
          <w:szCs w:val="22"/>
          <w:lang w:val="ro-RO"/>
        </w:rPr>
        <w:t xml:space="preserve"> perioadă nedeterminată, normă întreagă, durata normală a timpului de muncă de 8 ore/zi, 40 ore/săptămână.</w:t>
      </w:r>
    </w:p>
    <w:p w14:paraId="683E4DA7" w14:textId="77777777" w:rsidR="004D39B8" w:rsidRPr="007F0A9F" w:rsidRDefault="004D39B8">
      <w:pPr>
        <w:rPr>
          <w:rFonts w:cs="Trebuchet MS"/>
          <w:sz w:val="22"/>
          <w:szCs w:val="22"/>
          <w:lang w:val="ro-RO"/>
        </w:rPr>
      </w:pPr>
    </w:p>
    <w:p w14:paraId="3935DE4E" w14:textId="77777777" w:rsidR="004D39B8" w:rsidRPr="007F0A9F" w:rsidRDefault="003355A4" w:rsidP="00D175B7">
      <w:pPr>
        <w:spacing w:line="276" w:lineRule="auto"/>
        <w:jc w:val="both"/>
        <w:rPr>
          <w:rFonts w:cs="Trebuchet MS"/>
          <w:sz w:val="22"/>
          <w:szCs w:val="22"/>
        </w:rPr>
      </w:pPr>
      <w:r w:rsidRPr="007F0A9F">
        <w:rPr>
          <w:rFonts w:cs="Trebuchet MS"/>
          <w:b/>
          <w:bCs/>
          <w:sz w:val="22"/>
          <w:szCs w:val="22"/>
          <w:lang w:val="ro-RO"/>
        </w:rPr>
        <w:t>Date desfășurare concurs:</w:t>
      </w:r>
    </w:p>
    <w:p w14:paraId="629E199F" w14:textId="07DFB3EE" w:rsidR="004D39B8" w:rsidRPr="007F0A9F" w:rsidRDefault="003355A4" w:rsidP="00D175B7">
      <w:pPr>
        <w:spacing w:line="276" w:lineRule="auto"/>
        <w:jc w:val="both"/>
        <w:rPr>
          <w:rFonts w:cs="Trebuchet MS"/>
          <w:b/>
          <w:bCs/>
          <w:sz w:val="22"/>
          <w:szCs w:val="22"/>
        </w:rPr>
      </w:pPr>
      <w:r w:rsidRPr="007F0A9F">
        <w:rPr>
          <w:rFonts w:cs="Trebuchet MS"/>
          <w:sz w:val="22"/>
          <w:szCs w:val="22"/>
          <w:lang w:val="ro-RO"/>
        </w:rPr>
        <w:t xml:space="preserve">Dosarele de înscriere la concurs se depun la sediul Ministerului Finanțelor în perioada </w:t>
      </w:r>
      <w:r w:rsidR="00EA381E" w:rsidRPr="007F0A9F">
        <w:rPr>
          <w:rFonts w:cs="Trebuchet MS"/>
          <w:b/>
          <w:bCs/>
          <w:sz w:val="22"/>
          <w:szCs w:val="22"/>
          <w:lang w:val="ro-RO"/>
        </w:rPr>
        <w:t>0</w:t>
      </w:r>
      <w:r w:rsidR="00BB788F">
        <w:rPr>
          <w:rFonts w:cs="Trebuchet MS"/>
          <w:b/>
          <w:bCs/>
          <w:sz w:val="22"/>
          <w:szCs w:val="22"/>
          <w:lang w:val="ro-RO"/>
        </w:rPr>
        <w:t>8</w:t>
      </w:r>
      <w:r w:rsidR="0088023A" w:rsidRPr="007F0A9F">
        <w:rPr>
          <w:rFonts w:cs="Trebuchet MS"/>
          <w:b/>
          <w:bCs/>
          <w:sz w:val="22"/>
          <w:szCs w:val="22"/>
          <w:lang w:val="ro-RO"/>
        </w:rPr>
        <w:t>.0</w:t>
      </w:r>
      <w:r w:rsidR="00EA381E" w:rsidRPr="007F0A9F">
        <w:rPr>
          <w:rFonts w:cs="Trebuchet MS"/>
          <w:b/>
          <w:bCs/>
          <w:sz w:val="22"/>
          <w:szCs w:val="22"/>
          <w:lang w:val="ro-RO"/>
        </w:rPr>
        <w:t>8</w:t>
      </w:r>
      <w:r w:rsidRPr="007F0A9F">
        <w:rPr>
          <w:rFonts w:cs="Trebuchet MS"/>
          <w:b/>
          <w:bCs/>
          <w:sz w:val="22"/>
          <w:szCs w:val="22"/>
          <w:lang w:val="ro-RO"/>
        </w:rPr>
        <w:t>.-</w:t>
      </w:r>
      <w:r w:rsidR="0088023A" w:rsidRPr="007F0A9F">
        <w:rPr>
          <w:rFonts w:cs="Trebuchet MS"/>
          <w:b/>
          <w:bCs/>
          <w:sz w:val="22"/>
          <w:szCs w:val="22"/>
          <w:lang w:val="ro-RO"/>
        </w:rPr>
        <w:t>2</w:t>
      </w:r>
      <w:r w:rsidR="00BB788F">
        <w:rPr>
          <w:rFonts w:cs="Trebuchet MS"/>
          <w:b/>
          <w:bCs/>
          <w:sz w:val="22"/>
          <w:szCs w:val="22"/>
          <w:lang w:val="ro-RO"/>
        </w:rPr>
        <w:t>7</w:t>
      </w:r>
      <w:r w:rsidR="0088023A" w:rsidRPr="007F0A9F">
        <w:rPr>
          <w:rFonts w:cs="Trebuchet MS"/>
          <w:b/>
          <w:bCs/>
          <w:sz w:val="22"/>
          <w:szCs w:val="22"/>
          <w:lang w:val="ro-RO"/>
        </w:rPr>
        <w:t>.0</w:t>
      </w:r>
      <w:r w:rsidR="00EA381E" w:rsidRPr="007F0A9F">
        <w:rPr>
          <w:rFonts w:cs="Trebuchet MS"/>
          <w:b/>
          <w:bCs/>
          <w:sz w:val="22"/>
          <w:szCs w:val="22"/>
          <w:lang w:val="ro-RO"/>
        </w:rPr>
        <w:t>8</w:t>
      </w:r>
      <w:r w:rsidRPr="007F0A9F">
        <w:rPr>
          <w:rFonts w:cs="Trebuchet MS"/>
          <w:b/>
          <w:bCs/>
          <w:sz w:val="22"/>
          <w:szCs w:val="22"/>
          <w:lang w:val="ro-RO"/>
        </w:rPr>
        <w:t>.202</w:t>
      </w:r>
      <w:r w:rsidR="00EA381E" w:rsidRPr="007F0A9F">
        <w:rPr>
          <w:rFonts w:cs="Trebuchet MS"/>
          <w:b/>
          <w:bCs/>
          <w:sz w:val="22"/>
          <w:szCs w:val="22"/>
          <w:lang w:val="ro-RO"/>
        </w:rPr>
        <w:t>4</w:t>
      </w:r>
      <w:r w:rsidRPr="007F0A9F">
        <w:rPr>
          <w:rFonts w:cs="Trebuchet MS"/>
          <w:b/>
          <w:bCs/>
          <w:sz w:val="22"/>
          <w:szCs w:val="22"/>
          <w:lang w:val="ro-RO"/>
        </w:rPr>
        <w:t>, inclusiv.</w:t>
      </w:r>
    </w:p>
    <w:p w14:paraId="6649C6F2" w14:textId="67B8AE3D" w:rsidR="004D39B8" w:rsidRPr="007F0A9F" w:rsidRDefault="003355A4" w:rsidP="00D175B7">
      <w:pPr>
        <w:spacing w:line="276" w:lineRule="auto"/>
        <w:jc w:val="both"/>
        <w:rPr>
          <w:rFonts w:cs="Trebuchet MS"/>
          <w:sz w:val="22"/>
          <w:szCs w:val="22"/>
        </w:rPr>
      </w:pPr>
      <w:r w:rsidRPr="007F0A9F">
        <w:rPr>
          <w:rFonts w:cs="Trebuchet MS"/>
          <w:b/>
          <w:bCs/>
          <w:sz w:val="22"/>
          <w:szCs w:val="22"/>
          <w:lang w:val="ro-RO"/>
        </w:rPr>
        <w:br/>
        <w:t>Data și ora desfășurării probei scrise a concursului</w:t>
      </w:r>
      <w:r w:rsidRPr="007F0A9F">
        <w:rPr>
          <w:rFonts w:cs="Trebuchet MS"/>
          <w:sz w:val="22"/>
          <w:szCs w:val="22"/>
          <w:lang w:val="ro-RO"/>
        </w:rPr>
        <w:t xml:space="preserve">: </w:t>
      </w:r>
      <w:r w:rsidR="00BB788F">
        <w:rPr>
          <w:rFonts w:cs="Trebuchet MS"/>
          <w:b/>
          <w:sz w:val="22"/>
          <w:szCs w:val="22"/>
          <w:lang w:val="ro-RO"/>
        </w:rPr>
        <w:t>11</w:t>
      </w:r>
      <w:r w:rsidR="0031087E" w:rsidRPr="007F0A9F">
        <w:rPr>
          <w:rFonts w:cs="Trebuchet MS"/>
          <w:b/>
          <w:bCs/>
          <w:sz w:val="22"/>
          <w:szCs w:val="22"/>
          <w:lang w:val="ro-RO"/>
        </w:rPr>
        <w:t>.0</w:t>
      </w:r>
      <w:r w:rsidR="00EA381E" w:rsidRPr="007F0A9F">
        <w:rPr>
          <w:rFonts w:cs="Trebuchet MS"/>
          <w:b/>
          <w:bCs/>
          <w:sz w:val="22"/>
          <w:szCs w:val="22"/>
          <w:lang w:val="ro-RO"/>
        </w:rPr>
        <w:t>9</w:t>
      </w:r>
      <w:r w:rsidRPr="007F0A9F">
        <w:rPr>
          <w:rFonts w:cs="Trebuchet MS"/>
          <w:b/>
          <w:bCs/>
          <w:sz w:val="22"/>
          <w:szCs w:val="22"/>
          <w:lang w:val="ro-RO"/>
        </w:rPr>
        <w:t>.</w:t>
      </w:r>
      <w:r w:rsidRPr="007F0A9F">
        <w:rPr>
          <w:rFonts w:cs="Trebuchet MS"/>
          <w:b/>
          <w:sz w:val="22"/>
          <w:szCs w:val="22"/>
          <w:lang w:val="ro-RO"/>
        </w:rPr>
        <w:t>202</w:t>
      </w:r>
      <w:r w:rsidR="00EA381E" w:rsidRPr="007F0A9F">
        <w:rPr>
          <w:rFonts w:cs="Trebuchet MS"/>
          <w:b/>
          <w:sz w:val="22"/>
          <w:szCs w:val="22"/>
          <w:lang w:val="ro-RO"/>
        </w:rPr>
        <w:t>4</w:t>
      </w:r>
      <w:r w:rsidRPr="007F0A9F">
        <w:rPr>
          <w:rFonts w:cs="Trebuchet MS"/>
          <w:b/>
          <w:sz w:val="22"/>
          <w:szCs w:val="22"/>
          <w:lang w:val="ro-RO"/>
        </w:rPr>
        <w:t>, ora.1</w:t>
      </w:r>
      <w:r w:rsidR="00EA381E" w:rsidRPr="007F0A9F">
        <w:rPr>
          <w:rFonts w:cs="Trebuchet MS"/>
          <w:b/>
          <w:sz w:val="22"/>
          <w:szCs w:val="22"/>
          <w:lang w:val="ro-RO"/>
        </w:rPr>
        <w:t>2</w:t>
      </w:r>
      <w:r w:rsidRPr="007F0A9F">
        <w:rPr>
          <w:rFonts w:cs="Trebuchet MS"/>
          <w:b/>
          <w:sz w:val="22"/>
          <w:szCs w:val="22"/>
          <w:lang w:val="ro-RO"/>
        </w:rPr>
        <w:t>:00 la</w:t>
      </w:r>
      <w:r w:rsidR="00544D89" w:rsidRPr="007F0A9F">
        <w:rPr>
          <w:rFonts w:cs="Trebuchet MS"/>
          <w:b/>
          <w:sz w:val="22"/>
          <w:szCs w:val="22"/>
          <w:lang w:val="ro-RO"/>
        </w:rPr>
        <w:t xml:space="preserve"> sediul Ministerului Finanțelor din strada Apolodor</w:t>
      </w:r>
      <w:r w:rsidRPr="007F0A9F">
        <w:rPr>
          <w:rFonts w:cs="Trebuchet MS"/>
          <w:b/>
          <w:sz w:val="22"/>
          <w:szCs w:val="22"/>
          <w:lang w:val="ro-RO"/>
        </w:rPr>
        <w:t xml:space="preserve"> nr.1</w:t>
      </w:r>
      <w:r w:rsidR="00544D89" w:rsidRPr="007F0A9F">
        <w:rPr>
          <w:rFonts w:cs="Trebuchet MS"/>
          <w:b/>
          <w:sz w:val="22"/>
          <w:szCs w:val="22"/>
          <w:lang w:val="ro-RO"/>
        </w:rPr>
        <w:t>7</w:t>
      </w:r>
      <w:r w:rsidRPr="007F0A9F">
        <w:rPr>
          <w:rFonts w:cs="Trebuchet MS"/>
          <w:b/>
          <w:sz w:val="22"/>
          <w:szCs w:val="22"/>
          <w:lang w:val="ro-RO"/>
        </w:rPr>
        <w:t>, sector 5, București;</w:t>
      </w:r>
    </w:p>
    <w:p w14:paraId="3762181E" w14:textId="77777777" w:rsidR="004D39B8" w:rsidRPr="007F0A9F" w:rsidRDefault="003355A4">
      <w:pPr>
        <w:jc w:val="both"/>
        <w:rPr>
          <w:rFonts w:cs="Trebuchet MS"/>
          <w:sz w:val="22"/>
          <w:szCs w:val="22"/>
        </w:rPr>
      </w:pPr>
      <w:r w:rsidRPr="007F0A9F">
        <w:rPr>
          <w:rFonts w:cs="Trebuchet MS"/>
          <w:sz w:val="22"/>
          <w:szCs w:val="22"/>
          <w:lang w:val="ro-RO"/>
        </w:rPr>
        <w:br/>
      </w:r>
      <w:r w:rsidRPr="007F0A9F">
        <w:rPr>
          <w:rFonts w:cs="Trebuchet MS"/>
          <w:b/>
          <w:bCs/>
          <w:sz w:val="22"/>
          <w:szCs w:val="22"/>
          <w:lang w:val="ro-RO"/>
        </w:rPr>
        <w:t>Data și ora desfășurării intervi</w:t>
      </w:r>
      <w:r w:rsidRPr="007F0A9F">
        <w:rPr>
          <w:rFonts w:cs="Trebuchet MS"/>
          <w:b/>
          <w:sz w:val="22"/>
          <w:szCs w:val="22"/>
          <w:lang w:val="ro-RO"/>
        </w:rPr>
        <w:t xml:space="preserve">ului </w:t>
      </w:r>
      <w:r w:rsidRPr="007F0A9F">
        <w:rPr>
          <w:rFonts w:cs="Trebuchet MS"/>
          <w:sz w:val="22"/>
          <w:szCs w:val="22"/>
          <w:lang w:val="ro-RO"/>
        </w:rPr>
        <w:t>vor fi afișate odată cu rezultatele la proba scrisă.</w:t>
      </w:r>
    </w:p>
    <w:p w14:paraId="49440772" w14:textId="77777777" w:rsidR="004D39B8" w:rsidRPr="007F0A9F" w:rsidRDefault="004D39B8" w:rsidP="001E6BA7">
      <w:pPr>
        <w:ind w:firstLine="720"/>
        <w:jc w:val="both"/>
        <w:rPr>
          <w:rFonts w:cs="Trebuchet MS"/>
          <w:b/>
          <w:bCs/>
          <w:i/>
          <w:sz w:val="22"/>
          <w:szCs w:val="22"/>
          <w:lang w:val="ro-RO"/>
        </w:rPr>
      </w:pPr>
    </w:p>
    <w:p w14:paraId="51DE845E" w14:textId="7DA6829F" w:rsidR="004D39B8" w:rsidRDefault="003355A4" w:rsidP="00D175B7">
      <w:pPr>
        <w:spacing w:line="276" w:lineRule="auto"/>
        <w:jc w:val="both"/>
        <w:rPr>
          <w:rFonts w:cs="Trebuchet MS"/>
          <w:b/>
          <w:bCs/>
          <w:i/>
          <w:sz w:val="22"/>
          <w:szCs w:val="22"/>
          <w:lang w:val="ro-RO"/>
        </w:rPr>
      </w:pPr>
      <w:r w:rsidRPr="007F0A9F">
        <w:rPr>
          <w:rFonts w:cs="Trebuchet MS"/>
          <w:b/>
          <w:bCs/>
          <w:i/>
          <w:sz w:val="22"/>
          <w:szCs w:val="22"/>
          <w:lang w:val="ro-RO"/>
        </w:rPr>
        <w:t>Condiţiile de participare l</w:t>
      </w:r>
      <w:r w:rsidR="00686A86" w:rsidRPr="007F0A9F">
        <w:rPr>
          <w:rFonts w:cs="Trebuchet MS"/>
          <w:b/>
          <w:bCs/>
          <w:i/>
          <w:sz w:val="22"/>
          <w:szCs w:val="22"/>
          <w:lang w:val="ro-RO"/>
        </w:rPr>
        <w:t>a concurs pentru ocuparea funcţ</w:t>
      </w:r>
      <w:r w:rsidRPr="007F0A9F">
        <w:rPr>
          <w:rFonts w:cs="Trebuchet MS"/>
          <w:b/>
          <w:bCs/>
          <w:i/>
          <w:sz w:val="22"/>
          <w:szCs w:val="22"/>
          <w:lang w:val="ro-RO"/>
        </w:rPr>
        <w:t>i</w:t>
      </w:r>
      <w:r w:rsidR="00785556" w:rsidRPr="007F0A9F">
        <w:rPr>
          <w:rFonts w:cs="Trebuchet MS"/>
          <w:b/>
          <w:bCs/>
          <w:i/>
          <w:sz w:val="22"/>
          <w:szCs w:val="22"/>
          <w:lang w:val="ro-RO"/>
        </w:rPr>
        <w:t>ei</w:t>
      </w:r>
      <w:r w:rsidR="00686A86" w:rsidRPr="007F0A9F">
        <w:rPr>
          <w:rFonts w:cs="Trebuchet MS"/>
          <w:b/>
          <w:bCs/>
          <w:i/>
          <w:sz w:val="22"/>
          <w:szCs w:val="22"/>
          <w:lang w:val="ro-RO"/>
        </w:rPr>
        <w:t xml:space="preserve"> publice de </w:t>
      </w:r>
      <w:r w:rsidR="00063FFE" w:rsidRPr="007F0A9F">
        <w:rPr>
          <w:rFonts w:cs="Trebuchet MS"/>
          <w:b/>
          <w:bCs/>
          <w:i/>
          <w:sz w:val="22"/>
          <w:szCs w:val="22"/>
          <w:lang w:val="ro-RO"/>
        </w:rPr>
        <w:t>conducere</w:t>
      </w:r>
      <w:r w:rsidR="00686A86" w:rsidRPr="007F0A9F">
        <w:rPr>
          <w:rFonts w:cs="Trebuchet MS"/>
          <w:b/>
          <w:bCs/>
          <w:i/>
          <w:sz w:val="22"/>
          <w:szCs w:val="22"/>
          <w:lang w:val="ro-RO"/>
        </w:rPr>
        <w:t xml:space="preserve"> vacante</w:t>
      </w:r>
      <w:r w:rsidRPr="007F0A9F">
        <w:rPr>
          <w:rFonts w:cs="Trebuchet MS"/>
          <w:b/>
          <w:bCs/>
          <w:i/>
          <w:sz w:val="22"/>
          <w:szCs w:val="22"/>
          <w:lang w:val="ro-RO"/>
        </w:rPr>
        <w:t xml:space="preserve"> de </w:t>
      </w:r>
      <w:r w:rsidR="00063FFE" w:rsidRPr="007F0A9F">
        <w:rPr>
          <w:rFonts w:cs="Trebuchet MS"/>
          <w:b/>
          <w:bCs/>
          <w:i/>
          <w:iCs/>
          <w:sz w:val="22"/>
          <w:szCs w:val="22"/>
          <w:lang w:val="ro-RO"/>
        </w:rPr>
        <w:t xml:space="preserve">director (1 post ID </w:t>
      </w:r>
      <w:r w:rsidR="00BB788F">
        <w:rPr>
          <w:rFonts w:cs="Trebuchet MS"/>
          <w:b/>
          <w:bCs/>
          <w:i/>
          <w:iCs/>
          <w:sz w:val="22"/>
          <w:szCs w:val="22"/>
          <w:lang w:val="ro-RO"/>
        </w:rPr>
        <w:t>598405</w:t>
      </w:r>
      <w:r w:rsidR="00063FFE" w:rsidRPr="007F0A9F">
        <w:rPr>
          <w:rFonts w:cs="Trebuchet MS"/>
          <w:b/>
          <w:bCs/>
          <w:i/>
          <w:iCs/>
          <w:sz w:val="22"/>
          <w:szCs w:val="22"/>
          <w:lang w:val="ro-RO"/>
        </w:rPr>
        <w:t xml:space="preserve">) </w:t>
      </w:r>
      <w:r w:rsidR="00756747" w:rsidRPr="007F0A9F">
        <w:rPr>
          <w:rFonts w:cs="Trebuchet MS"/>
          <w:b/>
          <w:bCs/>
          <w:i/>
          <w:iCs/>
          <w:sz w:val="22"/>
          <w:szCs w:val="22"/>
          <w:lang w:val="ro-RO"/>
        </w:rPr>
        <w:t xml:space="preserve">la Direcția </w:t>
      </w:r>
      <w:r w:rsidR="00BB788F">
        <w:rPr>
          <w:rFonts w:cs="Trebuchet MS"/>
          <w:b/>
          <w:bCs/>
          <w:i/>
          <w:iCs/>
          <w:sz w:val="22"/>
          <w:szCs w:val="22"/>
          <w:lang w:val="ro-RO"/>
        </w:rPr>
        <w:t>strategie și revizuire cheltuieli publice</w:t>
      </w:r>
      <w:r w:rsidRPr="007F0A9F">
        <w:rPr>
          <w:rFonts w:cs="Trebuchet MS"/>
          <w:b/>
          <w:bCs/>
          <w:i/>
          <w:sz w:val="22"/>
          <w:szCs w:val="22"/>
          <w:lang w:val="ro-RO"/>
        </w:rPr>
        <w:t>:</w:t>
      </w:r>
    </w:p>
    <w:p w14:paraId="014E8B31" w14:textId="77777777" w:rsidR="004959EF" w:rsidRPr="007F0A9F" w:rsidRDefault="004959EF" w:rsidP="00063FFE">
      <w:pPr>
        <w:jc w:val="both"/>
        <w:rPr>
          <w:rFonts w:cs="Trebuchet MS"/>
          <w:b/>
          <w:bCs/>
          <w:i/>
          <w:iCs/>
          <w:sz w:val="22"/>
          <w:szCs w:val="22"/>
          <w:lang w:val="ro-RO"/>
        </w:rPr>
      </w:pPr>
    </w:p>
    <w:p w14:paraId="066F4A82" w14:textId="7A70E48E" w:rsidR="003C4197" w:rsidRPr="003C4197" w:rsidRDefault="003C4197" w:rsidP="003C4197">
      <w:pPr>
        <w:autoSpaceDE w:val="0"/>
        <w:autoSpaceDN w:val="0"/>
        <w:adjustRightInd w:val="0"/>
        <w:jc w:val="both"/>
        <w:rPr>
          <w:rFonts w:cs="Segoe UI"/>
          <w:sz w:val="22"/>
          <w:szCs w:val="22"/>
        </w:rPr>
      </w:pPr>
      <w:r w:rsidRPr="003C4197">
        <w:rPr>
          <w:rFonts w:cs="Segoe UI"/>
          <w:sz w:val="22"/>
          <w:szCs w:val="22"/>
        </w:rPr>
        <w:t xml:space="preserve">- </w:t>
      </w:r>
      <w:proofErr w:type="spellStart"/>
      <w:r w:rsidRPr="003C4197">
        <w:rPr>
          <w:rFonts w:cs="Segoe UI"/>
          <w:sz w:val="22"/>
          <w:szCs w:val="22"/>
        </w:rPr>
        <w:t>să</w:t>
      </w:r>
      <w:proofErr w:type="spellEnd"/>
      <w:r w:rsidRPr="003C4197">
        <w:rPr>
          <w:rFonts w:cs="Segoe UI"/>
          <w:sz w:val="22"/>
          <w:szCs w:val="22"/>
        </w:rPr>
        <w:t xml:space="preserve"> fie </w:t>
      </w:r>
      <w:proofErr w:type="spellStart"/>
      <w:r w:rsidRPr="003C4197">
        <w:rPr>
          <w:rFonts w:cs="Segoe UI"/>
          <w:sz w:val="22"/>
          <w:szCs w:val="22"/>
        </w:rPr>
        <w:t>numiți</w:t>
      </w:r>
      <w:proofErr w:type="spellEnd"/>
      <w:r w:rsidRPr="003C4197">
        <w:rPr>
          <w:rFonts w:cs="Segoe UI"/>
          <w:sz w:val="22"/>
          <w:szCs w:val="22"/>
        </w:rPr>
        <w:t xml:space="preserve"> </w:t>
      </w:r>
      <w:proofErr w:type="spellStart"/>
      <w:r w:rsidRPr="003C4197">
        <w:rPr>
          <w:rFonts w:cs="Segoe UI"/>
          <w:sz w:val="22"/>
          <w:szCs w:val="22"/>
        </w:rPr>
        <w:t>într</w:t>
      </w:r>
      <w:proofErr w:type="spellEnd"/>
      <w:r w:rsidRPr="003C4197">
        <w:rPr>
          <w:rFonts w:cs="Segoe UI"/>
          <w:sz w:val="22"/>
          <w:szCs w:val="22"/>
        </w:rPr>
        <w:t xml:space="preserve">-o </w:t>
      </w:r>
      <w:proofErr w:type="spellStart"/>
      <w:r w:rsidRPr="003C4197">
        <w:rPr>
          <w:rFonts w:cs="Segoe UI"/>
          <w:sz w:val="22"/>
          <w:szCs w:val="22"/>
        </w:rPr>
        <w:t>funcție</w:t>
      </w:r>
      <w:proofErr w:type="spellEnd"/>
      <w:r w:rsidRPr="003C4197">
        <w:rPr>
          <w:rFonts w:cs="Segoe UI"/>
          <w:sz w:val="22"/>
          <w:szCs w:val="22"/>
        </w:rPr>
        <w:t xml:space="preserve"> </w:t>
      </w:r>
      <w:proofErr w:type="spellStart"/>
      <w:r w:rsidRPr="003C4197">
        <w:rPr>
          <w:rFonts w:cs="Segoe UI"/>
          <w:sz w:val="22"/>
          <w:szCs w:val="22"/>
        </w:rPr>
        <w:t>publică</w:t>
      </w:r>
      <w:proofErr w:type="spellEnd"/>
      <w:r w:rsidRPr="003C4197">
        <w:rPr>
          <w:rFonts w:cs="Segoe UI"/>
          <w:sz w:val="22"/>
          <w:szCs w:val="22"/>
        </w:rPr>
        <w:t xml:space="preserve"> de </w:t>
      </w:r>
      <w:proofErr w:type="spellStart"/>
      <w:r w:rsidRPr="003C4197">
        <w:rPr>
          <w:rFonts w:cs="Segoe UI"/>
          <w:sz w:val="22"/>
          <w:szCs w:val="22"/>
        </w:rPr>
        <w:t>clasa</w:t>
      </w:r>
      <w:proofErr w:type="spellEnd"/>
      <w:r w:rsidRPr="003C4197">
        <w:rPr>
          <w:rFonts w:cs="Segoe UI"/>
          <w:sz w:val="22"/>
          <w:szCs w:val="22"/>
        </w:rPr>
        <w:t xml:space="preserve"> I;</w:t>
      </w:r>
    </w:p>
    <w:p w14:paraId="768A12DF" w14:textId="43F8EAD9" w:rsidR="003C4197" w:rsidRDefault="003C4197" w:rsidP="003C4197">
      <w:pPr>
        <w:autoSpaceDE w:val="0"/>
        <w:autoSpaceDN w:val="0"/>
        <w:adjustRightInd w:val="0"/>
        <w:jc w:val="both"/>
        <w:rPr>
          <w:rFonts w:cs="Segoe UI"/>
          <w:sz w:val="22"/>
          <w:szCs w:val="22"/>
        </w:rPr>
      </w:pPr>
      <w:r w:rsidRPr="003C4197">
        <w:rPr>
          <w:rFonts w:cs="Segoe UI"/>
          <w:sz w:val="22"/>
          <w:szCs w:val="22"/>
        </w:rPr>
        <w:t xml:space="preserve">- </w:t>
      </w:r>
      <w:proofErr w:type="spellStart"/>
      <w:r w:rsidRPr="003C4197">
        <w:rPr>
          <w:rFonts w:cs="Segoe UI"/>
          <w:sz w:val="22"/>
          <w:szCs w:val="22"/>
        </w:rPr>
        <w:t>să</w:t>
      </w:r>
      <w:proofErr w:type="spellEnd"/>
      <w:r w:rsidRPr="003C4197">
        <w:rPr>
          <w:rFonts w:cs="Segoe UI"/>
          <w:sz w:val="22"/>
          <w:szCs w:val="22"/>
        </w:rPr>
        <w:t xml:space="preserve"> nu </w:t>
      </w:r>
      <w:proofErr w:type="spellStart"/>
      <w:r w:rsidRPr="003C4197">
        <w:rPr>
          <w:rFonts w:cs="Segoe UI"/>
          <w:sz w:val="22"/>
          <w:szCs w:val="22"/>
        </w:rPr>
        <w:t>aibă</w:t>
      </w:r>
      <w:proofErr w:type="spellEnd"/>
      <w:r w:rsidRPr="003C4197">
        <w:rPr>
          <w:rFonts w:cs="Segoe UI"/>
          <w:sz w:val="22"/>
          <w:szCs w:val="22"/>
        </w:rPr>
        <w:t xml:space="preserve"> o </w:t>
      </w:r>
      <w:proofErr w:type="spellStart"/>
      <w:r w:rsidRPr="003C4197">
        <w:rPr>
          <w:rFonts w:cs="Segoe UI"/>
          <w:sz w:val="22"/>
          <w:szCs w:val="22"/>
        </w:rPr>
        <w:t>sancțiune</w:t>
      </w:r>
      <w:proofErr w:type="spellEnd"/>
      <w:r w:rsidRPr="003C4197">
        <w:rPr>
          <w:rFonts w:cs="Segoe UI"/>
          <w:sz w:val="22"/>
          <w:szCs w:val="22"/>
        </w:rPr>
        <w:t xml:space="preserve"> </w:t>
      </w:r>
      <w:proofErr w:type="spellStart"/>
      <w:r w:rsidRPr="003C4197">
        <w:rPr>
          <w:rFonts w:cs="Segoe UI"/>
          <w:sz w:val="22"/>
          <w:szCs w:val="22"/>
        </w:rPr>
        <w:t>disciplinară</w:t>
      </w:r>
      <w:proofErr w:type="spellEnd"/>
      <w:r w:rsidRPr="003C4197">
        <w:rPr>
          <w:rFonts w:cs="Segoe UI"/>
          <w:sz w:val="22"/>
          <w:szCs w:val="22"/>
        </w:rPr>
        <w:t xml:space="preserve"> </w:t>
      </w:r>
      <w:proofErr w:type="spellStart"/>
      <w:r w:rsidRPr="003C4197">
        <w:rPr>
          <w:rFonts w:cs="Segoe UI"/>
          <w:sz w:val="22"/>
          <w:szCs w:val="22"/>
        </w:rPr>
        <w:t>neradiată</w:t>
      </w:r>
      <w:proofErr w:type="spellEnd"/>
      <w:r w:rsidRPr="003C4197">
        <w:rPr>
          <w:rFonts w:cs="Segoe UI"/>
          <w:sz w:val="22"/>
          <w:szCs w:val="22"/>
        </w:rPr>
        <w:t xml:space="preserve"> </w:t>
      </w:r>
      <w:proofErr w:type="spellStart"/>
      <w:r w:rsidRPr="003C4197">
        <w:rPr>
          <w:rFonts w:cs="Segoe UI"/>
          <w:sz w:val="22"/>
          <w:szCs w:val="22"/>
        </w:rPr>
        <w:t>în</w:t>
      </w:r>
      <w:proofErr w:type="spellEnd"/>
      <w:r w:rsidRPr="003C4197">
        <w:rPr>
          <w:rFonts w:cs="Segoe UI"/>
          <w:sz w:val="22"/>
          <w:szCs w:val="22"/>
        </w:rPr>
        <w:t xml:space="preserve"> </w:t>
      </w:r>
      <w:proofErr w:type="spellStart"/>
      <w:r w:rsidRPr="003C4197">
        <w:rPr>
          <w:rFonts w:cs="Segoe UI"/>
          <w:sz w:val="22"/>
          <w:szCs w:val="22"/>
        </w:rPr>
        <w:t>condițiile</w:t>
      </w:r>
      <w:proofErr w:type="spellEnd"/>
      <w:r w:rsidRPr="003C4197">
        <w:rPr>
          <w:rFonts w:cs="Segoe UI"/>
          <w:sz w:val="22"/>
          <w:szCs w:val="22"/>
        </w:rPr>
        <w:t xml:space="preserve"> </w:t>
      </w:r>
      <w:proofErr w:type="spellStart"/>
      <w:r w:rsidRPr="003C4197">
        <w:rPr>
          <w:rFonts w:cs="Segoe UI"/>
          <w:sz w:val="22"/>
          <w:szCs w:val="22"/>
        </w:rPr>
        <w:t>legii</w:t>
      </w:r>
      <w:proofErr w:type="spellEnd"/>
      <w:r w:rsidR="009F75DA">
        <w:rPr>
          <w:rFonts w:cs="Segoe UI"/>
          <w:sz w:val="22"/>
          <w:szCs w:val="22"/>
        </w:rPr>
        <w:t>;</w:t>
      </w:r>
    </w:p>
    <w:p w14:paraId="16E0B365" w14:textId="77EE1574" w:rsidR="003C4197" w:rsidRPr="003C4197" w:rsidRDefault="003C4197" w:rsidP="003C4197">
      <w:pPr>
        <w:autoSpaceDE w:val="0"/>
        <w:autoSpaceDN w:val="0"/>
        <w:adjustRightInd w:val="0"/>
        <w:spacing w:line="276" w:lineRule="auto"/>
        <w:jc w:val="both"/>
        <w:rPr>
          <w:rFonts w:cs="Segoe UI"/>
          <w:sz w:val="22"/>
          <w:szCs w:val="22"/>
        </w:rPr>
      </w:pPr>
      <w:r w:rsidRPr="003C4197">
        <w:rPr>
          <w:rFonts w:cs="Segoe UI"/>
          <w:sz w:val="22"/>
          <w:szCs w:val="22"/>
        </w:rPr>
        <w:t xml:space="preserve">- </w:t>
      </w:r>
      <w:proofErr w:type="spellStart"/>
      <w:r w:rsidRPr="003C4197">
        <w:rPr>
          <w:rFonts w:cs="Segoe UI"/>
          <w:sz w:val="22"/>
          <w:szCs w:val="22"/>
        </w:rPr>
        <w:t>studii</w:t>
      </w:r>
      <w:proofErr w:type="spellEnd"/>
      <w:r w:rsidRPr="003C4197">
        <w:rPr>
          <w:rFonts w:cs="Segoe UI"/>
          <w:sz w:val="22"/>
          <w:szCs w:val="22"/>
        </w:rPr>
        <w:t xml:space="preserve"> </w:t>
      </w:r>
      <w:proofErr w:type="spellStart"/>
      <w:r w:rsidRPr="003C4197">
        <w:rPr>
          <w:rFonts w:cs="Segoe UI"/>
          <w:sz w:val="22"/>
          <w:szCs w:val="22"/>
        </w:rPr>
        <w:t>universitare</w:t>
      </w:r>
      <w:proofErr w:type="spellEnd"/>
      <w:r w:rsidRPr="003C4197">
        <w:rPr>
          <w:rFonts w:cs="Segoe UI"/>
          <w:sz w:val="22"/>
          <w:szCs w:val="22"/>
        </w:rPr>
        <w:t xml:space="preserve"> de </w:t>
      </w:r>
      <w:proofErr w:type="spellStart"/>
      <w:r w:rsidRPr="003C4197">
        <w:rPr>
          <w:rFonts w:cs="Segoe UI"/>
          <w:sz w:val="22"/>
          <w:szCs w:val="22"/>
        </w:rPr>
        <w:t>licență</w:t>
      </w:r>
      <w:proofErr w:type="spellEnd"/>
      <w:r w:rsidRPr="003C4197">
        <w:rPr>
          <w:rFonts w:cs="Segoe UI"/>
          <w:sz w:val="22"/>
          <w:szCs w:val="22"/>
        </w:rPr>
        <w:t xml:space="preserve"> </w:t>
      </w:r>
      <w:proofErr w:type="spellStart"/>
      <w:r w:rsidRPr="003C4197">
        <w:rPr>
          <w:rFonts w:cs="Segoe UI"/>
          <w:sz w:val="22"/>
          <w:szCs w:val="22"/>
        </w:rPr>
        <w:t>absolvite</w:t>
      </w:r>
      <w:proofErr w:type="spellEnd"/>
      <w:r w:rsidRPr="003C4197">
        <w:rPr>
          <w:rFonts w:cs="Segoe UI"/>
          <w:sz w:val="22"/>
          <w:szCs w:val="22"/>
        </w:rPr>
        <w:t xml:space="preserve"> cu </w:t>
      </w:r>
      <w:proofErr w:type="spellStart"/>
      <w:r w:rsidRPr="003C4197">
        <w:rPr>
          <w:rFonts w:cs="Segoe UI"/>
          <w:sz w:val="22"/>
          <w:szCs w:val="22"/>
        </w:rPr>
        <w:t>diplomă</w:t>
      </w:r>
      <w:proofErr w:type="spellEnd"/>
      <w:r w:rsidRPr="003C4197">
        <w:rPr>
          <w:rFonts w:cs="Segoe UI"/>
          <w:sz w:val="22"/>
          <w:szCs w:val="22"/>
        </w:rPr>
        <w:t xml:space="preserve"> de </w:t>
      </w:r>
      <w:proofErr w:type="spellStart"/>
      <w:r w:rsidRPr="003C4197">
        <w:rPr>
          <w:rFonts w:cs="Segoe UI"/>
          <w:sz w:val="22"/>
          <w:szCs w:val="22"/>
        </w:rPr>
        <w:t>licență</w:t>
      </w:r>
      <w:proofErr w:type="spellEnd"/>
      <w:r w:rsidRPr="003C4197">
        <w:rPr>
          <w:rFonts w:cs="Segoe UI"/>
          <w:sz w:val="22"/>
          <w:szCs w:val="22"/>
        </w:rPr>
        <w:t xml:space="preserve"> </w:t>
      </w:r>
      <w:proofErr w:type="spellStart"/>
      <w:r w:rsidRPr="003C4197">
        <w:rPr>
          <w:rFonts w:cs="Segoe UI"/>
          <w:sz w:val="22"/>
          <w:szCs w:val="22"/>
        </w:rPr>
        <w:t>sau</w:t>
      </w:r>
      <w:proofErr w:type="spellEnd"/>
      <w:r w:rsidRPr="003C4197">
        <w:rPr>
          <w:rFonts w:cs="Segoe UI"/>
          <w:sz w:val="22"/>
          <w:szCs w:val="22"/>
        </w:rPr>
        <w:t xml:space="preserve"> </w:t>
      </w:r>
      <w:proofErr w:type="spellStart"/>
      <w:r w:rsidRPr="003C4197">
        <w:rPr>
          <w:rFonts w:cs="Segoe UI"/>
          <w:sz w:val="22"/>
          <w:szCs w:val="22"/>
        </w:rPr>
        <w:t>echivalentă</w:t>
      </w:r>
      <w:proofErr w:type="spellEnd"/>
      <w:r w:rsidR="009F75DA">
        <w:rPr>
          <w:rFonts w:cs="Segoe UI"/>
          <w:sz w:val="22"/>
          <w:szCs w:val="22"/>
        </w:rPr>
        <w:t>;</w:t>
      </w:r>
    </w:p>
    <w:p w14:paraId="270EE7E8" w14:textId="78EAF061" w:rsidR="003C4197" w:rsidRDefault="003C4197" w:rsidP="003C4197">
      <w:pPr>
        <w:autoSpaceDE w:val="0"/>
        <w:autoSpaceDN w:val="0"/>
        <w:adjustRightInd w:val="0"/>
        <w:spacing w:line="276" w:lineRule="auto"/>
        <w:jc w:val="both"/>
        <w:rPr>
          <w:rFonts w:cs="Segoe UI"/>
          <w:sz w:val="22"/>
          <w:szCs w:val="22"/>
        </w:rPr>
      </w:pPr>
      <w:r w:rsidRPr="003C4197">
        <w:rPr>
          <w:rFonts w:cs="Segoe UI"/>
          <w:sz w:val="22"/>
          <w:szCs w:val="22"/>
        </w:rPr>
        <w:t xml:space="preserve">- </w:t>
      </w:r>
      <w:proofErr w:type="spellStart"/>
      <w:r w:rsidRPr="003C4197">
        <w:rPr>
          <w:rFonts w:cs="Segoe UI"/>
          <w:sz w:val="22"/>
          <w:szCs w:val="22"/>
        </w:rPr>
        <w:t>studii</w:t>
      </w:r>
      <w:proofErr w:type="spellEnd"/>
      <w:r w:rsidRPr="003C4197">
        <w:rPr>
          <w:rFonts w:cs="Segoe UI"/>
          <w:sz w:val="22"/>
          <w:szCs w:val="22"/>
        </w:rPr>
        <w:t xml:space="preserve"> </w:t>
      </w:r>
      <w:proofErr w:type="spellStart"/>
      <w:r w:rsidRPr="003C4197">
        <w:rPr>
          <w:rFonts w:cs="Segoe UI"/>
          <w:sz w:val="22"/>
          <w:szCs w:val="22"/>
        </w:rPr>
        <w:t>universitare</w:t>
      </w:r>
      <w:proofErr w:type="spellEnd"/>
      <w:r w:rsidRPr="003C4197">
        <w:rPr>
          <w:rFonts w:cs="Segoe UI"/>
          <w:sz w:val="22"/>
          <w:szCs w:val="22"/>
        </w:rPr>
        <w:t xml:space="preserve"> de master </w:t>
      </w:r>
      <w:proofErr w:type="spellStart"/>
      <w:r w:rsidRPr="003C4197">
        <w:rPr>
          <w:rFonts w:cs="Segoe UI"/>
          <w:sz w:val="22"/>
          <w:szCs w:val="22"/>
        </w:rPr>
        <w:t>absolvite</w:t>
      </w:r>
      <w:proofErr w:type="spellEnd"/>
      <w:r w:rsidRPr="003C4197">
        <w:rPr>
          <w:rFonts w:cs="Segoe UI"/>
          <w:sz w:val="22"/>
          <w:szCs w:val="22"/>
        </w:rPr>
        <w:t xml:space="preserve"> cu </w:t>
      </w:r>
      <w:proofErr w:type="spellStart"/>
      <w:r w:rsidRPr="003C4197">
        <w:rPr>
          <w:rFonts w:cs="Segoe UI"/>
          <w:sz w:val="22"/>
          <w:szCs w:val="22"/>
        </w:rPr>
        <w:t>diplomă</w:t>
      </w:r>
      <w:proofErr w:type="spellEnd"/>
      <w:r w:rsidRPr="003C4197">
        <w:rPr>
          <w:rFonts w:cs="Segoe UI"/>
          <w:sz w:val="22"/>
          <w:szCs w:val="22"/>
        </w:rPr>
        <w:t xml:space="preserve"> </w:t>
      </w:r>
      <w:proofErr w:type="spellStart"/>
      <w:r w:rsidRPr="003C4197">
        <w:rPr>
          <w:rFonts w:cs="Segoe UI"/>
          <w:sz w:val="22"/>
          <w:szCs w:val="22"/>
        </w:rPr>
        <w:t>în</w:t>
      </w:r>
      <w:proofErr w:type="spellEnd"/>
      <w:r w:rsidRPr="003C4197">
        <w:rPr>
          <w:rFonts w:cs="Segoe UI"/>
          <w:sz w:val="22"/>
          <w:szCs w:val="22"/>
        </w:rPr>
        <w:t xml:space="preserve"> </w:t>
      </w:r>
      <w:proofErr w:type="spellStart"/>
      <w:r w:rsidRPr="003C4197">
        <w:rPr>
          <w:rFonts w:cs="Segoe UI"/>
          <w:sz w:val="22"/>
          <w:szCs w:val="22"/>
        </w:rPr>
        <w:t>domeniul</w:t>
      </w:r>
      <w:proofErr w:type="spellEnd"/>
      <w:r w:rsidRPr="003C4197">
        <w:rPr>
          <w:rFonts w:cs="Segoe UI"/>
          <w:sz w:val="22"/>
          <w:szCs w:val="22"/>
        </w:rPr>
        <w:t xml:space="preserve"> </w:t>
      </w:r>
      <w:proofErr w:type="spellStart"/>
      <w:r w:rsidRPr="003C4197">
        <w:rPr>
          <w:rFonts w:cs="Segoe UI"/>
          <w:sz w:val="22"/>
          <w:szCs w:val="22"/>
        </w:rPr>
        <w:t>administraţiei</w:t>
      </w:r>
      <w:proofErr w:type="spellEnd"/>
      <w:r w:rsidRPr="003C4197">
        <w:rPr>
          <w:rFonts w:cs="Segoe UI"/>
          <w:sz w:val="22"/>
          <w:szCs w:val="22"/>
        </w:rPr>
        <w:t xml:space="preserve"> </w:t>
      </w:r>
      <w:proofErr w:type="spellStart"/>
      <w:r w:rsidRPr="003C4197">
        <w:rPr>
          <w:rFonts w:cs="Segoe UI"/>
          <w:sz w:val="22"/>
          <w:szCs w:val="22"/>
        </w:rPr>
        <w:t>publice</w:t>
      </w:r>
      <w:proofErr w:type="spellEnd"/>
      <w:r w:rsidRPr="003C4197">
        <w:rPr>
          <w:rFonts w:cs="Segoe UI"/>
          <w:sz w:val="22"/>
          <w:szCs w:val="22"/>
        </w:rPr>
        <w:t xml:space="preserve">, management </w:t>
      </w:r>
      <w:proofErr w:type="spellStart"/>
      <w:r w:rsidRPr="003C4197">
        <w:rPr>
          <w:rFonts w:cs="Segoe UI"/>
          <w:sz w:val="22"/>
          <w:szCs w:val="22"/>
        </w:rPr>
        <w:t>sau</w:t>
      </w:r>
      <w:proofErr w:type="spellEnd"/>
      <w:r w:rsidRPr="003C4197">
        <w:rPr>
          <w:rFonts w:cs="Segoe UI"/>
          <w:sz w:val="22"/>
          <w:szCs w:val="22"/>
        </w:rPr>
        <w:t xml:space="preserve"> </w:t>
      </w:r>
      <w:proofErr w:type="spellStart"/>
      <w:r w:rsidRPr="003C4197">
        <w:rPr>
          <w:rFonts w:cs="Segoe UI"/>
          <w:sz w:val="22"/>
          <w:szCs w:val="22"/>
        </w:rPr>
        <w:t>în</w:t>
      </w:r>
      <w:proofErr w:type="spellEnd"/>
      <w:r>
        <w:rPr>
          <w:rFonts w:cs="Segoe UI"/>
          <w:sz w:val="22"/>
          <w:szCs w:val="22"/>
        </w:rPr>
        <w:t xml:space="preserve"> </w:t>
      </w:r>
      <w:proofErr w:type="spellStart"/>
      <w:r w:rsidRPr="003C4197">
        <w:rPr>
          <w:rFonts w:cs="Segoe UI"/>
          <w:sz w:val="22"/>
          <w:szCs w:val="22"/>
        </w:rPr>
        <w:t>specialitatea</w:t>
      </w:r>
      <w:proofErr w:type="spellEnd"/>
      <w:r w:rsidRPr="003C4197">
        <w:rPr>
          <w:rFonts w:cs="Segoe UI"/>
          <w:sz w:val="22"/>
          <w:szCs w:val="22"/>
        </w:rPr>
        <w:t xml:space="preserve"> </w:t>
      </w:r>
      <w:proofErr w:type="spellStart"/>
      <w:r w:rsidRPr="003C4197">
        <w:rPr>
          <w:rFonts w:cs="Segoe UI"/>
          <w:sz w:val="22"/>
          <w:szCs w:val="22"/>
        </w:rPr>
        <w:t>studiilor</w:t>
      </w:r>
      <w:proofErr w:type="spellEnd"/>
      <w:r w:rsidRPr="003C4197">
        <w:rPr>
          <w:rFonts w:cs="Segoe UI"/>
          <w:sz w:val="22"/>
          <w:szCs w:val="22"/>
        </w:rPr>
        <w:t xml:space="preserve"> </w:t>
      </w:r>
      <w:proofErr w:type="spellStart"/>
      <w:r w:rsidRPr="003C4197">
        <w:rPr>
          <w:rFonts w:cs="Segoe UI"/>
          <w:sz w:val="22"/>
          <w:szCs w:val="22"/>
        </w:rPr>
        <w:t>necesare</w:t>
      </w:r>
      <w:proofErr w:type="spellEnd"/>
      <w:r w:rsidRPr="003C4197">
        <w:rPr>
          <w:rFonts w:cs="Segoe UI"/>
          <w:sz w:val="22"/>
          <w:szCs w:val="22"/>
        </w:rPr>
        <w:t xml:space="preserve"> </w:t>
      </w:r>
      <w:proofErr w:type="spellStart"/>
      <w:r w:rsidRPr="003C4197">
        <w:rPr>
          <w:rFonts w:cs="Segoe UI"/>
          <w:sz w:val="22"/>
          <w:szCs w:val="22"/>
        </w:rPr>
        <w:t>ocupării</w:t>
      </w:r>
      <w:proofErr w:type="spellEnd"/>
      <w:r w:rsidRPr="003C4197">
        <w:rPr>
          <w:rFonts w:cs="Segoe UI"/>
          <w:sz w:val="22"/>
          <w:szCs w:val="22"/>
        </w:rPr>
        <w:t xml:space="preserve"> </w:t>
      </w:r>
      <w:proofErr w:type="spellStart"/>
      <w:r w:rsidRPr="003C4197">
        <w:rPr>
          <w:rFonts w:cs="Segoe UI"/>
          <w:sz w:val="22"/>
          <w:szCs w:val="22"/>
        </w:rPr>
        <w:t>funcţiei</w:t>
      </w:r>
      <w:proofErr w:type="spellEnd"/>
      <w:r w:rsidRPr="003C4197">
        <w:rPr>
          <w:rFonts w:cs="Segoe UI"/>
          <w:sz w:val="22"/>
          <w:szCs w:val="22"/>
        </w:rPr>
        <w:t xml:space="preserve"> </w:t>
      </w:r>
      <w:proofErr w:type="spellStart"/>
      <w:r w:rsidRPr="003C4197">
        <w:rPr>
          <w:rFonts w:cs="Segoe UI"/>
          <w:sz w:val="22"/>
          <w:szCs w:val="22"/>
        </w:rPr>
        <w:t>publice</w:t>
      </w:r>
      <w:proofErr w:type="spellEnd"/>
      <w:r w:rsidRPr="003C4197">
        <w:rPr>
          <w:rFonts w:cs="Segoe UI"/>
          <w:sz w:val="22"/>
          <w:szCs w:val="22"/>
        </w:rPr>
        <w:t xml:space="preserve"> </w:t>
      </w:r>
      <w:proofErr w:type="spellStart"/>
      <w:r w:rsidRPr="003C4197">
        <w:rPr>
          <w:rFonts w:cs="Segoe UI"/>
          <w:sz w:val="22"/>
          <w:szCs w:val="22"/>
        </w:rPr>
        <w:t>sau</w:t>
      </w:r>
      <w:proofErr w:type="spellEnd"/>
      <w:r w:rsidRPr="003C4197">
        <w:rPr>
          <w:rFonts w:cs="Segoe UI"/>
          <w:sz w:val="22"/>
          <w:szCs w:val="22"/>
        </w:rPr>
        <w:t xml:space="preserve"> cu </w:t>
      </w:r>
      <w:proofErr w:type="spellStart"/>
      <w:r w:rsidRPr="003C4197">
        <w:rPr>
          <w:rFonts w:cs="Segoe UI"/>
          <w:sz w:val="22"/>
          <w:szCs w:val="22"/>
        </w:rPr>
        <w:t>diplomă</w:t>
      </w:r>
      <w:proofErr w:type="spellEnd"/>
      <w:r w:rsidRPr="003C4197">
        <w:rPr>
          <w:rFonts w:cs="Segoe UI"/>
          <w:sz w:val="22"/>
          <w:szCs w:val="22"/>
        </w:rPr>
        <w:t xml:space="preserve"> </w:t>
      </w:r>
      <w:proofErr w:type="spellStart"/>
      <w:r w:rsidRPr="003C4197">
        <w:rPr>
          <w:rFonts w:cs="Segoe UI"/>
          <w:sz w:val="22"/>
          <w:szCs w:val="22"/>
        </w:rPr>
        <w:t>echivalentă</w:t>
      </w:r>
      <w:proofErr w:type="spellEnd"/>
      <w:r w:rsidRPr="003C4197">
        <w:rPr>
          <w:rFonts w:cs="Segoe UI"/>
          <w:sz w:val="22"/>
          <w:szCs w:val="22"/>
        </w:rPr>
        <w:t xml:space="preserve"> conform </w:t>
      </w:r>
      <w:proofErr w:type="spellStart"/>
      <w:r w:rsidRPr="003C4197">
        <w:rPr>
          <w:rFonts w:cs="Segoe UI"/>
          <w:sz w:val="22"/>
          <w:szCs w:val="22"/>
        </w:rPr>
        <w:t>prevederilor</w:t>
      </w:r>
      <w:proofErr w:type="spellEnd"/>
      <w:r w:rsidRPr="003C4197">
        <w:rPr>
          <w:rFonts w:cs="Segoe UI"/>
          <w:sz w:val="22"/>
          <w:szCs w:val="22"/>
        </w:rPr>
        <w:t xml:space="preserve"> art.57 </w:t>
      </w:r>
      <w:proofErr w:type="spellStart"/>
      <w:r w:rsidRPr="003C4197">
        <w:rPr>
          <w:rFonts w:cs="Segoe UI"/>
          <w:sz w:val="22"/>
          <w:szCs w:val="22"/>
        </w:rPr>
        <w:t>alin</w:t>
      </w:r>
      <w:proofErr w:type="spellEnd"/>
      <w:r w:rsidRPr="003C4197">
        <w:rPr>
          <w:rFonts w:cs="Segoe UI"/>
          <w:sz w:val="22"/>
          <w:szCs w:val="22"/>
        </w:rPr>
        <w:t xml:space="preserve">. (2) din </w:t>
      </w:r>
      <w:proofErr w:type="spellStart"/>
      <w:r w:rsidRPr="003C4197">
        <w:rPr>
          <w:rFonts w:cs="Segoe UI"/>
          <w:sz w:val="22"/>
          <w:szCs w:val="22"/>
        </w:rPr>
        <w:t>Legea</w:t>
      </w:r>
      <w:proofErr w:type="spellEnd"/>
      <w:r w:rsidRPr="003C4197">
        <w:rPr>
          <w:rFonts w:cs="Segoe UI"/>
          <w:sz w:val="22"/>
          <w:szCs w:val="22"/>
        </w:rPr>
        <w:t xml:space="preserve"> </w:t>
      </w:r>
      <w:proofErr w:type="spellStart"/>
      <w:r w:rsidRPr="003C4197">
        <w:rPr>
          <w:rFonts w:cs="Segoe UI"/>
          <w:sz w:val="22"/>
          <w:szCs w:val="22"/>
        </w:rPr>
        <w:t>învățământului</w:t>
      </w:r>
      <w:proofErr w:type="spellEnd"/>
      <w:r w:rsidRPr="003C4197">
        <w:rPr>
          <w:rFonts w:cs="Segoe UI"/>
          <w:sz w:val="22"/>
          <w:szCs w:val="22"/>
        </w:rPr>
        <w:t xml:space="preserve"> superior </w:t>
      </w:r>
      <w:proofErr w:type="spellStart"/>
      <w:r w:rsidRPr="003C4197">
        <w:rPr>
          <w:rFonts w:cs="Segoe UI"/>
          <w:sz w:val="22"/>
          <w:szCs w:val="22"/>
        </w:rPr>
        <w:t>nr</w:t>
      </w:r>
      <w:proofErr w:type="spellEnd"/>
      <w:r w:rsidRPr="003C4197">
        <w:rPr>
          <w:rFonts w:cs="Segoe UI"/>
          <w:sz w:val="22"/>
          <w:szCs w:val="22"/>
        </w:rPr>
        <w:t>. 199/2023;</w:t>
      </w:r>
    </w:p>
    <w:p w14:paraId="42353ED5" w14:textId="21E14B5A" w:rsidR="004D39B8" w:rsidRDefault="003355A4" w:rsidP="003C4197">
      <w:pPr>
        <w:pStyle w:val="ListParagraph"/>
        <w:tabs>
          <w:tab w:val="center" w:pos="4536"/>
          <w:tab w:val="right" w:pos="9072"/>
        </w:tabs>
        <w:spacing w:line="276" w:lineRule="auto"/>
        <w:ind w:left="0"/>
        <w:jc w:val="both"/>
        <w:rPr>
          <w:rFonts w:ascii="Trebuchet MS" w:hAnsi="Trebuchet MS" w:cs="Trebuchet MS"/>
          <w:sz w:val="22"/>
          <w:szCs w:val="22"/>
          <w:lang w:val="ro-RO"/>
        </w:rPr>
      </w:pPr>
      <w:r w:rsidRPr="007F0A9F">
        <w:rPr>
          <w:rFonts w:ascii="Trebuchet MS" w:hAnsi="Trebuchet MS" w:cs="Trebuchet MS"/>
          <w:sz w:val="22"/>
          <w:szCs w:val="22"/>
          <w:lang w:val="it-IT"/>
        </w:rPr>
        <w:t xml:space="preserve">- </w:t>
      </w:r>
      <w:r w:rsidRPr="007F0A9F">
        <w:rPr>
          <w:rFonts w:ascii="Trebuchet MS" w:hAnsi="Trebuchet MS" w:cs="Trebuchet MS"/>
          <w:sz w:val="22"/>
          <w:szCs w:val="22"/>
          <w:lang w:val="ro-RO"/>
        </w:rPr>
        <w:t>vechime minimă de 7 ani în specialitatea studiilor necesa</w:t>
      </w:r>
      <w:r w:rsidR="00893A81" w:rsidRPr="007F0A9F">
        <w:rPr>
          <w:rFonts w:ascii="Trebuchet MS" w:hAnsi="Trebuchet MS" w:cs="Trebuchet MS"/>
          <w:sz w:val="22"/>
          <w:szCs w:val="22"/>
          <w:lang w:val="ro-RO"/>
        </w:rPr>
        <w:t>re exercitării funcției publice</w:t>
      </w:r>
    </w:p>
    <w:p w14:paraId="3C7EC5B6" w14:textId="77777777" w:rsidR="00D02052" w:rsidRDefault="00D02052" w:rsidP="00135233">
      <w:pPr>
        <w:ind w:firstLine="720"/>
        <w:jc w:val="both"/>
        <w:rPr>
          <w:rFonts w:cs="Trebuchet MS"/>
          <w:b/>
          <w:bCs/>
          <w:i/>
          <w:sz w:val="22"/>
          <w:szCs w:val="22"/>
          <w:lang w:val="ro-RO"/>
        </w:rPr>
      </w:pPr>
    </w:p>
    <w:p w14:paraId="410F6728" w14:textId="5D845CA9" w:rsidR="00CC40E8" w:rsidRDefault="007670D5">
      <w:pPr>
        <w:ind w:firstLine="720"/>
        <w:jc w:val="both"/>
        <w:rPr>
          <w:rFonts w:cs="Trebuchet MS"/>
          <w:b/>
          <w:bCs/>
          <w:iCs/>
          <w:sz w:val="22"/>
          <w:szCs w:val="22"/>
          <w:lang w:val="ro-RO"/>
        </w:rPr>
      </w:pPr>
      <w:r w:rsidRPr="007F0A9F">
        <w:rPr>
          <w:rFonts w:cs="Trebuchet MS"/>
          <w:b/>
          <w:bCs/>
          <w:iCs/>
          <w:sz w:val="22"/>
          <w:szCs w:val="22"/>
          <w:lang w:val="ro-RO"/>
        </w:rPr>
        <w:t>Atribuțiile postu</w:t>
      </w:r>
      <w:r w:rsidR="00E53C2B" w:rsidRPr="007F0A9F">
        <w:rPr>
          <w:rFonts w:cs="Trebuchet MS"/>
          <w:b/>
          <w:bCs/>
          <w:iCs/>
          <w:sz w:val="22"/>
          <w:szCs w:val="22"/>
          <w:lang w:val="ro-RO"/>
        </w:rPr>
        <w:t>lui</w:t>
      </w:r>
      <w:r w:rsidR="00D175B7">
        <w:rPr>
          <w:rFonts w:cs="Trebuchet MS"/>
          <w:b/>
          <w:bCs/>
          <w:iCs/>
          <w:sz w:val="22"/>
          <w:szCs w:val="22"/>
          <w:lang w:val="ro-RO"/>
        </w:rPr>
        <w:t>:</w:t>
      </w:r>
      <w:r w:rsidR="00E53C2B" w:rsidRPr="007F0A9F">
        <w:rPr>
          <w:rFonts w:cs="Trebuchet MS"/>
          <w:b/>
          <w:bCs/>
          <w:iCs/>
          <w:sz w:val="22"/>
          <w:szCs w:val="22"/>
          <w:lang w:val="ro-RO"/>
        </w:rPr>
        <w:t xml:space="preserve"> </w:t>
      </w:r>
    </w:p>
    <w:p w14:paraId="780509B9" w14:textId="77777777" w:rsidR="009F75DA" w:rsidRPr="007F0A9F" w:rsidRDefault="009F75DA">
      <w:pPr>
        <w:ind w:firstLine="720"/>
        <w:jc w:val="both"/>
        <w:rPr>
          <w:rFonts w:cs="Trebuchet MS"/>
          <w:b/>
          <w:iCs/>
          <w:sz w:val="22"/>
          <w:szCs w:val="22"/>
          <w:lang w:val="ro-RO" w:eastAsia="ro-RO"/>
        </w:rPr>
      </w:pPr>
    </w:p>
    <w:p w14:paraId="61EC3A1D" w14:textId="77777777" w:rsidR="002E24B2" w:rsidRDefault="002E24B2" w:rsidP="002E24B2">
      <w:pPr>
        <w:pStyle w:val="ListParagraph"/>
        <w:numPr>
          <w:ilvl w:val="0"/>
          <w:numId w:val="24"/>
        </w:numPr>
        <w:suppressAutoHyphens/>
        <w:jc w:val="both"/>
        <w:rPr>
          <w:rFonts w:ascii="Trebuchet MS" w:hAnsi="Trebuchet MS"/>
          <w:sz w:val="22"/>
          <w:szCs w:val="22"/>
          <w:lang w:val="ro-RO"/>
        </w:rPr>
      </w:pPr>
      <w:r w:rsidRPr="007D42C3">
        <w:rPr>
          <w:rFonts w:ascii="Trebuchet MS" w:hAnsi="Trebuchet MS"/>
          <w:sz w:val="22"/>
          <w:szCs w:val="22"/>
          <w:lang w:val="ro-RO"/>
        </w:rPr>
        <w:t>Organizează, conduce, îndrumă și controlează activitatea Direcției Strategie și Revizuire Cheltuieli Publice, în vederea aducerii la îndeplinire a sarcinilor rezultate din legi și hotărâri ale Guvernului, din alte acte normative, precum și a celor rezultate din programul de activitate al ministerului;</w:t>
      </w:r>
    </w:p>
    <w:p w14:paraId="3E7E48A5" w14:textId="77777777" w:rsidR="002E24B2" w:rsidRDefault="002E24B2" w:rsidP="002E24B2">
      <w:pPr>
        <w:pStyle w:val="ListParagraph"/>
        <w:numPr>
          <w:ilvl w:val="0"/>
          <w:numId w:val="24"/>
        </w:numPr>
        <w:suppressAutoHyphens/>
        <w:jc w:val="both"/>
        <w:rPr>
          <w:rFonts w:ascii="Trebuchet MS" w:hAnsi="Trebuchet MS"/>
          <w:sz w:val="22"/>
          <w:szCs w:val="22"/>
          <w:lang w:val="ro-RO"/>
        </w:rPr>
      </w:pPr>
      <w:r w:rsidRPr="007D42C3">
        <w:rPr>
          <w:rFonts w:ascii="Trebuchet MS" w:hAnsi="Trebuchet MS"/>
          <w:sz w:val="22"/>
          <w:szCs w:val="22"/>
          <w:lang w:val="ro-RO"/>
        </w:rPr>
        <w:t>Asigură realizarea și desfășurarea programului de pregătire profesională a personalului din Direcția Strategie și Revizuire Cheltuieli Publice, prin studierea materialului legislativ de profil;</w:t>
      </w:r>
    </w:p>
    <w:p w14:paraId="0DB5C12E" w14:textId="77777777" w:rsidR="002E24B2" w:rsidRPr="007D42C3" w:rsidRDefault="002E24B2" w:rsidP="002E24B2">
      <w:pPr>
        <w:pStyle w:val="ListParagraph"/>
        <w:numPr>
          <w:ilvl w:val="0"/>
          <w:numId w:val="24"/>
        </w:numPr>
        <w:suppressAutoHyphens/>
        <w:jc w:val="both"/>
        <w:rPr>
          <w:rFonts w:ascii="Trebuchet MS" w:hAnsi="Trebuchet MS"/>
          <w:sz w:val="22"/>
          <w:szCs w:val="22"/>
          <w:lang w:val="ro-RO"/>
        </w:rPr>
      </w:pPr>
      <w:r w:rsidRPr="007D42C3">
        <w:rPr>
          <w:rFonts w:ascii="Trebuchet MS" w:hAnsi="Trebuchet MS"/>
          <w:sz w:val="22"/>
          <w:szCs w:val="22"/>
          <w:lang w:val="ro-RO"/>
        </w:rPr>
        <w:t>Are acces la sistemele informatice ale Ministerului FInanțelor pentru realizarea monitorizării execuției bugetare cu privire la cheltuielile efectuate, cât și pentru controlul cheltuielilor curente și de capital</w:t>
      </w:r>
      <w:r w:rsidRPr="007D42C3">
        <w:rPr>
          <w:rFonts w:ascii="Trebuchet MS" w:hAnsi="Trebuchet MS"/>
          <w:sz w:val="22"/>
          <w:szCs w:val="22"/>
        </w:rPr>
        <w:t>;</w:t>
      </w:r>
    </w:p>
    <w:p w14:paraId="10C0B005" w14:textId="77777777" w:rsidR="002E24B2" w:rsidRDefault="002E24B2" w:rsidP="002E24B2">
      <w:pPr>
        <w:pStyle w:val="ListParagraph"/>
        <w:numPr>
          <w:ilvl w:val="0"/>
          <w:numId w:val="24"/>
        </w:numPr>
        <w:suppressAutoHyphens/>
        <w:jc w:val="both"/>
        <w:rPr>
          <w:rFonts w:ascii="Trebuchet MS" w:hAnsi="Trebuchet MS"/>
          <w:sz w:val="22"/>
          <w:szCs w:val="22"/>
          <w:lang w:val="ro-RO"/>
        </w:rPr>
      </w:pPr>
      <w:r w:rsidRPr="007D42C3">
        <w:rPr>
          <w:rFonts w:ascii="Trebuchet MS" w:hAnsi="Trebuchet MS"/>
          <w:sz w:val="22"/>
          <w:szCs w:val="22"/>
          <w:lang w:val="ro-RO"/>
        </w:rPr>
        <w:t>Nu are dreptul de a folosi în timpul activității, și nici după încetarea acesteia, fapte sau date ce ar dăuna prestigiul ministerului;</w:t>
      </w:r>
    </w:p>
    <w:p w14:paraId="4B2D6D08" w14:textId="77777777" w:rsidR="002E24B2" w:rsidRDefault="002E24B2" w:rsidP="002E24B2">
      <w:pPr>
        <w:pStyle w:val="ListParagraph"/>
        <w:numPr>
          <w:ilvl w:val="0"/>
          <w:numId w:val="24"/>
        </w:numPr>
        <w:suppressAutoHyphens/>
        <w:jc w:val="both"/>
        <w:rPr>
          <w:rFonts w:ascii="Trebuchet MS" w:hAnsi="Trebuchet MS"/>
          <w:sz w:val="22"/>
          <w:szCs w:val="22"/>
          <w:lang w:val="ro-RO"/>
        </w:rPr>
      </w:pPr>
      <w:r w:rsidRPr="007D42C3">
        <w:rPr>
          <w:rFonts w:ascii="Trebuchet MS" w:hAnsi="Trebuchet MS"/>
          <w:sz w:val="22"/>
          <w:szCs w:val="22"/>
          <w:lang w:val="ro-RO"/>
        </w:rPr>
        <w:t>Efectuează deplasări în țară și străinătate la dispoziția conducerii ministerului;</w:t>
      </w:r>
    </w:p>
    <w:p w14:paraId="28BCB51B" w14:textId="77777777" w:rsidR="002E24B2" w:rsidRDefault="002E24B2" w:rsidP="002E24B2">
      <w:pPr>
        <w:pStyle w:val="ListParagraph"/>
        <w:numPr>
          <w:ilvl w:val="0"/>
          <w:numId w:val="24"/>
        </w:numPr>
        <w:suppressAutoHyphens/>
        <w:jc w:val="both"/>
        <w:rPr>
          <w:rFonts w:ascii="Trebuchet MS" w:hAnsi="Trebuchet MS"/>
          <w:sz w:val="22"/>
          <w:szCs w:val="22"/>
          <w:lang w:val="ro-RO"/>
        </w:rPr>
      </w:pPr>
      <w:r w:rsidRPr="007D42C3">
        <w:rPr>
          <w:rFonts w:ascii="Trebuchet MS" w:hAnsi="Trebuchet MS"/>
          <w:sz w:val="22"/>
          <w:szCs w:val="22"/>
          <w:lang w:val="ro-RO"/>
        </w:rPr>
        <w:t>Analizează și repartizează lucrările șefului de serviciu/personalului direcției, în conformitate cu procedurile interne;</w:t>
      </w:r>
    </w:p>
    <w:p w14:paraId="6A7CA78B" w14:textId="49E818A7" w:rsidR="002E24B2" w:rsidRDefault="002E24B2" w:rsidP="00B76AEE">
      <w:pPr>
        <w:pStyle w:val="ListParagraph"/>
        <w:numPr>
          <w:ilvl w:val="0"/>
          <w:numId w:val="24"/>
        </w:numPr>
        <w:suppressAutoHyphens/>
        <w:jc w:val="both"/>
        <w:rPr>
          <w:rFonts w:ascii="Trebuchet MS" w:hAnsi="Trebuchet MS"/>
          <w:sz w:val="22"/>
          <w:szCs w:val="22"/>
          <w:lang w:val="ro-RO"/>
        </w:rPr>
      </w:pPr>
      <w:r w:rsidRPr="00B76AEE">
        <w:rPr>
          <w:rFonts w:ascii="Trebuchet MS" w:hAnsi="Trebuchet MS"/>
          <w:sz w:val="22"/>
          <w:szCs w:val="22"/>
          <w:lang w:val="ro-RO"/>
        </w:rPr>
        <w:lastRenderedPageBreak/>
        <w:t>Respectă procedurile operaţionale şi de lucru pentru activităţile ce intră în sfera de atribuţii a serviciului;</w:t>
      </w:r>
    </w:p>
    <w:p w14:paraId="3B29EAD6" w14:textId="6E81F73F" w:rsidR="00B76AEE" w:rsidRDefault="00B76AEE" w:rsidP="00B76AEE">
      <w:pPr>
        <w:pStyle w:val="ListParagraph"/>
        <w:numPr>
          <w:ilvl w:val="0"/>
          <w:numId w:val="24"/>
        </w:numPr>
        <w:suppressAutoHyphens/>
        <w:jc w:val="both"/>
        <w:rPr>
          <w:rFonts w:ascii="Trebuchet MS" w:hAnsi="Trebuchet MS"/>
          <w:sz w:val="22"/>
          <w:szCs w:val="22"/>
          <w:lang w:val="ro-RO"/>
        </w:rPr>
      </w:pPr>
      <w:r w:rsidRPr="007D42C3">
        <w:rPr>
          <w:rFonts w:ascii="Trebuchet MS" w:hAnsi="Trebuchet MS"/>
          <w:sz w:val="22"/>
          <w:szCs w:val="22"/>
          <w:lang w:val="ro-RO"/>
        </w:rPr>
        <w:t>Elaborează şi/sau actualizează procedurile de Iucru/operaţionale aferente atribuţiilor</w:t>
      </w:r>
      <w:r w:rsidRPr="00B76AEE">
        <w:rPr>
          <w:rFonts w:ascii="Trebuchet MS" w:hAnsi="Trebuchet MS"/>
          <w:sz w:val="22"/>
          <w:szCs w:val="22"/>
          <w:lang w:val="ro-RO"/>
        </w:rPr>
        <w:t xml:space="preserve"> </w:t>
      </w:r>
      <w:r w:rsidRPr="007D42C3">
        <w:rPr>
          <w:rFonts w:ascii="Trebuchet MS" w:hAnsi="Trebuchet MS"/>
          <w:sz w:val="22"/>
          <w:szCs w:val="22"/>
          <w:lang w:val="ro-RO"/>
        </w:rPr>
        <w:t>serviciului;</w:t>
      </w:r>
    </w:p>
    <w:p w14:paraId="21C8DBAA" w14:textId="77777777" w:rsidR="00B76AEE" w:rsidRPr="002B7A94" w:rsidRDefault="00B76AEE" w:rsidP="00B76AEE">
      <w:pPr>
        <w:pStyle w:val="ListParagraph"/>
        <w:numPr>
          <w:ilvl w:val="0"/>
          <w:numId w:val="24"/>
        </w:numPr>
        <w:tabs>
          <w:tab w:val="left" w:pos="313"/>
          <w:tab w:val="left" w:pos="1247"/>
        </w:tabs>
        <w:suppressAutoHyphens/>
        <w:spacing w:line="274" w:lineRule="exact"/>
        <w:jc w:val="both"/>
        <w:rPr>
          <w:rFonts w:ascii="Trebuchet MS" w:hAnsi="Trebuchet MS"/>
          <w:sz w:val="22"/>
          <w:szCs w:val="22"/>
        </w:rPr>
      </w:pPr>
      <w:r w:rsidRPr="00400FB0">
        <w:rPr>
          <w:rFonts w:ascii="Trebuchet MS" w:hAnsi="Trebuchet MS"/>
          <w:sz w:val="22"/>
          <w:szCs w:val="22"/>
        </w:rPr>
        <w:t>Participă la grupurile de lucru din domeniile de competență de la nivelul Ministerului Finanțelor sau ale altor ministere/autorități publice, atât naționale, cât și europene;</w:t>
      </w:r>
    </w:p>
    <w:p w14:paraId="5A46E179" w14:textId="77777777" w:rsidR="00B76AEE" w:rsidRDefault="00B76AEE" w:rsidP="00B76AEE">
      <w:pPr>
        <w:pStyle w:val="ListParagraph"/>
        <w:numPr>
          <w:ilvl w:val="0"/>
          <w:numId w:val="24"/>
        </w:numPr>
        <w:suppressAutoHyphens/>
        <w:jc w:val="both"/>
        <w:rPr>
          <w:rFonts w:ascii="Trebuchet MS" w:hAnsi="Trebuchet MS"/>
          <w:sz w:val="22"/>
          <w:szCs w:val="22"/>
          <w:lang w:val="ro-RO"/>
        </w:rPr>
      </w:pPr>
      <w:r w:rsidRPr="007D42C3">
        <w:rPr>
          <w:rFonts w:ascii="Trebuchet MS" w:hAnsi="Trebuchet MS"/>
          <w:sz w:val="22"/>
          <w:szCs w:val="22"/>
          <w:lang w:val="ro-RO"/>
        </w:rPr>
        <w:t>Asigură măsurile necesare, în vederea păstrării confidențialității documentelor şi informaţiilor gestionate, în condiţiile legii;</w:t>
      </w:r>
    </w:p>
    <w:p w14:paraId="0AF71923" w14:textId="25B9C188" w:rsidR="00B76AEE" w:rsidRPr="00B76AEE" w:rsidRDefault="00B76AEE" w:rsidP="00B76AEE">
      <w:pPr>
        <w:pStyle w:val="ListParagraph"/>
        <w:numPr>
          <w:ilvl w:val="0"/>
          <w:numId w:val="24"/>
        </w:numPr>
        <w:suppressAutoHyphens/>
        <w:jc w:val="both"/>
        <w:rPr>
          <w:rFonts w:ascii="Trebuchet MS" w:hAnsi="Trebuchet MS"/>
          <w:sz w:val="22"/>
          <w:szCs w:val="22"/>
          <w:lang w:val="ro-RO"/>
        </w:rPr>
      </w:pPr>
      <w:r w:rsidRPr="007D42C3">
        <w:rPr>
          <w:rFonts w:ascii="Trebuchet MS" w:hAnsi="Trebuchet MS"/>
          <w:sz w:val="22"/>
          <w:szCs w:val="22"/>
          <w:lang w:val="ro-RO"/>
        </w:rPr>
        <w:t>Îndeplinește în realizarea atribuțiilor de serviciu, obligațiile ce derivă din legislația specifică privind prelucrarea datelor cu caracter personal, securitatea și sănătatea în muncă, arhivarea/păstrarea documentelor.</w:t>
      </w:r>
    </w:p>
    <w:p w14:paraId="288B85FF" w14:textId="77777777" w:rsidR="009100C2" w:rsidRDefault="009100C2" w:rsidP="009F614E">
      <w:pPr>
        <w:rPr>
          <w:lang w:val="es-MX"/>
        </w:rPr>
      </w:pPr>
    </w:p>
    <w:p w14:paraId="3182C434" w14:textId="77777777" w:rsidR="002E24B2" w:rsidRPr="004959EF" w:rsidRDefault="002E24B2" w:rsidP="002E24B2">
      <w:pPr>
        <w:pStyle w:val="Heading2"/>
        <w:spacing w:line="276" w:lineRule="auto"/>
        <w:jc w:val="left"/>
        <w:rPr>
          <w:rFonts w:cs="Trebuchet MS"/>
          <w:b/>
          <w:sz w:val="22"/>
          <w:szCs w:val="22"/>
          <w:lang w:val="ro-RO"/>
        </w:rPr>
      </w:pPr>
      <w:proofErr w:type="spellStart"/>
      <w:r w:rsidRPr="004959EF">
        <w:rPr>
          <w:rFonts w:cs="Trebuchet MS"/>
          <w:b/>
          <w:sz w:val="22"/>
          <w:szCs w:val="22"/>
          <w:u w:val="none"/>
          <w:lang w:val="es-MX"/>
        </w:rPr>
        <w:t>Bibliografie</w:t>
      </w:r>
      <w:proofErr w:type="spellEnd"/>
      <w:r w:rsidRPr="004959EF">
        <w:rPr>
          <w:rFonts w:cs="Trebuchet MS"/>
          <w:b/>
          <w:sz w:val="22"/>
          <w:szCs w:val="22"/>
          <w:u w:val="none"/>
          <w:lang w:val="ro-RO"/>
        </w:rPr>
        <w:t xml:space="preserve"> și tematică </w:t>
      </w:r>
    </w:p>
    <w:p w14:paraId="1B3092F7" w14:textId="77777777" w:rsidR="002E24B2" w:rsidRDefault="002E24B2" w:rsidP="009F614E">
      <w:pPr>
        <w:rPr>
          <w:lang w:val="es-MX"/>
        </w:rPr>
      </w:pPr>
    </w:p>
    <w:p w14:paraId="04E762E8" w14:textId="77777777" w:rsidR="005A7AB6" w:rsidRPr="005A7AB6" w:rsidRDefault="005A7AB6" w:rsidP="005A7AB6">
      <w:pPr>
        <w:suppressAutoHyphens/>
        <w:rPr>
          <w:rFonts w:eastAsia="Times New Roman" w:cs="Times New Roman"/>
          <w:sz w:val="22"/>
          <w:szCs w:val="22"/>
          <w:lang w:val="ro-RO" w:eastAsia="zh-CN"/>
        </w:rPr>
      </w:pPr>
      <w:r w:rsidRPr="005A7AB6">
        <w:rPr>
          <w:rFonts w:eastAsia="Times New Roman" w:cs="Times New Roman"/>
          <w:sz w:val="22"/>
          <w:szCs w:val="22"/>
          <w:lang w:val="ro-RO" w:eastAsia="zh-CN"/>
        </w:rPr>
        <w:t xml:space="preserve">                           Bibliografie </w:t>
      </w:r>
      <w:r w:rsidRPr="005A7AB6">
        <w:rPr>
          <w:rFonts w:eastAsia="Times New Roman" w:cs="Times New Roman"/>
          <w:sz w:val="22"/>
          <w:szCs w:val="22"/>
          <w:lang w:val="ro-RO" w:eastAsia="zh-CN"/>
        </w:rPr>
        <w:tab/>
      </w:r>
      <w:r w:rsidRPr="005A7AB6">
        <w:rPr>
          <w:rFonts w:eastAsia="Times New Roman" w:cs="Times New Roman"/>
          <w:sz w:val="22"/>
          <w:szCs w:val="22"/>
          <w:lang w:val="ro-RO" w:eastAsia="zh-CN"/>
        </w:rPr>
        <w:tab/>
      </w:r>
      <w:r w:rsidRPr="005A7AB6">
        <w:rPr>
          <w:rFonts w:eastAsia="Times New Roman" w:cs="Times New Roman"/>
          <w:sz w:val="22"/>
          <w:szCs w:val="22"/>
          <w:lang w:val="ro-RO" w:eastAsia="zh-CN"/>
        </w:rPr>
        <w:tab/>
      </w:r>
      <w:r w:rsidRPr="005A7AB6">
        <w:rPr>
          <w:rFonts w:eastAsia="Times New Roman" w:cs="Times New Roman"/>
          <w:sz w:val="22"/>
          <w:szCs w:val="22"/>
          <w:lang w:val="ro-RO" w:eastAsia="zh-CN"/>
        </w:rPr>
        <w:tab/>
      </w:r>
      <w:r w:rsidRPr="005A7AB6">
        <w:rPr>
          <w:rFonts w:eastAsia="Times New Roman" w:cs="Times New Roman"/>
          <w:sz w:val="22"/>
          <w:szCs w:val="22"/>
          <w:lang w:val="ro-RO" w:eastAsia="zh-CN"/>
        </w:rPr>
        <w:tab/>
        <w:t>Tematică</w:t>
      </w:r>
    </w:p>
    <w:tbl>
      <w:tblPr>
        <w:tblW w:w="1035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950"/>
        <w:gridCol w:w="4860"/>
      </w:tblGrid>
      <w:tr w:rsidR="005A7AB6" w:rsidRPr="005A7AB6" w14:paraId="33D2A6C5" w14:textId="77777777" w:rsidTr="00E53265">
        <w:tc>
          <w:tcPr>
            <w:tcW w:w="540" w:type="dxa"/>
            <w:shd w:val="clear" w:color="auto" w:fill="auto"/>
          </w:tcPr>
          <w:p w14:paraId="3BCA00E6" w14:textId="77777777" w:rsidR="005A7AB6" w:rsidRPr="005A7AB6" w:rsidRDefault="005A7AB6" w:rsidP="005A7AB6">
            <w:pPr>
              <w:suppressAutoHyphens/>
              <w:rPr>
                <w:rFonts w:eastAsia="Times New Roman" w:cs="Times New Roman"/>
                <w:sz w:val="22"/>
                <w:szCs w:val="22"/>
                <w:lang w:val="ro-RO" w:eastAsia="zh-CN"/>
              </w:rPr>
            </w:pPr>
            <w:r w:rsidRPr="005A7AB6">
              <w:rPr>
                <w:rFonts w:eastAsia="Times New Roman" w:cs="Times New Roman"/>
                <w:sz w:val="22"/>
                <w:szCs w:val="22"/>
                <w:lang w:val="ro-RO" w:eastAsia="zh-CN"/>
              </w:rPr>
              <w:t>1.</w:t>
            </w:r>
          </w:p>
        </w:tc>
        <w:tc>
          <w:tcPr>
            <w:tcW w:w="4950" w:type="dxa"/>
            <w:vAlign w:val="center"/>
          </w:tcPr>
          <w:p w14:paraId="37C6B80D" w14:textId="77777777" w:rsidR="005A7AB6" w:rsidRDefault="005A7AB6" w:rsidP="005A7AB6">
            <w:pPr>
              <w:tabs>
                <w:tab w:val="left" w:pos="543"/>
                <w:tab w:val="left" w:pos="1515"/>
              </w:tabs>
              <w:suppressAutoHyphens/>
              <w:rPr>
                <w:rFonts w:eastAsia="Times New Roman" w:cs="Trebuchet MS"/>
                <w:bCs/>
                <w:sz w:val="22"/>
                <w:szCs w:val="22"/>
                <w:lang w:val="ro-RO" w:eastAsia="zh-CN"/>
              </w:rPr>
            </w:pPr>
            <w:r w:rsidRPr="005A7AB6">
              <w:rPr>
                <w:rFonts w:eastAsia="Times New Roman" w:cs="Trebuchet MS"/>
                <w:bCs/>
                <w:sz w:val="22"/>
                <w:szCs w:val="22"/>
                <w:lang w:val="ro-RO" w:eastAsia="zh-CN"/>
              </w:rPr>
              <w:t>Constituția României, republicată</w:t>
            </w:r>
          </w:p>
          <w:p w14:paraId="4F914E3F" w14:textId="77777777" w:rsidR="004E53A3" w:rsidRPr="005A7AB6" w:rsidRDefault="004E53A3" w:rsidP="005A7AB6">
            <w:pPr>
              <w:tabs>
                <w:tab w:val="left" w:pos="543"/>
                <w:tab w:val="left" w:pos="1515"/>
              </w:tabs>
              <w:suppressAutoHyphens/>
              <w:rPr>
                <w:rFonts w:eastAsia="Arial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4860" w:type="dxa"/>
            <w:vAlign w:val="center"/>
          </w:tcPr>
          <w:p w14:paraId="1473A6CC" w14:textId="27EBD81E" w:rsidR="005A7AB6" w:rsidRPr="005A7AB6" w:rsidRDefault="00F26213" w:rsidP="005A7AB6">
            <w:pPr>
              <w:autoSpaceDE w:val="0"/>
              <w:rPr>
                <w:rFonts w:eastAsia="Arial"/>
                <w:b/>
                <w:bCs/>
                <w:sz w:val="22"/>
                <w:szCs w:val="22"/>
                <w:lang w:val="ro-RO" w:eastAsia="zh-CN"/>
              </w:rPr>
            </w:pPr>
            <w:r w:rsidRPr="005A7AB6">
              <w:rPr>
                <w:rFonts w:eastAsia="Times New Roman" w:cs="Trebuchet MS"/>
                <w:bCs/>
                <w:sz w:val="22"/>
                <w:szCs w:val="22"/>
                <w:lang w:val="ro-RO" w:eastAsia="zh-CN"/>
              </w:rPr>
              <w:t>Constituția României</w:t>
            </w:r>
            <w:r w:rsidR="00496E20">
              <w:rPr>
                <w:rFonts w:eastAsia="Times New Roman" w:cs="Trebuchet MS"/>
                <w:bCs/>
                <w:sz w:val="22"/>
                <w:szCs w:val="22"/>
                <w:lang w:val="ro-RO" w:eastAsia="zh-CN"/>
              </w:rPr>
              <w:t>, republicată</w:t>
            </w:r>
          </w:p>
        </w:tc>
      </w:tr>
      <w:tr w:rsidR="00655663" w:rsidRPr="005A7AB6" w14:paraId="342AD578" w14:textId="77777777" w:rsidTr="00E53265">
        <w:tc>
          <w:tcPr>
            <w:tcW w:w="540" w:type="dxa"/>
            <w:shd w:val="clear" w:color="auto" w:fill="auto"/>
          </w:tcPr>
          <w:p w14:paraId="2F2B73D4" w14:textId="1EA5D0C1" w:rsidR="00655663" w:rsidRPr="005A7AB6" w:rsidRDefault="004E53A3" w:rsidP="00655663">
            <w:pPr>
              <w:suppressAutoHyphens/>
              <w:rPr>
                <w:rFonts w:eastAsia="Times New Roman" w:cs="Times New Roman"/>
                <w:sz w:val="22"/>
                <w:szCs w:val="22"/>
                <w:lang w:val="ro-RO" w:eastAsia="zh-CN"/>
              </w:rPr>
            </w:pPr>
            <w:r>
              <w:rPr>
                <w:rFonts w:eastAsia="Times New Roman" w:cs="Times New Roman"/>
                <w:sz w:val="22"/>
                <w:szCs w:val="22"/>
                <w:lang w:val="ro-RO" w:eastAsia="zh-CN"/>
              </w:rPr>
              <w:t>2.</w:t>
            </w:r>
          </w:p>
        </w:tc>
        <w:tc>
          <w:tcPr>
            <w:tcW w:w="4950" w:type="dxa"/>
            <w:vAlign w:val="center"/>
          </w:tcPr>
          <w:p w14:paraId="5D8FAADB" w14:textId="77777777" w:rsidR="00655663" w:rsidRDefault="00655663" w:rsidP="00655663">
            <w:pPr>
              <w:tabs>
                <w:tab w:val="left" w:pos="543"/>
                <w:tab w:val="left" w:pos="1515"/>
              </w:tabs>
              <w:suppressAutoHyphens/>
              <w:rPr>
                <w:rFonts w:eastAsia="Times New Roman" w:cs="Trebuchet MS"/>
                <w:bCs/>
                <w:sz w:val="22"/>
                <w:szCs w:val="22"/>
                <w:lang w:val="ro-RO" w:eastAsia="zh-CN"/>
              </w:rPr>
            </w:pPr>
            <w:r>
              <w:rPr>
                <w:rFonts w:eastAsia="Times New Roman" w:cs="Trebuchet MS"/>
                <w:bCs/>
                <w:sz w:val="22"/>
                <w:szCs w:val="22"/>
                <w:lang w:val="ro-RO" w:eastAsia="zh-CN"/>
              </w:rPr>
              <w:t>Ordonanța Guvernului nr.</w:t>
            </w:r>
            <w:r w:rsidRPr="005A7AB6">
              <w:rPr>
                <w:rFonts w:eastAsia="Times New Roman" w:cs="Trebuchet MS"/>
                <w:bCs/>
                <w:sz w:val="22"/>
                <w:szCs w:val="22"/>
                <w:lang w:val="ro-RO" w:eastAsia="zh-CN"/>
              </w:rPr>
              <w:t>137/2000 privind prevenirea şi sancţionarea tuturor formelor de discriminare, republicată, cu modificările și completările ulterioare</w:t>
            </w:r>
          </w:p>
          <w:p w14:paraId="3107523A" w14:textId="724369F6" w:rsidR="004E53A3" w:rsidRPr="005A7AB6" w:rsidRDefault="004E53A3" w:rsidP="00655663">
            <w:pPr>
              <w:tabs>
                <w:tab w:val="left" w:pos="543"/>
                <w:tab w:val="left" w:pos="1515"/>
              </w:tabs>
              <w:suppressAutoHyphens/>
              <w:rPr>
                <w:rFonts w:eastAsia="Times New Roman" w:cs="Trebuchet MS"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4860" w:type="dxa"/>
            <w:vAlign w:val="center"/>
          </w:tcPr>
          <w:p w14:paraId="00EA361E" w14:textId="1F44F8D5" w:rsidR="00655663" w:rsidRPr="005A7AB6" w:rsidRDefault="00655663" w:rsidP="00655663">
            <w:pPr>
              <w:autoSpaceDE w:val="0"/>
              <w:rPr>
                <w:rFonts w:eastAsia="Times New Roman" w:cs="Trebuchet MS"/>
                <w:bCs/>
                <w:sz w:val="22"/>
                <w:szCs w:val="22"/>
                <w:lang w:val="ro-RO" w:eastAsia="zh-CN"/>
              </w:rPr>
            </w:pPr>
            <w:r>
              <w:rPr>
                <w:rFonts w:eastAsia="Times New Roman" w:cs="Trebuchet MS"/>
                <w:bCs/>
                <w:sz w:val="22"/>
                <w:szCs w:val="22"/>
                <w:lang w:val="ro-RO" w:eastAsia="zh-CN"/>
              </w:rPr>
              <w:t>Ordonanța Guvernului nr.</w:t>
            </w:r>
            <w:r w:rsidRPr="005A7AB6">
              <w:rPr>
                <w:rFonts w:eastAsia="Times New Roman" w:cs="Trebuchet MS"/>
                <w:bCs/>
                <w:sz w:val="22"/>
                <w:szCs w:val="22"/>
                <w:lang w:val="ro-RO" w:eastAsia="zh-CN"/>
              </w:rPr>
              <w:t>137/2000 privind prevenirea şi sancţionarea tuturor formelor de discriminare, republicată, cu modificările și completările ulterioare</w:t>
            </w:r>
          </w:p>
        </w:tc>
      </w:tr>
      <w:tr w:rsidR="00655663" w:rsidRPr="005A7AB6" w14:paraId="3E836189" w14:textId="77777777" w:rsidTr="00E53265">
        <w:tc>
          <w:tcPr>
            <w:tcW w:w="540" w:type="dxa"/>
            <w:shd w:val="clear" w:color="auto" w:fill="auto"/>
          </w:tcPr>
          <w:p w14:paraId="5C931820" w14:textId="5A464385" w:rsidR="00655663" w:rsidRPr="005A7AB6" w:rsidRDefault="004E53A3" w:rsidP="00655663">
            <w:pPr>
              <w:suppressAutoHyphens/>
              <w:rPr>
                <w:rFonts w:eastAsia="Times New Roman" w:cs="Times New Roman"/>
                <w:sz w:val="22"/>
                <w:szCs w:val="22"/>
                <w:lang w:val="ro-RO" w:eastAsia="zh-CN"/>
              </w:rPr>
            </w:pPr>
            <w:r>
              <w:rPr>
                <w:rFonts w:eastAsia="Times New Roman" w:cs="Times New Roman"/>
                <w:sz w:val="22"/>
                <w:szCs w:val="22"/>
                <w:lang w:val="ro-RO" w:eastAsia="zh-CN"/>
              </w:rPr>
              <w:t>3.</w:t>
            </w:r>
          </w:p>
        </w:tc>
        <w:tc>
          <w:tcPr>
            <w:tcW w:w="4950" w:type="dxa"/>
            <w:vAlign w:val="center"/>
          </w:tcPr>
          <w:p w14:paraId="12116BB4" w14:textId="15636D1C" w:rsidR="004E53A3" w:rsidRDefault="00655663" w:rsidP="00C60657">
            <w:pPr>
              <w:tabs>
                <w:tab w:val="left" w:pos="543"/>
                <w:tab w:val="left" w:pos="1515"/>
              </w:tabs>
              <w:suppressAutoHyphens/>
              <w:rPr>
                <w:rFonts w:eastAsia="Times New Roman" w:cs="Trebuchet MS"/>
                <w:bCs/>
                <w:sz w:val="22"/>
                <w:szCs w:val="22"/>
                <w:lang w:val="ro-RO" w:eastAsia="zh-CN"/>
              </w:rPr>
            </w:pPr>
            <w:r w:rsidRPr="005A7AB6">
              <w:rPr>
                <w:rFonts w:eastAsia="Times New Roman" w:cs="Times New Roman"/>
                <w:sz w:val="22"/>
                <w:szCs w:val="22"/>
                <w:lang w:val="ro-RO" w:eastAsia="zh-CN"/>
              </w:rPr>
              <w:t>L</w:t>
            </w:r>
            <w:r w:rsidRPr="005A7AB6">
              <w:rPr>
                <w:rFonts w:eastAsia="Times New Roman" w:cs="Trebuchet MS"/>
                <w:bCs/>
                <w:sz w:val="22"/>
                <w:szCs w:val="22"/>
                <w:lang w:val="ro-RO" w:eastAsia="zh-CN"/>
              </w:rPr>
              <w:t>egea nr. 202/2002 privind egalitatea de şanse şi de tratament între femei şi bărbaţi, republicată, cu modificările și completările ulterioare</w:t>
            </w:r>
          </w:p>
        </w:tc>
        <w:tc>
          <w:tcPr>
            <w:tcW w:w="4860" w:type="dxa"/>
            <w:vAlign w:val="center"/>
          </w:tcPr>
          <w:p w14:paraId="415D9755" w14:textId="3F6B7DFB" w:rsidR="00655663" w:rsidRDefault="00655663" w:rsidP="00655663">
            <w:pPr>
              <w:autoSpaceDE w:val="0"/>
              <w:rPr>
                <w:rFonts w:eastAsia="Times New Roman" w:cs="Trebuchet MS"/>
                <w:bCs/>
                <w:sz w:val="22"/>
                <w:szCs w:val="22"/>
                <w:lang w:val="ro-RO" w:eastAsia="zh-CN"/>
              </w:rPr>
            </w:pPr>
            <w:r w:rsidRPr="005A7AB6">
              <w:rPr>
                <w:rFonts w:eastAsia="Times New Roman" w:cs="Times New Roman"/>
                <w:sz w:val="22"/>
                <w:szCs w:val="22"/>
                <w:lang w:val="ro-RO" w:eastAsia="zh-CN"/>
              </w:rPr>
              <w:t>L</w:t>
            </w:r>
            <w:r w:rsidRPr="005A7AB6">
              <w:rPr>
                <w:rFonts w:eastAsia="Times New Roman" w:cs="Trebuchet MS"/>
                <w:bCs/>
                <w:sz w:val="22"/>
                <w:szCs w:val="22"/>
                <w:lang w:val="ro-RO" w:eastAsia="zh-CN"/>
              </w:rPr>
              <w:t>egea nr. 202/2002 privind egalitatea de şanse şi de tratament între femei şi bărbaţi, republicată, cu modificările și completările ulterioare</w:t>
            </w:r>
          </w:p>
        </w:tc>
      </w:tr>
      <w:tr w:rsidR="00655663" w:rsidRPr="005A7AB6" w14:paraId="47E7A6EC" w14:textId="77777777" w:rsidTr="00E53265">
        <w:tc>
          <w:tcPr>
            <w:tcW w:w="540" w:type="dxa"/>
            <w:shd w:val="clear" w:color="auto" w:fill="auto"/>
          </w:tcPr>
          <w:p w14:paraId="3354920F" w14:textId="11E56C5A" w:rsidR="00655663" w:rsidRPr="005A7AB6" w:rsidRDefault="004E53A3" w:rsidP="00655663">
            <w:pPr>
              <w:suppressAutoHyphens/>
              <w:rPr>
                <w:rFonts w:eastAsia="Times New Roman" w:cs="Times New Roman"/>
                <w:sz w:val="22"/>
                <w:szCs w:val="22"/>
                <w:lang w:val="ro-RO" w:eastAsia="zh-CN"/>
              </w:rPr>
            </w:pPr>
            <w:r>
              <w:rPr>
                <w:rFonts w:eastAsia="Times New Roman" w:cs="Times New Roman"/>
                <w:sz w:val="22"/>
                <w:szCs w:val="22"/>
                <w:lang w:val="ro-RO" w:eastAsia="zh-CN"/>
              </w:rPr>
              <w:t>4</w:t>
            </w:r>
            <w:r w:rsidR="00655663" w:rsidRPr="005A7AB6">
              <w:rPr>
                <w:rFonts w:eastAsia="Times New Roman" w:cs="Times New Roman"/>
                <w:sz w:val="22"/>
                <w:szCs w:val="22"/>
                <w:lang w:val="ro-RO" w:eastAsia="zh-CN"/>
              </w:rPr>
              <w:t>.</w:t>
            </w:r>
          </w:p>
        </w:tc>
        <w:tc>
          <w:tcPr>
            <w:tcW w:w="4950" w:type="dxa"/>
            <w:vAlign w:val="center"/>
          </w:tcPr>
          <w:p w14:paraId="4E740FA8" w14:textId="63EEA6C6" w:rsidR="00655663" w:rsidRPr="005A7AB6" w:rsidRDefault="00655663" w:rsidP="004E53A3">
            <w:pPr>
              <w:tabs>
                <w:tab w:val="left" w:pos="543"/>
                <w:tab w:val="left" w:pos="1515"/>
              </w:tabs>
              <w:suppressAutoHyphens/>
              <w:jc w:val="both"/>
              <w:rPr>
                <w:rFonts w:eastAsia="Arial"/>
                <w:b/>
                <w:bCs/>
                <w:sz w:val="22"/>
                <w:szCs w:val="22"/>
                <w:lang w:val="ro-RO" w:eastAsia="zh-CN"/>
              </w:rPr>
            </w:pPr>
            <w:r>
              <w:rPr>
                <w:rFonts w:eastAsia="Times New Roman" w:cs="Trebuchet MS"/>
                <w:bCs/>
                <w:sz w:val="22"/>
                <w:szCs w:val="22"/>
                <w:lang w:val="ro-RO" w:eastAsia="zh-CN"/>
              </w:rPr>
              <w:t>Partea I, Titlul I, T</w:t>
            </w:r>
            <w:r w:rsidRPr="005A7AB6">
              <w:rPr>
                <w:rFonts w:eastAsia="Times New Roman" w:cs="Trebuchet MS"/>
                <w:bCs/>
                <w:sz w:val="22"/>
                <w:szCs w:val="22"/>
                <w:lang w:val="ro-RO" w:eastAsia="zh-CN"/>
              </w:rPr>
              <w:t>itlul II</w:t>
            </w:r>
            <w:r w:rsidR="004E53A3">
              <w:rPr>
                <w:rFonts w:eastAsia="Times New Roman" w:cs="Trebuchet MS"/>
                <w:bCs/>
                <w:sz w:val="22"/>
                <w:szCs w:val="22"/>
                <w:lang w:val="ro-RO" w:eastAsia="zh-CN"/>
              </w:rPr>
              <w:t xml:space="preserve"> ale</w:t>
            </w:r>
            <w:r>
              <w:rPr>
                <w:rFonts w:eastAsia="Times New Roman" w:cs="Trebuchet MS"/>
                <w:bCs/>
                <w:sz w:val="22"/>
                <w:szCs w:val="22"/>
                <w:lang w:val="ro-RO" w:eastAsia="zh-CN"/>
              </w:rPr>
              <w:t xml:space="preserve"> p</w:t>
            </w:r>
            <w:r w:rsidR="004E53A3">
              <w:rPr>
                <w:rFonts w:eastAsia="Times New Roman" w:cs="Trebuchet MS"/>
                <w:bCs/>
                <w:sz w:val="22"/>
                <w:szCs w:val="22"/>
                <w:lang w:val="ro-RO" w:eastAsia="zh-CN"/>
              </w:rPr>
              <w:t>ărții</w:t>
            </w:r>
            <w:r>
              <w:rPr>
                <w:rFonts w:eastAsia="Times New Roman" w:cs="Trebuchet MS"/>
                <w:bCs/>
                <w:sz w:val="22"/>
                <w:szCs w:val="22"/>
                <w:lang w:val="ro-RO" w:eastAsia="zh-CN"/>
              </w:rPr>
              <w:t xml:space="preserve"> a II- a, </w:t>
            </w:r>
            <w:r w:rsidRPr="005A7AB6">
              <w:rPr>
                <w:rFonts w:eastAsia="Times New Roman" w:cs="Trebuchet MS"/>
                <w:bCs/>
                <w:sz w:val="22"/>
                <w:szCs w:val="22"/>
                <w:lang w:val="ro-RO" w:eastAsia="zh-CN"/>
              </w:rPr>
              <w:t>Titlul I</w:t>
            </w:r>
            <w:r>
              <w:rPr>
                <w:rFonts w:eastAsia="Times New Roman" w:cs="Trebuchet MS"/>
                <w:bCs/>
                <w:sz w:val="22"/>
                <w:szCs w:val="22"/>
                <w:lang w:val="ro-RO" w:eastAsia="zh-CN"/>
              </w:rPr>
              <w:t xml:space="preserve"> al părții a IV-a, Titlul I și Titlul II ale părții a VI-a, din </w:t>
            </w:r>
            <w:r w:rsidRPr="005A7AB6">
              <w:rPr>
                <w:rFonts w:eastAsia="Times New Roman" w:cs="Trebuchet MS"/>
                <w:bCs/>
                <w:sz w:val="22"/>
                <w:szCs w:val="22"/>
                <w:lang w:val="ro-RO" w:eastAsia="zh-CN"/>
              </w:rPr>
              <w:t xml:space="preserve">Ordonanța de urgență a Guvernului nr. 57/2019 </w:t>
            </w:r>
            <w:r w:rsidRPr="005A7AB6">
              <w:rPr>
                <w:rFonts w:eastAsia="Times New Roman" w:cs="Trebuchet MS"/>
                <w:sz w:val="22"/>
                <w:szCs w:val="22"/>
                <w:lang w:val="ro-RO" w:eastAsia="ro-RO"/>
              </w:rPr>
              <w:t xml:space="preserve">privind Codul administrativ, </w:t>
            </w:r>
            <w:r w:rsidRPr="005A7AB6">
              <w:rPr>
                <w:rFonts w:eastAsia="Times New Roman" w:cs="Trebuchet MS"/>
                <w:bCs/>
                <w:sz w:val="22"/>
                <w:szCs w:val="22"/>
                <w:lang w:val="ro-RO" w:eastAsia="zh-CN"/>
              </w:rPr>
              <w:t>cu modificările și completările ulterioare</w:t>
            </w:r>
          </w:p>
        </w:tc>
        <w:tc>
          <w:tcPr>
            <w:tcW w:w="4860" w:type="dxa"/>
            <w:vAlign w:val="center"/>
          </w:tcPr>
          <w:p w14:paraId="173784A0" w14:textId="66C1C26A" w:rsidR="00655663" w:rsidRPr="005A7AB6" w:rsidRDefault="00655663" w:rsidP="00655663">
            <w:pPr>
              <w:autoSpaceDE w:val="0"/>
              <w:rPr>
                <w:rFonts w:eastAsia="Arial"/>
                <w:b/>
                <w:bCs/>
                <w:sz w:val="22"/>
                <w:szCs w:val="22"/>
                <w:lang w:val="ro-RO" w:eastAsia="zh-CN"/>
              </w:rPr>
            </w:pPr>
            <w:r>
              <w:rPr>
                <w:rFonts w:eastAsia="Times New Roman" w:cs="Trebuchet MS"/>
                <w:bCs/>
                <w:sz w:val="22"/>
                <w:szCs w:val="22"/>
                <w:lang w:val="ro-RO" w:eastAsia="zh-CN"/>
              </w:rPr>
              <w:t xml:space="preserve">Partea I, </w:t>
            </w:r>
            <w:r w:rsidRPr="005A7AB6">
              <w:rPr>
                <w:rFonts w:eastAsia="Times New Roman" w:cs="Trebuchet MS"/>
                <w:bCs/>
                <w:sz w:val="22"/>
                <w:szCs w:val="22"/>
                <w:lang w:val="ro-RO" w:eastAsia="zh-CN"/>
              </w:rPr>
              <w:t xml:space="preserve">Titlul I </w:t>
            </w:r>
            <w:r>
              <w:rPr>
                <w:rFonts w:eastAsia="Times New Roman" w:cs="Trebuchet MS"/>
                <w:bCs/>
                <w:sz w:val="22"/>
                <w:szCs w:val="22"/>
                <w:lang w:val="ro-RO" w:eastAsia="zh-CN"/>
              </w:rPr>
              <w:t xml:space="preserve">și </w:t>
            </w:r>
            <w:r w:rsidRPr="005A7AB6">
              <w:rPr>
                <w:rFonts w:eastAsia="Times New Roman" w:cs="Trebuchet MS"/>
                <w:bCs/>
                <w:sz w:val="22"/>
                <w:szCs w:val="22"/>
                <w:lang w:val="ro-RO" w:eastAsia="zh-CN"/>
              </w:rPr>
              <w:t>Titlul II al</w:t>
            </w:r>
            <w:r>
              <w:rPr>
                <w:rFonts w:eastAsia="Times New Roman" w:cs="Trebuchet MS"/>
                <w:bCs/>
                <w:sz w:val="22"/>
                <w:szCs w:val="22"/>
                <w:lang w:val="ro-RO" w:eastAsia="zh-CN"/>
              </w:rPr>
              <w:t xml:space="preserve">e părții a II a, </w:t>
            </w:r>
            <w:r w:rsidRPr="005A7AB6">
              <w:rPr>
                <w:rFonts w:eastAsia="Times New Roman" w:cs="Trebuchet MS"/>
                <w:bCs/>
                <w:sz w:val="22"/>
                <w:szCs w:val="22"/>
                <w:lang w:val="ro-RO" w:eastAsia="zh-CN"/>
              </w:rPr>
              <w:t>Titlul I</w:t>
            </w:r>
            <w:r>
              <w:rPr>
                <w:rFonts w:eastAsia="Times New Roman" w:cs="Trebuchet MS"/>
                <w:bCs/>
                <w:sz w:val="22"/>
                <w:szCs w:val="22"/>
                <w:lang w:val="ro-RO" w:eastAsia="zh-CN"/>
              </w:rPr>
              <w:t xml:space="preserve"> al Părții a IV-a, </w:t>
            </w:r>
            <w:r w:rsidRPr="005A7AB6">
              <w:rPr>
                <w:rFonts w:eastAsia="Times New Roman" w:cs="Trebuchet MS"/>
                <w:bCs/>
                <w:sz w:val="22"/>
                <w:szCs w:val="22"/>
                <w:lang w:val="ro-RO" w:eastAsia="zh-CN"/>
              </w:rPr>
              <w:t>Titlul I</w:t>
            </w:r>
            <w:r>
              <w:rPr>
                <w:rFonts w:eastAsia="Times New Roman" w:cs="Trebuchet MS"/>
                <w:bCs/>
                <w:sz w:val="22"/>
                <w:szCs w:val="22"/>
                <w:lang w:val="ro-RO" w:eastAsia="zh-CN"/>
              </w:rPr>
              <w:t xml:space="preserve"> și II ale</w:t>
            </w:r>
            <w:r w:rsidRPr="005A7AB6">
              <w:rPr>
                <w:rFonts w:eastAsia="Times New Roman" w:cs="Trebuchet MS"/>
                <w:bCs/>
                <w:sz w:val="22"/>
                <w:szCs w:val="22"/>
                <w:lang w:val="ro-RO" w:eastAsia="zh-CN"/>
              </w:rPr>
              <w:t xml:space="preserve"> părții a VI-a</w:t>
            </w:r>
            <w:r>
              <w:rPr>
                <w:rFonts w:eastAsia="Times New Roman" w:cs="Trebuchet MS"/>
                <w:bCs/>
                <w:sz w:val="22"/>
                <w:szCs w:val="22"/>
                <w:lang w:val="ro-RO" w:eastAsia="zh-CN"/>
              </w:rPr>
              <w:t xml:space="preserve"> din </w:t>
            </w:r>
            <w:r w:rsidRPr="005A7AB6">
              <w:rPr>
                <w:rFonts w:eastAsia="Times New Roman" w:cs="Trebuchet MS"/>
                <w:bCs/>
                <w:sz w:val="22"/>
                <w:szCs w:val="22"/>
                <w:lang w:val="ro-RO" w:eastAsia="zh-CN"/>
              </w:rPr>
              <w:t xml:space="preserve">Ordonanța de urgență a Guvernului nr. 57/2019 </w:t>
            </w:r>
            <w:r w:rsidRPr="005A7AB6">
              <w:rPr>
                <w:rFonts w:eastAsia="Times New Roman" w:cs="Trebuchet MS"/>
                <w:sz w:val="22"/>
                <w:szCs w:val="22"/>
                <w:lang w:val="ro-RO" w:eastAsia="ro-RO"/>
              </w:rPr>
              <w:t xml:space="preserve">privind Codul administrativ, </w:t>
            </w:r>
            <w:r w:rsidRPr="005A7AB6">
              <w:rPr>
                <w:rFonts w:eastAsia="Times New Roman" w:cs="Trebuchet MS"/>
                <w:bCs/>
                <w:sz w:val="22"/>
                <w:szCs w:val="22"/>
                <w:lang w:val="ro-RO" w:eastAsia="zh-CN"/>
              </w:rPr>
              <w:t>cu modificările și completările ulterioare</w:t>
            </w:r>
          </w:p>
        </w:tc>
      </w:tr>
      <w:tr w:rsidR="00655663" w:rsidRPr="005A7AB6" w14:paraId="0238E67C" w14:textId="77777777" w:rsidTr="00E53265">
        <w:tc>
          <w:tcPr>
            <w:tcW w:w="540" w:type="dxa"/>
            <w:shd w:val="clear" w:color="auto" w:fill="auto"/>
          </w:tcPr>
          <w:p w14:paraId="1CCC3098" w14:textId="77777777" w:rsidR="00655663" w:rsidRPr="005A7AB6" w:rsidRDefault="00655663" w:rsidP="00655663">
            <w:pPr>
              <w:suppressAutoHyphens/>
              <w:rPr>
                <w:rFonts w:eastAsia="Times New Roman" w:cs="Times New Roman"/>
                <w:sz w:val="22"/>
                <w:szCs w:val="22"/>
                <w:lang w:val="ro-RO" w:eastAsia="zh-CN"/>
              </w:rPr>
            </w:pPr>
            <w:r w:rsidRPr="005A7AB6">
              <w:rPr>
                <w:rFonts w:eastAsia="Times New Roman" w:cs="Times New Roman"/>
                <w:sz w:val="22"/>
                <w:szCs w:val="22"/>
                <w:lang w:val="ro-RO" w:eastAsia="zh-CN"/>
              </w:rPr>
              <w:t>5.</w:t>
            </w:r>
          </w:p>
        </w:tc>
        <w:tc>
          <w:tcPr>
            <w:tcW w:w="4950" w:type="dxa"/>
            <w:shd w:val="clear" w:color="auto" w:fill="auto"/>
          </w:tcPr>
          <w:p w14:paraId="6070F722" w14:textId="644064AF" w:rsidR="002E24B2" w:rsidRPr="005A7AB6" w:rsidRDefault="00655663" w:rsidP="00C60657">
            <w:pPr>
              <w:suppressAutoHyphens/>
              <w:rPr>
                <w:rFonts w:eastAsia="Times New Roman" w:cs="Times New Roman"/>
                <w:sz w:val="22"/>
                <w:szCs w:val="22"/>
                <w:lang w:val="ro-RO" w:eastAsia="zh-CN"/>
              </w:rPr>
            </w:pPr>
            <w:r w:rsidRPr="005A7AB6">
              <w:rPr>
                <w:rFonts w:eastAsia="Times New Roman" w:cs="Times New Roman"/>
                <w:sz w:val="22"/>
                <w:szCs w:val="22"/>
                <w:lang w:val="ro-RO" w:eastAsia="zh-CN"/>
              </w:rPr>
              <w:t>Legea privind finanțele publice nr. 500/2002, cu modificările și completările ulterioare</w:t>
            </w:r>
            <w:r>
              <w:rPr>
                <w:rFonts w:eastAsia="Times New Roman" w:cs="Times New Roman"/>
                <w:sz w:val="22"/>
                <w:szCs w:val="22"/>
                <w:lang w:val="ro-RO" w:eastAsia="zh-CN"/>
              </w:rPr>
              <w:t xml:space="preserve"> – Capitolul III, Capitolul IV</w:t>
            </w:r>
          </w:p>
        </w:tc>
        <w:tc>
          <w:tcPr>
            <w:tcW w:w="4860" w:type="dxa"/>
            <w:shd w:val="clear" w:color="auto" w:fill="auto"/>
          </w:tcPr>
          <w:p w14:paraId="30ACD3AD" w14:textId="77777777" w:rsidR="00655663" w:rsidRDefault="00655663" w:rsidP="00655663">
            <w:pPr>
              <w:suppressAutoHyphens/>
              <w:rPr>
                <w:rFonts w:eastAsia="Times New Roman" w:cs="Times New Roman"/>
                <w:sz w:val="22"/>
                <w:szCs w:val="22"/>
                <w:lang w:val="ro-RO" w:eastAsia="zh-CN"/>
              </w:rPr>
            </w:pPr>
            <w:r>
              <w:rPr>
                <w:rFonts w:eastAsia="Times New Roman" w:cs="Times New Roman"/>
                <w:sz w:val="22"/>
                <w:szCs w:val="22"/>
                <w:lang w:val="ro-RO" w:eastAsia="zh-CN"/>
              </w:rPr>
              <w:t>Procesul bugetar</w:t>
            </w:r>
          </w:p>
          <w:p w14:paraId="68C5AADE" w14:textId="71415376" w:rsidR="00655663" w:rsidRPr="005A7AB6" w:rsidRDefault="00655663" w:rsidP="00655663">
            <w:pPr>
              <w:suppressAutoHyphens/>
              <w:rPr>
                <w:rFonts w:eastAsia="Times New Roman" w:cs="Times New Roman"/>
                <w:sz w:val="22"/>
                <w:szCs w:val="22"/>
                <w:lang w:val="ro-RO" w:eastAsia="zh-CN"/>
              </w:rPr>
            </w:pPr>
            <w:r>
              <w:rPr>
                <w:rFonts w:eastAsia="Times New Roman" w:cs="Times New Roman"/>
                <w:sz w:val="22"/>
                <w:szCs w:val="22"/>
                <w:lang w:val="ro-RO" w:eastAsia="zh-CN"/>
              </w:rPr>
              <w:t>Finanțele instituțiilor publice</w:t>
            </w:r>
          </w:p>
        </w:tc>
      </w:tr>
      <w:tr w:rsidR="00655663" w:rsidRPr="005A7AB6" w14:paraId="6EEBA5A3" w14:textId="77777777" w:rsidTr="00E53265">
        <w:tc>
          <w:tcPr>
            <w:tcW w:w="540" w:type="dxa"/>
            <w:shd w:val="clear" w:color="auto" w:fill="auto"/>
          </w:tcPr>
          <w:p w14:paraId="5BEEE2BC" w14:textId="77777777" w:rsidR="00655663" w:rsidRPr="005A7AB6" w:rsidRDefault="00655663" w:rsidP="00655663">
            <w:pPr>
              <w:suppressAutoHyphens/>
              <w:rPr>
                <w:rFonts w:eastAsia="Times New Roman" w:cs="Times New Roman"/>
                <w:sz w:val="22"/>
                <w:szCs w:val="22"/>
                <w:lang w:val="ro-RO" w:eastAsia="zh-CN"/>
              </w:rPr>
            </w:pPr>
            <w:r w:rsidRPr="005A7AB6">
              <w:rPr>
                <w:rFonts w:eastAsia="Times New Roman" w:cs="Times New Roman"/>
                <w:sz w:val="22"/>
                <w:szCs w:val="22"/>
                <w:lang w:val="ro-RO" w:eastAsia="zh-CN"/>
              </w:rPr>
              <w:t>6.</w:t>
            </w:r>
          </w:p>
        </w:tc>
        <w:tc>
          <w:tcPr>
            <w:tcW w:w="4950" w:type="dxa"/>
            <w:shd w:val="clear" w:color="auto" w:fill="auto"/>
          </w:tcPr>
          <w:p w14:paraId="767D2F45" w14:textId="745B0713" w:rsidR="00655663" w:rsidRPr="005A7AB6" w:rsidRDefault="004E53A3" w:rsidP="004E53A3">
            <w:pPr>
              <w:suppressAutoHyphens/>
              <w:rPr>
                <w:rFonts w:eastAsia="Times New Roman" w:cs="Times New Roman"/>
                <w:sz w:val="22"/>
                <w:szCs w:val="22"/>
                <w:lang w:val="ro-RO" w:eastAsia="zh-CN"/>
              </w:rPr>
            </w:pPr>
            <w:r>
              <w:rPr>
                <w:rFonts w:eastAsia="Times New Roman" w:cs="Times New Roman"/>
                <w:sz w:val="22"/>
                <w:szCs w:val="22"/>
                <w:lang w:val="ro-RO" w:eastAsia="zh-CN"/>
              </w:rPr>
              <w:t>Hotărârea Guvernului nr.1028/29.09.2021 privind stabilirea atribuțiilor generale în efectuarea inspecțiilor la insituții publice de către Ministerul Finanțelor, precum și a atribuțiilor structurii de specialitate din cadrul Ministerului Finanțelor pentru soluționarea plângerii prealabile formulate împotriva actului administrativ emis de organele de inspecție economico-financiară ca urmare a inspecțiilor efectuate la instituții publice – Capitolul I</w:t>
            </w:r>
          </w:p>
        </w:tc>
        <w:tc>
          <w:tcPr>
            <w:tcW w:w="4860" w:type="dxa"/>
            <w:shd w:val="clear" w:color="auto" w:fill="auto"/>
          </w:tcPr>
          <w:p w14:paraId="3B8B6D44" w14:textId="632B5B56" w:rsidR="00655663" w:rsidRPr="005A7AB6" w:rsidRDefault="004E53A3" w:rsidP="00655663">
            <w:pPr>
              <w:suppressAutoHyphens/>
              <w:rPr>
                <w:rFonts w:eastAsia="Times New Roman" w:cs="Times New Roman"/>
                <w:sz w:val="22"/>
                <w:szCs w:val="22"/>
                <w:lang w:val="ro-RO" w:eastAsia="zh-CN"/>
              </w:rPr>
            </w:pPr>
            <w:r>
              <w:rPr>
                <w:rFonts w:eastAsia="Times New Roman" w:cs="Times New Roman"/>
                <w:sz w:val="22"/>
                <w:szCs w:val="22"/>
                <w:lang w:val="ro-RO" w:eastAsia="zh-CN"/>
              </w:rPr>
              <w:t>Atribuțiile generale în efectuarea inspecțiilor la instituții publice de către Ministerul Finanțelor</w:t>
            </w:r>
          </w:p>
        </w:tc>
      </w:tr>
      <w:tr w:rsidR="00655663" w:rsidRPr="005A7AB6" w14:paraId="5286224A" w14:textId="77777777" w:rsidTr="00E53265">
        <w:tc>
          <w:tcPr>
            <w:tcW w:w="540" w:type="dxa"/>
            <w:shd w:val="clear" w:color="auto" w:fill="auto"/>
          </w:tcPr>
          <w:p w14:paraId="613E598C" w14:textId="77777777" w:rsidR="00655663" w:rsidRPr="005A7AB6" w:rsidRDefault="00655663" w:rsidP="00655663">
            <w:pPr>
              <w:suppressAutoHyphens/>
              <w:rPr>
                <w:rFonts w:eastAsia="Times New Roman" w:cs="Times New Roman"/>
                <w:sz w:val="22"/>
                <w:szCs w:val="22"/>
                <w:lang w:val="ro-RO" w:eastAsia="zh-CN"/>
              </w:rPr>
            </w:pPr>
            <w:r w:rsidRPr="005A7AB6">
              <w:rPr>
                <w:rFonts w:eastAsia="Times New Roman" w:cs="Times New Roman"/>
                <w:sz w:val="22"/>
                <w:szCs w:val="22"/>
                <w:lang w:val="ro-RO" w:eastAsia="zh-CN"/>
              </w:rPr>
              <w:t>7.</w:t>
            </w:r>
          </w:p>
        </w:tc>
        <w:tc>
          <w:tcPr>
            <w:tcW w:w="4950" w:type="dxa"/>
            <w:shd w:val="clear" w:color="auto" w:fill="auto"/>
          </w:tcPr>
          <w:p w14:paraId="2FFE291A" w14:textId="647BAAD3" w:rsidR="00655663" w:rsidRPr="005A7AB6" w:rsidRDefault="004E53A3" w:rsidP="00655663">
            <w:pPr>
              <w:suppressAutoHyphens/>
              <w:rPr>
                <w:rFonts w:eastAsia="Times New Roman" w:cs="Times New Roman"/>
                <w:sz w:val="22"/>
                <w:szCs w:val="22"/>
                <w:lang w:val="ro-RO" w:eastAsia="zh-CN"/>
              </w:rPr>
            </w:pPr>
            <w:r>
              <w:rPr>
                <w:rFonts w:eastAsia="Times New Roman" w:cs="Times New Roman"/>
                <w:sz w:val="22"/>
                <w:szCs w:val="22"/>
                <w:lang w:val="ro-RO" w:eastAsia="zh-CN"/>
              </w:rPr>
              <w:t>Hotărârea Guvernului nr.34/2009 privind organizarea și funcționarea Ministerului Finanțelor Publice, cu modificările și completările ulterioare</w:t>
            </w:r>
          </w:p>
        </w:tc>
        <w:tc>
          <w:tcPr>
            <w:tcW w:w="4860" w:type="dxa"/>
            <w:shd w:val="clear" w:color="auto" w:fill="auto"/>
          </w:tcPr>
          <w:p w14:paraId="447B8ABC" w14:textId="1D1BF527" w:rsidR="00655663" w:rsidRPr="005A7AB6" w:rsidRDefault="004E53A3" w:rsidP="00655663">
            <w:pPr>
              <w:suppressAutoHyphens/>
              <w:rPr>
                <w:rFonts w:eastAsia="Times New Roman" w:cs="Times New Roman"/>
                <w:sz w:val="22"/>
                <w:szCs w:val="22"/>
                <w:lang w:val="ro-RO" w:eastAsia="zh-CN"/>
              </w:rPr>
            </w:pPr>
            <w:r>
              <w:rPr>
                <w:rFonts w:eastAsia="Times New Roman" w:cs="Times New Roman"/>
                <w:sz w:val="22"/>
                <w:szCs w:val="22"/>
                <w:lang w:val="ro-RO" w:eastAsia="zh-CN"/>
              </w:rPr>
              <w:t>Funcțiile îndeplinite de Ministerul Finanțelor și unitățile subordonate sau sub autoritatea Ministerului Finanțelor</w:t>
            </w:r>
          </w:p>
        </w:tc>
      </w:tr>
      <w:tr w:rsidR="00655663" w:rsidRPr="005A7AB6" w14:paraId="52E2695C" w14:textId="77777777" w:rsidTr="00E53265">
        <w:tc>
          <w:tcPr>
            <w:tcW w:w="540" w:type="dxa"/>
            <w:shd w:val="clear" w:color="auto" w:fill="auto"/>
          </w:tcPr>
          <w:p w14:paraId="7EDE6278" w14:textId="77777777" w:rsidR="00655663" w:rsidRPr="005A7AB6" w:rsidRDefault="00655663" w:rsidP="00655663">
            <w:pPr>
              <w:suppressAutoHyphens/>
              <w:rPr>
                <w:rFonts w:eastAsia="Times New Roman" w:cs="Times New Roman"/>
                <w:sz w:val="22"/>
                <w:szCs w:val="22"/>
                <w:lang w:val="ro-RO" w:eastAsia="zh-CN"/>
              </w:rPr>
            </w:pPr>
            <w:r w:rsidRPr="005A7AB6">
              <w:rPr>
                <w:rFonts w:eastAsia="Times New Roman" w:cs="Times New Roman"/>
                <w:sz w:val="22"/>
                <w:szCs w:val="22"/>
                <w:lang w:val="ro-RO" w:eastAsia="zh-CN"/>
              </w:rPr>
              <w:t>8.</w:t>
            </w:r>
          </w:p>
        </w:tc>
        <w:tc>
          <w:tcPr>
            <w:tcW w:w="4950" w:type="dxa"/>
            <w:shd w:val="clear" w:color="auto" w:fill="auto"/>
          </w:tcPr>
          <w:p w14:paraId="3474A3E2" w14:textId="1C3ACBB8" w:rsidR="00655663" w:rsidRPr="005A7AB6" w:rsidRDefault="002F725A" w:rsidP="00655663">
            <w:pPr>
              <w:suppressAutoHyphens/>
              <w:rPr>
                <w:rFonts w:eastAsia="Times New Roman" w:cs="Times New Roman"/>
                <w:sz w:val="22"/>
                <w:szCs w:val="22"/>
                <w:lang w:val="ro-RO" w:eastAsia="zh-CN"/>
              </w:rPr>
            </w:pPr>
            <w:r>
              <w:rPr>
                <w:rFonts w:eastAsia="Times New Roman" w:cs="Times New Roman"/>
                <w:sz w:val="22"/>
                <w:szCs w:val="22"/>
                <w:lang w:val="ro-RO" w:eastAsia="zh-CN"/>
              </w:rPr>
              <w:t>Ordonanța de urgență nr.81/2023 privind consolidarea capacității instituționale a Ministerului Finanțelor, exercitarea controlului financiar de specialitate al statului pentru unele reglementări  specifice, precum și pentru modificarea și completarea unor acte normative</w:t>
            </w:r>
          </w:p>
        </w:tc>
        <w:tc>
          <w:tcPr>
            <w:tcW w:w="4860" w:type="dxa"/>
            <w:shd w:val="clear" w:color="auto" w:fill="auto"/>
          </w:tcPr>
          <w:p w14:paraId="16A60A58" w14:textId="77777777" w:rsidR="00655663" w:rsidRDefault="002F725A" w:rsidP="00655663">
            <w:pPr>
              <w:suppressAutoHyphens/>
              <w:rPr>
                <w:rFonts w:eastAsia="Times New Roman" w:cs="Times New Roman"/>
                <w:sz w:val="22"/>
                <w:szCs w:val="22"/>
                <w:lang w:val="ro-RO" w:eastAsia="zh-CN"/>
              </w:rPr>
            </w:pPr>
            <w:r>
              <w:rPr>
                <w:rFonts w:eastAsia="Times New Roman" w:cs="Times New Roman"/>
                <w:sz w:val="22"/>
                <w:szCs w:val="22"/>
                <w:lang w:val="ro-RO" w:eastAsia="zh-CN"/>
              </w:rPr>
              <w:t xml:space="preserve">Monitorizarea execuției bugetare și controlul cheltuielilor curente și de capital </w:t>
            </w:r>
          </w:p>
          <w:p w14:paraId="79BFEC8A" w14:textId="1EB7FAEF" w:rsidR="002F725A" w:rsidRPr="005A7AB6" w:rsidRDefault="002F725A" w:rsidP="00655663">
            <w:pPr>
              <w:suppressAutoHyphens/>
              <w:rPr>
                <w:rFonts w:eastAsia="Times New Roman" w:cs="Times New Roman"/>
                <w:sz w:val="22"/>
                <w:szCs w:val="22"/>
                <w:lang w:val="ro-RO" w:eastAsia="zh-CN"/>
              </w:rPr>
            </w:pPr>
            <w:r>
              <w:rPr>
                <w:rFonts w:eastAsia="Times New Roman" w:cs="Times New Roman"/>
                <w:sz w:val="22"/>
                <w:szCs w:val="22"/>
                <w:lang w:val="ro-RO" w:eastAsia="zh-CN"/>
              </w:rPr>
              <w:t>Atribuțiile structurii de inspecție economico-financiară din cadrul Ministerului Finanțelor și structurile teritoriale de inspecție economico-financiară din subordinea Agenției Naționale de Administrare Fiscală</w:t>
            </w:r>
          </w:p>
        </w:tc>
      </w:tr>
    </w:tbl>
    <w:p w14:paraId="2BDAA248" w14:textId="77777777" w:rsidR="003A5E22" w:rsidRDefault="003A5E22" w:rsidP="009F614E">
      <w:pPr>
        <w:rPr>
          <w:lang w:val="es-MX"/>
        </w:rPr>
      </w:pPr>
    </w:p>
    <w:p w14:paraId="7D9068A3" w14:textId="77777777" w:rsidR="003A5E22" w:rsidRPr="005A7AB6" w:rsidRDefault="003A5E22" w:rsidP="009F614E">
      <w:pPr>
        <w:rPr>
          <w:sz w:val="22"/>
          <w:szCs w:val="22"/>
          <w:lang w:val="es-MX"/>
        </w:rPr>
      </w:pPr>
    </w:p>
    <w:p w14:paraId="77B85581" w14:textId="4F5824F0" w:rsidR="004D39B8" w:rsidRPr="005A7AB6" w:rsidRDefault="003355A4">
      <w:pPr>
        <w:suppressAutoHyphens/>
        <w:jc w:val="both"/>
        <w:rPr>
          <w:rFonts w:eastAsia="Times New Roman" w:cs="Trebuchet MS"/>
          <w:b/>
          <w:sz w:val="22"/>
          <w:szCs w:val="22"/>
          <w:lang w:val="ro-RO"/>
        </w:rPr>
      </w:pPr>
      <w:r w:rsidRPr="005A7AB6">
        <w:rPr>
          <w:rFonts w:eastAsia="Times New Roman" w:cs="Trebuchet MS"/>
          <w:b/>
          <w:sz w:val="22"/>
          <w:szCs w:val="22"/>
          <w:lang w:val="ro-RO"/>
        </w:rPr>
        <w:lastRenderedPageBreak/>
        <w:t>Actele necesare în vederea întocmirii dosarului de înscriere:</w:t>
      </w:r>
    </w:p>
    <w:p w14:paraId="09486C3F" w14:textId="77777777" w:rsidR="00E619FF" w:rsidRPr="005A7AB6" w:rsidRDefault="00E619FF">
      <w:pPr>
        <w:suppressAutoHyphens/>
        <w:jc w:val="both"/>
        <w:rPr>
          <w:rFonts w:eastAsia="Times New Roman" w:cs="Trebuchet MS"/>
          <w:b/>
          <w:sz w:val="22"/>
          <w:szCs w:val="22"/>
          <w:lang w:val="ro-RO"/>
        </w:rPr>
      </w:pPr>
    </w:p>
    <w:p w14:paraId="1EC4D67A" w14:textId="1D4E0870" w:rsidR="00833D21" w:rsidRPr="00833D21" w:rsidRDefault="00833D21" w:rsidP="00D175B7">
      <w:pPr>
        <w:tabs>
          <w:tab w:val="left" w:pos="720"/>
        </w:tabs>
        <w:suppressAutoHyphens/>
        <w:spacing w:line="276" w:lineRule="auto"/>
        <w:jc w:val="both"/>
        <w:rPr>
          <w:rFonts w:cs="Times New Roman"/>
          <w:sz w:val="22"/>
          <w:szCs w:val="22"/>
        </w:rPr>
      </w:pPr>
      <w:r w:rsidRPr="00833D21">
        <w:rPr>
          <w:rFonts w:cs="Times New Roman"/>
          <w:sz w:val="22"/>
          <w:szCs w:val="22"/>
        </w:rPr>
        <w:t xml:space="preserve">a) </w:t>
      </w:r>
      <w:proofErr w:type="spellStart"/>
      <w:r w:rsidRPr="00833D21">
        <w:rPr>
          <w:rFonts w:cs="Times New Roman"/>
          <w:sz w:val="22"/>
          <w:szCs w:val="22"/>
        </w:rPr>
        <w:t>formularu</w:t>
      </w:r>
      <w:r w:rsidR="00D175B7">
        <w:rPr>
          <w:rFonts w:cs="Times New Roman"/>
          <w:sz w:val="22"/>
          <w:szCs w:val="22"/>
        </w:rPr>
        <w:t>l</w:t>
      </w:r>
      <w:proofErr w:type="spellEnd"/>
      <w:r w:rsidR="00D175B7">
        <w:rPr>
          <w:rFonts w:cs="Times New Roman"/>
          <w:sz w:val="22"/>
          <w:szCs w:val="22"/>
        </w:rPr>
        <w:t xml:space="preserve"> de </w:t>
      </w:r>
      <w:proofErr w:type="spellStart"/>
      <w:r w:rsidR="00D175B7">
        <w:rPr>
          <w:rFonts w:cs="Times New Roman"/>
          <w:sz w:val="22"/>
          <w:szCs w:val="22"/>
        </w:rPr>
        <w:t>înscriere</w:t>
      </w:r>
      <w:proofErr w:type="spellEnd"/>
      <w:r w:rsidR="00D175B7">
        <w:rPr>
          <w:rFonts w:cs="Times New Roman"/>
          <w:sz w:val="22"/>
          <w:szCs w:val="22"/>
        </w:rPr>
        <w:t xml:space="preserve"> </w:t>
      </w:r>
      <w:proofErr w:type="spellStart"/>
      <w:r w:rsidR="00D175B7">
        <w:rPr>
          <w:rFonts w:cs="Times New Roman"/>
          <w:sz w:val="22"/>
          <w:szCs w:val="22"/>
        </w:rPr>
        <w:t>prevăzut</w:t>
      </w:r>
      <w:proofErr w:type="spellEnd"/>
      <w:r w:rsidR="00D175B7">
        <w:rPr>
          <w:rFonts w:cs="Times New Roman"/>
          <w:sz w:val="22"/>
          <w:szCs w:val="22"/>
        </w:rPr>
        <w:t xml:space="preserve"> la art.</w:t>
      </w:r>
      <w:r w:rsidRPr="00833D21">
        <w:rPr>
          <w:rFonts w:cs="Times New Roman"/>
          <w:sz w:val="22"/>
          <w:szCs w:val="22"/>
        </w:rPr>
        <w:t xml:space="preserve">137 pct. I din </w:t>
      </w:r>
      <w:proofErr w:type="spellStart"/>
      <w:r w:rsidRPr="00833D21">
        <w:rPr>
          <w:rFonts w:cs="Times New Roman"/>
          <w:sz w:val="22"/>
          <w:szCs w:val="22"/>
        </w:rPr>
        <w:t>Anexa</w:t>
      </w:r>
      <w:proofErr w:type="spellEnd"/>
      <w:r w:rsidRPr="00833D21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nr</w:t>
      </w:r>
      <w:proofErr w:type="spellEnd"/>
      <w:r w:rsidRPr="00833D21">
        <w:rPr>
          <w:rFonts w:cs="Times New Roman"/>
          <w:sz w:val="22"/>
          <w:szCs w:val="22"/>
        </w:rPr>
        <w:t xml:space="preserve">. 10 la OUG. nr.57/2019, cu </w:t>
      </w:r>
      <w:proofErr w:type="spellStart"/>
      <w:r w:rsidRPr="00833D21">
        <w:rPr>
          <w:rFonts w:cs="Times New Roman"/>
          <w:sz w:val="22"/>
          <w:szCs w:val="22"/>
        </w:rPr>
        <w:t>modificările</w:t>
      </w:r>
      <w:proofErr w:type="spellEnd"/>
      <w:r w:rsidRPr="00833D21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și</w:t>
      </w:r>
      <w:proofErr w:type="spellEnd"/>
      <w:r w:rsidRPr="00833D21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completările</w:t>
      </w:r>
      <w:proofErr w:type="spellEnd"/>
      <w:r w:rsidRPr="00833D21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ulterioare</w:t>
      </w:r>
      <w:proofErr w:type="spellEnd"/>
      <w:r w:rsidRPr="00833D21">
        <w:rPr>
          <w:rFonts w:cs="Times New Roman"/>
          <w:sz w:val="22"/>
          <w:szCs w:val="22"/>
        </w:rPr>
        <w:t>;</w:t>
      </w:r>
    </w:p>
    <w:p w14:paraId="0064B8AD" w14:textId="77777777" w:rsidR="00833D21" w:rsidRPr="00833D21" w:rsidRDefault="00833D21" w:rsidP="00D175B7">
      <w:pPr>
        <w:tabs>
          <w:tab w:val="left" w:pos="720"/>
        </w:tabs>
        <w:suppressAutoHyphens/>
        <w:spacing w:line="276" w:lineRule="auto"/>
        <w:jc w:val="both"/>
        <w:rPr>
          <w:rFonts w:cs="Times New Roman"/>
          <w:sz w:val="22"/>
          <w:szCs w:val="22"/>
        </w:rPr>
      </w:pPr>
      <w:r w:rsidRPr="00833D21">
        <w:rPr>
          <w:rFonts w:cs="Times New Roman"/>
          <w:sz w:val="22"/>
          <w:szCs w:val="22"/>
        </w:rPr>
        <w:t xml:space="preserve">b) curriculum vitae, </w:t>
      </w:r>
      <w:proofErr w:type="spellStart"/>
      <w:r w:rsidRPr="00833D21">
        <w:rPr>
          <w:rFonts w:cs="Times New Roman"/>
          <w:sz w:val="22"/>
          <w:szCs w:val="22"/>
        </w:rPr>
        <w:t>modelul</w:t>
      </w:r>
      <w:proofErr w:type="spellEnd"/>
      <w:r w:rsidRPr="00833D21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comun</w:t>
      </w:r>
      <w:proofErr w:type="spellEnd"/>
      <w:r w:rsidRPr="00833D21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european</w:t>
      </w:r>
      <w:proofErr w:type="spellEnd"/>
      <w:r w:rsidRPr="00833D21">
        <w:rPr>
          <w:rFonts w:cs="Times New Roman"/>
          <w:sz w:val="22"/>
          <w:szCs w:val="22"/>
        </w:rPr>
        <w:t>;</w:t>
      </w:r>
    </w:p>
    <w:p w14:paraId="330D7AB9" w14:textId="77777777" w:rsidR="00833D21" w:rsidRPr="00833D21" w:rsidRDefault="00833D21" w:rsidP="00D175B7">
      <w:pPr>
        <w:tabs>
          <w:tab w:val="left" w:pos="720"/>
        </w:tabs>
        <w:suppressAutoHyphens/>
        <w:spacing w:line="276" w:lineRule="auto"/>
        <w:jc w:val="both"/>
        <w:rPr>
          <w:rFonts w:cs="Times New Roman"/>
          <w:sz w:val="22"/>
          <w:szCs w:val="22"/>
        </w:rPr>
      </w:pPr>
      <w:r w:rsidRPr="00833D21">
        <w:rPr>
          <w:rFonts w:cs="Times New Roman"/>
          <w:sz w:val="22"/>
          <w:szCs w:val="22"/>
        </w:rPr>
        <w:t xml:space="preserve">c) </w:t>
      </w:r>
      <w:proofErr w:type="spellStart"/>
      <w:r w:rsidRPr="00833D21">
        <w:rPr>
          <w:rFonts w:cs="Times New Roman"/>
          <w:sz w:val="22"/>
          <w:szCs w:val="22"/>
        </w:rPr>
        <w:t>copia</w:t>
      </w:r>
      <w:proofErr w:type="spellEnd"/>
      <w:r w:rsidRPr="00833D21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cărţii</w:t>
      </w:r>
      <w:proofErr w:type="spellEnd"/>
      <w:r w:rsidRPr="00833D21">
        <w:rPr>
          <w:rFonts w:cs="Times New Roman"/>
          <w:sz w:val="22"/>
          <w:szCs w:val="22"/>
        </w:rPr>
        <w:t xml:space="preserve"> de </w:t>
      </w:r>
      <w:proofErr w:type="spellStart"/>
      <w:r w:rsidRPr="00833D21">
        <w:rPr>
          <w:rFonts w:cs="Times New Roman"/>
          <w:sz w:val="22"/>
          <w:szCs w:val="22"/>
        </w:rPr>
        <w:t>identitate</w:t>
      </w:r>
      <w:proofErr w:type="spellEnd"/>
      <w:r w:rsidRPr="00833D21">
        <w:rPr>
          <w:rFonts w:cs="Times New Roman"/>
          <w:sz w:val="22"/>
          <w:szCs w:val="22"/>
        </w:rPr>
        <w:t>;</w:t>
      </w:r>
    </w:p>
    <w:p w14:paraId="0AF797EF" w14:textId="22E2C32A" w:rsidR="00833D21" w:rsidRPr="00833D21" w:rsidRDefault="00833D21" w:rsidP="00D175B7">
      <w:pPr>
        <w:tabs>
          <w:tab w:val="left" w:pos="720"/>
        </w:tabs>
        <w:suppressAutoHyphens/>
        <w:spacing w:line="276" w:lineRule="auto"/>
        <w:jc w:val="both"/>
        <w:rPr>
          <w:rFonts w:cs="Times New Roman"/>
          <w:sz w:val="22"/>
          <w:szCs w:val="22"/>
        </w:rPr>
      </w:pPr>
      <w:r w:rsidRPr="00833D21">
        <w:rPr>
          <w:rFonts w:cs="Times New Roman"/>
          <w:sz w:val="22"/>
          <w:szCs w:val="22"/>
        </w:rPr>
        <w:t xml:space="preserve">d) </w:t>
      </w:r>
      <w:proofErr w:type="spellStart"/>
      <w:r w:rsidRPr="00833D21">
        <w:rPr>
          <w:rFonts w:cs="Times New Roman"/>
          <w:sz w:val="22"/>
          <w:szCs w:val="22"/>
        </w:rPr>
        <w:t>copii</w:t>
      </w:r>
      <w:proofErr w:type="spellEnd"/>
      <w:r w:rsidRPr="00833D21">
        <w:rPr>
          <w:rFonts w:cs="Times New Roman"/>
          <w:sz w:val="22"/>
          <w:szCs w:val="22"/>
        </w:rPr>
        <w:t xml:space="preserve"> ale </w:t>
      </w:r>
      <w:proofErr w:type="spellStart"/>
      <w:r w:rsidRPr="00833D21">
        <w:rPr>
          <w:rFonts w:cs="Times New Roman"/>
          <w:sz w:val="22"/>
          <w:szCs w:val="22"/>
        </w:rPr>
        <w:t>diplomelor</w:t>
      </w:r>
      <w:proofErr w:type="spellEnd"/>
      <w:r w:rsidRPr="00833D21">
        <w:rPr>
          <w:rFonts w:cs="Times New Roman"/>
          <w:sz w:val="22"/>
          <w:szCs w:val="22"/>
        </w:rPr>
        <w:t xml:space="preserve"> de </w:t>
      </w:r>
      <w:proofErr w:type="spellStart"/>
      <w:r w:rsidRPr="00833D21">
        <w:rPr>
          <w:rFonts w:cs="Times New Roman"/>
          <w:sz w:val="22"/>
          <w:szCs w:val="22"/>
        </w:rPr>
        <w:t>studii</w:t>
      </w:r>
      <w:proofErr w:type="spellEnd"/>
      <w:r w:rsidRPr="00833D21">
        <w:rPr>
          <w:rFonts w:cs="Times New Roman"/>
          <w:sz w:val="22"/>
          <w:szCs w:val="22"/>
        </w:rPr>
        <w:t xml:space="preserve">, </w:t>
      </w:r>
      <w:proofErr w:type="spellStart"/>
      <w:r w:rsidRPr="00833D21">
        <w:rPr>
          <w:rFonts w:cs="Times New Roman"/>
          <w:sz w:val="22"/>
          <w:szCs w:val="22"/>
        </w:rPr>
        <w:t>certificatelor</w:t>
      </w:r>
      <w:proofErr w:type="spellEnd"/>
      <w:r w:rsidRPr="00833D21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şi</w:t>
      </w:r>
      <w:proofErr w:type="spellEnd"/>
      <w:r w:rsidRPr="00833D21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altor</w:t>
      </w:r>
      <w:proofErr w:type="spellEnd"/>
      <w:r w:rsidRPr="00833D21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documente</w:t>
      </w:r>
      <w:proofErr w:type="spellEnd"/>
      <w:r w:rsidRPr="00833D21">
        <w:rPr>
          <w:rFonts w:cs="Times New Roman"/>
          <w:sz w:val="22"/>
          <w:szCs w:val="22"/>
        </w:rPr>
        <w:t xml:space="preserve"> care </w:t>
      </w:r>
      <w:proofErr w:type="spellStart"/>
      <w:r w:rsidRPr="00833D21">
        <w:rPr>
          <w:rFonts w:cs="Times New Roman"/>
          <w:sz w:val="22"/>
          <w:szCs w:val="22"/>
        </w:rPr>
        <w:t>atestă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efectuarea</w:t>
      </w:r>
      <w:proofErr w:type="spellEnd"/>
      <w:r w:rsidRPr="00833D21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unor</w:t>
      </w:r>
      <w:proofErr w:type="spellEnd"/>
      <w:r w:rsidRPr="00833D21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specializări</w:t>
      </w:r>
      <w:proofErr w:type="spellEnd"/>
      <w:r w:rsidRPr="00833D21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şi</w:t>
      </w:r>
      <w:proofErr w:type="spellEnd"/>
      <w:r w:rsidRPr="00833D21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perfecţionări</w:t>
      </w:r>
      <w:proofErr w:type="spellEnd"/>
      <w:r w:rsidRPr="00833D21">
        <w:rPr>
          <w:rFonts w:cs="Times New Roman"/>
          <w:sz w:val="22"/>
          <w:szCs w:val="22"/>
        </w:rPr>
        <w:t xml:space="preserve">, </w:t>
      </w:r>
      <w:proofErr w:type="spellStart"/>
      <w:r w:rsidRPr="00833D21">
        <w:rPr>
          <w:rFonts w:cs="Times New Roman"/>
          <w:sz w:val="22"/>
          <w:szCs w:val="22"/>
        </w:rPr>
        <w:t>după</w:t>
      </w:r>
      <w:proofErr w:type="spellEnd"/>
      <w:r w:rsidRPr="00833D21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caz</w:t>
      </w:r>
      <w:proofErr w:type="spellEnd"/>
      <w:r w:rsidRPr="00833D21">
        <w:rPr>
          <w:rFonts w:cs="Times New Roman"/>
          <w:sz w:val="22"/>
          <w:szCs w:val="22"/>
        </w:rPr>
        <w:t>;</w:t>
      </w:r>
    </w:p>
    <w:p w14:paraId="555474CA" w14:textId="79E6095E" w:rsidR="00833D21" w:rsidRPr="00833D21" w:rsidRDefault="00833D21" w:rsidP="00D175B7">
      <w:pPr>
        <w:tabs>
          <w:tab w:val="left" w:pos="720"/>
        </w:tabs>
        <w:suppressAutoHyphens/>
        <w:spacing w:line="276" w:lineRule="auto"/>
        <w:jc w:val="both"/>
        <w:rPr>
          <w:rFonts w:cs="Times New Roman"/>
          <w:sz w:val="22"/>
          <w:szCs w:val="22"/>
        </w:rPr>
      </w:pPr>
      <w:r w:rsidRPr="00833D21">
        <w:rPr>
          <w:rFonts w:cs="Times New Roman"/>
          <w:sz w:val="22"/>
          <w:szCs w:val="22"/>
        </w:rPr>
        <w:t xml:space="preserve">e) </w:t>
      </w:r>
      <w:proofErr w:type="spellStart"/>
      <w:r w:rsidRPr="00833D21">
        <w:rPr>
          <w:rFonts w:cs="Times New Roman"/>
          <w:sz w:val="22"/>
          <w:szCs w:val="22"/>
        </w:rPr>
        <w:t>copie</w:t>
      </w:r>
      <w:proofErr w:type="spellEnd"/>
      <w:r w:rsidRPr="00833D21">
        <w:rPr>
          <w:rFonts w:cs="Times New Roman"/>
          <w:sz w:val="22"/>
          <w:szCs w:val="22"/>
        </w:rPr>
        <w:t xml:space="preserve"> a </w:t>
      </w:r>
      <w:proofErr w:type="spellStart"/>
      <w:r w:rsidRPr="00833D21">
        <w:rPr>
          <w:rFonts w:cs="Times New Roman"/>
          <w:sz w:val="22"/>
          <w:szCs w:val="22"/>
        </w:rPr>
        <w:t>diplomei</w:t>
      </w:r>
      <w:proofErr w:type="spellEnd"/>
      <w:r w:rsidRPr="00833D21">
        <w:rPr>
          <w:rFonts w:cs="Times New Roman"/>
          <w:sz w:val="22"/>
          <w:szCs w:val="22"/>
        </w:rPr>
        <w:t xml:space="preserve"> de master </w:t>
      </w:r>
      <w:proofErr w:type="spellStart"/>
      <w:r w:rsidRPr="00833D21">
        <w:rPr>
          <w:rFonts w:cs="Times New Roman"/>
          <w:sz w:val="22"/>
          <w:szCs w:val="22"/>
        </w:rPr>
        <w:t>în</w:t>
      </w:r>
      <w:proofErr w:type="spellEnd"/>
      <w:r w:rsidRPr="00833D21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domeniul</w:t>
      </w:r>
      <w:proofErr w:type="spellEnd"/>
      <w:r w:rsidRPr="00833D21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administraţiei</w:t>
      </w:r>
      <w:proofErr w:type="spellEnd"/>
      <w:r w:rsidRPr="00833D21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publice</w:t>
      </w:r>
      <w:proofErr w:type="spellEnd"/>
      <w:r w:rsidRPr="00833D21">
        <w:rPr>
          <w:rFonts w:cs="Times New Roman"/>
          <w:sz w:val="22"/>
          <w:szCs w:val="22"/>
        </w:rPr>
        <w:t xml:space="preserve">, management </w:t>
      </w:r>
      <w:proofErr w:type="spellStart"/>
      <w:r w:rsidRPr="00833D21">
        <w:rPr>
          <w:rFonts w:cs="Times New Roman"/>
          <w:sz w:val="22"/>
          <w:szCs w:val="22"/>
        </w:rPr>
        <w:t>ori</w:t>
      </w:r>
      <w:proofErr w:type="spellEnd"/>
      <w:r w:rsidRPr="00833D21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în</w:t>
      </w:r>
      <w:proofErr w:type="spellEnd"/>
      <w:r w:rsidR="00D175B7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specialitatea</w:t>
      </w:r>
      <w:proofErr w:type="spellEnd"/>
      <w:r w:rsidRPr="00833D21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studiilor</w:t>
      </w:r>
      <w:proofErr w:type="spellEnd"/>
      <w:r w:rsidRPr="00833D21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necesare</w:t>
      </w:r>
      <w:proofErr w:type="spellEnd"/>
      <w:r w:rsidRPr="00833D21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exercitării</w:t>
      </w:r>
      <w:proofErr w:type="spellEnd"/>
      <w:r w:rsidRPr="00833D21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funcţiei</w:t>
      </w:r>
      <w:proofErr w:type="spellEnd"/>
      <w:r w:rsidRPr="00833D21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publice</w:t>
      </w:r>
      <w:proofErr w:type="spellEnd"/>
      <w:r w:rsidRPr="00833D21">
        <w:rPr>
          <w:rFonts w:cs="Times New Roman"/>
          <w:sz w:val="22"/>
          <w:szCs w:val="22"/>
        </w:rPr>
        <w:t xml:space="preserve">, </w:t>
      </w:r>
      <w:proofErr w:type="spellStart"/>
      <w:r w:rsidRPr="00833D21">
        <w:rPr>
          <w:rFonts w:cs="Times New Roman"/>
          <w:sz w:val="22"/>
          <w:szCs w:val="22"/>
        </w:rPr>
        <w:t>după</w:t>
      </w:r>
      <w:proofErr w:type="spellEnd"/>
      <w:r w:rsidRPr="00833D21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caz</w:t>
      </w:r>
      <w:proofErr w:type="spellEnd"/>
      <w:r w:rsidRPr="00833D21">
        <w:rPr>
          <w:rFonts w:cs="Times New Roman"/>
          <w:sz w:val="22"/>
          <w:szCs w:val="22"/>
        </w:rPr>
        <w:t xml:space="preserve">, </w:t>
      </w:r>
      <w:proofErr w:type="spellStart"/>
      <w:r w:rsidRPr="00833D21">
        <w:rPr>
          <w:rFonts w:cs="Times New Roman"/>
          <w:sz w:val="22"/>
          <w:szCs w:val="22"/>
        </w:rPr>
        <w:t>în</w:t>
      </w:r>
      <w:proofErr w:type="spellEnd"/>
      <w:r w:rsidRPr="00833D21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situaţia</w:t>
      </w:r>
      <w:proofErr w:type="spellEnd"/>
      <w:r w:rsidRPr="00833D21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în</w:t>
      </w:r>
      <w:proofErr w:type="spellEnd"/>
      <w:r w:rsidRPr="00833D21">
        <w:rPr>
          <w:rFonts w:cs="Times New Roman"/>
          <w:sz w:val="22"/>
          <w:szCs w:val="22"/>
        </w:rPr>
        <w:t xml:space="preserve"> care</w:t>
      </w:r>
      <w:r w:rsidR="00D175B7">
        <w:rPr>
          <w:rFonts w:cs="Times New Roman"/>
          <w:sz w:val="22"/>
          <w:szCs w:val="22"/>
        </w:rPr>
        <w:t xml:space="preserve"> </w:t>
      </w:r>
      <w:r w:rsidRPr="00833D21">
        <w:rPr>
          <w:rFonts w:cs="Times New Roman"/>
          <w:sz w:val="22"/>
          <w:szCs w:val="22"/>
        </w:rPr>
        <w:t xml:space="preserve">diploma de </w:t>
      </w:r>
      <w:proofErr w:type="spellStart"/>
      <w:r w:rsidRPr="00833D21">
        <w:rPr>
          <w:rFonts w:cs="Times New Roman"/>
          <w:sz w:val="22"/>
          <w:szCs w:val="22"/>
        </w:rPr>
        <w:t>absolvire</w:t>
      </w:r>
      <w:proofErr w:type="spellEnd"/>
      <w:r w:rsidRPr="00833D21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sau</w:t>
      </w:r>
      <w:proofErr w:type="spellEnd"/>
      <w:r w:rsidRPr="00833D21">
        <w:rPr>
          <w:rFonts w:cs="Times New Roman"/>
          <w:sz w:val="22"/>
          <w:szCs w:val="22"/>
        </w:rPr>
        <w:t xml:space="preserve"> de </w:t>
      </w:r>
      <w:proofErr w:type="spellStart"/>
      <w:r w:rsidRPr="00833D21">
        <w:rPr>
          <w:rFonts w:cs="Times New Roman"/>
          <w:sz w:val="22"/>
          <w:szCs w:val="22"/>
        </w:rPr>
        <w:t>licenţă</w:t>
      </w:r>
      <w:proofErr w:type="spellEnd"/>
      <w:r w:rsidRPr="00833D21">
        <w:rPr>
          <w:rFonts w:cs="Times New Roman"/>
          <w:sz w:val="22"/>
          <w:szCs w:val="22"/>
        </w:rPr>
        <w:t xml:space="preserve"> a </w:t>
      </w:r>
      <w:proofErr w:type="spellStart"/>
      <w:r w:rsidRPr="00833D21">
        <w:rPr>
          <w:rFonts w:cs="Times New Roman"/>
          <w:sz w:val="22"/>
          <w:szCs w:val="22"/>
        </w:rPr>
        <w:t>candidatului</w:t>
      </w:r>
      <w:proofErr w:type="spellEnd"/>
      <w:r w:rsidRPr="00833D21">
        <w:rPr>
          <w:rFonts w:cs="Times New Roman"/>
          <w:sz w:val="22"/>
          <w:szCs w:val="22"/>
        </w:rPr>
        <w:t xml:space="preserve"> nu </w:t>
      </w:r>
      <w:proofErr w:type="spellStart"/>
      <w:r w:rsidRPr="00833D21">
        <w:rPr>
          <w:rFonts w:cs="Times New Roman"/>
          <w:sz w:val="22"/>
          <w:szCs w:val="22"/>
        </w:rPr>
        <w:t>este</w:t>
      </w:r>
      <w:proofErr w:type="spellEnd"/>
      <w:r w:rsidRPr="00833D21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echivalentă</w:t>
      </w:r>
      <w:proofErr w:type="spellEnd"/>
      <w:r w:rsidRPr="00833D21">
        <w:rPr>
          <w:rFonts w:cs="Times New Roman"/>
          <w:sz w:val="22"/>
          <w:szCs w:val="22"/>
        </w:rPr>
        <w:t xml:space="preserve"> cu diploma de</w:t>
      </w:r>
      <w:r w:rsidR="00D175B7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studii</w:t>
      </w:r>
      <w:proofErr w:type="spellEnd"/>
      <w:r w:rsidRPr="00833D21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universitare</w:t>
      </w:r>
      <w:proofErr w:type="spellEnd"/>
      <w:r w:rsidRPr="00833D21">
        <w:rPr>
          <w:rFonts w:cs="Times New Roman"/>
          <w:sz w:val="22"/>
          <w:szCs w:val="22"/>
        </w:rPr>
        <w:t xml:space="preserve"> de master </w:t>
      </w:r>
      <w:proofErr w:type="spellStart"/>
      <w:r w:rsidRPr="00833D21">
        <w:rPr>
          <w:rFonts w:cs="Times New Roman"/>
          <w:sz w:val="22"/>
          <w:szCs w:val="22"/>
        </w:rPr>
        <w:t>în</w:t>
      </w:r>
      <w:proofErr w:type="spellEnd"/>
      <w:r w:rsidRPr="00833D21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specialitate</w:t>
      </w:r>
      <w:proofErr w:type="spellEnd"/>
      <w:r w:rsidRPr="00833D21">
        <w:rPr>
          <w:rFonts w:cs="Times New Roman"/>
          <w:sz w:val="22"/>
          <w:szCs w:val="22"/>
        </w:rPr>
        <w:t xml:space="preserve">, conform </w:t>
      </w:r>
      <w:proofErr w:type="spellStart"/>
      <w:r w:rsidRPr="00833D21">
        <w:rPr>
          <w:rFonts w:cs="Times New Roman"/>
          <w:sz w:val="22"/>
          <w:szCs w:val="22"/>
        </w:rPr>
        <w:t>prevederilor</w:t>
      </w:r>
      <w:proofErr w:type="spellEnd"/>
      <w:r w:rsidRPr="00833D21">
        <w:rPr>
          <w:rFonts w:cs="Times New Roman"/>
          <w:sz w:val="22"/>
          <w:szCs w:val="22"/>
        </w:rPr>
        <w:t xml:space="preserve"> art. 57 </w:t>
      </w:r>
      <w:proofErr w:type="spellStart"/>
      <w:r w:rsidRPr="00833D21">
        <w:rPr>
          <w:rFonts w:cs="Times New Roman"/>
          <w:sz w:val="22"/>
          <w:szCs w:val="22"/>
        </w:rPr>
        <w:t>alin</w:t>
      </w:r>
      <w:proofErr w:type="spellEnd"/>
      <w:r w:rsidRPr="00833D21">
        <w:rPr>
          <w:rFonts w:cs="Times New Roman"/>
          <w:sz w:val="22"/>
          <w:szCs w:val="22"/>
        </w:rPr>
        <w:t>. (2) din</w:t>
      </w:r>
      <w:r w:rsidR="00D175B7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Legea</w:t>
      </w:r>
      <w:proofErr w:type="spellEnd"/>
      <w:r w:rsidRPr="00833D21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nr</w:t>
      </w:r>
      <w:proofErr w:type="spellEnd"/>
      <w:r w:rsidRPr="00833D21">
        <w:rPr>
          <w:rFonts w:cs="Times New Roman"/>
          <w:sz w:val="22"/>
          <w:szCs w:val="22"/>
        </w:rPr>
        <w:t xml:space="preserve">. 199/2023, cu </w:t>
      </w:r>
      <w:proofErr w:type="spellStart"/>
      <w:r w:rsidRPr="00833D21">
        <w:rPr>
          <w:rFonts w:cs="Times New Roman"/>
          <w:sz w:val="22"/>
          <w:szCs w:val="22"/>
        </w:rPr>
        <w:t>modificările</w:t>
      </w:r>
      <w:proofErr w:type="spellEnd"/>
      <w:r w:rsidRPr="00833D21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şi</w:t>
      </w:r>
      <w:proofErr w:type="spellEnd"/>
      <w:r w:rsidRPr="00833D21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completările</w:t>
      </w:r>
      <w:proofErr w:type="spellEnd"/>
      <w:r w:rsidRPr="00833D21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ulterioare</w:t>
      </w:r>
      <w:proofErr w:type="spellEnd"/>
      <w:r w:rsidRPr="00833D21">
        <w:rPr>
          <w:rFonts w:cs="Times New Roman"/>
          <w:sz w:val="22"/>
          <w:szCs w:val="22"/>
        </w:rPr>
        <w:t>;</w:t>
      </w:r>
    </w:p>
    <w:p w14:paraId="08BFE743" w14:textId="0B858D65" w:rsidR="00833D21" w:rsidRPr="00833D21" w:rsidRDefault="00833D21" w:rsidP="00D175B7">
      <w:pPr>
        <w:tabs>
          <w:tab w:val="left" w:pos="720"/>
        </w:tabs>
        <w:suppressAutoHyphens/>
        <w:spacing w:line="276" w:lineRule="auto"/>
        <w:jc w:val="both"/>
        <w:rPr>
          <w:rFonts w:cs="Times New Roman"/>
          <w:sz w:val="22"/>
          <w:szCs w:val="22"/>
        </w:rPr>
      </w:pPr>
      <w:r w:rsidRPr="00833D21">
        <w:rPr>
          <w:rFonts w:cs="Times New Roman"/>
          <w:sz w:val="22"/>
          <w:szCs w:val="22"/>
        </w:rPr>
        <w:t xml:space="preserve">f) </w:t>
      </w:r>
      <w:proofErr w:type="spellStart"/>
      <w:r w:rsidRPr="00833D21">
        <w:rPr>
          <w:rFonts w:cs="Times New Roman"/>
          <w:sz w:val="22"/>
          <w:szCs w:val="22"/>
        </w:rPr>
        <w:t>copia</w:t>
      </w:r>
      <w:proofErr w:type="spellEnd"/>
      <w:r w:rsidRPr="00833D21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carnetului</w:t>
      </w:r>
      <w:proofErr w:type="spellEnd"/>
      <w:r w:rsidRPr="00833D21">
        <w:rPr>
          <w:rFonts w:cs="Times New Roman"/>
          <w:sz w:val="22"/>
          <w:szCs w:val="22"/>
        </w:rPr>
        <w:t xml:space="preserve"> de </w:t>
      </w:r>
      <w:proofErr w:type="spellStart"/>
      <w:r w:rsidRPr="00833D21">
        <w:rPr>
          <w:rFonts w:cs="Times New Roman"/>
          <w:sz w:val="22"/>
          <w:szCs w:val="22"/>
        </w:rPr>
        <w:t>muncă</w:t>
      </w:r>
      <w:proofErr w:type="spellEnd"/>
      <w:r w:rsidRPr="00833D21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şi</w:t>
      </w:r>
      <w:proofErr w:type="spellEnd"/>
      <w:r w:rsidRPr="00833D21">
        <w:rPr>
          <w:rFonts w:cs="Times New Roman"/>
          <w:sz w:val="22"/>
          <w:szCs w:val="22"/>
        </w:rPr>
        <w:t xml:space="preserve"> a </w:t>
      </w:r>
      <w:proofErr w:type="spellStart"/>
      <w:r w:rsidRPr="00833D21">
        <w:rPr>
          <w:rFonts w:cs="Times New Roman"/>
          <w:sz w:val="22"/>
          <w:szCs w:val="22"/>
        </w:rPr>
        <w:t>adeverinţei</w:t>
      </w:r>
      <w:proofErr w:type="spellEnd"/>
      <w:r w:rsidRPr="00833D21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eliberate</w:t>
      </w:r>
      <w:proofErr w:type="spellEnd"/>
      <w:r w:rsidRPr="00833D21">
        <w:rPr>
          <w:rFonts w:cs="Times New Roman"/>
          <w:sz w:val="22"/>
          <w:szCs w:val="22"/>
        </w:rPr>
        <w:t xml:space="preserve"> de </w:t>
      </w:r>
      <w:proofErr w:type="spellStart"/>
      <w:r w:rsidRPr="00833D21">
        <w:rPr>
          <w:rFonts w:cs="Times New Roman"/>
          <w:sz w:val="22"/>
          <w:szCs w:val="22"/>
        </w:rPr>
        <w:t>angajator</w:t>
      </w:r>
      <w:proofErr w:type="spellEnd"/>
      <w:r w:rsidRPr="00833D21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pentru</w:t>
      </w:r>
      <w:proofErr w:type="spellEnd"/>
      <w:r w:rsidRPr="00833D21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perioada</w:t>
      </w:r>
      <w:proofErr w:type="spellEnd"/>
      <w:r w:rsidR="00D175B7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lucrată</w:t>
      </w:r>
      <w:proofErr w:type="spellEnd"/>
      <w:r w:rsidRPr="00833D21">
        <w:rPr>
          <w:rFonts w:cs="Times New Roman"/>
          <w:sz w:val="22"/>
          <w:szCs w:val="22"/>
        </w:rPr>
        <w:t xml:space="preserve">, care </w:t>
      </w:r>
      <w:proofErr w:type="spellStart"/>
      <w:r w:rsidRPr="00833D21">
        <w:rPr>
          <w:rFonts w:cs="Times New Roman"/>
          <w:sz w:val="22"/>
          <w:szCs w:val="22"/>
        </w:rPr>
        <w:t>să</w:t>
      </w:r>
      <w:proofErr w:type="spellEnd"/>
      <w:r w:rsidRPr="00833D21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ateste</w:t>
      </w:r>
      <w:proofErr w:type="spellEnd"/>
      <w:r w:rsidRPr="00833D21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vechimea</w:t>
      </w:r>
      <w:proofErr w:type="spellEnd"/>
      <w:r w:rsidRPr="00833D21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în</w:t>
      </w:r>
      <w:proofErr w:type="spellEnd"/>
      <w:r w:rsidRPr="00833D21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muncă</w:t>
      </w:r>
      <w:proofErr w:type="spellEnd"/>
      <w:r w:rsidRPr="00833D21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şi</w:t>
      </w:r>
      <w:proofErr w:type="spellEnd"/>
      <w:r w:rsidRPr="00833D21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în</w:t>
      </w:r>
      <w:proofErr w:type="spellEnd"/>
      <w:r w:rsidRPr="00833D21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specialitatea</w:t>
      </w:r>
      <w:proofErr w:type="spellEnd"/>
      <w:r w:rsidRPr="00833D21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studiilor</w:t>
      </w:r>
      <w:proofErr w:type="spellEnd"/>
      <w:r w:rsidRPr="00833D21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solicitate</w:t>
      </w:r>
      <w:proofErr w:type="spellEnd"/>
      <w:r w:rsidRPr="00833D21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pentru</w:t>
      </w:r>
      <w:proofErr w:type="spellEnd"/>
      <w:r w:rsidR="00D175B7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ocuparea</w:t>
      </w:r>
      <w:proofErr w:type="spellEnd"/>
      <w:r w:rsidRPr="00833D21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postului</w:t>
      </w:r>
      <w:proofErr w:type="spellEnd"/>
      <w:r w:rsidRPr="00833D21">
        <w:rPr>
          <w:rFonts w:cs="Times New Roman"/>
          <w:sz w:val="22"/>
          <w:szCs w:val="22"/>
        </w:rPr>
        <w:t>/</w:t>
      </w:r>
      <w:proofErr w:type="spellStart"/>
      <w:r w:rsidRPr="00833D21">
        <w:rPr>
          <w:rFonts w:cs="Times New Roman"/>
          <w:sz w:val="22"/>
          <w:szCs w:val="22"/>
        </w:rPr>
        <w:t>funcţiei</w:t>
      </w:r>
      <w:proofErr w:type="spellEnd"/>
      <w:r w:rsidRPr="00833D21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sau</w:t>
      </w:r>
      <w:proofErr w:type="spellEnd"/>
      <w:r w:rsidRPr="00833D21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pentru</w:t>
      </w:r>
      <w:proofErr w:type="spellEnd"/>
      <w:r w:rsidRPr="00833D21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exercitarea</w:t>
      </w:r>
      <w:proofErr w:type="spellEnd"/>
      <w:r w:rsidRPr="00833D21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profesiei</w:t>
      </w:r>
      <w:proofErr w:type="spellEnd"/>
      <w:r w:rsidRPr="00833D21">
        <w:rPr>
          <w:rFonts w:cs="Times New Roman"/>
          <w:sz w:val="22"/>
          <w:szCs w:val="22"/>
        </w:rPr>
        <w:t>;</w:t>
      </w:r>
    </w:p>
    <w:p w14:paraId="1009FD26" w14:textId="4517B5C7" w:rsidR="004D39B8" w:rsidRDefault="00833D21" w:rsidP="00D175B7">
      <w:pPr>
        <w:tabs>
          <w:tab w:val="left" w:pos="720"/>
        </w:tabs>
        <w:suppressAutoHyphens/>
        <w:spacing w:line="276" w:lineRule="auto"/>
        <w:jc w:val="both"/>
        <w:rPr>
          <w:rFonts w:cs="Times New Roman"/>
          <w:sz w:val="22"/>
          <w:szCs w:val="22"/>
        </w:rPr>
      </w:pPr>
      <w:r w:rsidRPr="00833D21">
        <w:rPr>
          <w:rFonts w:cs="Times New Roman"/>
          <w:sz w:val="22"/>
          <w:szCs w:val="22"/>
        </w:rPr>
        <w:t xml:space="preserve">g) </w:t>
      </w:r>
      <w:proofErr w:type="spellStart"/>
      <w:r w:rsidRPr="00833D21">
        <w:rPr>
          <w:rFonts w:cs="Times New Roman"/>
          <w:sz w:val="22"/>
          <w:szCs w:val="22"/>
        </w:rPr>
        <w:t>cazierul</w:t>
      </w:r>
      <w:proofErr w:type="spellEnd"/>
      <w:r w:rsidRPr="00833D21">
        <w:rPr>
          <w:rFonts w:cs="Times New Roman"/>
          <w:sz w:val="22"/>
          <w:szCs w:val="22"/>
        </w:rPr>
        <w:t xml:space="preserve"> </w:t>
      </w:r>
      <w:proofErr w:type="spellStart"/>
      <w:r w:rsidRPr="00833D21">
        <w:rPr>
          <w:rFonts w:cs="Times New Roman"/>
          <w:sz w:val="22"/>
          <w:szCs w:val="22"/>
        </w:rPr>
        <w:t>administrativ</w:t>
      </w:r>
      <w:proofErr w:type="spellEnd"/>
      <w:r w:rsidRPr="00833D21">
        <w:rPr>
          <w:rFonts w:cs="Times New Roman"/>
          <w:sz w:val="22"/>
          <w:szCs w:val="22"/>
        </w:rPr>
        <w:t>;</w:t>
      </w:r>
    </w:p>
    <w:p w14:paraId="4FFF71C5" w14:textId="77777777" w:rsidR="00D175B7" w:rsidRDefault="00D175B7" w:rsidP="00833D21">
      <w:pPr>
        <w:tabs>
          <w:tab w:val="left" w:pos="720"/>
        </w:tabs>
        <w:suppressAutoHyphens/>
        <w:jc w:val="both"/>
        <w:rPr>
          <w:rFonts w:cs="Times New Roman"/>
          <w:sz w:val="22"/>
          <w:szCs w:val="22"/>
        </w:rPr>
      </w:pPr>
    </w:p>
    <w:p w14:paraId="244CC19C" w14:textId="77777777" w:rsidR="009100C2" w:rsidRDefault="00D175B7" w:rsidP="00D175B7">
      <w:pPr>
        <w:tabs>
          <w:tab w:val="left" w:pos="720"/>
        </w:tabs>
        <w:suppressAutoHyphens/>
        <w:spacing w:line="276" w:lineRule="auto"/>
        <w:jc w:val="both"/>
        <w:rPr>
          <w:rFonts w:eastAsia="Times New Roman" w:cs="Trebuchet MS"/>
          <w:iCs/>
          <w:sz w:val="22"/>
          <w:szCs w:val="22"/>
          <w:lang w:val="ro-RO" w:eastAsia="ro-RO"/>
        </w:rPr>
      </w:pPr>
      <w:r w:rsidRPr="00D175B7">
        <w:rPr>
          <w:rFonts w:eastAsia="Times New Roman" w:cs="Trebuchet MS"/>
          <w:iCs/>
          <w:sz w:val="22"/>
          <w:szCs w:val="22"/>
          <w:lang w:val="ro-RO" w:eastAsia="ro-RO"/>
        </w:rPr>
        <w:t>Modelul orientativ al adeverinţei menţionate la alin. (1) lit. f) este prevăzut la art.</w:t>
      </w:r>
      <w:r>
        <w:rPr>
          <w:rFonts w:eastAsia="Times New Roman" w:cs="Trebuchet MS"/>
          <w:iCs/>
          <w:sz w:val="22"/>
          <w:szCs w:val="22"/>
          <w:lang w:val="ro-RO" w:eastAsia="ro-RO"/>
        </w:rPr>
        <w:t xml:space="preserve"> </w:t>
      </w:r>
      <w:r w:rsidR="009100C2">
        <w:rPr>
          <w:rFonts w:eastAsia="Times New Roman" w:cs="Trebuchet MS"/>
          <w:iCs/>
          <w:sz w:val="22"/>
          <w:szCs w:val="22"/>
          <w:lang w:val="ro-RO" w:eastAsia="ro-RO"/>
        </w:rPr>
        <w:t>137 lit. e) din</w:t>
      </w:r>
      <w:r w:rsidR="009100C2" w:rsidRPr="009100C2">
        <w:rPr>
          <w:rFonts w:cs="Times New Roman"/>
          <w:sz w:val="22"/>
          <w:szCs w:val="22"/>
        </w:rPr>
        <w:t xml:space="preserve"> </w:t>
      </w:r>
      <w:proofErr w:type="spellStart"/>
      <w:r w:rsidR="009100C2" w:rsidRPr="00833D21">
        <w:rPr>
          <w:rFonts w:cs="Times New Roman"/>
          <w:sz w:val="22"/>
          <w:szCs w:val="22"/>
        </w:rPr>
        <w:t>Anexa</w:t>
      </w:r>
      <w:proofErr w:type="spellEnd"/>
      <w:r w:rsidR="009100C2" w:rsidRPr="00833D21">
        <w:rPr>
          <w:rFonts w:cs="Times New Roman"/>
          <w:sz w:val="22"/>
          <w:szCs w:val="22"/>
        </w:rPr>
        <w:t xml:space="preserve"> </w:t>
      </w:r>
      <w:proofErr w:type="spellStart"/>
      <w:r w:rsidR="009100C2" w:rsidRPr="00833D21">
        <w:rPr>
          <w:rFonts w:cs="Times New Roman"/>
          <w:sz w:val="22"/>
          <w:szCs w:val="22"/>
        </w:rPr>
        <w:t>nr</w:t>
      </w:r>
      <w:proofErr w:type="spellEnd"/>
      <w:r w:rsidR="009100C2" w:rsidRPr="00833D21">
        <w:rPr>
          <w:rFonts w:cs="Times New Roman"/>
          <w:sz w:val="22"/>
          <w:szCs w:val="22"/>
        </w:rPr>
        <w:t xml:space="preserve">. 10 la OUG. nr.57/2019, cu </w:t>
      </w:r>
      <w:proofErr w:type="spellStart"/>
      <w:r w:rsidR="009100C2" w:rsidRPr="00833D21">
        <w:rPr>
          <w:rFonts w:cs="Times New Roman"/>
          <w:sz w:val="22"/>
          <w:szCs w:val="22"/>
        </w:rPr>
        <w:t>modificările</w:t>
      </w:r>
      <w:proofErr w:type="spellEnd"/>
      <w:r w:rsidR="009100C2" w:rsidRPr="00833D21">
        <w:rPr>
          <w:rFonts w:cs="Times New Roman"/>
          <w:sz w:val="22"/>
          <w:szCs w:val="22"/>
        </w:rPr>
        <w:t xml:space="preserve"> </w:t>
      </w:r>
      <w:proofErr w:type="spellStart"/>
      <w:r w:rsidR="009100C2" w:rsidRPr="00833D21">
        <w:rPr>
          <w:rFonts w:cs="Times New Roman"/>
          <w:sz w:val="22"/>
          <w:szCs w:val="22"/>
        </w:rPr>
        <w:t>și</w:t>
      </w:r>
      <w:proofErr w:type="spellEnd"/>
      <w:r w:rsidR="009100C2" w:rsidRPr="00833D21">
        <w:rPr>
          <w:rFonts w:cs="Times New Roman"/>
          <w:sz w:val="22"/>
          <w:szCs w:val="22"/>
        </w:rPr>
        <w:t xml:space="preserve"> </w:t>
      </w:r>
      <w:proofErr w:type="spellStart"/>
      <w:r w:rsidR="009100C2" w:rsidRPr="00833D21">
        <w:rPr>
          <w:rFonts w:cs="Times New Roman"/>
          <w:sz w:val="22"/>
          <w:szCs w:val="22"/>
        </w:rPr>
        <w:t>completările</w:t>
      </w:r>
      <w:proofErr w:type="spellEnd"/>
      <w:r w:rsidR="009100C2" w:rsidRPr="00833D21">
        <w:rPr>
          <w:rFonts w:cs="Times New Roman"/>
          <w:sz w:val="22"/>
          <w:szCs w:val="22"/>
        </w:rPr>
        <w:t xml:space="preserve"> </w:t>
      </w:r>
      <w:proofErr w:type="spellStart"/>
      <w:r w:rsidR="009100C2" w:rsidRPr="00833D21">
        <w:rPr>
          <w:rFonts w:cs="Times New Roman"/>
          <w:sz w:val="22"/>
          <w:szCs w:val="22"/>
        </w:rPr>
        <w:t>ulterioare</w:t>
      </w:r>
      <w:proofErr w:type="spellEnd"/>
      <w:r w:rsidR="009100C2">
        <w:rPr>
          <w:rFonts w:eastAsia="Times New Roman" w:cs="Trebuchet MS"/>
          <w:iCs/>
          <w:sz w:val="22"/>
          <w:szCs w:val="22"/>
          <w:lang w:val="ro-RO" w:eastAsia="ro-RO"/>
        </w:rPr>
        <w:t>.</w:t>
      </w:r>
    </w:p>
    <w:p w14:paraId="70343C0F" w14:textId="2FAC4E25" w:rsidR="00D175B7" w:rsidRPr="00D175B7" w:rsidRDefault="00D175B7" w:rsidP="00D175B7">
      <w:pPr>
        <w:tabs>
          <w:tab w:val="left" w:pos="720"/>
        </w:tabs>
        <w:suppressAutoHyphens/>
        <w:spacing w:line="276" w:lineRule="auto"/>
        <w:jc w:val="both"/>
        <w:rPr>
          <w:rFonts w:eastAsia="Times New Roman" w:cs="Trebuchet MS"/>
          <w:iCs/>
          <w:sz w:val="22"/>
          <w:szCs w:val="22"/>
          <w:lang w:val="ro-RO" w:eastAsia="ro-RO"/>
        </w:rPr>
      </w:pPr>
      <w:r w:rsidRPr="00D175B7">
        <w:rPr>
          <w:rFonts w:eastAsia="Times New Roman" w:cs="Trebuchet MS"/>
          <w:iCs/>
          <w:sz w:val="22"/>
          <w:szCs w:val="22"/>
          <w:lang w:val="ro-RO" w:eastAsia="ro-RO"/>
        </w:rPr>
        <w:t>Adeverinţele care au un alt format decât cel prevăzut la art. 137 lit. e) trebuie</w:t>
      </w:r>
      <w:r>
        <w:rPr>
          <w:rFonts w:eastAsia="Times New Roman" w:cs="Trebuchet MS"/>
          <w:iCs/>
          <w:sz w:val="22"/>
          <w:szCs w:val="22"/>
          <w:lang w:val="ro-RO" w:eastAsia="ro-RO"/>
        </w:rPr>
        <w:t xml:space="preserve"> </w:t>
      </w:r>
      <w:r w:rsidRPr="00D175B7">
        <w:rPr>
          <w:rFonts w:eastAsia="Times New Roman" w:cs="Trebuchet MS"/>
          <w:iCs/>
          <w:sz w:val="22"/>
          <w:szCs w:val="22"/>
          <w:lang w:val="ro-RO" w:eastAsia="ro-RO"/>
        </w:rPr>
        <w:t>să cuprindă elemente similare acestuia din care să rezulte cel puţin următoarele</w:t>
      </w:r>
      <w:r>
        <w:rPr>
          <w:rFonts w:eastAsia="Times New Roman" w:cs="Trebuchet MS"/>
          <w:iCs/>
          <w:sz w:val="22"/>
          <w:szCs w:val="22"/>
          <w:lang w:val="ro-RO" w:eastAsia="ro-RO"/>
        </w:rPr>
        <w:t xml:space="preserve"> </w:t>
      </w:r>
      <w:r w:rsidRPr="00D175B7">
        <w:rPr>
          <w:rFonts w:eastAsia="Times New Roman" w:cs="Trebuchet MS"/>
          <w:iCs/>
          <w:sz w:val="22"/>
          <w:szCs w:val="22"/>
          <w:lang w:val="ro-RO" w:eastAsia="ro-RO"/>
        </w:rPr>
        <w:t>informaţii: funcţia/funcţiile ocupată/ocupate, nivelul studiilor solicitate pentru ocuparea</w:t>
      </w:r>
      <w:r>
        <w:rPr>
          <w:rFonts w:eastAsia="Times New Roman" w:cs="Trebuchet MS"/>
          <w:iCs/>
          <w:sz w:val="22"/>
          <w:szCs w:val="22"/>
          <w:lang w:val="ro-RO" w:eastAsia="ro-RO"/>
        </w:rPr>
        <w:t xml:space="preserve"> </w:t>
      </w:r>
      <w:r w:rsidRPr="00D175B7">
        <w:rPr>
          <w:rFonts w:eastAsia="Times New Roman" w:cs="Trebuchet MS"/>
          <w:iCs/>
          <w:sz w:val="22"/>
          <w:szCs w:val="22"/>
          <w:lang w:val="ro-RO" w:eastAsia="ro-RO"/>
        </w:rPr>
        <w:t>acesteia/acestora, temeiul legal al desfăşurării activităţii, vechimea în muncă</w:t>
      </w:r>
      <w:r>
        <w:rPr>
          <w:rFonts w:eastAsia="Times New Roman" w:cs="Trebuchet MS"/>
          <w:iCs/>
          <w:sz w:val="22"/>
          <w:szCs w:val="22"/>
          <w:lang w:val="ro-RO" w:eastAsia="ro-RO"/>
        </w:rPr>
        <w:t xml:space="preserve"> </w:t>
      </w:r>
      <w:r w:rsidRPr="00D175B7">
        <w:rPr>
          <w:rFonts w:eastAsia="Times New Roman" w:cs="Trebuchet MS"/>
          <w:iCs/>
          <w:sz w:val="22"/>
          <w:szCs w:val="22"/>
          <w:lang w:val="ro-RO" w:eastAsia="ro-RO"/>
        </w:rPr>
        <w:t>acumulată, precum şi vechimea în specialitatea studiilor.</w:t>
      </w:r>
    </w:p>
    <w:p w14:paraId="15BC631E" w14:textId="003EBE6E" w:rsidR="00D175B7" w:rsidRDefault="00D175B7" w:rsidP="00D175B7">
      <w:pPr>
        <w:tabs>
          <w:tab w:val="left" w:pos="720"/>
        </w:tabs>
        <w:suppressAutoHyphens/>
        <w:spacing w:line="276" w:lineRule="auto"/>
        <w:jc w:val="both"/>
        <w:rPr>
          <w:rFonts w:eastAsia="Times New Roman" w:cs="Trebuchet MS"/>
          <w:iCs/>
          <w:sz w:val="22"/>
          <w:szCs w:val="22"/>
          <w:lang w:val="ro-RO" w:eastAsia="ro-RO"/>
        </w:rPr>
      </w:pPr>
      <w:r w:rsidRPr="00D175B7">
        <w:rPr>
          <w:rFonts w:eastAsia="Times New Roman" w:cs="Trebuchet MS"/>
          <w:iCs/>
          <w:sz w:val="22"/>
          <w:szCs w:val="22"/>
          <w:lang w:val="ro-RO" w:eastAsia="ro-RO"/>
        </w:rPr>
        <w:t>La cererea candidatului, formulată la data înscrierii la concurs, dar nu mai târziu</w:t>
      </w:r>
      <w:r>
        <w:rPr>
          <w:rFonts w:eastAsia="Times New Roman" w:cs="Trebuchet MS"/>
          <w:iCs/>
          <w:sz w:val="22"/>
          <w:szCs w:val="22"/>
          <w:lang w:val="ro-RO" w:eastAsia="ro-RO"/>
        </w:rPr>
        <w:t xml:space="preserve"> </w:t>
      </w:r>
      <w:r w:rsidRPr="00D175B7">
        <w:rPr>
          <w:rFonts w:eastAsia="Times New Roman" w:cs="Trebuchet MS"/>
          <w:iCs/>
          <w:sz w:val="22"/>
          <w:szCs w:val="22"/>
          <w:lang w:val="ro-RO" w:eastAsia="ro-RO"/>
        </w:rPr>
        <w:t>de data finalizării perioadei de depunere a dosarelor potrivit alin. (1), documentul</w:t>
      </w:r>
      <w:r>
        <w:rPr>
          <w:rFonts w:eastAsia="Times New Roman" w:cs="Trebuchet MS"/>
          <w:iCs/>
          <w:sz w:val="22"/>
          <w:szCs w:val="22"/>
          <w:lang w:val="ro-RO" w:eastAsia="ro-RO"/>
        </w:rPr>
        <w:t xml:space="preserve"> </w:t>
      </w:r>
      <w:r w:rsidRPr="00D175B7">
        <w:rPr>
          <w:rFonts w:eastAsia="Times New Roman" w:cs="Trebuchet MS"/>
          <w:iCs/>
          <w:sz w:val="22"/>
          <w:szCs w:val="22"/>
          <w:lang w:val="ro-RO" w:eastAsia="ro-RO"/>
        </w:rPr>
        <w:t>prevăzut la alin. (1) lit. g) se solicită Agenţiei Naţionale a Funcţionarilor Publici de către</w:t>
      </w:r>
      <w:r>
        <w:rPr>
          <w:rFonts w:eastAsia="Times New Roman" w:cs="Trebuchet MS"/>
          <w:iCs/>
          <w:sz w:val="22"/>
          <w:szCs w:val="22"/>
          <w:lang w:val="ro-RO" w:eastAsia="ro-RO"/>
        </w:rPr>
        <w:t xml:space="preserve"> </w:t>
      </w:r>
      <w:r w:rsidRPr="00D175B7">
        <w:rPr>
          <w:rFonts w:eastAsia="Times New Roman" w:cs="Trebuchet MS"/>
          <w:iCs/>
          <w:sz w:val="22"/>
          <w:szCs w:val="22"/>
          <w:lang w:val="ro-RO" w:eastAsia="ro-RO"/>
        </w:rPr>
        <w:t>instituţia organizatoare a concursului de promovare, potrivit prevederilor art. 496 alin.</w:t>
      </w:r>
      <w:r>
        <w:rPr>
          <w:rFonts w:eastAsia="Times New Roman" w:cs="Trebuchet MS"/>
          <w:iCs/>
          <w:sz w:val="22"/>
          <w:szCs w:val="22"/>
          <w:lang w:val="ro-RO" w:eastAsia="ro-RO"/>
        </w:rPr>
        <w:t xml:space="preserve"> </w:t>
      </w:r>
      <w:r w:rsidRPr="00D175B7">
        <w:rPr>
          <w:rFonts w:eastAsia="Times New Roman" w:cs="Trebuchet MS"/>
          <w:iCs/>
          <w:sz w:val="22"/>
          <w:szCs w:val="22"/>
          <w:lang w:val="ro-RO" w:eastAsia="ro-RO"/>
        </w:rPr>
        <w:t>(2) şi (3) lit. c) din cod.</w:t>
      </w:r>
    </w:p>
    <w:p w14:paraId="41ACFD2E" w14:textId="77777777" w:rsidR="00D175B7" w:rsidRDefault="00D175B7" w:rsidP="00D175B7">
      <w:pPr>
        <w:tabs>
          <w:tab w:val="left" w:pos="720"/>
        </w:tabs>
        <w:suppressAutoHyphens/>
        <w:jc w:val="both"/>
        <w:rPr>
          <w:rFonts w:eastAsia="Times New Roman" w:cs="Trebuchet MS"/>
          <w:iCs/>
          <w:sz w:val="22"/>
          <w:szCs w:val="22"/>
          <w:lang w:val="ro-RO" w:eastAsia="ro-RO"/>
        </w:rPr>
      </w:pPr>
    </w:p>
    <w:p w14:paraId="3F61F7F9" w14:textId="77777777" w:rsidR="00D175B7" w:rsidRDefault="00D175B7" w:rsidP="00D175B7">
      <w:pPr>
        <w:tabs>
          <w:tab w:val="left" w:pos="720"/>
        </w:tabs>
        <w:suppressAutoHyphens/>
        <w:jc w:val="both"/>
        <w:rPr>
          <w:rFonts w:eastAsia="Times New Roman" w:cs="Trebuchet MS"/>
          <w:b/>
          <w:iCs/>
          <w:sz w:val="22"/>
          <w:szCs w:val="22"/>
          <w:lang w:val="ro-RO" w:eastAsia="ro-RO"/>
        </w:rPr>
      </w:pPr>
      <w:r w:rsidRPr="00D175B7">
        <w:rPr>
          <w:rFonts w:eastAsia="Times New Roman" w:cs="Trebuchet MS"/>
          <w:b/>
          <w:iCs/>
          <w:sz w:val="22"/>
          <w:szCs w:val="22"/>
          <w:lang w:val="ro-RO" w:eastAsia="ro-RO"/>
        </w:rPr>
        <w:t>Modalitatea de transmitere a dosarului</w:t>
      </w:r>
    </w:p>
    <w:p w14:paraId="4E6DCA02" w14:textId="77777777" w:rsidR="00D175B7" w:rsidRPr="00D175B7" w:rsidRDefault="00D175B7" w:rsidP="00D175B7">
      <w:pPr>
        <w:tabs>
          <w:tab w:val="left" w:pos="720"/>
        </w:tabs>
        <w:suppressAutoHyphens/>
        <w:jc w:val="both"/>
        <w:rPr>
          <w:rFonts w:eastAsia="Times New Roman" w:cs="Trebuchet MS"/>
          <w:b/>
          <w:iCs/>
          <w:sz w:val="22"/>
          <w:szCs w:val="22"/>
          <w:lang w:val="ro-RO" w:eastAsia="ro-RO"/>
        </w:rPr>
      </w:pPr>
    </w:p>
    <w:p w14:paraId="0FB173EE" w14:textId="4727A9ED" w:rsidR="00D175B7" w:rsidRPr="00D175B7" w:rsidRDefault="00D175B7" w:rsidP="00D175B7">
      <w:pPr>
        <w:tabs>
          <w:tab w:val="left" w:pos="720"/>
        </w:tabs>
        <w:suppressAutoHyphens/>
        <w:spacing w:line="276" w:lineRule="auto"/>
        <w:jc w:val="both"/>
        <w:rPr>
          <w:rFonts w:eastAsia="Times New Roman" w:cs="Trebuchet MS"/>
          <w:iCs/>
          <w:sz w:val="22"/>
          <w:szCs w:val="22"/>
          <w:lang w:val="ro-RO" w:eastAsia="ro-RO"/>
        </w:rPr>
      </w:pPr>
      <w:r>
        <w:rPr>
          <w:rFonts w:eastAsia="Times New Roman" w:cs="Trebuchet MS"/>
          <w:iCs/>
          <w:sz w:val="22"/>
          <w:szCs w:val="22"/>
          <w:lang w:val="ro-RO" w:eastAsia="ro-RO"/>
        </w:rPr>
        <w:tab/>
      </w:r>
      <w:r w:rsidRPr="00D175B7">
        <w:rPr>
          <w:rFonts w:eastAsia="Times New Roman" w:cs="Trebuchet MS"/>
          <w:iCs/>
          <w:sz w:val="22"/>
          <w:szCs w:val="22"/>
          <w:lang w:val="ro-RO" w:eastAsia="ro-RO"/>
        </w:rPr>
        <w:t>Potrivit dispozițiilor art. VII alin. (17) din OUG nr. 121/2023, dosarul de concurs se poate</w:t>
      </w:r>
      <w:r w:rsidR="008449EC">
        <w:rPr>
          <w:rFonts w:eastAsia="Times New Roman" w:cs="Trebuchet MS"/>
          <w:iCs/>
          <w:sz w:val="22"/>
          <w:szCs w:val="22"/>
          <w:lang w:val="ro-RO" w:eastAsia="ro-RO"/>
        </w:rPr>
        <w:t xml:space="preserve"> </w:t>
      </w:r>
      <w:r w:rsidRPr="00D175B7">
        <w:rPr>
          <w:rFonts w:eastAsia="Times New Roman" w:cs="Trebuchet MS"/>
          <w:iCs/>
          <w:sz w:val="22"/>
          <w:szCs w:val="22"/>
          <w:lang w:val="ro-RO" w:eastAsia="ro-RO"/>
        </w:rPr>
        <w:t xml:space="preserve">depune personal de către candidat, </w:t>
      </w:r>
      <w:r w:rsidRPr="005A7AB6">
        <w:rPr>
          <w:rFonts w:eastAsia="Times New Roman" w:cs="Trebuchet MS"/>
          <w:sz w:val="22"/>
          <w:szCs w:val="22"/>
          <w:lang w:val="ro-RO"/>
        </w:rPr>
        <w:t>la sediul Ministerului Finanțelor din strada Apolodor nr.17, sector 5, București - Direcția generală managementul resurselor umane – etaj 2, camera 4</w:t>
      </w:r>
      <w:r w:rsidR="0064614C">
        <w:rPr>
          <w:rFonts w:eastAsia="Times New Roman" w:cs="Trebuchet MS"/>
          <w:sz w:val="22"/>
          <w:szCs w:val="22"/>
          <w:lang w:val="ro-RO"/>
        </w:rPr>
        <w:t>73</w:t>
      </w:r>
      <w:r>
        <w:rPr>
          <w:rFonts w:eastAsia="Times New Roman" w:cs="Trebuchet MS"/>
          <w:sz w:val="22"/>
          <w:szCs w:val="22"/>
          <w:lang w:val="ro-RO"/>
        </w:rPr>
        <w:t xml:space="preserve">, </w:t>
      </w:r>
      <w:r w:rsidRPr="00D175B7">
        <w:rPr>
          <w:rFonts w:eastAsia="Times New Roman" w:cs="Trebuchet MS"/>
          <w:iCs/>
          <w:sz w:val="22"/>
          <w:szCs w:val="22"/>
          <w:lang w:val="ro-RO" w:eastAsia="ro-RO"/>
        </w:rPr>
        <w:t>se poate transmite prin intermediul unui serviciu de</w:t>
      </w:r>
      <w:r>
        <w:rPr>
          <w:rFonts w:eastAsia="Times New Roman" w:cs="Trebuchet MS"/>
          <w:iCs/>
          <w:sz w:val="22"/>
          <w:szCs w:val="22"/>
          <w:lang w:val="ro-RO" w:eastAsia="ro-RO"/>
        </w:rPr>
        <w:t xml:space="preserve"> </w:t>
      </w:r>
      <w:r w:rsidRPr="00D175B7">
        <w:rPr>
          <w:rFonts w:eastAsia="Times New Roman" w:cs="Trebuchet MS"/>
          <w:iCs/>
          <w:sz w:val="22"/>
          <w:szCs w:val="22"/>
          <w:lang w:val="ro-RO" w:eastAsia="ro-RO"/>
        </w:rPr>
        <w:t xml:space="preserve">curierat sau se poate transmite în format electronic, la adresa de e-mail </w:t>
      </w:r>
      <w:r w:rsidR="00E16996" w:rsidRPr="00E16996">
        <w:rPr>
          <w:rStyle w:val="Hyperlink"/>
          <w:sz w:val="22"/>
          <w:szCs w:val="22"/>
        </w:rPr>
        <w:t>cristina</w:t>
      </w:r>
      <w:hyperlink r:id="rId8" w:history="1">
        <w:r w:rsidR="00E16996" w:rsidRPr="00E16996">
          <w:rPr>
            <w:rStyle w:val="Hyperlink"/>
            <w:rFonts w:eastAsia="Times New Roman" w:cs="Trebuchet MS"/>
            <w:sz w:val="22"/>
            <w:szCs w:val="22"/>
            <w:lang w:val="ro-RO"/>
          </w:rPr>
          <w:t>.vitanescu@mfinante.gov.ro</w:t>
        </w:r>
      </w:hyperlink>
      <w:r w:rsidRPr="00E16996">
        <w:rPr>
          <w:rFonts w:eastAsia="Times New Roman" w:cs="Trebuchet MS"/>
          <w:sz w:val="22"/>
          <w:szCs w:val="22"/>
          <w:lang w:val="ro-RO"/>
        </w:rPr>
        <w:t>.</w:t>
      </w:r>
      <w:r>
        <w:rPr>
          <w:rFonts w:eastAsia="Times New Roman" w:cs="Trebuchet MS"/>
          <w:sz w:val="22"/>
          <w:szCs w:val="22"/>
          <w:lang w:val="ro-RO"/>
        </w:rPr>
        <w:t xml:space="preserve"> </w:t>
      </w:r>
    </w:p>
    <w:p w14:paraId="2479962B" w14:textId="065791A8" w:rsidR="00D175B7" w:rsidRDefault="008449EC" w:rsidP="00D175B7">
      <w:pPr>
        <w:tabs>
          <w:tab w:val="left" w:pos="720"/>
        </w:tabs>
        <w:suppressAutoHyphens/>
        <w:spacing w:line="276" w:lineRule="auto"/>
        <w:jc w:val="both"/>
        <w:rPr>
          <w:rFonts w:eastAsia="Times New Roman" w:cs="Trebuchet MS"/>
          <w:iCs/>
          <w:sz w:val="22"/>
          <w:szCs w:val="22"/>
          <w:lang w:val="ro-RO" w:eastAsia="ro-RO"/>
        </w:rPr>
      </w:pPr>
      <w:r>
        <w:rPr>
          <w:rFonts w:eastAsia="Times New Roman" w:cs="Trebuchet MS"/>
          <w:iCs/>
          <w:sz w:val="22"/>
          <w:szCs w:val="22"/>
          <w:lang w:val="ro-RO" w:eastAsia="ro-RO"/>
        </w:rPr>
        <w:tab/>
      </w:r>
      <w:r w:rsidR="00D175B7" w:rsidRPr="00D175B7">
        <w:rPr>
          <w:rFonts w:eastAsia="Times New Roman" w:cs="Trebuchet MS"/>
          <w:iCs/>
          <w:sz w:val="22"/>
          <w:szCs w:val="22"/>
          <w:lang w:val="ro-RO" w:eastAsia="ro-RO"/>
        </w:rPr>
        <w:t>Dosarelor de concurs transmise</w:t>
      </w:r>
      <w:r w:rsidR="00D175B7">
        <w:rPr>
          <w:rFonts w:eastAsia="Times New Roman" w:cs="Trebuchet MS"/>
          <w:iCs/>
          <w:sz w:val="22"/>
          <w:szCs w:val="22"/>
          <w:lang w:val="ro-RO" w:eastAsia="ro-RO"/>
        </w:rPr>
        <w:t xml:space="preserve"> </w:t>
      </w:r>
      <w:r w:rsidR="00D175B7" w:rsidRPr="00D175B7">
        <w:rPr>
          <w:rFonts w:eastAsia="Times New Roman" w:cs="Trebuchet MS"/>
          <w:iCs/>
          <w:sz w:val="22"/>
          <w:szCs w:val="22"/>
          <w:lang w:val="ro-RO" w:eastAsia="ro-RO"/>
        </w:rPr>
        <w:t xml:space="preserve">de candidaţi la adresa de e-mail </w:t>
      </w:r>
      <w:r w:rsidR="00D175B7">
        <w:rPr>
          <w:rFonts w:eastAsia="Times New Roman" w:cs="Trebuchet MS"/>
          <w:iCs/>
          <w:sz w:val="22"/>
          <w:szCs w:val="22"/>
          <w:lang w:val="ro-RO" w:eastAsia="ro-RO"/>
        </w:rPr>
        <w:t xml:space="preserve">după </w:t>
      </w:r>
      <w:r w:rsidR="00D175B7" w:rsidRPr="00D175B7">
        <w:rPr>
          <w:rFonts w:eastAsia="Times New Roman" w:cs="Trebuchet MS"/>
          <w:iCs/>
          <w:sz w:val="22"/>
          <w:szCs w:val="22"/>
          <w:lang w:val="ro-RO" w:eastAsia="ro-RO"/>
        </w:rPr>
        <w:t>terminarea programului de lucru al autorităţii sau instituţiei publice, dar</w:t>
      </w:r>
      <w:r w:rsidR="00D175B7">
        <w:rPr>
          <w:rFonts w:eastAsia="Times New Roman" w:cs="Trebuchet MS"/>
          <w:iCs/>
          <w:sz w:val="22"/>
          <w:szCs w:val="22"/>
          <w:lang w:val="ro-RO" w:eastAsia="ro-RO"/>
        </w:rPr>
        <w:t xml:space="preserve"> </w:t>
      </w:r>
      <w:r w:rsidR="00D175B7" w:rsidRPr="00D175B7">
        <w:rPr>
          <w:rFonts w:eastAsia="Times New Roman" w:cs="Trebuchet MS"/>
          <w:iCs/>
          <w:sz w:val="22"/>
          <w:szCs w:val="22"/>
          <w:lang w:val="ro-RO" w:eastAsia="ro-RO"/>
        </w:rPr>
        <w:t>în perioada de depunere a dosarelor de concurs, li se atribuie număr de înregistrare în</w:t>
      </w:r>
      <w:r w:rsidR="00D175B7">
        <w:rPr>
          <w:rFonts w:eastAsia="Times New Roman" w:cs="Trebuchet MS"/>
          <w:iCs/>
          <w:sz w:val="22"/>
          <w:szCs w:val="22"/>
          <w:lang w:val="ro-RO" w:eastAsia="ro-RO"/>
        </w:rPr>
        <w:t xml:space="preserve"> </w:t>
      </w:r>
      <w:r w:rsidR="00D175B7" w:rsidRPr="00D175B7">
        <w:rPr>
          <w:rFonts w:eastAsia="Times New Roman" w:cs="Trebuchet MS"/>
          <w:iCs/>
          <w:sz w:val="22"/>
          <w:szCs w:val="22"/>
          <w:lang w:val="ro-RO" w:eastAsia="ro-RO"/>
        </w:rPr>
        <w:t>ziua lucrătoare următoare, iar dosarul de concurs este considerat ca fiind depus în</w:t>
      </w:r>
      <w:r w:rsidR="00D175B7">
        <w:rPr>
          <w:rFonts w:eastAsia="Times New Roman" w:cs="Trebuchet MS"/>
          <w:iCs/>
          <w:sz w:val="22"/>
          <w:szCs w:val="22"/>
          <w:lang w:val="ro-RO" w:eastAsia="ro-RO"/>
        </w:rPr>
        <w:t xml:space="preserve"> </w:t>
      </w:r>
      <w:r w:rsidR="00D175B7" w:rsidRPr="00D175B7">
        <w:rPr>
          <w:rFonts w:eastAsia="Times New Roman" w:cs="Trebuchet MS"/>
          <w:iCs/>
          <w:sz w:val="22"/>
          <w:szCs w:val="22"/>
          <w:lang w:val="ro-RO" w:eastAsia="ro-RO"/>
        </w:rPr>
        <w:t>termen. Documentele care constituie dosarul de concurs se depun în copie, cu obligaţia</w:t>
      </w:r>
      <w:r w:rsidR="00D175B7">
        <w:rPr>
          <w:rFonts w:eastAsia="Times New Roman" w:cs="Trebuchet MS"/>
          <w:iCs/>
          <w:sz w:val="22"/>
          <w:szCs w:val="22"/>
          <w:lang w:val="ro-RO" w:eastAsia="ro-RO"/>
        </w:rPr>
        <w:t xml:space="preserve"> </w:t>
      </w:r>
      <w:r w:rsidR="00D175B7" w:rsidRPr="00D175B7">
        <w:rPr>
          <w:rFonts w:eastAsia="Times New Roman" w:cs="Trebuchet MS"/>
          <w:iCs/>
          <w:sz w:val="22"/>
          <w:szCs w:val="22"/>
          <w:lang w:val="ro-RO" w:eastAsia="ro-RO"/>
        </w:rPr>
        <w:t>candidatului de a prezenta secretarului comisiei de concurs originalele acestor</w:t>
      </w:r>
      <w:r w:rsidR="00D175B7">
        <w:rPr>
          <w:rFonts w:eastAsia="Times New Roman" w:cs="Trebuchet MS"/>
          <w:iCs/>
          <w:sz w:val="22"/>
          <w:szCs w:val="22"/>
          <w:lang w:val="ro-RO" w:eastAsia="ro-RO"/>
        </w:rPr>
        <w:t xml:space="preserve"> </w:t>
      </w:r>
      <w:r w:rsidR="00D175B7" w:rsidRPr="00D175B7">
        <w:rPr>
          <w:rFonts w:eastAsia="Times New Roman" w:cs="Trebuchet MS"/>
          <w:iCs/>
          <w:sz w:val="22"/>
          <w:szCs w:val="22"/>
          <w:lang w:val="ro-RO" w:eastAsia="ro-RO"/>
        </w:rPr>
        <w:t>documente, pentru certificare pentru conformitate cu originalul, până cel târziu la data</w:t>
      </w:r>
      <w:r w:rsidR="00D175B7">
        <w:rPr>
          <w:rFonts w:eastAsia="Times New Roman" w:cs="Trebuchet MS"/>
          <w:iCs/>
          <w:sz w:val="22"/>
          <w:szCs w:val="22"/>
          <w:lang w:val="ro-RO" w:eastAsia="ro-RO"/>
        </w:rPr>
        <w:t xml:space="preserve"> </w:t>
      </w:r>
      <w:r w:rsidR="00D175B7" w:rsidRPr="00D175B7">
        <w:rPr>
          <w:rFonts w:eastAsia="Times New Roman" w:cs="Trebuchet MS"/>
          <w:iCs/>
          <w:sz w:val="22"/>
          <w:szCs w:val="22"/>
          <w:lang w:val="ro-RO" w:eastAsia="ro-RO"/>
        </w:rPr>
        <w:t>desfăşurării probei interviului, sub sancţiunea neemiterii actului administrativ de numire</w:t>
      </w:r>
      <w:r w:rsidR="00D175B7">
        <w:rPr>
          <w:rFonts w:eastAsia="Times New Roman" w:cs="Trebuchet MS"/>
          <w:iCs/>
          <w:sz w:val="22"/>
          <w:szCs w:val="22"/>
          <w:lang w:val="ro-RO" w:eastAsia="ro-RO"/>
        </w:rPr>
        <w:t xml:space="preserve"> </w:t>
      </w:r>
      <w:r w:rsidR="00D175B7" w:rsidRPr="00D175B7">
        <w:rPr>
          <w:rFonts w:eastAsia="Times New Roman" w:cs="Trebuchet MS"/>
          <w:iCs/>
          <w:sz w:val="22"/>
          <w:szCs w:val="22"/>
          <w:lang w:val="ro-RO" w:eastAsia="ro-RO"/>
        </w:rPr>
        <w:t>în funcţia publică în cazul promovării concursului.</w:t>
      </w:r>
    </w:p>
    <w:p w14:paraId="66F1E27E" w14:textId="77777777" w:rsidR="004D39B8" w:rsidRPr="005A7AB6" w:rsidRDefault="004D39B8" w:rsidP="00833D21">
      <w:pPr>
        <w:suppressAutoHyphens/>
        <w:jc w:val="both"/>
        <w:rPr>
          <w:rFonts w:eastAsia="Times New Roman" w:cs="Trebuchet MS"/>
          <w:sz w:val="22"/>
          <w:szCs w:val="22"/>
          <w:lang w:val="ro-RO"/>
        </w:rPr>
      </w:pPr>
    </w:p>
    <w:p w14:paraId="688AE858" w14:textId="064D4AB7" w:rsidR="004D39B8" w:rsidRPr="005A7AB6" w:rsidRDefault="003355A4" w:rsidP="00D175B7">
      <w:pPr>
        <w:suppressAutoHyphens/>
        <w:spacing w:line="276" w:lineRule="auto"/>
        <w:jc w:val="both"/>
        <w:rPr>
          <w:rFonts w:cs="Trebuchet MS"/>
          <w:sz w:val="22"/>
          <w:szCs w:val="22"/>
        </w:rPr>
      </w:pPr>
      <w:r w:rsidRPr="005A7AB6">
        <w:rPr>
          <w:rFonts w:eastAsia="Times New Roman" w:cs="Trebuchet MS"/>
          <w:sz w:val="22"/>
          <w:szCs w:val="22"/>
          <w:lang w:val="ro-RO"/>
        </w:rPr>
        <w:t xml:space="preserve">Persoana de contact pentru informații suplimentare și pentru depunerea dosarelor de concurs este doamna </w:t>
      </w:r>
      <w:r w:rsidR="00E16996">
        <w:rPr>
          <w:rFonts w:eastAsia="Times New Roman" w:cs="Trebuchet MS"/>
          <w:sz w:val="22"/>
          <w:szCs w:val="22"/>
          <w:lang w:val="ro-RO"/>
        </w:rPr>
        <w:t>Cristina Vitănescu</w:t>
      </w:r>
      <w:r w:rsidRPr="005A7AB6">
        <w:rPr>
          <w:rFonts w:eastAsia="Times New Roman" w:cs="Trebuchet MS"/>
          <w:sz w:val="22"/>
          <w:szCs w:val="22"/>
          <w:lang w:val="ro-RO"/>
        </w:rPr>
        <w:t xml:space="preserve"> - </w:t>
      </w:r>
      <w:r w:rsidR="00BA3301">
        <w:rPr>
          <w:rFonts w:eastAsia="Times New Roman" w:cs="Trebuchet MS"/>
          <w:sz w:val="22"/>
          <w:szCs w:val="22"/>
          <w:lang w:val="ro-RO"/>
        </w:rPr>
        <w:t>consilier</w:t>
      </w:r>
      <w:r w:rsidRPr="005A7AB6">
        <w:rPr>
          <w:rFonts w:eastAsia="Times New Roman" w:cs="Trebuchet MS"/>
          <w:sz w:val="22"/>
          <w:szCs w:val="22"/>
          <w:lang w:val="ro-RO"/>
        </w:rPr>
        <w:t xml:space="preserve"> superior, telefon 021.</w:t>
      </w:r>
      <w:r w:rsidR="006C16CF" w:rsidRPr="005A7AB6">
        <w:rPr>
          <w:rFonts w:eastAsia="Times New Roman" w:cs="Trebuchet MS"/>
          <w:sz w:val="22"/>
          <w:szCs w:val="22"/>
          <w:lang w:val="ro-RO"/>
        </w:rPr>
        <w:t>226.</w:t>
      </w:r>
      <w:r w:rsidR="00E53265">
        <w:rPr>
          <w:rFonts w:eastAsia="Times New Roman" w:cs="Trebuchet MS"/>
          <w:sz w:val="22"/>
          <w:szCs w:val="22"/>
          <w:lang w:val="ro-RO"/>
        </w:rPr>
        <w:t>2125</w:t>
      </w:r>
      <w:r w:rsidR="006C16CF" w:rsidRPr="005A7AB6">
        <w:rPr>
          <w:rFonts w:eastAsia="Times New Roman" w:cs="Trebuchet MS"/>
          <w:sz w:val="22"/>
          <w:szCs w:val="22"/>
          <w:lang w:val="ro-RO"/>
        </w:rPr>
        <w:t xml:space="preserve">, </w:t>
      </w:r>
      <w:r w:rsidRPr="005A7AB6">
        <w:rPr>
          <w:rFonts w:eastAsia="Times New Roman" w:cs="Trebuchet MS"/>
          <w:sz w:val="22"/>
          <w:szCs w:val="22"/>
          <w:lang w:val="ro-RO"/>
        </w:rPr>
        <w:t xml:space="preserve">e-mail: </w:t>
      </w:r>
      <w:proofErr w:type="spellStart"/>
      <w:r w:rsidR="00E16996" w:rsidRPr="00E16996">
        <w:rPr>
          <w:rStyle w:val="Hyperlink"/>
          <w:sz w:val="22"/>
          <w:szCs w:val="22"/>
        </w:rPr>
        <w:t>cristina</w:t>
      </w:r>
      <w:proofErr w:type="spellEnd"/>
      <w:hyperlink r:id="rId9" w:history="1">
        <w:r w:rsidR="00E16996" w:rsidRPr="00E16996">
          <w:rPr>
            <w:rStyle w:val="Hyperlink"/>
            <w:rFonts w:eastAsia="Times New Roman" w:cs="Trebuchet MS"/>
            <w:sz w:val="22"/>
            <w:szCs w:val="22"/>
            <w:lang w:val="ro-RO"/>
          </w:rPr>
          <w:t>.vitanescu@mfinante.gov.ro</w:t>
        </w:r>
      </w:hyperlink>
      <w:r w:rsidR="00E16996" w:rsidRPr="00E16996">
        <w:rPr>
          <w:rFonts w:eastAsia="Times New Roman" w:cs="Trebuchet MS"/>
          <w:sz w:val="22"/>
          <w:szCs w:val="22"/>
          <w:lang w:val="ro-RO"/>
        </w:rPr>
        <w:t>.</w:t>
      </w:r>
    </w:p>
    <w:p w14:paraId="34005960" w14:textId="77777777" w:rsidR="004D39B8" w:rsidRPr="005A7AB6" w:rsidRDefault="004D39B8">
      <w:pPr>
        <w:suppressAutoHyphens/>
        <w:jc w:val="both"/>
        <w:rPr>
          <w:rFonts w:eastAsia="Times New Roman" w:cs="Trebuchet MS"/>
          <w:sz w:val="22"/>
          <w:szCs w:val="22"/>
          <w:lang w:val="ro-RO"/>
        </w:rPr>
      </w:pPr>
    </w:p>
    <w:p w14:paraId="0C7196D0" w14:textId="77777777" w:rsidR="004D39B8" w:rsidRPr="005A7AB6" w:rsidRDefault="003355A4" w:rsidP="00BE2200">
      <w:pPr>
        <w:suppressAutoHyphens/>
        <w:jc w:val="both"/>
        <w:rPr>
          <w:rFonts w:cs="Trebuchet MS"/>
          <w:sz w:val="22"/>
          <w:szCs w:val="22"/>
        </w:rPr>
      </w:pPr>
      <w:r w:rsidRPr="005A7AB6">
        <w:rPr>
          <w:rFonts w:eastAsia="Times New Roman" w:cs="Trebuchet MS"/>
          <w:bCs/>
          <w:sz w:val="22"/>
          <w:szCs w:val="22"/>
          <w:lang w:val="ro-RO"/>
        </w:rPr>
        <w:t>Programul de lucru al instituției este 8.30-17.00 (luni-joi) și 08.30-14.30 (vineri)</w:t>
      </w:r>
      <w:r w:rsidRPr="005A7AB6">
        <w:rPr>
          <w:rFonts w:eastAsia="Times New Roman" w:cs="Trebuchet MS"/>
          <w:sz w:val="22"/>
          <w:szCs w:val="22"/>
          <w:lang w:val="ro-RO"/>
        </w:rPr>
        <w:t>.</w:t>
      </w:r>
    </w:p>
    <w:sectPr w:rsidR="004D39B8" w:rsidRPr="005A7AB6" w:rsidSect="009100C2">
      <w:pgSz w:w="12240" w:h="15840"/>
      <w:pgMar w:top="426" w:right="922" w:bottom="450" w:left="144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C5BBDEC"/>
    <w:multiLevelType w:val="singleLevel"/>
    <w:tmpl w:val="AC5BBDE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1949258"/>
    <w:multiLevelType w:val="singleLevel"/>
    <w:tmpl w:val="C1949258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C534C296"/>
    <w:multiLevelType w:val="singleLevel"/>
    <w:tmpl w:val="C534C296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CF092B84"/>
    <w:multiLevelType w:val="multilevel"/>
    <w:tmpl w:val="CF092B84"/>
    <w:lvl w:ilvl="0">
      <w:start w:val="1"/>
      <w:numFmt w:val="bullet"/>
      <w:lvlText w:val=""/>
      <w:lvlJc w:val="left"/>
      <w:pPr>
        <w:tabs>
          <w:tab w:val="left" w:pos="1080"/>
        </w:tabs>
        <w:ind w:left="108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"/>
      <w:lvlJc w:val="left"/>
      <w:pPr>
        <w:tabs>
          <w:tab w:val="left" w:pos="1440"/>
        </w:tabs>
        <w:ind w:left="144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"/>
      <w:lvlJc w:val="left"/>
      <w:pPr>
        <w:tabs>
          <w:tab w:val="left" w:pos="1800"/>
        </w:tabs>
        <w:ind w:left="180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"/>
      <w:lvlJc w:val="left"/>
      <w:pPr>
        <w:tabs>
          <w:tab w:val="left" w:pos="2160"/>
        </w:tabs>
        <w:ind w:left="216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"/>
      <w:lvlJc w:val="left"/>
      <w:pPr>
        <w:tabs>
          <w:tab w:val="left" w:pos="2520"/>
        </w:tabs>
        <w:ind w:left="252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"/>
      <w:lvlJc w:val="left"/>
      <w:pPr>
        <w:tabs>
          <w:tab w:val="left" w:pos="2880"/>
        </w:tabs>
        <w:ind w:left="288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"/>
      <w:lvlJc w:val="left"/>
      <w:pPr>
        <w:tabs>
          <w:tab w:val="left" w:pos="3240"/>
        </w:tabs>
        <w:ind w:left="324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"/>
      <w:lvlJc w:val="left"/>
      <w:pPr>
        <w:tabs>
          <w:tab w:val="left" w:pos="3600"/>
        </w:tabs>
        <w:ind w:left="360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"/>
      <w:lvlJc w:val="left"/>
      <w:pPr>
        <w:tabs>
          <w:tab w:val="left" w:pos="3960"/>
        </w:tabs>
        <w:ind w:left="3960" w:hanging="360"/>
      </w:pPr>
      <w:rPr>
        <w:rFonts w:ascii="Wingdings" w:hAnsi="Wingdings" w:cs="OpenSymbol" w:hint="default"/>
      </w:rPr>
    </w:lvl>
  </w:abstractNum>
  <w:abstractNum w:abstractNumId="4" w15:restartNumberingAfterBreak="0">
    <w:nsid w:val="E4A2C98D"/>
    <w:multiLevelType w:val="singleLevel"/>
    <w:tmpl w:val="E4A2C98D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00000003"/>
    <w:multiLevelType w:val="singleLevel"/>
    <w:tmpl w:val="C7AA64D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921" w:hanging="360"/>
      </w:pPr>
      <w:rPr>
        <w:rFonts w:ascii="Trebuchet MS" w:eastAsia="NSimSun" w:hAnsi="Trebuchet MS" w:cs="Arial"/>
        <w:b w:val="0"/>
        <w:bCs w:val="0"/>
        <w:sz w:val="28"/>
        <w:szCs w:val="28"/>
        <w:lang w:val="es-ES"/>
      </w:rPr>
    </w:lvl>
  </w:abstractNum>
  <w:abstractNum w:abstractNumId="6" w15:restartNumberingAfterBreak="0">
    <w:nsid w:val="00000004"/>
    <w:multiLevelType w:val="singleLevel"/>
    <w:tmpl w:val="976EE0D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cs="Arial" w:hint="default"/>
        <w:sz w:val="28"/>
        <w:szCs w:val="24"/>
      </w:rPr>
    </w:lvl>
  </w:abstractNum>
  <w:abstractNum w:abstractNumId="7" w15:restartNumberingAfterBreak="0">
    <w:nsid w:val="0053208E"/>
    <w:multiLevelType w:val="multilevel"/>
    <w:tmpl w:val="005320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03D62ECE"/>
    <w:multiLevelType w:val="multilevel"/>
    <w:tmpl w:val="03D62ECE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ascii="Trebuchet MS" w:hAnsi="Trebuchet MS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left" w:pos="1080"/>
        </w:tabs>
        <w:ind w:left="1080" w:hanging="360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left" w:pos="1800"/>
        </w:tabs>
        <w:ind w:left="1800" w:hanging="360"/>
      </w:pPr>
      <w:rPr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360"/>
      </w:pPr>
      <w:rPr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left" w:pos="2880"/>
        </w:tabs>
        <w:ind w:left="2880" w:hanging="360"/>
      </w:pPr>
      <w:rPr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left" w:pos="3240"/>
        </w:tabs>
        <w:ind w:left="3240" w:hanging="360"/>
      </w:pPr>
      <w:rPr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left" w:pos="3600"/>
        </w:tabs>
        <w:ind w:left="3600" w:hanging="360"/>
      </w:pPr>
      <w:rPr>
        <w:sz w:val="24"/>
        <w:szCs w:val="24"/>
      </w:rPr>
    </w:lvl>
  </w:abstractNum>
  <w:abstractNum w:abstractNumId="9" w15:restartNumberingAfterBreak="0">
    <w:nsid w:val="045F014F"/>
    <w:multiLevelType w:val="singleLevel"/>
    <w:tmpl w:val="045F014F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0C7938EB"/>
    <w:multiLevelType w:val="hybridMultilevel"/>
    <w:tmpl w:val="272C24D0"/>
    <w:lvl w:ilvl="0" w:tplc="CC10179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0DBD4F9C"/>
    <w:multiLevelType w:val="multilevel"/>
    <w:tmpl w:val="0DBD4F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0D2DD"/>
    <w:multiLevelType w:val="singleLevel"/>
    <w:tmpl w:val="13C0D2DD"/>
    <w:lvl w:ilvl="0">
      <w:start w:val="1"/>
      <w:numFmt w:val="decimal"/>
      <w:suff w:val="space"/>
      <w:lvlText w:val="%1."/>
      <w:lvlJc w:val="left"/>
      <w:pPr>
        <w:ind w:left="480"/>
      </w:pPr>
    </w:lvl>
  </w:abstractNum>
  <w:abstractNum w:abstractNumId="13" w15:restartNumberingAfterBreak="0">
    <w:nsid w:val="1DC4107E"/>
    <w:multiLevelType w:val="singleLevel"/>
    <w:tmpl w:val="1DC4107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  <w:bCs w:val="0"/>
        <w:color w:val="auto"/>
      </w:rPr>
    </w:lvl>
  </w:abstractNum>
  <w:abstractNum w:abstractNumId="14" w15:restartNumberingAfterBreak="0">
    <w:nsid w:val="25E03303"/>
    <w:multiLevelType w:val="hybridMultilevel"/>
    <w:tmpl w:val="2D3E1B2E"/>
    <w:lvl w:ilvl="0" w:tplc="E8A24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EE9C8"/>
    <w:multiLevelType w:val="singleLevel"/>
    <w:tmpl w:val="362EE9C8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4F6104C1"/>
    <w:multiLevelType w:val="hybridMultilevel"/>
    <w:tmpl w:val="6FE89E66"/>
    <w:lvl w:ilvl="0" w:tplc="3F1EB61E">
      <w:start w:val="1"/>
      <w:numFmt w:val="decimal"/>
      <w:lvlText w:val="%1."/>
      <w:lvlJc w:val="left"/>
      <w:pPr>
        <w:ind w:left="644" w:hanging="360"/>
      </w:pPr>
      <w:rPr>
        <w:rFonts w:ascii="Trebuchet MS" w:hAnsi="Trebuchet MS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12F5130"/>
    <w:multiLevelType w:val="multilevel"/>
    <w:tmpl w:val="DAF81B1E"/>
    <w:lvl w:ilvl="0">
      <w:start w:val="1"/>
      <w:numFmt w:val="decimal"/>
      <w:lvlText w:val="%1."/>
      <w:lvlJc w:val="left"/>
      <w:pPr>
        <w:tabs>
          <w:tab w:val="num" w:pos="0"/>
        </w:tabs>
        <w:ind w:left="921" w:hanging="360"/>
      </w:pPr>
      <w:rPr>
        <w:rFonts w:ascii="Trebuchet MS" w:hAnsi="Trebuchet MS" w:cs="Arial"/>
        <w:sz w:val="24"/>
        <w:szCs w:val="24"/>
        <w:lang w:val="es-E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1852701"/>
    <w:multiLevelType w:val="hybridMultilevel"/>
    <w:tmpl w:val="8214BB08"/>
    <w:lvl w:ilvl="0" w:tplc="E8A24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52BAB"/>
    <w:multiLevelType w:val="hybridMultilevel"/>
    <w:tmpl w:val="B694D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DCABA"/>
    <w:multiLevelType w:val="multilevel"/>
    <w:tmpl w:val="59ADCABA"/>
    <w:lvl w:ilvl="0">
      <w:start w:val="1"/>
      <w:numFmt w:val="bullet"/>
      <w:lvlText w:val=""/>
      <w:lvlJc w:val="left"/>
      <w:pPr>
        <w:tabs>
          <w:tab w:val="left" w:pos="1495"/>
        </w:tabs>
        <w:ind w:left="1495" w:hanging="360"/>
      </w:pPr>
      <w:rPr>
        <w:rFonts w:ascii="Wingdings" w:hAnsi="Wingdings" w:cs="Open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left" w:pos="2215"/>
        </w:tabs>
        <w:ind w:left="2215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935"/>
        </w:tabs>
        <w:ind w:left="2935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3655"/>
        </w:tabs>
        <w:ind w:left="3655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4375"/>
        </w:tabs>
        <w:ind w:left="4375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5095"/>
        </w:tabs>
        <w:ind w:left="5095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815"/>
        </w:tabs>
        <w:ind w:left="5815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6535"/>
        </w:tabs>
        <w:ind w:left="6535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7255"/>
        </w:tabs>
        <w:ind w:left="7255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68D456C1"/>
    <w:multiLevelType w:val="hybridMultilevel"/>
    <w:tmpl w:val="7474F3EA"/>
    <w:lvl w:ilvl="0" w:tplc="3920EC0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120CD3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3" w15:restartNumberingAfterBreak="0">
    <w:nsid w:val="72B52758"/>
    <w:multiLevelType w:val="singleLevel"/>
    <w:tmpl w:val="72B52758"/>
    <w:lvl w:ilvl="0">
      <w:start w:val="1"/>
      <w:numFmt w:val="decimal"/>
      <w:suff w:val="space"/>
      <w:lvlText w:val="%1."/>
      <w:lvlJc w:val="left"/>
    </w:lvl>
  </w:abstractNum>
  <w:num w:numId="1">
    <w:abstractNumId w:val="7"/>
  </w:num>
  <w:num w:numId="2">
    <w:abstractNumId w:val="3"/>
  </w:num>
  <w:num w:numId="3">
    <w:abstractNumId w:val="20"/>
  </w:num>
  <w:num w:numId="4">
    <w:abstractNumId w:val="11"/>
  </w:num>
  <w:num w:numId="5">
    <w:abstractNumId w:val="13"/>
  </w:num>
  <w:num w:numId="6">
    <w:abstractNumId w:val="9"/>
  </w:num>
  <w:num w:numId="7">
    <w:abstractNumId w:val="12"/>
  </w:num>
  <w:num w:numId="8">
    <w:abstractNumId w:val="4"/>
  </w:num>
  <w:num w:numId="9">
    <w:abstractNumId w:val="2"/>
  </w:num>
  <w:num w:numId="10">
    <w:abstractNumId w:val="1"/>
  </w:num>
  <w:num w:numId="11">
    <w:abstractNumId w:val="15"/>
  </w:num>
  <w:num w:numId="12">
    <w:abstractNumId w:val="0"/>
  </w:num>
  <w:num w:numId="13">
    <w:abstractNumId w:val="23"/>
  </w:num>
  <w:num w:numId="14">
    <w:abstractNumId w:val="8"/>
  </w:num>
  <w:num w:numId="15">
    <w:abstractNumId w:val="5"/>
  </w:num>
  <w:num w:numId="16">
    <w:abstractNumId w:val="6"/>
  </w:num>
  <w:num w:numId="17">
    <w:abstractNumId w:val="14"/>
  </w:num>
  <w:num w:numId="18">
    <w:abstractNumId w:val="18"/>
  </w:num>
  <w:num w:numId="19">
    <w:abstractNumId w:val="21"/>
  </w:num>
  <w:num w:numId="20">
    <w:abstractNumId w:val="17"/>
  </w:num>
  <w:num w:numId="21">
    <w:abstractNumId w:val="10"/>
  </w:num>
  <w:num w:numId="22">
    <w:abstractNumId w:val="22"/>
  </w:num>
  <w:num w:numId="23">
    <w:abstractNumId w:val="1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9B8"/>
    <w:rsid w:val="00003ACF"/>
    <w:rsid w:val="00023A4C"/>
    <w:rsid w:val="000336F3"/>
    <w:rsid w:val="00034FED"/>
    <w:rsid w:val="0003608E"/>
    <w:rsid w:val="00042791"/>
    <w:rsid w:val="00063FFE"/>
    <w:rsid w:val="00071C65"/>
    <w:rsid w:val="00074D2B"/>
    <w:rsid w:val="000753D8"/>
    <w:rsid w:val="00080FF5"/>
    <w:rsid w:val="0008230C"/>
    <w:rsid w:val="00097B6A"/>
    <w:rsid w:val="000A5B89"/>
    <w:rsid w:val="000A6606"/>
    <w:rsid w:val="000C0641"/>
    <w:rsid w:val="000D1EAB"/>
    <w:rsid w:val="001043BA"/>
    <w:rsid w:val="00105166"/>
    <w:rsid w:val="00115FD4"/>
    <w:rsid w:val="00117F7F"/>
    <w:rsid w:val="00135233"/>
    <w:rsid w:val="001369D5"/>
    <w:rsid w:val="00137237"/>
    <w:rsid w:val="00146B91"/>
    <w:rsid w:val="00161708"/>
    <w:rsid w:val="00167A90"/>
    <w:rsid w:val="00174B7F"/>
    <w:rsid w:val="00175CBB"/>
    <w:rsid w:val="001853BB"/>
    <w:rsid w:val="0019087A"/>
    <w:rsid w:val="00191F21"/>
    <w:rsid w:val="001A1B40"/>
    <w:rsid w:val="001B5B7A"/>
    <w:rsid w:val="001D1411"/>
    <w:rsid w:val="001E14DC"/>
    <w:rsid w:val="001E6BA7"/>
    <w:rsid w:val="001E6FC4"/>
    <w:rsid w:val="001F073B"/>
    <w:rsid w:val="00202055"/>
    <w:rsid w:val="00204E45"/>
    <w:rsid w:val="00213842"/>
    <w:rsid w:val="002B69C0"/>
    <w:rsid w:val="002C42D2"/>
    <w:rsid w:val="002E24B2"/>
    <w:rsid w:val="002F3F04"/>
    <w:rsid w:val="002F725A"/>
    <w:rsid w:val="0031087E"/>
    <w:rsid w:val="00320CD5"/>
    <w:rsid w:val="003238AE"/>
    <w:rsid w:val="00327040"/>
    <w:rsid w:val="003355A4"/>
    <w:rsid w:val="0033607D"/>
    <w:rsid w:val="00345156"/>
    <w:rsid w:val="0039378B"/>
    <w:rsid w:val="0039405B"/>
    <w:rsid w:val="00394EF8"/>
    <w:rsid w:val="003964C2"/>
    <w:rsid w:val="003A5E22"/>
    <w:rsid w:val="003B0F40"/>
    <w:rsid w:val="003C4197"/>
    <w:rsid w:val="003E483A"/>
    <w:rsid w:val="00406915"/>
    <w:rsid w:val="004130CE"/>
    <w:rsid w:val="00420751"/>
    <w:rsid w:val="004316EE"/>
    <w:rsid w:val="00441E8E"/>
    <w:rsid w:val="00464624"/>
    <w:rsid w:val="004717C4"/>
    <w:rsid w:val="004748C7"/>
    <w:rsid w:val="00482364"/>
    <w:rsid w:val="00491FDF"/>
    <w:rsid w:val="004959EF"/>
    <w:rsid w:val="00496E20"/>
    <w:rsid w:val="00497BCE"/>
    <w:rsid w:val="004B0064"/>
    <w:rsid w:val="004B78EF"/>
    <w:rsid w:val="004C5967"/>
    <w:rsid w:val="004D39B8"/>
    <w:rsid w:val="004D3FA2"/>
    <w:rsid w:val="004E4511"/>
    <w:rsid w:val="004E53A3"/>
    <w:rsid w:val="00501698"/>
    <w:rsid w:val="00510B57"/>
    <w:rsid w:val="00511608"/>
    <w:rsid w:val="005168F6"/>
    <w:rsid w:val="00522671"/>
    <w:rsid w:val="005344A0"/>
    <w:rsid w:val="00536920"/>
    <w:rsid w:val="00544D89"/>
    <w:rsid w:val="00552255"/>
    <w:rsid w:val="00555824"/>
    <w:rsid w:val="00556064"/>
    <w:rsid w:val="00567B4D"/>
    <w:rsid w:val="00583A24"/>
    <w:rsid w:val="0059296B"/>
    <w:rsid w:val="00595D9F"/>
    <w:rsid w:val="005A78A7"/>
    <w:rsid w:val="005A7AB6"/>
    <w:rsid w:val="005B56FC"/>
    <w:rsid w:val="005D0D89"/>
    <w:rsid w:val="005D61B0"/>
    <w:rsid w:val="00612660"/>
    <w:rsid w:val="00635699"/>
    <w:rsid w:val="0064614C"/>
    <w:rsid w:val="00646AF2"/>
    <w:rsid w:val="00655663"/>
    <w:rsid w:val="00665028"/>
    <w:rsid w:val="00672243"/>
    <w:rsid w:val="00682876"/>
    <w:rsid w:val="00686A86"/>
    <w:rsid w:val="00692E3C"/>
    <w:rsid w:val="006A000D"/>
    <w:rsid w:val="006A2E59"/>
    <w:rsid w:val="006B0396"/>
    <w:rsid w:val="006B36DB"/>
    <w:rsid w:val="006B769B"/>
    <w:rsid w:val="006C16CF"/>
    <w:rsid w:val="006C46AB"/>
    <w:rsid w:val="006D3535"/>
    <w:rsid w:val="006D3C24"/>
    <w:rsid w:val="006D4D80"/>
    <w:rsid w:val="006E7BB2"/>
    <w:rsid w:val="006F599F"/>
    <w:rsid w:val="00723945"/>
    <w:rsid w:val="00723CCF"/>
    <w:rsid w:val="007303CE"/>
    <w:rsid w:val="00742B52"/>
    <w:rsid w:val="0075161D"/>
    <w:rsid w:val="00756747"/>
    <w:rsid w:val="00756F98"/>
    <w:rsid w:val="007670D5"/>
    <w:rsid w:val="00771AD0"/>
    <w:rsid w:val="00772A8C"/>
    <w:rsid w:val="00773326"/>
    <w:rsid w:val="00785556"/>
    <w:rsid w:val="007A59BC"/>
    <w:rsid w:val="007C4C22"/>
    <w:rsid w:val="007D2E20"/>
    <w:rsid w:val="007E5F29"/>
    <w:rsid w:val="007F0A9F"/>
    <w:rsid w:val="00803C19"/>
    <w:rsid w:val="00821CDE"/>
    <w:rsid w:val="00823A8B"/>
    <w:rsid w:val="00833D21"/>
    <w:rsid w:val="008449EC"/>
    <w:rsid w:val="00852ABC"/>
    <w:rsid w:val="008547C5"/>
    <w:rsid w:val="0088023A"/>
    <w:rsid w:val="00881698"/>
    <w:rsid w:val="0089167D"/>
    <w:rsid w:val="00893A81"/>
    <w:rsid w:val="008A696A"/>
    <w:rsid w:val="008C2FA8"/>
    <w:rsid w:val="008C3F74"/>
    <w:rsid w:val="008D4303"/>
    <w:rsid w:val="008D5CE9"/>
    <w:rsid w:val="00905FCB"/>
    <w:rsid w:val="009100C2"/>
    <w:rsid w:val="009146CC"/>
    <w:rsid w:val="00963AC8"/>
    <w:rsid w:val="00966FDB"/>
    <w:rsid w:val="0097235C"/>
    <w:rsid w:val="00994107"/>
    <w:rsid w:val="00995016"/>
    <w:rsid w:val="009A04E6"/>
    <w:rsid w:val="009A3353"/>
    <w:rsid w:val="009B0950"/>
    <w:rsid w:val="009B18D9"/>
    <w:rsid w:val="009B2726"/>
    <w:rsid w:val="009C3F44"/>
    <w:rsid w:val="009C6B42"/>
    <w:rsid w:val="009F614E"/>
    <w:rsid w:val="009F75DA"/>
    <w:rsid w:val="009F75E4"/>
    <w:rsid w:val="00A061AE"/>
    <w:rsid w:val="00A15968"/>
    <w:rsid w:val="00A15E57"/>
    <w:rsid w:val="00A30605"/>
    <w:rsid w:val="00A31495"/>
    <w:rsid w:val="00A465B8"/>
    <w:rsid w:val="00A70D9A"/>
    <w:rsid w:val="00A92FC9"/>
    <w:rsid w:val="00AE12CA"/>
    <w:rsid w:val="00AE35BE"/>
    <w:rsid w:val="00AF41BF"/>
    <w:rsid w:val="00B2661C"/>
    <w:rsid w:val="00B2762C"/>
    <w:rsid w:val="00B30A02"/>
    <w:rsid w:val="00B33363"/>
    <w:rsid w:val="00B51411"/>
    <w:rsid w:val="00B56A20"/>
    <w:rsid w:val="00B5715C"/>
    <w:rsid w:val="00B67B2C"/>
    <w:rsid w:val="00B76AEE"/>
    <w:rsid w:val="00BA3301"/>
    <w:rsid w:val="00BB46BF"/>
    <w:rsid w:val="00BB788F"/>
    <w:rsid w:val="00BC1599"/>
    <w:rsid w:val="00BC1CE0"/>
    <w:rsid w:val="00BC38E9"/>
    <w:rsid w:val="00BC4038"/>
    <w:rsid w:val="00BD2D75"/>
    <w:rsid w:val="00BD54E8"/>
    <w:rsid w:val="00BE2200"/>
    <w:rsid w:val="00BE6A0E"/>
    <w:rsid w:val="00C14545"/>
    <w:rsid w:val="00C26A11"/>
    <w:rsid w:val="00C3210F"/>
    <w:rsid w:val="00C33C27"/>
    <w:rsid w:val="00C34612"/>
    <w:rsid w:val="00C37B0A"/>
    <w:rsid w:val="00C509C0"/>
    <w:rsid w:val="00C52421"/>
    <w:rsid w:val="00C60352"/>
    <w:rsid w:val="00C60657"/>
    <w:rsid w:val="00C620C9"/>
    <w:rsid w:val="00C649AC"/>
    <w:rsid w:val="00C70AA6"/>
    <w:rsid w:val="00C77A64"/>
    <w:rsid w:val="00C83FA8"/>
    <w:rsid w:val="00C94A25"/>
    <w:rsid w:val="00CA3082"/>
    <w:rsid w:val="00CA6173"/>
    <w:rsid w:val="00CB251E"/>
    <w:rsid w:val="00CC18F9"/>
    <w:rsid w:val="00CC40E8"/>
    <w:rsid w:val="00CD6447"/>
    <w:rsid w:val="00CE1A3E"/>
    <w:rsid w:val="00CF5A1B"/>
    <w:rsid w:val="00D02052"/>
    <w:rsid w:val="00D04E26"/>
    <w:rsid w:val="00D06D94"/>
    <w:rsid w:val="00D11B50"/>
    <w:rsid w:val="00D13183"/>
    <w:rsid w:val="00D175B7"/>
    <w:rsid w:val="00D309F8"/>
    <w:rsid w:val="00D31FB7"/>
    <w:rsid w:val="00D44837"/>
    <w:rsid w:val="00D47451"/>
    <w:rsid w:val="00D5125E"/>
    <w:rsid w:val="00D52075"/>
    <w:rsid w:val="00D53A54"/>
    <w:rsid w:val="00D54803"/>
    <w:rsid w:val="00D6780C"/>
    <w:rsid w:val="00D77080"/>
    <w:rsid w:val="00DA1386"/>
    <w:rsid w:val="00DA140D"/>
    <w:rsid w:val="00DB39A3"/>
    <w:rsid w:val="00DB3CC9"/>
    <w:rsid w:val="00DC6A21"/>
    <w:rsid w:val="00DC73E1"/>
    <w:rsid w:val="00DD1068"/>
    <w:rsid w:val="00DF32B1"/>
    <w:rsid w:val="00DF429D"/>
    <w:rsid w:val="00E04CED"/>
    <w:rsid w:val="00E16996"/>
    <w:rsid w:val="00E2250A"/>
    <w:rsid w:val="00E24402"/>
    <w:rsid w:val="00E40DB5"/>
    <w:rsid w:val="00E53265"/>
    <w:rsid w:val="00E53C2B"/>
    <w:rsid w:val="00E56603"/>
    <w:rsid w:val="00E619FF"/>
    <w:rsid w:val="00E640EE"/>
    <w:rsid w:val="00E66CFD"/>
    <w:rsid w:val="00E72EDA"/>
    <w:rsid w:val="00E8259F"/>
    <w:rsid w:val="00E85817"/>
    <w:rsid w:val="00E8695B"/>
    <w:rsid w:val="00EA381E"/>
    <w:rsid w:val="00ED75DD"/>
    <w:rsid w:val="00EE1485"/>
    <w:rsid w:val="00F125AC"/>
    <w:rsid w:val="00F14A3E"/>
    <w:rsid w:val="00F2419C"/>
    <w:rsid w:val="00F26213"/>
    <w:rsid w:val="00F548CB"/>
    <w:rsid w:val="00F65F48"/>
    <w:rsid w:val="00F7313F"/>
    <w:rsid w:val="00F74CC3"/>
    <w:rsid w:val="00FA2B3B"/>
    <w:rsid w:val="00FB0F49"/>
    <w:rsid w:val="00FC7386"/>
    <w:rsid w:val="00FD23E5"/>
    <w:rsid w:val="00FD7DB1"/>
    <w:rsid w:val="00FE65B5"/>
    <w:rsid w:val="01693498"/>
    <w:rsid w:val="01A179EB"/>
    <w:rsid w:val="025B0BA2"/>
    <w:rsid w:val="032B2949"/>
    <w:rsid w:val="038439FC"/>
    <w:rsid w:val="047E71FF"/>
    <w:rsid w:val="052E1CE8"/>
    <w:rsid w:val="057F0A82"/>
    <w:rsid w:val="05C851D3"/>
    <w:rsid w:val="05D5404A"/>
    <w:rsid w:val="06DD771F"/>
    <w:rsid w:val="07911A1F"/>
    <w:rsid w:val="08492748"/>
    <w:rsid w:val="085D7ABE"/>
    <w:rsid w:val="086A271E"/>
    <w:rsid w:val="09197169"/>
    <w:rsid w:val="0972420D"/>
    <w:rsid w:val="09AB6DF7"/>
    <w:rsid w:val="09CE15D9"/>
    <w:rsid w:val="0AD66AEB"/>
    <w:rsid w:val="0B3B60E9"/>
    <w:rsid w:val="0C08674F"/>
    <w:rsid w:val="0D8A4EE2"/>
    <w:rsid w:val="0E6D02EE"/>
    <w:rsid w:val="0E954D19"/>
    <w:rsid w:val="0FD917DB"/>
    <w:rsid w:val="11724E2B"/>
    <w:rsid w:val="123915DE"/>
    <w:rsid w:val="130246C8"/>
    <w:rsid w:val="131645C0"/>
    <w:rsid w:val="157A4963"/>
    <w:rsid w:val="15E418A9"/>
    <w:rsid w:val="15F554C6"/>
    <w:rsid w:val="16B02E0A"/>
    <w:rsid w:val="182A3A64"/>
    <w:rsid w:val="187E0A45"/>
    <w:rsid w:val="18E51391"/>
    <w:rsid w:val="191B4CED"/>
    <w:rsid w:val="192C44B3"/>
    <w:rsid w:val="19FF2778"/>
    <w:rsid w:val="1B8E5253"/>
    <w:rsid w:val="1C1A1AA5"/>
    <w:rsid w:val="1C636AC1"/>
    <w:rsid w:val="1CDE61CC"/>
    <w:rsid w:val="1CF437BA"/>
    <w:rsid w:val="1CFF18EC"/>
    <w:rsid w:val="1FAC56E2"/>
    <w:rsid w:val="1FC26D57"/>
    <w:rsid w:val="234E663F"/>
    <w:rsid w:val="2374608E"/>
    <w:rsid w:val="24A51B74"/>
    <w:rsid w:val="254C49B4"/>
    <w:rsid w:val="25E91679"/>
    <w:rsid w:val="28407E5B"/>
    <w:rsid w:val="28567652"/>
    <w:rsid w:val="286A2BA9"/>
    <w:rsid w:val="2B0338AE"/>
    <w:rsid w:val="2B122783"/>
    <w:rsid w:val="2B76152D"/>
    <w:rsid w:val="2CFA654B"/>
    <w:rsid w:val="2D22669A"/>
    <w:rsid w:val="2E0141C5"/>
    <w:rsid w:val="2EC06F2F"/>
    <w:rsid w:val="2F68351D"/>
    <w:rsid w:val="2FE040C1"/>
    <w:rsid w:val="2FF43BA4"/>
    <w:rsid w:val="30133BFA"/>
    <w:rsid w:val="30CE074A"/>
    <w:rsid w:val="318B7A67"/>
    <w:rsid w:val="32227CE2"/>
    <w:rsid w:val="338358AD"/>
    <w:rsid w:val="348F4505"/>
    <w:rsid w:val="34D33D52"/>
    <w:rsid w:val="35152DB7"/>
    <w:rsid w:val="353214CD"/>
    <w:rsid w:val="355C20CB"/>
    <w:rsid w:val="36121CF6"/>
    <w:rsid w:val="376C2D36"/>
    <w:rsid w:val="37BF3A9C"/>
    <w:rsid w:val="38746F92"/>
    <w:rsid w:val="3A94490B"/>
    <w:rsid w:val="3AAF18FF"/>
    <w:rsid w:val="3B160F70"/>
    <w:rsid w:val="3B284BD6"/>
    <w:rsid w:val="3B327D62"/>
    <w:rsid w:val="3B4721B8"/>
    <w:rsid w:val="3C204A03"/>
    <w:rsid w:val="3C424F3F"/>
    <w:rsid w:val="3CF16462"/>
    <w:rsid w:val="3D342800"/>
    <w:rsid w:val="3D3B30C4"/>
    <w:rsid w:val="3DC624C8"/>
    <w:rsid w:val="3DEE71AC"/>
    <w:rsid w:val="3E680903"/>
    <w:rsid w:val="3EB7698D"/>
    <w:rsid w:val="3EDB329A"/>
    <w:rsid w:val="3F1A4A04"/>
    <w:rsid w:val="3F404A80"/>
    <w:rsid w:val="3F6F209F"/>
    <w:rsid w:val="3F89554B"/>
    <w:rsid w:val="3FA548D6"/>
    <w:rsid w:val="408D01CE"/>
    <w:rsid w:val="42447AEC"/>
    <w:rsid w:val="42601557"/>
    <w:rsid w:val="42E05626"/>
    <w:rsid w:val="44407348"/>
    <w:rsid w:val="444F5C46"/>
    <w:rsid w:val="444F6343"/>
    <w:rsid w:val="4473397E"/>
    <w:rsid w:val="448E0EA3"/>
    <w:rsid w:val="45F237FB"/>
    <w:rsid w:val="46FA21C1"/>
    <w:rsid w:val="4972209D"/>
    <w:rsid w:val="49B11567"/>
    <w:rsid w:val="49DF311E"/>
    <w:rsid w:val="49E75AEE"/>
    <w:rsid w:val="4A330EE9"/>
    <w:rsid w:val="4B745731"/>
    <w:rsid w:val="4B771F02"/>
    <w:rsid w:val="4C194556"/>
    <w:rsid w:val="4C2F1DF1"/>
    <w:rsid w:val="4C341A9E"/>
    <w:rsid w:val="4CB6146B"/>
    <w:rsid w:val="4E484DC0"/>
    <w:rsid w:val="4E8B3950"/>
    <w:rsid w:val="4ED40A95"/>
    <w:rsid w:val="4F1129A9"/>
    <w:rsid w:val="4FA92505"/>
    <w:rsid w:val="50B31C75"/>
    <w:rsid w:val="51EC422B"/>
    <w:rsid w:val="51ED1E2E"/>
    <w:rsid w:val="52590BED"/>
    <w:rsid w:val="52D5621F"/>
    <w:rsid w:val="54FF3D3B"/>
    <w:rsid w:val="55215522"/>
    <w:rsid w:val="55377590"/>
    <w:rsid w:val="560D38DF"/>
    <w:rsid w:val="572B24B9"/>
    <w:rsid w:val="577472FD"/>
    <w:rsid w:val="58754AE4"/>
    <w:rsid w:val="58805AB4"/>
    <w:rsid w:val="58E124D7"/>
    <w:rsid w:val="594A1E91"/>
    <w:rsid w:val="59D050BA"/>
    <w:rsid w:val="5BF830EF"/>
    <w:rsid w:val="5C82268E"/>
    <w:rsid w:val="5CE40086"/>
    <w:rsid w:val="5CF805BF"/>
    <w:rsid w:val="5D0E3701"/>
    <w:rsid w:val="5F000C10"/>
    <w:rsid w:val="5F202071"/>
    <w:rsid w:val="5F8A5A86"/>
    <w:rsid w:val="60302D87"/>
    <w:rsid w:val="605F6A27"/>
    <w:rsid w:val="60640E86"/>
    <w:rsid w:val="60BA6D12"/>
    <w:rsid w:val="61761390"/>
    <w:rsid w:val="624C4288"/>
    <w:rsid w:val="62D65173"/>
    <w:rsid w:val="633913CC"/>
    <w:rsid w:val="63C638F4"/>
    <w:rsid w:val="63EA7F79"/>
    <w:rsid w:val="6452580E"/>
    <w:rsid w:val="653B2BC7"/>
    <w:rsid w:val="672A3DD3"/>
    <w:rsid w:val="67315A48"/>
    <w:rsid w:val="673B52BE"/>
    <w:rsid w:val="67987032"/>
    <w:rsid w:val="67BF6CCD"/>
    <w:rsid w:val="67D04E25"/>
    <w:rsid w:val="690269D1"/>
    <w:rsid w:val="694A51A1"/>
    <w:rsid w:val="69D17F9F"/>
    <w:rsid w:val="6A4B6517"/>
    <w:rsid w:val="6B537370"/>
    <w:rsid w:val="6C687C0D"/>
    <w:rsid w:val="6CD3717F"/>
    <w:rsid w:val="6CE66327"/>
    <w:rsid w:val="6DFC0E2A"/>
    <w:rsid w:val="6E694E16"/>
    <w:rsid w:val="6F4F6EF5"/>
    <w:rsid w:val="6F925BB3"/>
    <w:rsid w:val="6FE96A52"/>
    <w:rsid w:val="702F3FA3"/>
    <w:rsid w:val="70BB1841"/>
    <w:rsid w:val="71964F7E"/>
    <w:rsid w:val="719D0A10"/>
    <w:rsid w:val="71C3297D"/>
    <w:rsid w:val="72971F46"/>
    <w:rsid w:val="72E62998"/>
    <w:rsid w:val="735C1114"/>
    <w:rsid w:val="74262E49"/>
    <w:rsid w:val="7658172C"/>
    <w:rsid w:val="775122BD"/>
    <w:rsid w:val="7764301C"/>
    <w:rsid w:val="78160854"/>
    <w:rsid w:val="79846357"/>
    <w:rsid w:val="799E1C9F"/>
    <w:rsid w:val="7A451671"/>
    <w:rsid w:val="7AF06870"/>
    <w:rsid w:val="7B9448D6"/>
    <w:rsid w:val="7CA11968"/>
    <w:rsid w:val="7D21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53C80DB"/>
  <w15:docId w15:val="{24983BE2-6F66-49EC-9AC8-D7BD37E9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NSimSun" w:hAnsi="Trebuchet MS" w:cs="Arial"/>
        <w:sz w:val="24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uppressAutoHyphens/>
      <w:jc w:val="center"/>
      <w:outlineLvl w:val="3"/>
    </w:pPr>
    <w:rPr>
      <w:rFonts w:ascii="Times New Roman" w:eastAsia="Times New Roman" w:hAnsi="Times New Roman" w:cs="Times New Roman"/>
      <w:sz w:val="28"/>
      <w:szCs w:val="20"/>
      <w:lang w:val="ro-RO"/>
    </w:r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suppressAutoHyphens/>
      <w:outlineLvl w:val="4"/>
    </w:pPr>
    <w:rPr>
      <w:rFonts w:ascii="Times New Roman" w:eastAsia="Times New Roman" w:hAnsi="Times New Roman" w:cs="Times New Roman"/>
      <w:sz w:val="28"/>
      <w:szCs w:val="20"/>
      <w:lang w:val="ro-RO"/>
    </w:rPr>
  </w:style>
  <w:style w:type="paragraph" w:styleId="Heading6">
    <w:name w:val="heading 6"/>
    <w:basedOn w:val="Normal"/>
    <w:next w:val="Normal"/>
    <w:link w:val="Heading6Char"/>
    <w:qFormat/>
    <w:pPr>
      <w:keepNext/>
      <w:numPr>
        <w:ilvl w:val="5"/>
        <w:numId w:val="1"/>
      </w:numPr>
      <w:suppressAutoHyphens/>
      <w:outlineLvl w:val="5"/>
    </w:pPr>
    <w:rPr>
      <w:rFonts w:ascii="Times New Roman" w:eastAsia="Times New Roman" w:hAnsi="Times New Roman" w:cs="Times New Roman"/>
      <w:sz w:val="28"/>
      <w:szCs w:val="20"/>
      <w:u w:val="single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Mangal"/>
      <w:sz w:val="18"/>
      <w:szCs w:val="16"/>
    </w:rPr>
  </w:style>
  <w:style w:type="paragraph" w:styleId="BodyText">
    <w:name w:val="Body Text"/>
    <w:basedOn w:val="Normal"/>
    <w:qFormat/>
    <w:pPr>
      <w:spacing w:after="140" w:line="276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styleId="Footer">
    <w:name w:val="foot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  <w:rPr>
      <w:rFonts w:eastAsia="Times New Roman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List">
    <w:name w:val="List"/>
    <w:basedOn w:val="BodyText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10">
    <w:name w:val="ListLabel 10"/>
    <w:qFormat/>
    <w:rPr>
      <w:rFonts w:ascii="Arial" w:eastAsia="Times New Roman" w:hAnsi="Arial" w:cs="Arial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ListLabel23">
    <w:name w:val="ListLabel 23"/>
    <w:qFormat/>
    <w:rPr>
      <w:rFonts w:ascii="Arial" w:eastAsia="Times New Roman" w:hAnsi="Arial" w:cs="Arial"/>
      <w:sz w:val="24"/>
      <w:szCs w:val="24"/>
      <w:lang w:val="ro-RO" w:eastAsia="zh-CN"/>
    </w:rPr>
  </w:style>
  <w:style w:type="character" w:customStyle="1" w:styleId="ListLabel6">
    <w:name w:val="ListLabel 6"/>
    <w:qFormat/>
    <w:rPr>
      <w:rFonts w:ascii="Arial" w:hAnsi="Arial"/>
      <w:b/>
      <w:color w:val="000000"/>
      <w:lang w:val="ro-RO"/>
    </w:rPr>
  </w:style>
  <w:style w:type="character" w:customStyle="1" w:styleId="ListLabel24">
    <w:name w:val="ListLabel 24"/>
    <w:qFormat/>
    <w:rPr>
      <w:rFonts w:cs="OpenSymbol"/>
      <w:b/>
      <w:sz w:val="24"/>
    </w:rPr>
  </w:style>
  <w:style w:type="character" w:customStyle="1" w:styleId="ListLabel25">
    <w:name w:val="ListLabel 25"/>
    <w:qFormat/>
    <w:rPr>
      <w:rFonts w:cs="Courier New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Wingdings"/>
      <w:sz w:val="20"/>
    </w:rPr>
  </w:style>
  <w:style w:type="character" w:customStyle="1" w:styleId="ListLabel28">
    <w:name w:val="ListLabel 28"/>
    <w:qFormat/>
    <w:rPr>
      <w:rFonts w:cs="Wingdings"/>
      <w:sz w:val="20"/>
    </w:rPr>
  </w:style>
  <w:style w:type="character" w:customStyle="1" w:styleId="ListLabel29">
    <w:name w:val="ListLabel 29"/>
    <w:qFormat/>
    <w:rPr>
      <w:rFonts w:cs="Wingdings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cs="Arial"/>
      <w:sz w:val="24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ascii="Arial" w:hAnsi="Arial"/>
      <w:color w:val="000000"/>
      <w:sz w:val="24"/>
      <w:lang w:val="ro-RO"/>
    </w:rPr>
  </w:style>
  <w:style w:type="character" w:customStyle="1" w:styleId="ListLabel43">
    <w:name w:val="ListLabel 43"/>
    <w:qFormat/>
    <w:rPr>
      <w:rFonts w:ascii="Arial" w:eastAsia="Times New Roman" w:hAnsi="Arial" w:cs="Arial"/>
      <w:sz w:val="24"/>
      <w:szCs w:val="24"/>
      <w:lang w:val="ro-RO" w:eastAsia="zh-CN"/>
    </w:rPr>
  </w:style>
  <w:style w:type="character" w:customStyle="1" w:styleId="ListLabel44">
    <w:name w:val="ListLabel 44"/>
    <w:qFormat/>
    <w:rPr>
      <w:rFonts w:cs="OpenSymbol"/>
      <w:b/>
      <w:sz w:val="24"/>
    </w:rPr>
  </w:style>
  <w:style w:type="character" w:customStyle="1" w:styleId="ListLabel45">
    <w:name w:val="ListLabel 45"/>
    <w:qFormat/>
    <w:rPr>
      <w:rFonts w:cs="Courier New"/>
      <w:sz w:val="20"/>
    </w:rPr>
  </w:style>
  <w:style w:type="character" w:customStyle="1" w:styleId="ListLabel46">
    <w:name w:val="ListLabel 46"/>
    <w:qFormat/>
    <w:rPr>
      <w:rFonts w:cs="Wingdings"/>
      <w:sz w:val="20"/>
    </w:rPr>
  </w:style>
  <w:style w:type="character" w:customStyle="1" w:styleId="ListLabel47">
    <w:name w:val="ListLabel 47"/>
    <w:qFormat/>
    <w:rPr>
      <w:rFonts w:cs="Wingdings"/>
      <w:sz w:val="20"/>
    </w:rPr>
  </w:style>
  <w:style w:type="character" w:customStyle="1" w:styleId="ListLabel48">
    <w:name w:val="ListLabel 48"/>
    <w:qFormat/>
    <w:rPr>
      <w:rFonts w:cs="Wingdings"/>
      <w:sz w:val="20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ascii="Arial" w:hAnsi="Arial"/>
      <w:color w:val="000000"/>
      <w:sz w:val="24"/>
      <w:lang w:val="ro-RO"/>
    </w:rPr>
  </w:style>
  <w:style w:type="character" w:customStyle="1" w:styleId="ListLabel54">
    <w:name w:val="ListLabel 5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character" w:customStyle="1" w:styleId="NumberingSymbols">
    <w:name w:val="Numbering Symbols"/>
    <w:qFormat/>
    <w:rPr>
      <w:rFonts w:ascii="Arial" w:hAnsi="Arial"/>
      <w:sz w:val="24"/>
      <w:szCs w:val="24"/>
    </w:rPr>
  </w:style>
  <w:style w:type="character" w:customStyle="1" w:styleId="ListLabel55">
    <w:name w:val="ListLabel 55"/>
    <w:qFormat/>
    <w:rPr>
      <w:rFonts w:cs="OpenSymbol"/>
      <w:sz w:val="24"/>
    </w:rPr>
  </w:style>
  <w:style w:type="character" w:customStyle="1" w:styleId="ListLabel56">
    <w:name w:val="ListLabel 56"/>
    <w:qFormat/>
    <w:rPr>
      <w:rFonts w:cs="Courier New"/>
      <w:sz w:val="20"/>
    </w:rPr>
  </w:style>
  <w:style w:type="character" w:customStyle="1" w:styleId="ListLabel57">
    <w:name w:val="ListLabel 57"/>
    <w:qFormat/>
    <w:rPr>
      <w:rFonts w:cs="Wingdings"/>
      <w:sz w:val="20"/>
    </w:rPr>
  </w:style>
  <w:style w:type="character" w:customStyle="1" w:styleId="ListLabel58">
    <w:name w:val="ListLabel 58"/>
    <w:qFormat/>
    <w:rPr>
      <w:rFonts w:cs="Wingdings"/>
      <w:sz w:val="20"/>
    </w:rPr>
  </w:style>
  <w:style w:type="character" w:customStyle="1" w:styleId="ListLabel59">
    <w:name w:val="ListLabel 59"/>
    <w:qFormat/>
    <w:rPr>
      <w:rFonts w:cs="Wingdings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Wingdings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ascii="Arial" w:hAnsi="Arial"/>
      <w:color w:val="000000"/>
      <w:sz w:val="24"/>
      <w:lang w:val="ro-RO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rFonts w:cs="OpenSymbol"/>
      <w:sz w:val="24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ascii="Arial" w:eastAsia="Times New Roman" w:hAnsi="Arial" w:cs="Arial"/>
      <w:i/>
      <w:sz w:val="24"/>
      <w:szCs w:val="24"/>
      <w:lang w:val="ro-RO" w:eastAsia="zh-CN"/>
    </w:rPr>
  </w:style>
  <w:style w:type="character" w:customStyle="1" w:styleId="ListLabel84">
    <w:name w:val="ListLabel 8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character" w:customStyle="1" w:styleId="ListLabel85">
    <w:name w:val="ListLabel 85"/>
    <w:qFormat/>
    <w:rPr>
      <w:rFonts w:cs="OpenSymbol"/>
      <w:sz w:val="24"/>
    </w:rPr>
  </w:style>
  <w:style w:type="character" w:customStyle="1" w:styleId="ListLabel86">
    <w:name w:val="ListLabel 86"/>
    <w:qFormat/>
    <w:rPr>
      <w:rFonts w:cs="Courier New"/>
      <w:sz w:val="20"/>
    </w:rPr>
  </w:style>
  <w:style w:type="character" w:customStyle="1" w:styleId="ListLabel87">
    <w:name w:val="ListLabel 87"/>
    <w:qFormat/>
    <w:rPr>
      <w:rFonts w:cs="Wingdings"/>
      <w:sz w:val="20"/>
    </w:rPr>
  </w:style>
  <w:style w:type="character" w:customStyle="1" w:styleId="ListLabel88">
    <w:name w:val="ListLabel 88"/>
    <w:qFormat/>
    <w:rPr>
      <w:rFonts w:cs="Wingdings"/>
      <w:sz w:val="20"/>
    </w:rPr>
  </w:style>
  <w:style w:type="character" w:customStyle="1" w:styleId="ListLabel89">
    <w:name w:val="ListLabel 89"/>
    <w:qFormat/>
    <w:rPr>
      <w:rFonts w:cs="Wingdings"/>
      <w:sz w:val="20"/>
    </w:rPr>
  </w:style>
  <w:style w:type="character" w:customStyle="1" w:styleId="ListLabel90">
    <w:name w:val="ListLabel 90"/>
    <w:qFormat/>
    <w:rPr>
      <w:rFonts w:cs="Wingdings"/>
      <w:sz w:val="20"/>
    </w:rPr>
  </w:style>
  <w:style w:type="character" w:customStyle="1" w:styleId="ListLabel91">
    <w:name w:val="ListLabel 91"/>
    <w:qFormat/>
    <w:rPr>
      <w:rFonts w:cs="Wingdings"/>
      <w:sz w:val="20"/>
    </w:rPr>
  </w:style>
  <w:style w:type="character" w:customStyle="1" w:styleId="ListLabel92">
    <w:name w:val="ListLabel 92"/>
    <w:qFormat/>
    <w:rPr>
      <w:rFonts w:cs="Wingdings"/>
      <w:sz w:val="20"/>
    </w:rPr>
  </w:style>
  <w:style w:type="character" w:customStyle="1" w:styleId="ListLabel93">
    <w:name w:val="ListLabel 93"/>
    <w:qFormat/>
    <w:rPr>
      <w:rFonts w:cs="Wingdings"/>
      <w:sz w:val="20"/>
    </w:rPr>
  </w:style>
  <w:style w:type="character" w:customStyle="1" w:styleId="ListLabel94">
    <w:name w:val="ListLabel 94"/>
    <w:qFormat/>
    <w:rPr>
      <w:rFonts w:ascii="Arial" w:hAnsi="Arial"/>
      <w:color w:val="000000"/>
      <w:sz w:val="24"/>
      <w:lang w:val="ro-RO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rFonts w:cs="OpenSymbol"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ascii="Arial" w:eastAsia="Times New Roman" w:hAnsi="Arial" w:cs="Arial"/>
      <w:i/>
      <w:sz w:val="24"/>
      <w:szCs w:val="24"/>
      <w:lang w:val="ro-RO" w:eastAsia="zh-CN"/>
    </w:rPr>
  </w:style>
  <w:style w:type="character" w:customStyle="1" w:styleId="ListLabel114">
    <w:name w:val="ListLabel 11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character" w:customStyle="1" w:styleId="ListLabel115">
    <w:name w:val="ListLabel 115"/>
    <w:qFormat/>
    <w:rPr>
      <w:rFonts w:cs="OpenSymbol"/>
      <w:sz w:val="24"/>
    </w:rPr>
  </w:style>
  <w:style w:type="character" w:customStyle="1" w:styleId="ListLabel116">
    <w:name w:val="ListLabel 116"/>
    <w:qFormat/>
    <w:rPr>
      <w:rFonts w:cs="Courier New"/>
      <w:sz w:val="20"/>
    </w:rPr>
  </w:style>
  <w:style w:type="character" w:customStyle="1" w:styleId="ListLabel117">
    <w:name w:val="ListLabel 117"/>
    <w:qFormat/>
    <w:rPr>
      <w:rFonts w:cs="Wingdings"/>
      <w:sz w:val="20"/>
    </w:rPr>
  </w:style>
  <w:style w:type="character" w:customStyle="1" w:styleId="ListLabel118">
    <w:name w:val="ListLabel 118"/>
    <w:qFormat/>
    <w:rPr>
      <w:rFonts w:cs="Wingdings"/>
      <w:sz w:val="20"/>
    </w:rPr>
  </w:style>
  <w:style w:type="character" w:customStyle="1" w:styleId="ListLabel119">
    <w:name w:val="ListLabel 119"/>
    <w:qFormat/>
    <w:rPr>
      <w:rFonts w:cs="Wingdings"/>
      <w:sz w:val="20"/>
    </w:rPr>
  </w:style>
  <w:style w:type="character" w:customStyle="1" w:styleId="ListLabel120">
    <w:name w:val="ListLabel 120"/>
    <w:qFormat/>
    <w:rPr>
      <w:rFonts w:cs="Wingdings"/>
      <w:sz w:val="20"/>
    </w:rPr>
  </w:style>
  <w:style w:type="character" w:customStyle="1" w:styleId="ListLabel121">
    <w:name w:val="ListLabel 121"/>
    <w:qFormat/>
    <w:rPr>
      <w:rFonts w:cs="Wingdings"/>
      <w:sz w:val="20"/>
    </w:rPr>
  </w:style>
  <w:style w:type="character" w:customStyle="1" w:styleId="ListLabel122">
    <w:name w:val="ListLabel 122"/>
    <w:qFormat/>
    <w:rPr>
      <w:rFonts w:cs="Wingdings"/>
      <w:sz w:val="20"/>
    </w:rPr>
  </w:style>
  <w:style w:type="character" w:customStyle="1" w:styleId="ListLabel123">
    <w:name w:val="ListLabel 123"/>
    <w:qFormat/>
    <w:rPr>
      <w:rFonts w:cs="Wingdings"/>
      <w:sz w:val="20"/>
    </w:rPr>
  </w:style>
  <w:style w:type="character" w:customStyle="1" w:styleId="ListLabel124">
    <w:name w:val="ListLabel 124"/>
    <w:qFormat/>
    <w:rPr>
      <w:rFonts w:ascii="Arial" w:hAnsi="Arial"/>
      <w:color w:val="000000"/>
      <w:sz w:val="24"/>
      <w:lang w:val="ro-RO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ascii="Arial" w:eastAsia="Times New Roman" w:hAnsi="Arial" w:cs="Arial"/>
      <w:i/>
      <w:sz w:val="24"/>
      <w:szCs w:val="24"/>
      <w:lang w:val="ro-RO" w:eastAsia="zh-CN"/>
    </w:rPr>
  </w:style>
  <w:style w:type="character" w:customStyle="1" w:styleId="ListLabel144">
    <w:name w:val="ListLabel 14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kern w:val="0"/>
      <w:szCs w:val="20"/>
      <w:lang w:val="en-AU" w:bidi="ar-SA"/>
    </w:rPr>
  </w:style>
  <w:style w:type="character" w:customStyle="1" w:styleId="HeaderChar">
    <w:name w:val="Header Char"/>
    <w:link w:val="Header"/>
    <w:uiPriority w:val="99"/>
    <w:qFormat/>
    <w:rPr>
      <w:rFonts w:eastAsia="Times New Roman"/>
      <w:sz w:val="24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kern w:val="0"/>
      <w:sz w:val="28"/>
      <w:szCs w:val="20"/>
      <w:u w:val="single"/>
      <w:lang w:val="ro-RO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Mangal"/>
      <w:sz w:val="18"/>
      <w:szCs w:val="16"/>
    </w:rPr>
  </w:style>
  <w:style w:type="character" w:customStyle="1" w:styleId="ListLabel145">
    <w:name w:val="ListLabel 145"/>
    <w:qFormat/>
    <w:rPr>
      <w:rFonts w:cs="OpenSymbol"/>
      <w:sz w:val="24"/>
    </w:rPr>
  </w:style>
  <w:style w:type="character" w:customStyle="1" w:styleId="ListLabel146">
    <w:name w:val="ListLabel 146"/>
    <w:qFormat/>
    <w:rPr>
      <w:rFonts w:cs="Courier New"/>
      <w:sz w:val="20"/>
    </w:rPr>
  </w:style>
  <w:style w:type="character" w:customStyle="1" w:styleId="ListLabel147">
    <w:name w:val="ListLabel 147"/>
    <w:qFormat/>
    <w:rPr>
      <w:rFonts w:cs="Wingdings"/>
      <w:sz w:val="20"/>
    </w:rPr>
  </w:style>
  <w:style w:type="character" w:customStyle="1" w:styleId="ListLabel148">
    <w:name w:val="ListLabel 148"/>
    <w:qFormat/>
    <w:rPr>
      <w:rFonts w:cs="Wingdings"/>
      <w:sz w:val="20"/>
    </w:rPr>
  </w:style>
  <w:style w:type="character" w:customStyle="1" w:styleId="ListLabel149">
    <w:name w:val="ListLabel 149"/>
    <w:qFormat/>
    <w:rPr>
      <w:rFonts w:cs="Wingdings"/>
      <w:sz w:val="20"/>
    </w:rPr>
  </w:style>
  <w:style w:type="character" w:customStyle="1" w:styleId="ListLabel150">
    <w:name w:val="ListLabel 150"/>
    <w:qFormat/>
    <w:rPr>
      <w:rFonts w:cs="Wingdings"/>
      <w:sz w:val="20"/>
    </w:rPr>
  </w:style>
  <w:style w:type="character" w:customStyle="1" w:styleId="ListLabel151">
    <w:name w:val="ListLabel 151"/>
    <w:qFormat/>
    <w:rPr>
      <w:rFonts w:cs="Wingdings"/>
      <w:sz w:val="20"/>
    </w:rPr>
  </w:style>
  <w:style w:type="character" w:customStyle="1" w:styleId="ListLabel152">
    <w:name w:val="ListLabel 152"/>
    <w:qFormat/>
    <w:rPr>
      <w:rFonts w:cs="Wingdings"/>
      <w:sz w:val="20"/>
    </w:rPr>
  </w:style>
  <w:style w:type="character" w:customStyle="1" w:styleId="ListLabel153">
    <w:name w:val="ListLabel 153"/>
    <w:qFormat/>
    <w:rPr>
      <w:rFonts w:cs="Wingdings"/>
      <w:sz w:val="20"/>
    </w:rPr>
  </w:style>
  <w:style w:type="character" w:customStyle="1" w:styleId="ListLabel154">
    <w:name w:val="ListLabel 154"/>
    <w:qFormat/>
    <w:rPr>
      <w:color w:val="000000"/>
      <w:sz w:val="24"/>
      <w:lang w:val="ro-RO"/>
    </w:rPr>
  </w:style>
  <w:style w:type="character" w:customStyle="1" w:styleId="ListLabel155">
    <w:name w:val="ListLabel 155"/>
    <w:qFormat/>
    <w:rPr>
      <w:rFonts w:ascii="Trebuchet MS" w:hAnsi="Trebuchet MS"/>
      <w:sz w:val="24"/>
      <w:szCs w:val="24"/>
    </w:rPr>
  </w:style>
  <w:style w:type="character" w:customStyle="1" w:styleId="ListLabel156">
    <w:name w:val="ListLabel 156"/>
    <w:qFormat/>
    <w:rPr>
      <w:sz w:val="24"/>
      <w:szCs w:val="24"/>
    </w:rPr>
  </w:style>
  <w:style w:type="character" w:customStyle="1" w:styleId="ListLabel157">
    <w:name w:val="ListLabel 157"/>
    <w:qFormat/>
    <w:rPr>
      <w:sz w:val="24"/>
      <w:szCs w:val="24"/>
    </w:rPr>
  </w:style>
  <w:style w:type="character" w:customStyle="1" w:styleId="ListLabel158">
    <w:name w:val="ListLabel 158"/>
    <w:qFormat/>
    <w:rPr>
      <w:sz w:val="24"/>
      <w:szCs w:val="24"/>
    </w:rPr>
  </w:style>
  <w:style w:type="character" w:customStyle="1" w:styleId="ListLabel159">
    <w:name w:val="ListLabel 159"/>
    <w:qFormat/>
    <w:rPr>
      <w:sz w:val="24"/>
      <w:szCs w:val="24"/>
    </w:rPr>
  </w:style>
  <w:style w:type="character" w:customStyle="1" w:styleId="ListLabel160">
    <w:name w:val="ListLabel 160"/>
    <w:qFormat/>
    <w:rPr>
      <w:sz w:val="24"/>
      <w:szCs w:val="24"/>
    </w:rPr>
  </w:style>
  <w:style w:type="character" w:customStyle="1" w:styleId="ListLabel161">
    <w:name w:val="ListLabel 161"/>
    <w:qFormat/>
    <w:rPr>
      <w:sz w:val="24"/>
      <w:szCs w:val="24"/>
    </w:rPr>
  </w:style>
  <w:style w:type="character" w:customStyle="1" w:styleId="ListLabel162">
    <w:name w:val="ListLabel 162"/>
    <w:qFormat/>
    <w:rPr>
      <w:sz w:val="24"/>
      <w:szCs w:val="24"/>
    </w:rPr>
  </w:style>
  <w:style w:type="character" w:customStyle="1" w:styleId="ListLabel163">
    <w:name w:val="ListLabel 163"/>
    <w:qFormat/>
    <w:rPr>
      <w:sz w:val="24"/>
      <w:szCs w:val="24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Arial"/>
    </w:rPr>
  </w:style>
  <w:style w:type="character" w:customStyle="1" w:styleId="ListLabel174">
    <w:name w:val="ListLabel 174"/>
    <w:qFormat/>
    <w:rPr>
      <w:rFonts w:cs="Arial"/>
    </w:rPr>
  </w:style>
  <w:style w:type="character" w:customStyle="1" w:styleId="ListLabel175">
    <w:name w:val="ListLabel 175"/>
    <w:qFormat/>
    <w:rPr>
      <w:rFonts w:eastAsia="Times New Roman" w:cs="Arial"/>
      <w:sz w:val="24"/>
      <w:szCs w:val="24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eastAsia="Times New Roman" w:cs="Aria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ascii="Trebuchet MS" w:hAnsi="Trebuchet MS" w:cs="OpenSymbol"/>
      <w:sz w:val="28"/>
      <w:szCs w:val="28"/>
    </w:rPr>
  </w:style>
  <w:style w:type="character" w:customStyle="1" w:styleId="ListLabel185">
    <w:name w:val="ListLabel 185"/>
    <w:qFormat/>
    <w:rPr>
      <w:rFonts w:cs="Courier New"/>
      <w:sz w:val="20"/>
    </w:rPr>
  </w:style>
  <w:style w:type="character" w:customStyle="1" w:styleId="ListLabel186">
    <w:name w:val="ListLabel 186"/>
    <w:qFormat/>
    <w:rPr>
      <w:rFonts w:cs="Wingdings"/>
      <w:sz w:val="20"/>
    </w:rPr>
  </w:style>
  <w:style w:type="character" w:customStyle="1" w:styleId="ListLabel187">
    <w:name w:val="ListLabel 187"/>
    <w:qFormat/>
    <w:rPr>
      <w:rFonts w:cs="Wingdings"/>
      <w:sz w:val="20"/>
    </w:rPr>
  </w:style>
  <w:style w:type="character" w:customStyle="1" w:styleId="ListLabel188">
    <w:name w:val="ListLabel 188"/>
    <w:qFormat/>
    <w:rPr>
      <w:rFonts w:cs="Wingdings"/>
      <w:sz w:val="20"/>
    </w:rPr>
  </w:style>
  <w:style w:type="character" w:customStyle="1" w:styleId="ListLabel189">
    <w:name w:val="ListLabel 189"/>
    <w:qFormat/>
    <w:rPr>
      <w:rFonts w:cs="Wingdings"/>
      <w:sz w:val="20"/>
    </w:rPr>
  </w:style>
  <w:style w:type="character" w:customStyle="1" w:styleId="ListLabel190">
    <w:name w:val="ListLabel 190"/>
    <w:qFormat/>
    <w:rPr>
      <w:rFonts w:cs="Wingdings"/>
      <w:sz w:val="20"/>
    </w:rPr>
  </w:style>
  <w:style w:type="character" w:customStyle="1" w:styleId="ListLabel191">
    <w:name w:val="ListLabel 191"/>
    <w:qFormat/>
    <w:rPr>
      <w:rFonts w:cs="Wingdings"/>
      <w:sz w:val="20"/>
    </w:rPr>
  </w:style>
  <w:style w:type="character" w:customStyle="1" w:styleId="ListLabel192">
    <w:name w:val="ListLabel 192"/>
    <w:qFormat/>
    <w:rPr>
      <w:rFonts w:cs="Wingdings"/>
      <w:sz w:val="20"/>
    </w:rPr>
  </w:style>
  <w:style w:type="character" w:customStyle="1" w:styleId="ListLabel193">
    <w:name w:val="ListLabel 193"/>
    <w:qFormat/>
    <w:rPr>
      <w:rFonts w:ascii="Trebuchet MS" w:hAnsi="Trebuchet MS"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color w:val="000000"/>
      <w:sz w:val="24"/>
      <w:szCs w:val="24"/>
      <w:lang w:val="fr-FR" w:eastAsia="ro-RO"/>
    </w:rPr>
  </w:style>
  <w:style w:type="character" w:customStyle="1" w:styleId="ListLabel203">
    <w:name w:val="ListLabel 203"/>
    <w:qFormat/>
    <w:rPr>
      <w:rFonts w:cs="Arial"/>
      <w:b/>
      <w:bCs/>
      <w:sz w:val="24"/>
      <w:szCs w:val="24"/>
      <w:lang w:val="fr-FR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ascii="Trebuchet MS" w:hAnsi="Trebuchet MS" w:cs="Times New Roman"/>
      <w:b/>
      <w:sz w:val="24"/>
      <w:szCs w:val="24"/>
    </w:rPr>
  </w:style>
  <w:style w:type="character" w:customStyle="1" w:styleId="ListLabel208">
    <w:name w:val="ListLabel 208"/>
    <w:qFormat/>
    <w:rPr>
      <w:rFonts w:ascii="Trebuchet MS" w:eastAsiaTheme="minorHAnsi" w:hAnsi="Trebuchet MS"/>
      <w:color w:val="1F497D" w:themeColor="text2"/>
      <w:lang w:eastAsia="en-US"/>
    </w:rPr>
  </w:style>
  <w:style w:type="character" w:customStyle="1" w:styleId="ListLabel209">
    <w:name w:val="ListLabel 209"/>
    <w:qFormat/>
    <w:rPr>
      <w:rFonts w:ascii="Trebuchet MS" w:eastAsia="Times New Roman" w:hAnsi="Trebuchet MS"/>
      <w:i/>
      <w:lang w:val="ro-RO"/>
    </w:rPr>
  </w:style>
  <w:style w:type="character" w:customStyle="1" w:styleId="ListLabel210">
    <w:name w:val="ListLabel 210"/>
    <w:qFormat/>
    <w:rPr>
      <w:rFonts w:ascii="Trebuchet MS" w:eastAsia="Times New Roman" w:hAnsi="Trebuchet MS"/>
      <w:i/>
      <w:lang w:val="ro-RO"/>
    </w:rPr>
  </w:style>
  <w:style w:type="character" w:customStyle="1" w:styleId="ListLabel211">
    <w:name w:val="ListLabel 211"/>
    <w:qFormat/>
    <w:rPr>
      <w:rFonts w:ascii="Trebuchet MS" w:eastAsia="Times New Roman" w:hAnsi="Trebuchet MS"/>
      <w:color w:val="000000"/>
      <w:lang w:val="ro-RO"/>
    </w:rPr>
  </w:style>
  <w:style w:type="character" w:customStyle="1" w:styleId="ListLabel212">
    <w:name w:val="ListLabel 212"/>
    <w:qFormat/>
    <w:rPr>
      <w:rFonts w:ascii="Trebuchet MS" w:hAnsi="Trebuchet MS"/>
      <w:sz w:val="24"/>
      <w:szCs w:val="24"/>
    </w:rPr>
  </w:style>
  <w:style w:type="character" w:customStyle="1" w:styleId="ListLabel213">
    <w:name w:val="ListLabel 213"/>
    <w:qFormat/>
    <w:rPr>
      <w:sz w:val="24"/>
      <w:szCs w:val="24"/>
    </w:rPr>
  </w:style>
  <w:style w:type="character" w:customStyle="1" w:styleId="ListLabel214">
    <w:name w:val="ListLabel 214"/>
    <w:qFormat/>
    <w:rPr>
      <w:sz w:val="24"/>
      <w:szCs w:val="24"/>
    </w:rPr>
  </w:style>
  <w:style w:type="character" w:customStyle="1" w:styleId="ListLabel215">
    <w:name w:val="ListLabel 215"/>
    <w:qFormat/>
    <w:rPr>
      <w:sz w:val="24"/>
      <w:szCs w:val="24"/>
    </w:rPr>
  </w:style>
  <w:style w:type="character" w:customStyle="1" w:styleId="ListLabel216">
    <w:name w:val="ListLabel 216"/>
    <w:qFormat/>
    <w:rPr>
      <w:sz w:val="24"/>
      <w:szCs w:val="24"/>
    </w:rPr>
  </w:style>
  <w:style w:type="character" w:customStyle="1" w:styleId="ListLabel217">
    <w:name w:val="ListLabel 217"/>
    <w:qFormat/>
    <w:rPr>
      <w:sz w:val="24"/>
      <w:szCs w:val="24"/>
    </w:rPr>
  </w:style>
  <w:style w:type="character" w:customStyle="1" w:styleId="ListLabel218">
    <w:name w:val="ListLabel 218"/>
    <w:qFormat/>
    <w:rPr>
      <w:sz w:val="24"/>
      <w:szCs w:val="24"/>
    </w:rPr>
  </w:style>
  <w:style w:type="character" w:customStyle="1" w:styleId="ListLabel219">
    <w:name w:val="ListLabel 219"/>
    <w:qFormat/>
    <w:rPr>
      <w:sz w:val="24"/>
      <w:szCs w:val="24"/>
    </w:rPr>
  </w:style>
  <w:style w:type="character" w:customStyle="1" w:styleId="ListLabel220">
    <w:name w:val="ListLabel 220"/>
    <w:qFormat/>
    <w:rPr>
      <w:sz w:val="24"/>
      <w:szCs w:val="24"/>
    </w:rPr>
  </w:style>
  <w:style w:type="character" w:customStyle="1" w:styleId="ListLabel221">
    <w:name w:val="ListLabel 221"/>
    <w:qFormat/>
    <w:rPr>
      <w:rFonts w:ascii="Trebuchet MS" w:hAnsi="Trebuchet MS" w:cs="OpenSymbol"/>
      <w:sz w:val="28"/>
      <w:szCs w:val="28"/>
    </w:rPr>
  </w:style>
  <w:style w:type="character" w:customStyle="1" w:styleId="ListLabel222">
    <w:name w:val="ListLabel 222"/>
    <w:qFormat/>
    <w:rPr>
      <w:rFonts w:cs="Courier New"/>
      <w:sz w:val="20"/>
    </w:rPr>
  </w:style>
  <w:style w:type="character" w:customStyle="1" w:styleId="ListLabel223">
    <w:name w:val="ListLabel 223"/>
    <w:qFormat/>
    <w:rPr>
      <w:rFonts w:cs="Wingdings"/>
      <w:sz w:val="20"/>
    </w:rPr>
  </w:style>
  <w:style w:type="character" w:customStyle="1" w:styleId="ListLabel224">
    <w:name w:val="ListLabel 224"/>
    <w:qFormat/>
    <w:rPr>
      <w:rFonts w:cs="Wingdings"/>
      <w:sz w:val="20"/>
    </w:rPr>
  </w:style>
  <w:style w:type="character" w:customStyle="1" w:styleId="ListLabel225">
    <w:name w:val="ListLabel 225"/>
    <w:qFormat/>
    <w:rPr>
      <w:rFonts w:cs="Wingdings"/>
      <w:sz w:val="20"/>
    </w:rPr>
  </w:style>
  <w:style w:type="character" w:customStyle="1" w:styleId="ListLabel226">
    <w:name w:val="ListLabel 226"/>
    <w:qFormat/>
    <w:rPr>
      <w:rFonts w:cs="Wingdings"/>
      <w:sz w:val="20"/>
    </w:rPr>
  </w:style>
  <w:style w:type="character" w:customStyle="1" w:styleId="ListLabel227">
    <w:name w:val="ListLabel 227"/>
    <w:qFormat/>
    <w:rPr>
      <w:rFonts w:cs="Wingdings"/>
      <w:sz w:val="20"/>
    </w:rPr>
  </w:style>
  <w:style w:type="character" w:customStyle="1" w:styleId="ListLabel228">
    <w:name w:val="ListLabel 228"/>
    <w:qFormat/>
    <w:rPr>
      <w:rFonts w:cs="Wingdings"/>
      <w:sz w:val="20"/>
    </w:rPr>
  </w:style>
  <w:style w:type="character" w:customStyle="1" w:styleId="ListLabel229">
    <w:name w:val="ListLabel 229"/>
    <w:qFormat/>
    <w:rPr>
      <w:rFonts w:cs="Wingdings"/>
      <w:sz w:val="20"/>
    </w:rPr>
  </w:style>
  <w:style w:type="character" w:customStyle="1" w:styleId="ListLabel230">
    <w:name w:val="ListLabel 230"/>
    <w:qFormat/>
    <w:rPr>
      <w:rFonts w:ascii="Trebuchet MS" w:hAnsi="Trebuchet MS"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ascii="Trebuchet MS" w:hAnsi="Trebuchet MS" w:cs="Times New Roman"/>
      <w:b/>
      <w:sz w:val="24"/>
      <w:szCs w:val="24"/>
    </w:rPr>
  </w:style>
  <w:style w:type="character" w:customStyle="1" w:styleId="ListLabel248">
    <w:name w:val="ListLabel 248"/>
    <w:qFormat/>
    <w:rPr>
      <w:rFonts w:ascii="Trebuchet MS" w:eastAsiaTheme="minorHAnsi" w:hAnsi="Trebuchet MS"/>
      <w:color w:val="1F497D" w:themeColor="text2"/>
      <w:lang w:eastAsia="en-US"/>
    </w:rPr>
  </w:style>
  <w:style w:type="character" w:customStyle="1" w:styleId="ListLabel249">
    <w:name w:val="ListLabel 249"/>
    <w:qFormat/>
    <w:rPr>
      <w:rFonts w:ascii="Trebuchet MS" w:eastAsia="Times New Roman" w:hAnsi="Trebuchet MS"/>
      <w:i/>
      <w:lang w:val="ro-RO"/>
    </w:rPr>
  </w:style>
  <w:style w:type="character" w:customStyle="1" w:styleId="ListLabel250">
    <w:name w:val="ListLabel 250"/>
    <w:qFormat/>
    <w:rPr>
      <w:rFonts w:ascii="Trebuchet MS" w:eastAsia="Times New Roman" w:hAnsi="Trebuchet MS"/>
      <w:i/>
      <w:lang w:val="ro-RO"/>
    </w:rPr>
  </w:style>
  <w:style w:type="character" w:customStyle="1" w:styleId="ListLabel251">
    <w:name w:val="ListLabel 251"/>
    <w:qFormat/>
    <w:rPr>
      <w:rFonts w:ascii="Trebuchet MS" w:eastAsia="Times New Roman" w:hAnsi="Trebuchet MS"/>
      <w:color w:val="000000"/>
      <w:lang w:val="ro-RO"/>
    </w:rPr>
  </w:style>
  <w:style w:type="character" w:customStyle="1" w:styleId="rvts1">
    <w:name w:val="rvts1"/>
    <w:basedOn w:val="DefaultParagraphFont"/>
    <w:qFormat/>
  </w:style>
  <w:style w:type="character" w:customStyle="1" w:styleId="ListLabel7">
    <w:name w:val="ListLabel 7"/>
    <w:qFormat/>
    <w:rPr>
      <w:rFonts w:ascii="Times New Roman" w:hAnsi="Times New Roman" w:cs="Times New Roman"/>
      <w:sz w:val="24"/>
      <w:szCs w:val="24"/>
    </w:rPr>
  </w:style>
  <w:style w:type="character" w:customStyle="1" w:styleId="rvts71">
    <w:name w:val="rvts71"/>
    <w:basedOn w:val="DefaultParagraphFont"/>
    <w:qFormat/>
    <w:rPr>
      <w:rFonts w:ascii="Times New Roman" w:hAnsi="Times New Roman" w:cs="Times New Roman"/>
      <w:sz w:val="24"/>
      <w:szCs w:val="24"/>
    </w:rPr>
  </w:style>
  <w:style w:type="character" w:customStyle="1" w:styleId="ListLabel252">
    <w:name w:val="ListLabel 252"/>
    <w:qFormat/>
    <w:rPr>
      <w:rFonts w:ascii="Trebuchet MS" w:hAnsi="Trebuchet MS"/>
      <w:sz w:val="24"/>
      <w:szCs w:val="24"/>
    </w:rPr>
  </w:style>
  <w:style w:type="character" w:customStyle="1" w:styleId="ListLabel253">
    <w:name w:val="ListLabel 253"/>
    <w:qFormat/>
    <w:rPr>
      <w:sz w:val="24"/>
      <w:szCs w:val="24"/>
    </w:rPr>
  </w:style>
  <w:style w:type="character" w:customStyle="1" w:styleId="ListLabel254">
    <w:name w:val="ListLabel 254"/>
    <w:qFormat/>
    <w:rPr>
      <w:sz w:val="24"/>
      <w:szCs w:val="24"/>
    </w:rPr>
  </w:style>
  <w:style w:type="character" w:customStyle="1" w:styleId="ListLabel255">
    <w:name w:val="ListLabel 255"/>
    <w:qFormat/>
    <w:rPr>
      <w:sz w:val="24"/>
      <w:szCs w:val="24"/>
    </w:rPr>
  </w:style>
  <w:style w:type="character" w:customStyle="1" w:styleId="ListLabel256">
    <w:name w:val="ListLabel 256"/>
    <w:qFormat/>
    <w:rPr>
      <w:sz w:val="24"/>
      <w:szCs w:val="24"/>
    </w:rPr>
  </w:style>
  <w:style w:type="character" w:customStyle="1" w:styleId="ListLabel257">
    <w:name w:val="ListLabel 257"/>
    <w:qFormat/>
    <w:rPr>
      <w:sz w:val="24"/>
      <w:szCs w:val="24"/>
    </w:rPr>
  </w:style>
  <w:style w:type="character" w:customStyle="1" w:styleId="ListLabel258">
    <w:name w:val="ListLabel 258"/>
    <w:qFormat/>
    <w:rPr>
      <w:sz w:val="24"/>
      <w:szCs w:val="24"/>
    </w:rPr>
  </w:style>
  <w:style w:type="character" w:customStyle="1" w:styleId="ListLabel259">
    <w:name w:val="ListLabel 259"/>
    <w:qFormat/>
    <w:rPr>
      <w:sz w:val="24"/>
      <w:szCs w:val="24"/>
    </w:rPr>
  </w:style>
  <w:style w:type="character" w:customStyle="1" w:styleId="ListLabel260">
    <w:name w:val="ListLabel 260"/>
    <w:qFormat/>
    <w:rPr>
      <w:sz w:val="24"/>
      <w:szCs w:val="24"/>
    </w:rPr>
  </w:style>
  <w:style w:type="character" w:customStyle="1" w:styleId="ListLabel261">
    <w:name w:val="ListLabel 261"/>
    <w:qFormat/>
    <w:rPr>
      <w:rFonts w:ascii="Trebuchet MS" w:hAnsi="Trebuchet MS" w:cs="OpenSymbol"/>
      <w:sz w:val="28"/>
      <w:szCs w:val="28"/>
    </w:rPr>
  </w:style>
  <w:style w:type="character" w:customStyle="1" w:styleId="ListLabel262">
    <w:name w:val="ListLabel 262"/>
    <w:qFormat/>
    <w:rPr>
      <w:rFonts w:cs="Courier New"/>
      <w:sz w:val="20"/>
    </w:rPr>
  </w:style>
  <w:style w:type="character" w:customStyle="1" w:styleId="ListLabel263">
    <w:name w:val="ListLabel 263"/>
    <w:qFormat/>
    <w:rPr>
      <w:rFonts w:cs="Wingdings"/>
      <w:sz w:val="20"/>
    </w:rPr>
  </w:style>
  <w:style w:type="character" w:customStyle="1" w:styleId="ListLabel264">
    <w:name w:val="ListLabel 264"/>
    <w:qFormat/>
    <w:rPr>
      <w:rFonts w:cs="Wingdings"/>
      <w:sz w:val="20"/>
    </w:rPr>
  </w:style>
  <w:style w:type="character" w:customStyle="1" w:styleId="ListLabel265">
    <w:name w:val="ListLabel 265"/>
    <w:qFormat/>
    <w:rPr>
      <w:rFonts w:cs="Wingdings"/>
      <w:sz w:val="20"/>
    </w:rPr>
  </w:style>
  <w:style w:type="character" w:customStyle="1" w:styleId="ListLabel266">
    <w:name w:val="ListLabel 266"/>
    <w:qFormat/>
    <w:rPr>
      <w:rFonts w:cs="Wingdings"/>
      <w:sz w:val="20"/>
    </w:rPr>
  </w:style>
  <w:style w:type="character" w:customStyle="1" w:styleId="ListLabel267">
    <w:name w:val="ListLabel 267"/>
    <w:qFormat/>
    <w:rPr>
      <w:rFonts w:cs="Wingdings"/>
      <w:sz w:val="20"/>
    </w:rPr>
  </w:style>
  <w:style w:type="character" w:customStyle="1" w:styleId="ListLabel268">
    <w:name w:val="ListLabel 268"/>
    <w:qFormat/>
    <w:rPr>
      <w:rFonts w:cs="Wingdings"/>
      <w:sz w:val="20"/>
    </w:rPr>
  </w:style>
  <w:style w:type="character" w:customStyle="1" w:styleId="ListLabel269">
    <w:name w:val="ListLabel 269"/>
    <w:qFormat/>
    <w:rPr>
      <w:rFonts w:cs="Wingdings"/>
      <w:sz w:val="20"/>
    </w:rPr>
  </w:style>
  <w:style w:type="character" w:customStyle="1" w:styleId="ListLabel270">
    <w:name w:val="ListLabel 270"/>
    <w:qFormat/>
    <w:rPr>
      <w:rFonts w:ascii="Trebuchet MS" w:hAnsi="Trebuchet MS"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ascii="Trebuchet MS" w:hAnsi="Trebuchet MS" w:cs="Times New Roman"/>
      <w:b/>
      <w:sz w:val="24"/>
      <w:szCs w:val="24"/>
    </w:rPr>
  </w:style>
  <w:style w:type="character" w:customStyle="1" w:styleId="ListLabel288">
    <w:name w:val="ListLabel 288"/>
    <w:qFormat/>
    <w:rPr>
      <w:rFonts w:ascii="Trebuchet MS" w:eastAsiaTheme="minorHAnsi" w:hAnsi="Trebuchet MS" w:cs="Times New Roman"/>
      <w:iCs/>
      <w:sz w:val="24"/>
      <w:szCs w:val="24"/>
      <w:lang w:eastAsia="en-US"/>
    </w:rPr>
  </w:style>
  <w:style w:type="character" w:customStyle="1" w:styleId="ListLabel289">
    <w:name w:val="ListLabel 289"/>
    <w:qFormat/>
    <w:rPr>
      <w:rFonts w:ascii="Trebuchet MS" w:eastAsia="Times New Roman" w:hAnsi="Trebuchet MS"/>
      <w:i/>
      <w:sz w:val="24"/>
      <w:szCs w:val="24"/>
      <w:lang w:val="ro-RO"/>
    </w:rPr>
  </w:style>
  <w:style w:type="character" w:customStyle="1" w:styleId="ListLabel290">
    <w:name w:val="ListLabel 290"/>
    <w:qFormat/>
    <w:rPr>
      <w:rFonts w:ascii="Trebuchet MS" w:eastAsia="Times New Roman" w:hAnsi="Trebuchet MS"/>
      <w:i/>
      <w:sz w:val="24"/>
      <w:szCs w:val="24"/>
      <w:lang w:val="ro-RO"/>
    </w:rPr>
  </w:style>
  <w:style w:type="character" w:customStyle="1" w:styleId="ListLabel291">
    <w:name w:val="ListLabel 291"/>
    <w:qFormat/>
    <w:rPr>
      <w:rFonts w:ascii="Trebuchet MS" w:eastAsia="Times New Roman" w:hAnsi="Trebuchet MS"/>
      <w:color w:val="000000"/>
      <w:sz w:val="24"/>
      <w:szCs w:val="24"/>
      <w:lang w:val="ro-RO"/>
    </w:rPr>
  </w:style>
  <w:style w:type="character" w:customStyle="1" w:styleId="ListLabel292">
    <w:name w:val="ListLabel 292"/>
    <w:qFormat/>
    <w:rPr>
      <w:rFonts w:ascii="Trebuchet MS" w:hAnsi="Trebuchet MS"/>
      <w:sz w:val="24"/>
      <w:szCs w:val="24"/>
    </w:rPr>
  </w:style>
  <w:style w:type="character" w:customStyle="1" w:styleId="ListLabel293">
    <w:name w:val="ListLabel 293"/>
    <w:qFormat/>
    <w:rPr>
      <w:sz w:val="24"/>
      <w:szCs w:val="24"/>
    </w:rPr>
  </w:style>
  <w:style w:type="character" w:customStyle="1" w:styleId="ListLabel294">
    <w:name w:val="ListLabel 294"/>
    <w:qFormat/>
    <w:rPr>
      <w:sz w:val="24"/>
      <w:szCs w:val="24"/>
    </w:rPr>
  </w:style>
  <w:style w:type="character" w:customStyle="1" w:styleId="ListLabel295">
    <w:name w:val="ListLabel 295"/>
    <w:qFormat/>
    <w:rPr>
      <w:sz w:val="24"/>
      <w:szCs w:val="24"/>
    </w:rPr>
  </w:style>
  <w:style w:type="character" w:customStyle="1" w:styleId="ListLabel296">
    <w:name w:val="ListLabel 296"/>
    <w:qFormat/>
    <w:rPr>
      <w:sz w:val="24"/>
      <w:szCs w:val="24"/>
    </w:rPr>
  </w:style>
  <w:style w:type="character" w:customStyle="1" w:styleId="ListLabel297">
    <w:name w:val="ListLabel 297"/>
    <w:qFormat/>
    <w:rPr>
      <w:sz w:val="24"/>
      <w:szCs w:val="24"/>
    </w:rPr>
  </w:style>
  <w:style w:type="character" w:customStyle="1" w:styleId="ListLabel298">
    <w:name w:val="ListLabel 298"/>
    <w:qFormat/>
    <w:rPr>
      <w:sz w:val="24"/>
      <w:szCs w:val="24"/>
    </w:rPr>
  </w:style>
  <w:style w:type="character" w:customStyle="1" w:styleId="ListLabel299">
    <w:name w:val="ListLabel 299"/>
    <w:qFormat/>
    <w:rPr>
      <w:sz w:val="24"/>
      <w:szCs w:val="24"/>
    </w:rPr>
  </w:style>
  <w:style w:type="character" w:customStyle="1" w:styleId="ListLabel300">
    <w:name w:val="ListLabel 300"/>
    <w:qFormat/>
    <w:rPr>
      <w:sz w:val="24"/>
      <w:szCs w:val="24"/>
    </w:rPr>
  </w:style>
  <w:style w:type="character" w:customStyle="1" w:styleId="ListLabel301">
    <w:name w:val="ListLabel 301"/>
    <w:qFormat/>
    <w:rPr>
      <w:rFonts w:ascii="Trebuchet MS" w:hAnsi="Trebuchet MS" w:cs="OpenSymbol"/>
      <w:sz w:val="28"/>
      <w:szCs w:val="28"/>
    </w:rPr>
  </w:style>
  <w:style w:type="character" w:customStyle="1" w:styleId="ListLabel302">
    <w:name w:val="ListLabel 302"/>
    <w:qFormat/>
    <w:rPr>
      <w:rFonts w:cs="Courier New"/>
      <w:sz w:val="20"/>
    </w:rPr>
  </w:style>
  <w:style w:type="character" w:customStyle="1" w:styleId="ListLabel303">
    <w:name w:val="ListLabel 303"/>
    <w:qFormat/>
    <w:rPr>
      <w:rFonts w:cs="Wingdings"/>
      <w:sz w:val="20"/>
    </w:rPr>
  </w:style>
  <w:style w:type="character" w:customStyle="1" w:styleId="ListLabel304">
    <w:name w:val="ListLabel 304"/>
    <w:qFormat/>
    <w:rPr>
      <w:rFonts w:cs="Wingdings"/>
      <w:sz w:val="20"/>
    </w:rPr>
  </w:style>
  <w:style w:type="character" w:customStyle="1" w:styleId="ListLabel305">
    <w:name w:val="ListLabel 305"/>
    <w:qFormat/>
    <w:rPr>
      <w:rFonts w:cs="Wingdings"/>
      <w:sz w:val="20"/>
    </w:rPr>
  </w:style>
  <w:style w:type="character" w:customStyle="1" w:styleId="ListLabel306">
    <w:name w:val="ListLabel 306"/>
    <w:qFormat/>
    <w:rPr>
      <w:rFonts w:cs="Wingdings"/>
      <w:sz w:val="20"/>
    </w:rPr>
  </w:style>
  <w:style w:type="character" w:customStyle="1" w:styleId="ListLabel307">
    <w:name w:val="ListLabel 307"/>
    <w:qFormat/>
    <w:rPr>
      <w:rFonts w:cs="Wingdings"/>
      <w:sz w:val="20"/>
    </w:rPr>
  </w:style>
  <w:style w:type="character" w:customStyle="1" w:styleId="ListLabel308">
    <w:name w:val="ListLabel 308"/>
    <w:qFormat/>
    <w:rPr>
      <w:rFonts w:cs="Wingdings"/>
      <w:sz w:val="20"/>
    </w:rPr>
  </w:style>
  <w:style w:type="character" w:customStyle="1" w:styleId="ListLabel309">
    <w:name w:val="ListLabel 309"/>
    <w:qFormat/>
    <w:rPr>
      <w:rFonts w:cs="Wingdings"/>
      <w:sz w:val="20"/>
    </w:rPr>
  </w:style>
  <w:style w:type="character" w:customStyle="1" w:styleId="ListLabel310">
    <w:name w:val="ListLabel 310"/>
    <w:qFormat/>
    <w:rPr>
      <w:rFonts w:ascii="Trebuchet MS" w:hAnsi="Trebuchet MS"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ascii="Trebuchet MS" w:hAnsi="Trebuchet MS" w:cs="Times New Roman"/>
      <w:b/>
      <w:sz w:val="24"/>
      <w:szCs w:val="24"/>
    </w:rPr>
  </w:style>
  <w:style w:type="character" w:customStyle="1" w:styleId="ListLabel328">
    <w:name w:val="ListLabel 328"/>
    <w:qFormat/>
    <w:rPr>
      <w:rFonts w:ascii="Trebuchet MS" w:eastAsiaTheme="minorHAnsi" w:hAnsi="Trebuchet MS" w:cs="Times New Roman"/>
      <w:iCs/>
      <w:sz w:val="24"/>
      <w:szCs w:val="24"/>
      <w:lang w:eastAsia="en-US"/>
    </w:rPr>
  </w:style>
  <w:style w:type="character" w:customStyle="1" w:styleId="ListLabel329">
    <w:name w:val="ListLabel 329"/>
    <w:qFormat/>
    <w:rPr>
      <w:rFonts w:ascii="Trebuchet MS" w:eastAsia="Times New Roman" w:hAnsi="Trebuchet MS"/>
      <w:i/>
      <w:sz w:val="24"/>
      <w:szCs w:val="24"/>
      <w:lang w:val="ro-RO"/>
    </w:rPr>
  </w:style>
  <w:style w:type="character" w:customStyle="1" w:styleId="ListLabel330">
    <w:name w:val="ListLabel 330"/>
    <w:qFormat/>
    <w:rPr>
      <w:rFonts w:ascii="Trebuchet MS" w:eastAsia="Times New Roman" w:hAnsi="Trebuchet MS"/>
      <w:i/>
      <w:sz w:val="24"/>
      <w:szCs w:val="24"/>
      <w:lang w:val="ro-RO"/>
    </w:rPr>
  </w:style>
  <w:style w:type="character" w:customStyle="1" w:styleId="ListLabel331">
    <w:name w:val="ListLabel 331"/>
    <w:qFormat/>
    <w:rPr>
      <w:rFonts w:ascii="Trebuchet MS" w:eastAsia="Times New Roman" w:hAnsi="Trebuchet MS"/>
      <w:color w:val="000000"/>
      <w:sz w:val="24"/>
      <w:szCs w:val="24"/>
      <w:lang w:val="ro-RO"/>
    </w:rPr>
  </w:style>
  <w:style w:type="character" w:customStyle="1" w:styleId="ListLabel332">
    <w:name w:val="ListLabel 332"/>
    <w:qFormat/>
    <w:rPr>
      <w:rFonts w:ascii="Trebuchet MS" w:hAnsi="Trebuchet MS"/>
      <w:sz w:val="24"/>
      <w:szCs w:val="24"/>
    </w:rPr>
  </w:style>
  <w:style w:type="character" w:customStyle="1" w:styleId="ListLabel333">
    <w:name w:val="ListLabel 333"/>
    <w:qFormat/>
    <w:rPr>
      <w:sz w:val="24"/>
      <w:szCs w:val="24"/>
    </w:rPr>
  </w:style>
  <w:style w:type="character" w:customStyle="1" w:styleId="ListLabel334">
    <w:name w:val="ListLabel 334"/>
    <w:qFormat/>
    <w:rPr>
      <w:sz w:val="24"/>
      <w:szCs w:val="24"/>
    </w:rPr>
  </w:style>
  <w:style w:type="character" w:customStyle="1" w:styleId="ListLabel335">
    <w:name w:val="ListLabel 335"/>
    <w:qFormat/>
    <w:rPr>
      <w:sz w:val="24"/>
      <w:szCs w:val="24"/>
    </w:rPr>
  </w:style>
  <w:style w:type="character" w:customStyle="1" w:styleId="ListLabel336">
    <w:name w:val="ListLabel 336"/>
    <w:qFormat/>
    <w:rPr>
      <w:sz w:val="24"/>
      <w:szCs w:val="24"/>
    </w:rPr>
  </w:style>
  <w:style w:type="character" w:customStyle="1" w:styleId="ListLabel337">
    <w:name w:val="ListLabel 337"/>
    <w:qFormat/>
    <w:rPr>
      <w:sz w:val="24"/>
      <w:szCs w:val="24"/>
    </w:rPr>
  </w:style>
  <w:style w:type="character" w:customStyle="1" w:styleId="ListLabel338">
    <w:name w:val="ListLabel 338"/>
    <w:qFormat/>
    <w:rPr>
      <w:sz w:val="24"/>
      <w:szCs w:val="24"/>
    </w:rPr>
  </w:style>
  <w:style w:type="character" w:customStyle="1" w:styleId="ListLabel339">
    <w:name w:val="ListLabel 339"/>
    <w:qFormat/>
    <w:rPr>
      <w:sz w:val="24"/>
      <w:szCs w:val="24"/>
    </w:rPr>
  </w:style>
  <w:style w:type="character" w:customStyle="1" w:styleId="ListLabel340">
    <w:name w:val="ListLabel 340"/>
    <w:qFormat/>
    <w:rPr>
      <w:sz w:val="24"/>
      <w:szCs w:val="24"/>
    </w:rPr>
  </w:style>
  <w:style w:type="character" w:customStyle="1" w:styleId="ListLabel341">
    <w:name w:val="ListLabel 341"/>
    <w:qFormat/>
    <w:rPr>
      <w:rFonts w:ascii="Trebuchet MS" w:hAnsi="Trebuchet MS" w:cs="OpenSymbol"/>
      <w:sz w:val="28"/>
      <w:szCs w:val="28"/>
    </w:rPr>
  </w:style>
  <w:style w:type="character" w:customStyle="1" w:styleId="ListLabel342">
    <w:name w:val="ListLabel 342"/>
    <w:qFormat/>
    <w:rPr>
      <w:rFonts w:cs="Courier New"/>
      <w:sz w:val="20"/>
    </w:rPr>
  </w:style>
  <w:style w:type="character" w:customStyle="1" w:styleId="ListLabel343">
    <w:name w:val="ListLabel 343"/>
    <w:qFormat/>
    <w:rPr>
      <w:rFonts w:cs="Wingdings"/>
      <w:sz w:val="20"/>
    </w:rPr>
  </w:style>
  <w:style w:type="character" w:customStyle="1" w:styleId="ListLabel344">
    <w:name w:val="ListLabel 344"/>
    <w:qFormat/>
    <w:rPr>
      <w:rFonts w:cs="Wingdings"/>
      <w:sz w:val="20"/>
    </w:rPr>
  </w:style>
  <w:style w:type="character" w:customStyle="1" w:styleId="ListLabel345">
    <w:name w:val="ListLabel 345"/>
    <w:qFormat/>
    <w:rPr>
      <w:rFonts w:cs="Wingdings"/>
      <w:sz w:val="20"/>
    </w:rPr>
  </w:style>
  <w:style w:type="character" w:customStyle="1" w:styleId="ListLabel346">
    <w:name w:val="ListLabel 346"/>
    <w:qFormat/>
    <w:rPr>
      <w:rFonts w:cs="Wingdings"/>
      <w:sz w:val="20"/>
    </w:rPr>
  </w:style>
  <w:style w:type="character" w:customStyle="1" w:styleId="ListLabel347">
    <w:name w:val="ListLabel 347"/>
    <w:qFormat/>
    <w:rPr>
      <w:rFonts w:cs="Wingdings"/>
      <w:sz w:val="20"/>
    </w:rPr>
  </w:style>
  <w:style w:type="character" w:customStyle="1" w:styleId="ListLabel348">
    <w:name w:val="ListLabel 348"/>
    <w:qFormat/>
    <w:rPr>
      <w:rFonts w:cs="Wingdings"/>
      <w:sz w:val="20"/>
    </w:rPr>
  </w:style>
  <w:style w:type="character" w:customStyle="1" w:styleId="ListLabel349">
    <w:name w:val="ListLabel 349"/>
    <w:qFormat/>
    <w:rPr>
      <w:rFonts w:cs="Wingdings"/>
      <w:sz w:val="20"/>
    </w:rPr>
  </w:style>
  <w:style w:type="character" w:customStyle="1" w:styleId="ListLabel350">
    <w:name w:val="ListLabel 350"/>
    <w:qFormat/>
    <w:rPr>
      <w:rFonts w:ascii="Trebuchet MS" w:hAnsi="Trebuchet MS"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ascii="Trebuchet MS" w:hAnsi="Trebuchet MS" w:cs="Times New Roman"/>
      <w:b/>
      <w:sz w:val="24"/>
      <w:szCs w:val="24"/>
    </w:rPr>
  </w:style>
  <w:style w:type="character" w:customStyle="1" w:styleId="ListLabel368">
    <w:name w:val="ListLabel 368"/>
    <w:qFormat/>
    <w:rPr>
      <w:rFonts w:ascii="Trebuchet MS" w:eastAsiaTheme="minorHAnsi" w:hAnsi="Trebuchet MS" w:cs="Times New Roman"/>
      <w:iCs/>
      <w:sz w:val="24"/>
      <w:szCs w:val="24"/>
      <w:lang w:eastAsia="en-US"/>
    </w:rPr>
  </w:style>
  <w:style w:type="character" w:customStyle="1" w:styleId="ListLabel369">
    <w:name w:val="ListLabel 369"/>
    <w:qFormat/>
    <w:rPr>
      <w:rFonts w:ascii="Trebuchet MS" w:eastAsia="Times New Roman" w:hAnsi="Trebuchet MS"/>
      <w:i/>
      <w:sz w:val="24"/>
      <w:szCs w:val="24"/>
      <w:lang w:val="ro-RO"/>
    </w:rPr>
  </w:style>
  <w:style w:type="character" w:customStyle="1" w:styleId="ListLabel370">
    <w:name w:val="ListLabel 370"/>
    <w:qFormat/>
    <w:rPr>
      <w:rFonts w:ascii="Trebuchet MS" w:eastAsia="Times New Roman" w:hAnsi="Trebuchet MS"/>
      <w:i/>
      <w:sz w:val="24"/>
      <w:szCs w:val="24"/>
      <w:lang w:val="ro-RO"/>
    </w:rPr>
  </w:style>
  <w:style w:type="character" w:customStyle="1" w:styleId="ListLabel371">
    <w:name w:val="ListLabel 371"/>
    <w:qFormat/>
    <w:rPr>
      <w:rFonts w:ascii="Trebuchet MS" w:eastAsia="Times New Roman" w:hAnsi="Trebuchet MS"/>
      <w:color w:val="000000"/>
      <w:sz w:val="24"/>
      <w:szCs w:val="24"/>
      <w:lang w:val="ro-RO"/>
    </w:rPr>
  </w:style>
  <w:style w:type="character" w:customStyle="1" w:styleId="ListLabel372">
    <w:name w:val="ListLabel 372"/>
    <w:qFormat/>
    <w:rPr>
      <w:rFonts w:ascii="Trebuchet MS" w:hAnsi="Trebuchet MS"/>
      <w:sz w:val="24"/>
      <w:szCs w:val="24"/>
    </w:rPr>
  </w:style>
  <w:style w:type="character" w:customStyle="1" w:styleId="ListLabel373">
    <w:name w:val="ListLabel 373"/>
    <w:qFormat/>
    <w:rPr>
      <w:sz w:val="24"/>
      <w:szCs w:val="24"/>
    </w:rPr>
  </w:style>
  <w:style w:type="character" w:customStyle="1" w:styleId="ListLabel374">
    <w:name w:val="ListLabel 374"/>
    <w:qFormat/>
    <w:rPr>
      <w:sz w:val="24"/>
      <w:szCs w:val="24"/>
    </w:rPr>
  </w:style>
  <w:style w:type="character" w:customStyle="1" w:styleId="ListLabel375">
    <w:name w:val="ListLabel 375"/>
    <w:qFormat/>
    <w:rPr>
      <w:sz w:val="24"/>
      <w:szCs w:val="24"/>
    </w:rPr>
  </w:style>
  <w:style w:type="character" w:customStyle="1" w:styleId="ListLabel376">
    <w:name w:val="ListLabel 376"/>
    <w:qFormat/>
    <w:rPr>
      <w:sz w:val="24"/>
      <w:szCs w:val="24"/>
    </w:rPr>
  </w:style>
  <w:style w:type="character" w:customStyle="1" w:styleId="ListLabel377">
    <w:name w:val="ListLabel 377"/>
    <w:qFormat/>
    <w:rPr>
      <w:sz w:val="24"/>
      <w:szCs w:val="24"/>
    </w:rPr>
  </w:style>
  <w:style w:type="character" w:customStyle="1" w:styleId="ListLabel378">
    <w:name w:val="ListLabel 378"/>
    <w:qFormat/>
    <w:rPr>
      <w:sz w:val="24"/>
      <w:szCs w:val="24"/>
    </w:rPr>
  </w:style>
  <w:style w:type="character" w:customStyle="1" w:styleId="ListLabel379">
    <w:name w:val="ListLabel 379"/>
    <w:qFormat/>
    <w:rPr>
      <w:sz w:val="24"/>
      <w:szCs w:val="24"/>
    </w:rPr>
  </w:style>
  <w:style w:type="character" w:customStyle="1" w:styleId="ListLabel380">
    <w:name w:val="ListLabel 380"/>
    <w:qFormat/>
    <w:rPr>
      <w:sz w:val="24"/>
      <w:szCs w:val="24"/>
    </w:rPr>
  </w:style>
  <w:style w:type="character" w:customStyle="1" w:styleId="ListLabel381">
    <w:name w:val="ListLabel 381"/>
    <w:qFormat/>
    <w:rPr>
      <w:rFonts w:ascii="Trebuchet MS" w:hAnsi="Trebuchet MS" w:cs="OpenSymbol"/>
      <w:sz w:val="28"/>
      <w:szCs w:val="28"/>
    </w:rPr>
  </w:style>
  <w:style w:type="character" w:customStyle="1" w:styleId="ListLabel382">
    <w:name w:val="ListLabel 382"/>
    <w:qFormat/>
    <w:rPr>
      <w:rFonts w:cs="Courier New"/>
      <w:sz w:val="20"/>
    </w:rPr>
  </w:style>
  <w:style w:type="character" w:customStyle="1" w:styleId="ListLabel383">
    <w:name w:val="ListLabel 383"/>
    <w:qFormat/>
    <w:rPr>
      <w:rFonts w:cs="Wingdings"/>
      <w:sz w:val="20"/>
    </w:rPr>
  </w:style>
  <w:style w:type="character" w:customStyle="1" w:styleId="ListLabel384">
    <w:name w:val="ListLabel 384"/>
    <w:qFormat/>
    <w:rPr>
      <w:rFonts w:cs="Wingdings"/>
      <w:sz w:val="20"/>
    </w:rPr>
  </w:style>
  <w:style w:type="character" w:customStyle="1" w:styleId="ListLabel385">
    <w:name w:val="ListLabel 385"/>
    <w:qFormat/>
    <w:rPr>
      <w:rFonts w:cs="Wingdings"/>
      <w:sz w:val="20"/>
    </w:rPr>
  </w:style>
  <w:style w:type="character" w:customStyle="1" w:styleId="ListLabel386">
    <w:name w:val="ListLabel 386"/>
    <w:qFormat/>
    <w:rPr>
      <w:rFonts w:cs="Wingdings"/>
      <w:sz w:val="20"/>
    </w:rPr>
  </w:style>
  <w:style w:type="character" w:customStyle="1" w:styleId="ListLabel387">
    <w:name w:val="ListLabel 387"/>
    <w:qFormat/>
    <w:rPr>
      <w:rFonts w:cs="Wingdings"/>
      <w:sz w:val="20"/>
    </w:rPr>
  </w:style>
  <w:style w:type="character" w:customStyle="1" w:styleId="ListLabel388">
    <w:name w:val="ListLabel 388"/>
    <w:qFormat/>
    <w:rPr>
      <w:rFonts w:cs="Wingdings"/>
      <w:sz w:val="20"/>
    </w:rPr>
  </w:style>
  <w:style w:type="character" w:customStyle="1" w:styleId="ListLabel389">
    <w:name w:val="ListLabel 389"/>
    <w:qFormat/>
    <w:rPr>
      <w:rFonts w:cs="Wingdings"/>
      <w:sz w:val="20"/>
    </w:rPr>
  </w:style>
  <w:style w:type="character" w:customStyle="1" w:styleId="ListLabel390">
    <w:name w:val="ListLabel 390"/>
    <w:qFormat/>
    <w:rPr>
      <w:rFonts w:ascii="Trebuchet MS" w:hAnsi="Trebuchet MS" w:cs="OpenSymbol"/>
    </w:rPr>
  </w:style>
  <w:style w:type="character" w:customStyle="1" w:styleId="ListLabel391">
    <w:name w:val="ListLabel 391"/>
    <w:qFormat/>
    <w:rPr>
      <w:rFonts w:cs="OpenSymbol"/>
    </w:rPr>
  </w:style>
  <w:style w:type="character" w:customStyle="1" w:styleId="ListLabel392">
    <w:name w:val="ListLabel 392"/>
    <w:qFormat/>
    <w:rPr>
      <w:rFonts w:cs="OpenSymbol"/>
    </w:rPr>
  </w:style>
  <w:style w:type="character" w:customStyle="1" w:styleId="ListLabel393">
    <w:name w:val="ListLabel 393"/>
    <w:qFormat/>
    <w:rPr>
      <w:rFonts w:cs="OpenSymbol"/>
    </w:rPr>
  </w:style>
  <w:style w:type="character" w:customStyle="1" w:styleId="ListLabel394">
    <w:name w:val="ListLabel 394"/>
    <w:qFormat/>
    <w:rPr>
      <w:rFonts w:cs="OpenSymbol"/>
    </w:rPr>
  </w:style>
  <w:style w:type="character" w:customStyle="1" w:styleId="ListLabel395">
    <w:name w:val="ListLabel 395"/>
    <w:qFormat/>
    <w:rPr>
      <w:rFonts w:cs="OpenSymbol"/>
    </w:rPr>
  </w:style>
  <w:style w:type="character" w:customStyle="1" w:styleId="ListLabel396">
    <w:name w:val="ListLabel 396"/>
    <w:qFormat/>
    <w:rPr>
      <w:rFonts w:cs="OpenSymbol"/>
    </w:rPr>
  </w:style>
  <w:style w:type="character" w:customStyle="1" w:styleId="ListLabel397">
    <w:name w:val="ListLabel 397"/>
    <w:qFormat/>
    <w:rPr>
      <w:rFonts w:cs="OpenSymbol"/>
    </w:rPr>
  </w:style>
  <w:style w:type="character" w:customStyle="1" w:styleId="ListLabel398">
    <w:name w:val="ListLabel 398"/>
    <w:qFormat/>
    <w:rPr>
      <w:rFonts w:cs="OpenSymbol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cs="Symbol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Wingdings"/>
    </w:rPr>
  </w:style>
  <w:style w:type="character" w:customStyle="1" w:styleId="ListLabel404">
    <w:name w:val="ListLabel 404"/>
    <w:qFormat/>
    <w:rPr>
      <w:rFonts w:cs="Symbol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Wingdings"/>
    </w:rPr>
  </w:style>
  <w:style w:type="character" w:customStyle="1" w:styleId="ListLabel407">
    <w:name w:val="ListLabel 407"/>
    <w:qFormat/>
    <w:rPr>
      <w:rFonts w:ascii="Trebuchet MS" w:hAnsi="Trebuchet MS" w:cs="Times New Roman"/>
      <w:b/>
      <w:sz w:val="24"/>
      <w:szCs w:val="24"/>
    </w:rPr>
  </w:style>
  <w:style w:type="character" w:customStyle="1" w:styleId="ListLabel408">
    <w:name w:val="ListLabel 408"/>
    <w:qFormat/>
    <w:rPr>
      <w:rFonts w:ascii="Trebuchet MS" w:eastAsiaTheme="minorHAnsi" w:hAnsi="Trebuchet MS" w:cs="Times New Roman"/>
      <w:iCs/>
      <w:sz w:val="24"/>
      <w:szCs w:val="24"/>
      <w:lang w:eastAsia="en-US"/>
    </w:rPr>
  </w:style>
  <w:style w:type="character" w:customStyle="1" w:styleId="ListLabel409">
    <w:name w:val="ListLabel 409"/>
    <w:qFormat/>
    <w:rPr>
      <w:rFonts w:ascii="Trebuchet MS" w:eastAsia="Times New Roman" w:hAnsi="Trebuchet MS"/>
      <w:i/>
      <w:sz w:val="24"/>
      <w:szCs w:val="24"/>
      <w:lang w:val="ro-RO"/>
    </w:rPr>
  </w:style>
  <w:style w:type="character" w:customStyle="1" w:styleId="ListLabel410">
    <w:name w:val="ListLabel 410"/>
    <w:qFormat/>
    <w:rPr>
      <w:rFonts w:ascii="Trebuchet MS" w:eastAsia="Times New Roman" w:hAnsi="Trebuchet MS"/>
      <w:i/>
      <w:sz w:val="24"/>
      <w:szCs w:val="24"/>
      <w:lang w:val="ro-RO"/>
    </w:rPr>
  </w:style>
  <w:style w:type="character" w:customStyle="1" w:styleId="ListLabel411">
    <w:name w:val="ListLabel 411"/>
    <w:qFormat/>
    <w:rPr>
      <w:rFonts w:ascii="Trebuchet MS" w:eastAsia="Times New Roman" w:hAnsi="Trebuchet MS"/>
      <w:color w:val="000000"/>
      <w:sz w:val="24"/>
      <w:szCs w:val="24"/>
      <w:lang w:val="ro-RO"/>
    </w:rPr>
  </w:style>
  <w:style w:type="character" w:customStyle="1" w:styleId="ListLabel412">
    <w:name w:val="ListLabel 412"/>
    <w:qFormat/>
    <w:rPr>
      <w:rFonts w:ascii="Trebuchet MS" w:hAnsi="Trebuchet MS"/>
      <w:sz w:val="24"/>
      <w:szCs w:val="24"/>
    </w:rPr>
  </w:style>
  <w:style w:type="character" w:customStyle="1" w:styleId="ListLabel413">
    <w:name w:val="ListLabel 413"/>
    <w:qFormat/>
    <w:rPr>
      <w:sz w:val="24"/>
      <w:szCs w:val="24"/>
    </w:rPr>
  </w:style>
  <w:style w:type="character" w:customStyle="1" w:styleId="ListLabel414">
    <w:name w:val="ListLabel 414"/>
    <w:qFormat/>
    <w:rPr>
      <w:sz w:val="24"/>
      <w:szCs w:val="24"/>
    </w:rPr>
  </w:style>
  <w:style w:type="character" w:customStyle="1" w:styleId="ListLabel415">
    <w:name w:val="ListLabel 415"/>
    <w:qFormat/>
    <w:rPr>
      <w:sz w:val="24"/>
      <w:szCs w:val="24"/>
    </w:rPr>
  </w:style>
  <w:style w:type="character" w:customStyle="1" w:styleId="ListLabel416">
    <w:name w:val="ListLabel 416"/>
    <w:qFormat/>
    <w:rPr>
      <w:sz w:val="24"/>
      <w:szCs w:val="24"/>
    </w:rPr>
  </w:style>
  <w:style w:type="character" w:customStyle="1" w:styleId="ListLabel417">
    <w:name w:val="ListLabel 417"/>
    <w:qFormat/>
    <w:rPr>
      <w:sz w:val="24"/>
      <w:szCs w:val="24"/>
    </w:rPr>
  </w:style>
  <w:style w:type="character" w:customStyle="1" w:styleId="ListLabel418">
    <w:name w:val="ListLabel 418"/>
    <w:qFormat/>
    <w:rPr>
      <w:sz w:val="24"/>
      <w:szCs w:val="24"/>
    </w:rPr>
  </w:style>
  <w:style w:type="character" w:customStyle="1" w:styleId="ListLabel419">
    <w:name w:val="ListLabel 419"/>
    <w:qFormat/>
    <w:rPr>
      <w:sz w:val="24"/>
      <w:szCs w:val="24"/>
    </w:rPr>
  </w:style>
  <w:style w:type="character" w:customStyle="1" w:styleId="ListLabel420">
    <w:name w:val="ListLabel 420"/>
    <w:qFormat/>
    <w:rPr>
      <w:sz w:val="24"/>
      <w:szCs w:val="24"/>
    </w:rPr>
  </w:style>
  <w:style w:type="character" w:customStyle="1" w:styleId="ListLabel421">
    <w:name w:val="ListLabel 421"/>
    <w:qFormat/>
    <w:rPr>
      <w:rFonts w:ascii="Trebuchet MS" w:hAnsi="Trebuchet MS" w:cs="OpenSymbol"/>
      <w:sz w:val="28"/>
      <w:szCs w:val="28"/>
    </w:rPr>
  </w:style>
  <w:style w:type="character" w:customStyle="1" w:styleId="ListLabel422">
    <w:name w:val="ListLabel 422"/>
    <w:qFormat/>
    <w:rPr>
      <w:rFonts w:cs="Courier New"/>
      <w:sz w:val="20"/>
    </w:rPr>
  </w:style>
  <w:style w:type="character" w:customStyle="1" w:styleId="ListLabel423">
    <w:name w:val="ListLabel 423"/>
    <w:qFormat/>
    <w:rPr>
      <w:rFonts w:cs="Wingdings"/>
      <w:sz w:val="20"/>
    </w:rPr>
  </w:style>
  <w:style w:type="character" w:customStyle="1" w:styleId="ListLabel424">
    <w:name w:val="ListLabel 424"/>
    <w:qFormat/>
    <w:rPr>
      <w:rFonts w:cs="Wingdings"/>
      <w:sz w:val="20"/>
    </w:rPr>
  </w:style>
  <w:style w:type="character" w:customStyle="1" w:styleId="ListLabel425">
    <w:name w:val="ListLabel 425"/>
    <w:qFormat/>
    <w:rPr>
      <w:rFonts w:cs="Wingdings"/>
      <w:sz w:val="20"/>
    </w:rPr>
  </w:style>
  <w:style w:type="character" w:customStyle="1" w:styleId="ListLabel426">
    <w:name w:val="ListLabel 426"/>
    <w:qFormat/>
    <w:rPr>
      <w:rFonts w:cs="Wingdings"/>
      <w:sz w:val="20"/>
    </w:rPr>
  </w:style>
  <w:style w:type="character" w:customStyle="1" w:styleId="ListLabel427">
    <w:name w:val="ListLabel 427"/>
    <w:qFormat/>
    <w:rPr>
      <w:rFonts w:cs="Wingdings"/>
      <w:sz w:val="20"/>
    </w:rPr>
  </w:style>
  <w:style w:type="character" w:customStyle="1" w:styleId="ListLabel428">
    <w:name w:val="ListLabel 428"/>
    <w:qFormat/>
    <w:rPr>
      <w:rFonts w:cs="Wingdings"/>
      <w:sz w:val="20"/>
    </w:rPr>
  </w:style>
  <w:style w:type="character" w:customStyle="1" w:styleId="ListLabel429">
    <w:name w:val="ListLabel 429"/>
    <w:qFormat/>
    <w:rPr>
      <w:rFonts w:cs="Wingdings"/>
      <w:sz w:val="20"/>
    </w:rPr>
  </w:style>
  <w:style w:type="character" w:customStyle="1" w:styleId="ListLabel430">
    <w:name w:val="ListLabel 430"/>
    <w:qFormat/>
    <w:rPr>
      <w:rFonts w:ascii="Trebuchet MS" w:hAnsi="Trebuchet MS" w:cs="OpenSymbol"/>
    </w:rPr>
  </w:style>
  <w:style w:type="character" w:customStyle="1" w:styleId="ListLabel431">
    <w:name w:val="ListLabel 431"/>
    <w:qFormat/>
    <w:rPr>
      <w:rFonts w:cs="OpenSymbol"/>
    </w:rPr>
  </w:style>
  <w:style w:type="character" w:customStyle="1" w:styleId="ListLabel432">
    <w:name w:val="ListLabel 432"/>
    <w:qFormat/>
    <w:rPr>
      <w:rFonts w:cs="OpenSymbol"/>
    </w:rPr>
  </w:style>
  <w:style w:type="character" w:customStyle="1" w:styleId="ListLabel433">
    <w:name w:val="ListLabel 433"/>
    <w:qFormat/>
    <w:rPr>
      <w:rFonts w:cs="OpenSymbol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</w:rPr>
  </w:style>
  <w:style w:type="character" w:customStyle="1" w:styleId="ListLabel436">
    <w:name w:val="ListLabel 436"/>
    <w:qFormat/>
    <w:rPr>
      <w:rFonts w:cs="OpenSymbol"/>
    </w:rPr>
  </w:style>
  <w:style w:type="character" w:customStyle="1" w:styleId="ListLabel437">
    <w:name w:val="ListLabel 437"/>
    <w:qFormat/>
    <w:rPr>
      <w:rFonts w:cs="OpenSymbol"/>
    </w:rPr>
  </w:style>
  <w:style w:type="character" w:customStyle="1" w:styleId="ListLabel438">
    <w:name w:val="ListLabel 438"/>
    <w:qFormat/>
    <w:rPr>
      <w:rFonts w:cs="OpenSymbol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Wingdings"/>
    </w:rPr>
  </w:style>
  <w:style w:type="character" w:customStyle="1" w:styleId="ListLabel441">
    <w:name w:val="ListLabel 441"/>
    <w:qFormat/>
    <w:rPr>
      <w:rFonts w:cs="Symbol"/>
    </w:rPr>
  </w:style>
  <w:style w:type="character" w:customStyle="1" w:styleId="ListLabel442">
    <w:name w:val="ListLabel 442"/>
    <w:qFormat/>
    <w:rPr>
      <w:rFonts w:cs="Courier New"/>
    </w:rPr>
  </w:style>
  <w:style w:type="character" w:customStyle="1" w:styleId="ListLabel443">
    <w:name w:val="ListLabel 443"/>
    <w:qFormat/>
    <w:rPr>
      <w:rFonts w:cs="Wingdings"/>
    </w:rPr>
  </w:style>
  <w:style w:type="character" w:customStyle="1" w:styleId="ListLabel444">
    <w:name w:val="ListLabel 444"/>
    <w:qFormat/>
    <w:rPr>
      <w:rFonts w:cs="Symbol"/>
    </w:rPr>
  </w:style>
  <w:style w:type="character" w:customStyle="1" w:styleId="ListLabel445">
    <w:name w:val="ListLabel 445"/>
    <w:qFormat/>
    <w:rPr>
      <w:rFonts w:cs="Courier New"/>
    </w:rPr>
  </w:style>
  <w:style w:type="character" w:customStyle="1" w:styleId="ListLabel446">
    <w:name w:val="ListLabel 446"/>
    <w:qFormat/>
    <w:rPr>
      <w:rFonts w:cs="Wingdings"/>
    </w:rPr>
  </w:style>
  <w:style w:type="character" w:customStyle="1" w:styleId="ListLabel447">
    <w:name w:val="ListLabel 447"/>
    <w:qFormat/>
    <w:rPr>
      <w:rFonts w:ascii="Trebuchet MS" w:hAnsi="Trebuchet MS" w:cs="Times New Roman"/>
      <w:b/>
      <w:sz w:val="24"/>
      <w:szCs w:val="24"/>
    </w:rPr>
  </w:style>
  <w:style w:type="character" w:customStyle="1" w:styleId="ListLabel448">
    <w:name w:val="ListLabel 448"/>
    <w:qFormat/>
    <w:rPr>
      <w:rFonts w:ascii="Trebuchet MS" w:eastAsiaTheme="minorHAnsi" w:hAnsi="Trebuchet MS" w:cs="Times New Roman"/>
      <w:iCs/>
      <w:sz w:val="24"/>
      <w:szCs w:val="24"/>
      <w:lang w:eastAsia="en-US"/>
    </w:rPr>
  </w:style>
  <w:style w:type="character" w:customStyle="1" w:styleId="ListLabel449">
    <w:name w:val="ListLabel 449"/>
    <w:qFormat/>
    <w:rPr>
      <w:rFonts w:ascii="Trebuchet MS" w:eastAsia="Times New Roman" w:hAnsi="Trebuchet MS"/>
      <w:i/>
      <w:sz w:val="24"/>
      <w:szCs w:val="24"/>
      <w:lang w:val="ro-RO"/>
    </w:rPr>
  </w:style>
  <w:style w:type="character" w:customStyle="1" w:styleId="ListLabel450">
    <w:name w:val="ListLabel 450"/>
    <w:qFormat/>
    <w:rPr>
      <w:rFonts w:ascii="Trebuchet MS" w:eastAsia="Times New Roman" w:hAnsi="Trebuchet MS"/>
      <w:i/>
      <w:sz w:val="24"/>
      <w:szCs w:val="24"/>
      <w:lang w:val="ro-RO"/>
    </w:rPr>
  </w:style>
  <w:style w:type="character" w:customStyle="1" w:styleId="ListLabel451">
    <w:name w:val="ListLabel 451"/>
    <w:qFormat/>
    <w:rPr>
      <w:rFonts w:ascii="Trebuchet MS" w:eastAsia="Times New Roman" w:hAnsi="Trebuchet MS"/>
      <w:color w:val="000000"/>
      <w:sz w:val="24"/>
      <w:szCs w:val="24"/>
      <w:lang w:val="ro-RO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FrameContents">
    <w:name w:val="Frame Contents"/>
    <w:basedOn w:val="Normal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alibri" w:eastAsia="Times New Roman" w:hAnsi="Calibri" w:cs="Times New Roman"/>
      <w:sz w:val="20"/>
      <w:szCs w:val="20"/>
      <w:lang w:val="gsw-FR"/>
    </w:rPr>
  </w:style>
  <w:style w:type="paragraph" w:customStyle="1" w:styleId="DefaultText2">
    <w:name w:val="Default Text:2"/>
    <w:basedOn w:val="Normal"/>
    <w:qFormat/>
    <w:pPr>
      <w:snapToGrid w:val="0"/>
    </w:pPr>
    <w:rPr>
      <w:rFonts w:ascii="Times New Roman" w:eastAsia="Times New Roman" w:hAnsi="Times New Roman" w:cs="Times New Roman"/>
      <w:szCs w:val="20"/>
    </w:rPr>
  </w:style>
  <w:style w:type="paragraph" w:customStyle="1" w:styleId="LO-Normal">
    <w:name w:val="LO-Normal"/>
    <w:qFormat/>
    <w:pPr>
      <w:suppressAutoHyphens/>
    </w:pPr>
    <w:rPr>
      <w:kern w:val="2"/>
      <w:szCs w:val="24"/>
      <w:lang w:eastAsia="zh-CN" w:bidi="hi-IN"/>
    </w:rPr>
  </w:style>
  <w:style w:type="paragraph" w:customStyle="1" w:styleId="DefaultText">
    <w:name w:val="Default Text"/>
    <w:basedOn w:val="Normal"/>
    <w:qFormat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BodyTextChar">
    <w:name w:val="Body Text Char"/>
    <w:basedOn w:val="DefaultParagraphFont"/>
    <w:link w:val="BodyText1"/>
    <w:uiPriority w:val="99"/>
    <w:qFormat/>
    <w:rsid w:val="00E04CED"/>
    <w:rPr>
      <w:sz w:val="24"/>
      <w:szCs w:val="24"/>
    </w:rPr>
  </w:style>
  <w:style w:type="paragraph" w:customStyle="1" w:styleId="BodyText1">
    <w:name w:val="Body Text1"/>
    <w:basedOn w:val="Normal"/>
    <w:link w:val="BodyTextChar"/>
    <w:uiPriority w:val="99"/>
    <w:qFormat/>
    <w:rsid w:val="00E04CED"/>
    <w:pPr>
      <w:suppressAutoHyphens/>
      <w:spacing w:after="140" w:line="288" w:lineRule="auto"/>
      <w:jc w:val="both"/>
    </w:pPr>
  </w:style>
  <w:style w:type="table" w:styleId="TableGrid">
    <w:name w:val="Table Grid"/>
    <w:basedOn w:val="TableNormal"/>
    <w:uiPriority w:val="39"/>
    <w:rsid w:val="00FD7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rsid w:val="00E53C2B"/>
    <w:pPr>
      <w:suppressAutoHyphens/>
    </w:pPr>
    <w:rPr>
      <w:rFonts w:ascii="Courier New" w:eastAsia="SimSun" w:hAnsi="Courier New" w:cs="Courier New"/>
      <w:kern w:val="2"/>
      <w:szCs w:val="24"/>
      <w:lang w:val="ro-RO" w:eastAsia="zh-CN" w:bidi="hi-IN"/>
    </w:rPr>
  </w:style>
  <w:style w:type="character" w:customStyle="1" w:styleId="HTMLPreformattedChar">
    <w:name w:val="HTML Preformatted Char"/>
    <w:basedOn w:val="DefaultParagraphFont"/>
    <w:link w:val="HTMLPreformatted"/>
    <w:rsid w:val="00E53C2B"/>
    <w:rPr>
      <w:rFonts w:ascii="Courier New" w:eastAsia="SimSun" w:hAnsi="Courier New" w:cs="Courier New"/>
      <w:kern w:val="2"/>
      <w:szCs w:val="24"/>
      <w:lang w:val="ro-RO" w:eastAsia="zh-CN" w:bidi="hi-IN"/>
    </w:rPr>
  </w:style>
  <w:style w:type="paragraph" w:customStyle="1" w:styleId="Standard">
    <w:name w:val="Standard"/>
    <w:rsid w:val="00420751"/>
    <w:pPr>
      <w:suppressAutoHyphens/>
      <w:autoSpaceDN w:val="0"/>
      <w:textAlignment w:val="baseline"/>
    </w:pPr>
    <w:rPr>
      <w:rFonts w:ascii="Liberation Serif" w:hAnsi="Liberation Serif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vitanescu@mfinante.gov.ro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.vitanescu@mfinante.gov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1F4DEB-F5FC-4B75-8083-ED9CCA552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CRISTINA-MIHAELA VITANESCU</dc:creator>
  <cp:lastModifiedBy>ROXANA-DESPINA MADIRJAC</cp:lastModifiedBy>
  <cp:revision>2</cp:revision>
  <cp:lastPrinted>2024-08-07T07:09:00Z</cp:lastPrinted>
  <dcterms:created xsi:type="dcterms:W3CDTF">2024-08-08T16:54:00Z</dcterms:created>
  <dcterms:modified xsi:type="dcterms:W3CDTF">2024-08-08T16:54:00Z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1033-11.2.0.9937</vt:lpwstr>
  </property>
</Properties>
</file>