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B8" w:rsidRPr="00FB0F49" w:rsidRDefault="003355A4">
      <w:pPr>
        <w:pStyle w:val="Heading1"/>
        <w:rPr>
          <w:rFonts w:eastAsia="Times New Roman" w:cs="Times New Roman"/>
          <w:b w:val="0"/>
          <w:bCs w:val="0"/>
          <w:sz w:val="24"/>
          <w:lang w:val="ro-RO" w:eastAsia="ro-RO"/>
        </w:rPr>
      </w:pPr>
      <w:r w:rsidRPr="00A465B8">
        <w:rPr>
          <w:noProof/>
        </w:rPr>
        <w:drawing>
          <wp:anchor distT="0" distB="0" distL="114300" distR="114300" simplePos="0" relativeHeight="251657216" behindDoc="0" locked="0" layoutInCell="1" allowOverlap="1">
            <wp:simplePos x="0" y="0"/>
            <wp:positionH relativeFrom="leftMargin">
              <wp:posOffset>604520</wp:posOffset>
            </wp:positionH>
            <wp:positionV relativeFrom="margin">
              <wp:posOffset>92730</wp:posOffset>
            </wp:positionV>
            <wp:extent cx="805815" cy="805815"/>
            <wp:effectExtent l="0" t="0" r="0" b="0"/>
            <wp:wrapTight wrapText="bothSides">
              <wp:wrapPolygon edited="0">
                <wp:start x="6128" y="0"/>
                <wp:lineTo x="0" y="3574"/>
                <wp:lineTo x="0" y="14298"/>
                <wp:lineTo x="511" y="16851"/>
                <wp:lineTo x="5617" y="20936"/>
                <wp:lineTo x="6128" y="20936"/>
                <wp:lineTo x="14809" y="20936"/>
                <wp:lineTo x="15319" y="20936"/>
                <wp:lineTo x="20426" y="16851"/>
                <wp:lineTo x="20936" y="14298"/>
                <wp:lineTo x="20936" y="3574"/>
                <wp:lineTo x="14809" y="0"/>
                <wp:lineTo x="6128"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cstate="print"/>
                    <a:stretch>
                      <a:fillRect/>
                    </a:stretch>
                  </pic:blipFill>
                  <pic:spPr>
                    <a:xfrm>
                      <a:off x="0" y="0"/>
                      <a:ext cx="805815" cy="805815"/>
                    </a:xfrm>
                    <a:prstGeom prst="rect">
                      <a:avLst/>
                    </a:prstGeom>
                  </pic:spPr>
                </pic:pic>
              </a:graphicData>
            </a:graphic>
          </wp:anchor>
        </w:drawing>
      </w:r>
      <w:r w:rsidRPr="00A465B8">
        <w:rPr>
          <w:spacing w:val="20"/>
          <w:sz w:val="24"/>
          <w:lang w:val="fr-FR"/>
        </w:rPr>
        <w:t xml:space="preserve"> </w:t>
      </w:r>
    </w:p>
    <w:p w:rsidR="004D39B8" w:rsidRPr="00A465B8" w:rsidRDefault="006728FB">
      <w:pPr>
        <w:pStyle w:val="Heading1"/>
        <w:rPr>
          <w:spacing w:val="20"/>
          <w:sz w:val="24"/>
          <w:lang w:val="fr-FR"/>
        </w:rPr>
      </w:pPr>
      <w:r>
        <w:rPr>
          <w:noProof/>
        </w:rPr>
        <mc:AlternateContent>
          <mc:Choice Requires="wps">
            <w:drawing>
              <wp:anchor distT="0" distB="0" distL="114300" distR="114300" simplePos="0" relativeHeight="251658240" behindDoc="0" locked="0" layoutInCell="1" allowOverlap="1" wp14:anchorId="3B6AF8C0" wp14:editId="11D5A708">
                <wp:simplePos x="0" y="0"/>
                <wp:positionH relativeFrom="column">
                  <wp:posOffset>668328</wp:posOffset>
                </wp:positionH>
                <wp:positionV relativeFrom="paragraph">
                  <wp:posOffset>230505</wp:posOffset>
                </wp:positionV>
                <wp:extent cx="5825490" cy="468630"/>
                <wp:effectExtent l="0" t="0" r="3810" b="7620"/>
                <wp:wrapSquare wrapText="bothSides"/>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5490" cy="468630"/>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rsidR="00AE35BE" w:rsidRDefault="00AE35BE">
                            <w:pPr>
                              <w:pStyle w:val="FrameContents"/>
                              <w:rPr>
                                <w:rFonts w:ascii="Franklin Gothic Medium" w:hAnsi="Franklin Gothic Medium"/>
                                <w:color w:val="333333"/>
                                <w:sz w:val="28"/>
                                <w:lang w:val="ro-RO"/>
                              </w:rPr>
                            </w:pPr>
                            <w:proofErr w:type="spellStart"/>
                            <w:r>
                              <w:rPr>
                                <w:rFonts w:ascii="Franklin Gothic Medium" w:hAnsi="Franklin Gothic Medium"/>
                                <w:color w:val="333333"/>
                                <w:sz w:val="28"/>
                                <w:lang w:val="fr-FR"/>
                              </w:rPr>
                              <w:t>Direcţia</w:t>
                            </w:r>
                            <w:proofErr w:type="spellEnd"/>
                            <w:r>
                              <w:rPr>
                                <w:rFonts w:ascii="Franklin Gothic Medium" w:hAnsi="Franklin Gothic Medium"/>
                                <w:color w:val="333333"/>
                                <w:sz w:val="28"/>
                                <w:lang w:val="fr-FR"/>
                              </w:rPr>
                              <w:t xml:space="preserve"> </w:t>
                            </w:r>
                            <w:proofErr w:type="spellStart"/>
                            <w:r>
                              <w:rPr>
                                <w:rFonts w:ascii="Franklin Gothic Medium" w:hAnsi="Franklin Gothic Medium"/>
                                <w:color w:val="333333"/>
                                <w:sz w:val="28"/>
                                <w:lang w:val="fr-FR"/>
                              </w:rPr>
                              <w:t>genera</w:t>
                            </w:r>
                            <w:proofErr w:type="spellEnd"/>
                            <w:r>
                              <w:rPr>
                                <w:rFonts w:ascii="Franklin Gothic Medium" w:hAnsi="Franklin Gothic Medium"/>
                                <w:color w:val="333333"/>
                                <w:sz w:val="28"/>
                                <w:lang w:val="ro-RO"/>
                              </w:rPr>
                              <w:t>lă managementul resurselor umane</w:t>
                            </w:r>
                          </w:p>
                          <w:p w:rsidR="00AE35BE" w:rsidRDefault="00AE35BE">
                            <w:pPr>
                              <w:rPr>
                                <w:rFonts w:cs="Trebuchet MS"/>
                                <w:lang w:val="ro-RO"/>
                              </w:rPr>
                            </w:pPr>
                            <w:r>
                              <w:rPr>
                                <w:rFonts w:cs="Trebuchet MS"/>
                                <w:b/>
                                <w:bCs/>
                                <w:lang w:val="ro-RO"/>
                              </w:rPr>
                              <w:t>Nr</w:t>
                            </w:r>
                            <w:r w:rsidR="005C23B2" w:rsidRPr="008C5F16">
                              <w:rPr>
                                <w:rFonts w:cs="Trebuchet MS"/>
                                <w:b/>
                                <w:bCs/>
                                <w:lang w:val="ro-RO"/>
                              </w:rPr>
                              <w:t>.</w:t>
                            </w:r>
                            <w:r w:rsidR="008C5F16" w:rsidRPr="008C5F16">
                              <w:rPr>
                                <w:rFonts w:cs="Trebuchet MS"/>
                                <w:b/>
                                <w:bCs/>
                                <w:lang w:val="ro-RO"/>
                              </w:rPr>
                              <w:t>392</w:t>
                            </w:r>
                            <w:r w:rsidR="008C5F16">
                              <w:rPr>
                                <w:rFonts w:cs="Trebuchet MS"/>
                                <w:b/>
                                <w:bCs/>
                                <w:lang w:val="ro-RO"/>
                              </w:rPr>
                              <w:t>.</w:t>
                            </w:r>
                            <w:r w:rsidR="008C5F16" w:rsidRPr="008C5F16">
                              <w:rPr>
                                <w:rFonts w:cs="Trebuchet MS"/>
                                <w:b/>
                                <w:bCs/>
                                <w:lang w:val="ro-RO"/>
                              </w:rPr>
                              <w:t>707</w:t>
                            </w:r>
                            <w:r w:rsidRPr="00510B57">
                              <w:rPr>
                                <w:rFonts w:cs="Trebuchet MS"/>
                                <w:b/>
                                <w:bCs/>
                                <w:lang w:val="ro-RO"/>
                              </w:rPr>
                              <w:t>/</w:t>
                            </w:r>
                            <w:r w:rsidR="009316E6">
                              <w:rPr>
                                <w:rFonts w:cs="Trebuchet MS"/>
                                <w:b/>
                                <w:bCs/>
                                <w:lang w:val="ro-RO"/>
                              </w:rPr>
                              <w:t>22</w:t>
                            </w:r>
                            <w:r w:rsidRPr="006B0396">
                              <w:rPr>
                                <w:rFonts w:cs="Trebuchet MS"/>
                                <w:b/>
                                <w:bCs/>
                                <w:lang w:val="ro-RO"/>
                              </w:rPr>
                              <w:t>.0</w:t>
                            </w:r>
                            <w:r>
                              <w:rPr>
                                <w:rFonts w:cs="Trebuchet MS"/>
                                <w:b/>
                                <w:bCs/>
                                <w:lang w:val="ro-RO"/>
                              </w:rPr>
                              <w:t>8</w:t>
                            </w:r>
                            <w:r w:rsidRPr="006B0396">
                              <w:rPr>
                                <w:rFonts w:cs="Trebuchet MS"/>
                                <w:b/>
                                <w:bCs/>
                                <w:lang w:val="ro-RO"/>
                              </w:rPr>
                              <w:t>.2024</w:t>
                            </w:r>
                          </w:p>
                          <w:p w:rsidR="00AE35BE" w:rsidRDefault="00AE35BE">
                            <w:pPr>
                              <w:pStyle w:val="FrameContents"/>
                              <w:rPr>
                                <w:rFonts w:ascii="Franklin Gothic Medium" w:hAnsi="Franklin Gothic Medium"/>
                                <w:color w:val="333333"/>
                                <w:sz w:val="28"/>
                                <w:lang w:val="ro-RO"/>
                              </w:rPr>
                            </w:pP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3B6AF8C0" id="Frame1" o:spid="_x0000_s1026" style="position:absolute;margin-left:52.6pt;margin-top:18.15pt;width:458.7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" stroked="f">
                <v:path arrowok="t"/>
                <v:textbox>
                  <w:txbxContent>
                    <w:p w:rsidR="00AE35BE" w:rsidRDefault="00AE35BE">
                      <w:pPr>
                        <w:pStyle w:val="FrameContents"/>
                        <w:rPr>
                          <w:rFonts w:ascii="Franklin Gothic Medium" w:hAnsi="Franklin Gothic Medium"/>
                          <w:color w:val="333333"/>
                          <w:sz w:val="28"/>
                          <w:lang w:val="ro-RO"/>
                        </w:rPr>
                      </w:pPr>
                      <w:proofErr w:type="spellStart"/>
                      <w:r>
                        <w:rPr>
                          <w:rFonts w:ascii="Franklin Gothic Medium" w:hAnsi="Franklin Gothic Medium"/>
                          <w:color w:val="333333"/>
                          <w:sz w:val="28"/>
                          <w:lang w:val="fr-FR"/>
                        </w:rPr>
                        <w:t>Direcţia</w:t>
                      </w:r>
                      <w:proofErr w:type="spellEnd"/>
                      <w:r>
                        <w:rPr>
                          <w:rFonts w:ascii="Franklin Gothic Medium" w:hAnsi="Franklin Gothic Medium"/>
                          <w:color w:val="333333"/>
                          <w:sz w:val="28"/>
                          <w:lang w:val="fr-FR"/>
                        </w:rPr>
                        <w:t xml:space="preserve"> </w:t>
                      </w:r>
                      <w:proofErr w:type="spellStart"/>
                      <w:r>
                        <w:rPr>
                          <w:rFonts w:ascii="Franklin Gothic Medium" w:hAnsi="Franklin Gothic Medium"/>
                          <w:color w:val="333333"/>
                          <w:sz w:val="28"/>
                          <w:lang w:val="fr-FR"/>
                        </w:rPr>
                        <w:t>genera</w:t>
                      </w:r>
                      <w:proofErr w:type="spellEnd"/>
                      <w:r>
                        <w:rPr>
                          <w:rFonts w:ascii="Franklin Gothic Medium" w:hAnsi="Franklin Gothic Medium"/>
                          <w:color w:val="333333"/>
                          <w:sz w:val="28"/>
                          <w:lang w:val="ro-RO"/>
                        </w:rPr>
                        <w:t>lă managementul resurselor umane</w:t>
                      </w:r>
                    </w:p>
                    <w:p w:rsidR="00AE35BE" w:rsidRDefault="00AE35BE">
                      <w:pPr>
                        <w:rPr>
                          <w:rFonts w:cs="Trebuchet MS"/>
                          <w:lang w:val="ro-RO"/>
                        </w:rPr>
                      </w:pPr>
                      <w:r>
                        <w:rPr>
                          <w:rFonts w:cs="Trebuchet MS"/>
                          <w:b/>
                          <w:bCs/>
                          <w:lang w:val="ro-RO"/>
                        </w:rPr>
                        <w:t>Nr</w:t>
                      </w:r>
                      <w:r w:rsidR="005C23B2" w:rsidRPr="008C5F16">
                        <w:rPr>
                          <w:rFonts w:cs="Trebuchet MS"/>
                          <w:b/>
                          <w:bCs/>
                          <w:lang w:val="ro-RO"/>
                        </w:rPr>
                        <w:t>.</w:t>
                      </w:r>
                      <w:r w:rsidR="008C5F16" w:rsidRPr="008C5F16">
                        <w:rPr>
                          <w:rFonts w:cs="Trebuchet MS"/>
                          <w:b/>
                          <w:bCs/>
                          <w:lang w:val="ro-RO"/>
                        </w:rPr>
                        <w:t>392</w:t>
                      </w:r>
                      <w:r w:rsidR="008C5F16">
                        <w:rPr>
                          <w:rFonts w:cs="Trebuchet MS"/>
                          <w:b/>
                          <w:bCs/>
                          <w:lang w:val="ro-RO"/>
                        </w:rPr>
                        <w:t>.</w:t>
                      </w:r>
                      <w:r w:rsidR="008C5F16" w:rsidRPr="008C5F16">
                        <w:rPr>
                          <w:rFonts w:cs="Trebuchet MS"/>
                          <w:b/>
                          <w:bCs/>
                          <w:lang w:val="ro-RO"/>
                        </w:rPr>
                        <w:t>707</w:t>
                      </w:r>
                      <w:r w:rsidRPr="00510B57">
                        <w:rPr>
                          <w:rFonts w:cs="Trebuchet MS"/>
                          <w:b/>
                          <w:bCs/>
                          <w:lang w:val="ro-RO"/>
                        </w:rPr>
                        <w:t>/</w:t>
                      </w:r>
                      <w:r w:rsidR="009316E6">
                        <w:rPr>
                          <w:rFonts w:cs="Trebuchet MS"/>
                          <w:b/>
                          <w:bCs/>
                          <w:lang w:val="ro-RO"/>
                        </w:rPr>
                        <w:t>22</w:t>
                      </w:r>
                      <w:r w:rsidRPr="006B0396">
                        <w:rPr>
                          <w:rFonts w:cs="Trebuchet MS"/>
                          <w:b/>
                          <w:bCs/>
                          <w:lang w:val="ro-RO"/>
                        </w:rPr>
                        <w:t>.0</w:t>
                      </w:r>
                      <w:r>
                        <w:rPr>
                          <w:rFonts w:cs="Trebuchet MS"/>
                          <w:b/>
                          <w:bCs/>
                          <w:lang w:val="ro-RO"/>
                        </w:rPr>
                        <w:t>8</w:t>
                      </w:r>
                      <w:r w:rsidRPr="006B0396">
                        <w:rPr>
                          <w:rFonts w:cs="Trebuchet MS"/>
                          <w:b/>
                          <w:bCs/>
                          <w:lang w:val="ro-RO"/>
                        </w:rPr>
                        <w:t>.2024</w:t>
                      </w:r>
                    </w:p>
                    <w:p w:rsidR="00AE35BE" w:rsidRDefault="00AE35BE">
                      <w:pPr>
                        <w:pStyle w:val="FrameContents"/>
                        <w:rPr>
                          <w:rFonts w:ascii="Franklin Gothic Medium" w:hAnsi="Franklin Gothic Medium"/>
                          <w:color w:val="333333"/>
                          <w:sz w:val="28"/>
                          <w:lang w:val="ro-RO"/>
                        </w:rPr>
                      </w:pPr>
                    </w:p>
                  </w:txbxContent>
                </v:textbox>
                <w10:wrap type="square"/>
              </v:rect>
            </w:pict>
          </mc:Fallback>
        </mc:AlternateContent>
      </w:r>
      <w:r w:rsidR="00823A8B" w:rsidRPr="00A465B8">
        <w:rPr>
          <w:spacing w:val="20"/>
          <w:sz w:val="24"/>
          <w:lang w:val="fr-FR"/>
        </w:rPr>
        <w:t xml:space="preserve">  </w:t>
      </w:r>
      <w:r w:rsidR="003355A4" w:rsidRPr="00A465B8">
        <w:rPr>
          <w:spacing w:val="20"/>
          <w:sz w:val="24"/>
          <w:lang w:val="fr-FR"/>
        </w:rPr>
        <w:t xml:space="preserve">MINISTERUL FINANŢELOR </w:t>
      </w:r>
    </w:p>
    <w:p w:rsidR="004D39B8" w:rsidRPr="00A465B8" w:rsidRDefault="003355A4" w:rsidP="00823A8B">
      <w:pPr>
        <w:pStyle w:val="Heading1"/>
        <w:ind w:left="1440"/>
        <w:rPr>
          <w:rFonts w:cs="Trebuchet MS"/>
          <w:b w:val="0"/>
          <w:bCs w:val="0"/>
          <w:lang w:val="ro-RO"/>
        </w:rPr>
      </w:pPr>
      <w:r w:rsidRPr="00A465B8">
        <w:rPr>
          <w:sz w:val="24"/>
          <w:lang w:val="fr-FR"/>
        </w:rPr>
        <w:t xml:space="preserve">      </w:t>
      </w:r>
      <w:r w:rsidRPr="00A465B8">
        <w:rPr>
          <w:lang w:val="fr-FR"/>
        </w:rPr>
        <w:t xml:space="preserve">  </w:t>
      </w:r>
      <w:r w:rsidRPr="00A465B8">
        <w:rPr>
          <w:lang w:val="ro-RO"/>
        </w:rPr>
        <w:t xml:space="preserve">   </w:t>
      </w:r>
    </w:p>
    <w:p w:rsidR="00FB0F49" w:rsidRDefault="00FB0F49" w:rsidP="006728FB">
      <w:pPr>
        <w:rPr>
          <w:rFonts w:cs="Trebuchet MS"/>
          <w:b/>
          <w:bCs/>
          <w:lang w:val="ro-RO"/>
        </w:rPr>
      </w:pPr>
    </w:p>
    <w:p w:rsidR="004D39B8" w:rsidRPr="001D3463" w:rsidRDefault="003355A4" w:rsidP="001D3463">
      <w:pPr>
        <w:jc w:val="center"/>
        <w:rPr>
          <w:rFonts w:cs="Trebuchet MS"/>
          <w:b/>
          <w:bCs/>
          <w:szCs w:val="24"/>
        </w:rPr>
      </w:pPr>
      <w:r w:rsidRPr="001D3463">
        <w:rPr>
          <w:rFonts w:cs="Trebuchet MS"/>
          <w:b/>
          <w:bCs/>
          <w:szCs w:val="24"/>
          <w:lang w:val="ro-RO"/>
        </w:rPr>
        <w:t>ANUNȚ</w:t>
      </w:r>
    </w:p>
    <w:p w:rsidR="004D39B8" w:rsidRPr="001D3463" w:rsidRDefault="003355A4" w:rsidP="001D3463">
      <w:pPr>
        <w:jc w:val="center"/>
        <w:rPr>
          <w:rFonts w:cs="Trebuchet MS"/>
          <w:b/>
          <w:bCs/>
          <w:i/>
          <w:iCs/>
          <w:szCs w:val="24"/>
          <w:lang w:val="ro-RO"/>
        </w:rPr>
      </w:pPr>
      <w:r w:rsidRPr="001D3463">
        <w:rPr>
          <w:rFonts w:cs="Trebuchet MS"/>
          <w:b/>
          <w:bCs/>
          <w:szCs w:val="24"/>
          <w:lang w:val="ro-RO"/>
        </w:rPr>
        <w:tab/>
      </w:r>
      <w:bookmarkStart w:id="0" w:name="_GoBack"/>
      <w:r w:rsidRPr="001D3463">
        <w:rPr>
          <w:rFonts w:cs="Trebuchet MS"/>
          <w:b/>
          <w:bCs/>
          <w:i/>
          <w:iCs/>
          <w:szCs w:val="24"/>
          <w:lang w:val="ro-RO"/>
        </w:rPr>
        <w:t xml:space="preserve">Ministerul Finanțelor cu sediul în Bd. Libertății nr.16, sector 5, organizează concurs de </w:t>
      </w:r>
      <w:r w:rsidR="00EA381E" w:rsidRPr="001D3463">
        <w:rPr>
          <w:rFonts w:cs="Trebuchet MS"/>
          <w:b/>
          <w:bCs/>
          <w:i/>
          <w:iCs/>
          <w:szCs w:val="24"/>
          <w:lang w:val="ro-RO"/>
        </w:rPr>
        <w:t>promovare</w:t>
      </w:r>
      <w:r w:rsidRPr="001D3463">
        <w:rPr>
          <w:rFonts w:cs="Trebuchet MS"/>
          <w:b/>
          <w:bCs/>
          <w:i/>
          <w:iCs/>
          <w:szCs w:val="24"/>
          <w:lang w:val="ro-RO"/>
        </w:rPr>
        <w:t xml:space="preserve"> în vederea ocupării funcţiilor publice de </w:t>
      </w:r>
      <w:r w:rsidR="00EA381E" w:rsidRPr="001D3463">
        <w:rPr>
          <w:rFonts w:cs="Trebuchet MS"/>
          <w:b/>
          <w:bCs/>
          <w:i/>
          <w:iCs/>
          <w:szCs w:val="24"/>
          <w:lang w:val="ro-RO"/>
        </w:rPr>
        <w:t>conducere</w:t>
      </w:r>
      <w:r w:rsidRPr="001D3463">
        <w:rPr>
          <w:rFonts w:cs="Trebuchet MS"/>
          <w:b/>
          <w:bCs/>
          <w:i/>
          <w:iCs/>
          <w:szCs w:val="24"/>
          <w:lang w:val="ro-RO"/>
        </w:rPr>
        <w:t xml:space="preserve"> vacante de </w:t>
      </w:r>
      <w:r w:rsidR="009316E6">
        <w:rPr>
          <w:rFonts w:cs="Trebuchet MS"/>
          <w:b/>
          <w:bCs/>
          <w:i/>
          <w:iCs/>
          <w:szCs w:val="24"/>
          <w:lang w:val="ro-RO"/>
        </w:rPr>
        <w:t>șef serviciu</w:t>
      </w:r>
      <w:r w:rsidR="00EA381E" w:rsidRPr="001D3463">
        <w:rPr>
          <w:rFonts w:cs="Trebuchet MS"/>
          <w:b/>
          <w:bCs/>
          <w:i/>
          <w:iCs/>
          <w:szCs w:val="24"/>
          <w:lang w:val="ro-RO"/>
        </w:rPr>
        <w:t xml:space="preserve"> (</w:t>
      </w:r>
      <w:r w:rsidR="009316E6">
        <w:rPr>
          <w:rFonts w:cs="Trebuchet MS"/>
          <w:b/>
          <w:bCs/>
          <w:i/>
          <w:iCs/>
          <w:szCs w:val="24"/>
          <w:lang w:val="ro-RO"/>
        </w:rPr>
        <w:t>5</w:t>
      </w:r>
      <w:r w:rsidR="00EA381E" w:rsidRPr="001D3463">
        <w:rPr>
          <w:rFonts w:cs="Trebuchet MS"/>
          <w:b/>
          <w:bCs/>
          <w:i/>
          <w:iCs/>
          <w:szCs w:val="24"/>
          <w:lang w:val="ro-RO"/>
        </w:rPr>
        <w:t xml:space="preserve"> post</w:t>
      </w:r>
      <w:r w:rsidR="009316E6">
        <w:rPr>
          <w:rFonts w:cs="Trebuchet MS"/>
          <w:b/>
          <w:bCs/>
          <w:i/>
          <w:iCs/>
          <w:szCs w:val="24"/>
          <w:lang w:val="ro-RO"/>
        </w:rPr>
        <w:t>uri</w:t>
      </w:r>
      <w:r w:rsidR="00EA381E" w:rsidRPr="001D3463">
        <w:rPr>
          <w:rFonts w:cs="Trebuchet MS"/>
          <w:b/>
          <w:bCs/>
          <w:i/>
          <w:iCs/>
          <w:szCs w:val="24"/>
          <w:lang w:val="ro-RO"/>
        </w:rPr>
        <w:t xml:space="preserve">) </w:t>
      </w:r>
      <w:r w:rsidR="00F74CC3" w:rsidRPr="001D3463">
        <w:rPr>
          <w:rFonts w:cs="Trebuchet MS"/>
          <w:b/>
          <w:bCs/>
          <w:i/>
          <w:iCs/>
          <w:szCs w:val="24"/>
          <w:lang w:val="ro-RO"/>
        </w:rPr>
        <w:t xml:space="preserve">din cadrul Direcției generale </w:t>
      </w:r>
      <w:r w:rsidR="00EA381E" w:rsidRPr="001D3463">
        <w:rPr>
          <w:rFonts w:cs="Trebuchet MS"/>
          <w:b/>
          <w:bCs/>
          <w:i/>
          <w:iCs/>
          <w:szCs w:val="24"/>
          <w:lang w:val="ro-RO"/>
        </w:rPr>
        <w:t>de legislație fiscală și reglementări vamale și contabile</w:t>
      </w:r>
      <w:bookmarkEnd w:id="0"/>
    </w:p>
    <w:p w:rsidR="004D39B8" w:rsidRPr="001D3463" w:rsidRDefault="004D39B8" w:rsidP="001D3463">
      <w:pPr>
        <w:rPr>
          <w:rFonts w:cs="Trebuchet MS"/>
          <w:b/>
          <w:bCs/>
          <w:i/>
          <w:iCs/>
          <w:szCs w:val="24"/>
          <w:lang w:val="ro-RO"/>
        </w:rPr>
      </w:pPr>
    </w:p>
    <w:p w:rsidR="004D39B8" w:rsidRPr="001D3463" w:rsidRDefault="003355A4" w:rsidP="001D3463">
      <w:pPr>
        <w:rPr>
          <w:rFonts w:cs="Trebuchet MS"/>
          <w:szCs w:val="24"/>
        </w:rPr>
      </w:pPr>
      <w:r w:rsidRPr="001D3463">
        <w:rPr>
          <w:rFonts w:cs="Trebuchet MS"/>
          <w:b/>
          <w:bCs/>
          <w:szCs w:val="24"/>
          <w:lang w:val="ro-RO"/>
        </w:rPr>
        <w:t>Tip concurs:</w:t>
      </w:r>
    </w:p>
    <w:p w:rsidR="004D39B8" w:rsidRPr="001D3463" w:rsidRDefault="00EA381E" w:rsidP="001D3463">
      <w:pPr>
        <w:jc w:val="both"/>
        <w:rPr>
          <w:rFonts w:cs="Trebuchet MS"/>
          <w:szCs w:val="24"/>
        </w:rPr>
      </w:pPr>
      <w:r w:rsidRPr="001D3463">
        <w:rPr>
          <w:rFonts w:cs="Trebuchet MS"/>
          <w:szCs w:val="24"/>
          <w:lang w:val="ro-RO"/>
        </w:rPr>
        <w:t>Promovare</w:t>
      </w:r>
      <w:r w:rsidR="003355A4" w:rsidRPr="001D3463">
        <w:rPr>
          <w:rFonts w:cs="Trebuchet MS"/>
          <w:szCs w:val="24"/>
          <w:lang w:val="ro-RO"/>
        </w:rPr>
        <w:t xml:space="preserve"> funcții publice de </w:t>
      </w:r>
      <w:r w:rsidRPr="001D3463">
        <w:rPr>
          <w:rFonts w:cs="Trebuchet MS"/>
          <w:szCs w:val="24"/>
          <w:lang w:val="ro-RO"/>
        </w:rPr>
        <w:t>conducere</w:t>
      </w:r>
      <w:r w:rsidR="003355A4" w:rsidRPr="001D3463">
        <w:rPr>
          <w:rFonts w:cs="Trebuchet MS"/>
          <w:szCs w:val="24"/>
          <w:lang w:val="ro-RO"/>
        </w:rPr>
        <w:t xml:space="preserve"> vacante perioadă nedeterminată, normă întreagă, durata normală a timpului de muncă de 8 ore/zi, 40 ore/săptămână.</w:t>
      </w:r>
    </w:p>
    <w:p w:rsidR="004D39B8" w:rsidRPr="001D3463" w:rsidRDefault="004D39B8" w:rsidP="001D3463">
      <w:pPr>
        <w:rPr>
          <w:rFonts w:cs="Trebuchet MS"/>
          <w:szCs w:val="24"/>
          <w:lang w:val="ro-RO"/>
        </w:rPr>
      </w:pPr>
    </w:p>
    <w:p w:rsidR="004D39B8" w:rsidRPr="001D3463" w:rsidRDefault="003355A4" w:rsidP="001D3463">
      <w:pPr>
        <w:jc w:val="both"/>
        <w:rPr>
          <w:rFonts w:cs="Trebuchet MS"/>
          <w:szCs w:val="24"/>
        </w:rPr>
      </w:pPr>
      <w:r w:rsidRPr="001D3463">
        <w:rPr>
          <w:rFonts w:cs="Trebuchet MS"/>
          <w:b/>
          <w:bCs/>
          <w:szCs w:val="24"/>
          <w:lang w:val="ro-RO"/>
        </w:rPr>
        <w:t>Date desfășurare concurs:</w:t>
      </w:r>
    </w:p>
    <w:p w:rsidR="004D39B8" w:rsidRPr="001D3463" w:rsidRDefault="003355A4" w:rsidP="001D3463">
      <w:pPr>
        <w:jc w:val="both"/>
        <w:rPr>
          <w:rFonts w:cs="Trebuchet MS"/>
          <w:b/>
          <w:bCs/>
          <w:szCs w:val="24"/>
        </w:rPr>
      </w:pPr>
      <w:r w:rsidRPr="001D3463">
        <w:rPr>
          <w:rFonts w:cs="Trebuchet MS"/>
          <w:szCs w:val="24"/>
          <w:lang w:val="ro-RO"/>
        </w:rPr>
        <w:t xml:space="preserve">Dosarele de înscriere la concurs se depun la sediul Ministerului Finanțelor în perioada </w:t>
      </w:r>
      <w:r w:rsidR="009316E6">
        <w:rPr>
          <w:rFonts w:cs="Trebuchet MS"/>
          <w:b/>
          <w:bCs/>
          <w:szCs w:val="24"/>
          <w:lang w:val="ro-RO"/>
        </w:rPr>
        <w:t>22</w:t>
      </w:r>
      <w:r w:rsidR="0088023A" w:rsidRPr="001D3463">
        <w:rPr>
          <w:rFonts w:cs="Trebuchet MS"/>
          <w:b/>
          <w:bCs/>
          <w:szCs w:val="24"/>
          <w:lang w:val="ro-RO"/>
        </w:rPr>
        <w:t>.0</w:t>
      </w:r>
      <w:r w:rsidR="00EA381E" w:rsidRPr="001D3463">
        <w:rPr>
          <w:rFonts w:cs="Trebuchet MS"/>
          <w:b/>
          <w:bCs/>
          <w:szCs w:val="24"/>
          <w:lang w:val="ro-RO"/>
        </w:rPr>
        <w:t>8</w:t>
      </w:r>
      <w:r w:rsidRPr="001D3463">
        <w:rPr>
          <w:rFonts w:cs="Trebuchet MS"/>
          <w:b/>
          <w:bCs/>
          <w:szCs w:val="24"/>
          <w:lang w:val="ro-RO"/>
        </w:rPr>
        <w:t>.-</w:t>
      </w:r>
      <w:r w:rsidR="009316E6">
        <w:rPr>
          <w:rFonts w:cs="Trebuchet MS"/>
          <w:b/>
          <w:bCs/>
          <w:szCs w:val="24"/>
          <w:lang w:val="ro-RO"/>
        </w:rPr>
        <w:t xml:space="preserve"> 10</w:t>
      </w:r>
      <w:r w:rsidR="0088023A" w:rsidRPr="001D3463">
        <w:rPr>
          <w:rFonts w:cs="Trebuchet MS"/>
          <w:b/>
          <w:bCs/>
          <w:szCs w:val="24"/>
          <w:lang w:val="ro-RO"/>
        </w:rPr>
        <w:t>.0</w:t>
      </w:r>
      <w:r w:rsidR="009316E6">
        <w:rPr>
          <w:rFonts w:cs="Trebuchet MS"/>
          <w:b/>
          <w:bCs/>
          <w:szCs w:val="24"/>
          <w:lang w:val="ro-RO"/>
        </w:rPr>
        <w:t>9</w:t>
      </w:r>
      <w:r w:rsidRPr="001D3463">
        <w:rPr>
          <w:rFonts w:cs="Trebuchet MS"/>
          <w:b/>
          <w:bCs/>
          <w:szCs w:val="24"/>
          <w:lang w:val="ro-RO"/>
        </w:rPr>
        <w:t>.202</w:t>
      </w:r>
      <w:r w:rsidR="00EA381E" w:rsidRPr="001D3463">
        <w:rPr>
          <w:rFonts w:cs="Trebuchet MS"/>
          <w:b/>
          <w:bCs/>
          <w:szCs w:val="24"/>
          <w:lang w:val="ro-RO"/>
        </w:rPr>
        <w:t>4</w:t>
      </w:r>
      <w:r w:rsidRPr="001D3463">
        <w:rPr>
          <w:rFonts w:cs="Trebuchet MS"/>
          <w:b/>
          <w:bCs/>
          <w:szCs w:val="24"/>
          <w:lang w:val="ro-RO"/>
        </w:rPr>
        <w:t>, inclusiv.</w:t>
      </w:r>
    </w:p>
    <w:p w:rsidR="004D39B8" w:rsidRPr="001D3463" w:rsidRDefault="003355A4" w:rsidP="001D3463">
      <w:pPr>
        <w:jc w:val="both"/>
        <w:rPr>
          <w:rFonts w:cs="Trebuchet MS"/>
          <w:szCs w:val="24"/>
        </w:rPr>
      </w:pPr>
      <w:r w:rsidRPr="001D3463">
        <w:rPr>
          <w:rFonts w:cs="Trebuchet MS"/>
          <w:b/>
          <w:bCs/>
          <w:szCs w:val="24"/>
          <w:lang w:val="ro-RO"/>
        </w:rPr>
        <w:br/>
        <w:t>Data și ora desfășurării probei scrise a concursului</w:t>
      </w:r>
      <w:r w:rsidRPr="001D3463">
        <w:rPr>
          <w:rFonts w:cs="Trebuchet MS"/>
          <w:szCs w:val="24"/>
          <w:lang w:val="ro-RO"/>
        </w:rPr>
        <w:t xml:space="preserve">: </w:t>
      </w:r>
      <w:r w:rsidR="009316E6">
        <w:rPr>
          <w:rFonts w:cs="Trebuchet MS"/>
          <w:b/>
          <w:bCs/>
          <w:szCs w:val="24"/>
          <w:lang w:val="ro-RO"/>
        </w:rPr>
        <w:t>24</w:t>
      </w:r>
      <w:r w:rsidR="0031087E" w:rsidRPr="001D3463">
        <w:rPr>
          <w:rFonts w:cs="Trebuchet MS"/>
          <w:b/>
          <w:bCs/>
          <w:szCs w:val="24"/>
          <w:lang w:val="ro-RO"/>
        </w:rPr>
        <w:t>.0</w:t>
      </w:r>
      <w:r w:rsidR="00EA381E" w:rsidRPr="001D3463">
        <w:rPr>
          <w:rFonts w:cs="Trebuchet MS"/>
          <w:b/>
          <w:bCs/>
          <w:szCs w:val="24"/>
          <w:lang w:val="ro-RO"/>
        </w:rPr>
        <w:t>9</w:t>
      </w:r>
      <w:r w:rsidRPr="001D3463">
        <w:rPr>
          <w:rFonts w:cs="Trebuchet MS"/>
          <w:b/>
          <w:bCs/>
          <w:szCs w:val="24"/>
          <w:lang w:val="ro-RO"/>
        </w:rPr>
        <w:t>.</w:t>
      </w:r>
      <w:r w:rsidRPr="001D3463">
        <w:rPr>
          <w:rFonts w:cs="Trebuchet MS"/>
          <w:b/>
          <w:szCs w:val="24"/>
          <w:lang w:val="ro-RO"/>
        </w:rPr>
        <w:t>202</w:t>
      </w:r>
      <w:r w:rsidR="00EA381E" w:rsidRPr="001D3463">
        <w:rPr>
          <w:rFonts w:cs="Trebuchet MS"/>
          <w:b/>
          <w:szCs w:val="24"/>
          <w:lang w:val="ro-RO"/>
        </w:rPr>
        <w:t>4</w:t>
      </w:r>
      <w:r w:rsidRPr="001D3463">
        <w:rPr>
          <w:rFonts w:cs="Trebuchet MS"/>
          <w:b/>
          <w:szCs w:val="24"/>
          <w:lang w:val="ro-RO"/>
        </w:rPr>
        <w:t>, ora.1</w:t>
      </w:r>
      <w:r w:rsidR="00EA381E" w:rsidRPr="001D3463">
        <w:rPr>
          <w:rFonts w:cs="Trebuchet MS"/>
          <w:b/>
          <w:szCs w:val="24"/>
          <w:lang w:val="ro-RO"/>
        </w:rPr>
        <w:t>2</w:t>
      </w:r>
      <w:r w:rsidRPr="001D3463">
        <w:rPr>
          <w:rFonts w:cs="Trebuchet MS"/>
          <w:b/>
          <w:szCs w:val="24"/>
          <w:lang w:val="ro-RO"/>
        </w:rPr>
        <w:t>:00 la</w:t>
      </w:r>
      <w:r w:rsidR="00544D89" w:rsidRPr="001D3463">
        <w:rPr>
          <w:rFonts w:cs="Trebuchet MS"/>
          <w:b/>
          <w:szCs w:val="24"/>
          <w:lang w:val="ro-RO"/>
        </w:rPr>
        <w:t xml:space="preserve"> sediul Ministerului Finanțelor din strada Apolodor</w:t>
      </w:r>
      <w:r w:rsidRPr="001D3463">
        <w:rPr>
          <w:rFonts w:cs="Trebuchet MS"/>
          <w:b/>
          <w:szCs w:val="24"/>
          <w:lang w:val="ro-RO"/>
        </w:rPr>
        <w:t xml:space="preserve"> nr.1</w:t>
      </w:r>
      <w:r w:rsidR="00544D89" w:rsidRPr="001D3463">
        <w:rPr>
          <w:rFonts w:cs="Trebuchet MS"/>
          <w:b/>
          <w:szCs w:val="24"/>
          <w:lang w:val="ro-RO"/>
        </w:rPr>
        <w:t>7</w:t>
      </w:r>
      <w:r w:rsidRPr="001D3463">
        <w:rPr>
          <w:rFonts w:cs="Trebuchet MS"/>
          <w:b/>
          <w:szCs w:val="24"/>
          <w:lang w:val="ro-RO"/>
        </w:rPr>
        <w:t>, sector 5, București;</w:t>
      </w:r>
    </w:p>
    <w:p w:rsidR="004D39B8" w:rsidRPr="001D3463" w:rsidRDefault="003355A4" w:rsidP="001D3463">
      <w:pPr>
        <w:jc w:val="both"/>
        <w:rPr>
          <w:rFonts w:cs="Trebuchet MS"/>
          <w:szCs w:val="24"/>
        </w:rPr>
      </w:pPr>
      <w:r w:rsidRPr="001D3463">
        <w:rPr>
          <w:rFonts w:cs="Trebuchet MS"/>
          <w:szCs w:val="24"/>
          <w:lang w:val="ro-RO"/>
        </w:rPr>
        <w:br/>
      </w:r>
      <w:r w:rsidRPr="001D3463">
        <w:rPr>
          <w:rFonts w:cs="Trebuchet MS"/>
          <w:b/>
          <w:bCs/>
          <w:szCs w:val="24"/>
          <w:lang w:val="ro-RO"/>
        </w:rPr>
        <w:t>Data și ora desfășurării intervi</w:t>
      </w:r>
      <w:r w:rsidRPr="001D3463">
        <w:rPr>
          <w:rFonts w:cs="Trebuchet MS"/>
          <w:b/>
          <w:szCs w:val="24"/>
          <w:lang w:val="ro-RO"/>
        </w:rPr>
        <w:t xml:space="preserve">ului </w:t>
      </w:r>
      <w:r w:rsidRPr="001D3463">
        <w:rPr>
          <w:rFonts w:cs="Trebuchet MS"/>
          <w:szCs w:val="24"/>
          <w:lang w:val="ro-RO"/>
        </w:rPr>
        <w:t>vor fi afișate odată cu rezultatele la proba scrisă.</w:t>
      </w:r>
    </w:p>
    <w:p w:rsidR="004D39B8" w:rsidRPr="001D3463" w:rsidRDefault="004D39B8" w:rsidP="001D3463">
      <w:pPr>
        <w:ind w:firstLine="720"/>
        <w:jc w:val="both"/>
        <w:rPr>
          <w:rFonts w:cs="Trebuchet MS"/>
          <w:b/>
          <w:bCs/>
          <w:i/>
          <w:szCs w:val="24"/>
          <w:lang w:val="ro-RO"/>
        </w:rPr>
      </w:pPr>
    </w:p>
    <w:p w:rsidR="004D39B8" w:rsidRPr="001D3463" w:rsidRDefault="003355A4" w:rsidP="001D3463">
      <w:pPr>
        <w:jc w:val="both"/>
        <w:rPr>
          <w:rFonts w:cs="Trebuchet MS"/>
          <w:b/>
          <w:bCs/>
          <w:i/>
          <w:iCs/>
          <w:szCs w:val="24"/>
          <w:lang w:val="ro-RO"/>
        </w:rPr>
      </w:pPr>
      <w:r w:rsidRPr="001D3463">
        <w:rPr>
          <w:rFonts w:cs="Trebuchet MS"/>
          <w:b/>
          <w:bCs/>
          <w:i/>
          <w:szCs w:val="24"/>
          <w:lang w:val="ro-RO"/>
        </w:rPr>
        <w:t>Condiţiile de participare l</w:t>
      </w:r>
      <w:r w:rsidR="00686A86" w:rsidRPr="001D3463">
        <w:rPr>
          <w:rFonts w:cs="Trebuchet MS"/>
          <w:b/>
          <w:bCs/>
          <w:i/>
          <w:szCs w:val="24"/>
          <w:lang w:val="ro-RO"/>
        </w:rPr>
        <w:t>a concurs pentru ocuparea funcţ</w:t>
      </w:r>
      <w:r w:rsidRPr="001D3463">
        <w:rPr>
          <w:rFonts w:cs="Trebuchet MS"/>
          <w:b/>
          <w:bCs/>
          <w:i/>
          <w:szCs w:val="24"/>
          <w:lang w:val="ro-RO"/>
        </w:rPr>
        <w:t>i</w:t>
      </w:r>
      <w:r w:rsidR="00785556" w:rsidRPr="001D3463">
        <w:rPr>
          <w:rFonts w:cs="Trebuchet MS"/>
          <w:b/>
          <w:bCs/>
          <w:i/>
          <w:szCs w:val="24"/>
          <w:lang w:val="ro-RO"/>
        </w:rPr>
        <w:t>ei</w:t>
      </w:r>
      <w:r w:rsidR="00686A86" w:rsidRPr="001D3463">
        <w:rPr>
          <w:rFonts w:cs="Trebuchet MS"/>
          <w:b/>
          <w:bCs/>
          <w:i/>
          <w:szCs w:val="24"/>
          <w:lang w:val="ro-RO"/>
        </w:rPr>
        <w:t xml:space="preserve"> publice de </w:t>
      </w:r>
      <w:r w:rsidR="00063FFE" w:rsidRPr="001D3463">
        <w:rPr>
          <w:rFonts w:cs="Trebuchet MS"/>
          <w:b/>
          <w:bCs/>
          <w:i/>
          <w:szCs w:val="24"/>
          <w:lang w:val="ro-RO"/>
        </w:rPr>
        <w:t>conducere</w:t>
      </w:r>
      <w:r w:rsidR="00686A86" w:rsidRPr="001D3463">
        <w:rPr>
          <w:rFonts w:cs="Trebuchet MS"/>
          <w:b/>
          <w:bCs/>
          <w:i/>
          <w:szCs w:val="24"/>
          <w:lang w:val="ro-RO"/>
        </w:rPr>
        <w:t xml:space="preserve"> vacante</w:t>
      </w:r>
      <w:r w:rsidRPr="001D3463">
        <w:rPr>
          <w:rFonts w:cs="Trebuchet MS"/>
          <w:b/>
          <w:bCs/>
          <w:i/>
          <w:szCs w:val="24"/>
          <w:lang w:val="ro-RO"/>
        </w:rPr>
        <w:t xml:space="preserve"> de </w:t>
      </w:r>
      <w:r w:rsidR="009316E6">
        <w:rPr>
          <w:rFonts w:cs="Trebuchet MS"/>
          <w:b/>
          <w:bCs/>
          <w:i/>
          <w:iCs/>
          <w:szCs w:val="24"/>
          <w:lang w:val="ro-RO"/>
        </w:rPr>
        <w:t>șef serviciu</w:t>
      </w:r>
      <w:r w:rsidR="00063FFE" w:rsidRPr="001D3463">
        <w:rPr>
          <w:rFonts w:cs="Trebuchet MS"/>
          <w:b/>
          <w:bCs/>
          <w:i/>
          <w:iCs/>
          <w:szCs w:val="24"/>
          <w:lang w:val="ro-RO"/>
        </w:rPr>
        <w:t xml:space="preserve"> (1 post ID 59</w:t>
      </w:r>
      <w:r w:rsidR="009316E6">
        <w:rPr>
          <w:rFonts w:cs="Trebuchet MS"/>
          <w:b/>
          <w:bCs/>
          <w:i/>
          <w:iCs/>
          <w:szCs w:val="24"/>
          <w:lang w:val="ro-RO"/>
        </w:rPr>
        <w:t>8427</w:t>
      </w:r>
      <w:r w:rsidR="00063FFE" w:rsidRPr="001D3463">
        <w:rPr>
          <w:rFonts w:cs="Trebuchet MS"/>
          <w:b/>
          <w:bCs/>
          <w:i/>
          <w:iCs/>
          <w:szCs w:val="24"/>
          <w:lang w:val="ro-RO"/>
        </w:rPr>
        <w:t xml:space="preserve">) </w:t>
      </w:r>
      <w:r w:rsidR="009316E6">
        <w:rPr>
          <w:rFonts w:cs="Trebuchet MS"/>
          <w:b/>
          <w:bCs/>
          <w:i/>
          <w:iCs/>
          <w:szCs w:val="24"/>
          <w:lang w:val="ro-RO"/>
        </w:rPr>
        <w:t xml:space="preserve">la Serviciul </w:t>
      </w:r>
      <w:r w:rsidR="009316E6" w:rsidRPr="009316E6">
        <w:rPr>
          <w:rFonts w:cs="Trebuchet MS"/>
          <w:b/>
          <w:bCs/>
          <w:i/>
          <w:iCs/>
          <w:szCs w:val="24"/>
          <w:lang w:val="ro-RO"/>
        </w:rPr>
        <w:t xml:space="preserve">Tax &amp; crime </w:t>
      </w:r>
      <w:r w:rsidR="009316E6">
        <w:rPr>
          <w:rFonts w:cs="Trebuchet MS"/>
          <w:b/>
          <w:bCs/>
          <w:i/>
          <w:iCs/>
          <w:szCs w:val="24"/>
          <w:lang w:val="ro-RO"/>
        </w:rPr>
        <w:t>ș</w:t>
      </w:r>
      <w:r w:rsidR="009316E6" w:rsidRPr="009316E6">
        <w:rPr>
          <w:rFonts w:cs="Trebuchet MS"/>
          <w:b/>
          <w:bCs/>
          <w:i/>
          <w:iCs/>
          <w:szCs w:val="24"/>
          <w:lang w:val="ro-RO"/>
        </w:rPr>
        <w:t>i schimb internațional de informații</w:t>
      </w:r>
      <w:r w:rsidRPr="009316E6">
        <w:rPr>
          <w:rFonts w:cs="Trebuchet MS"/>
          <w:b/>
          <w:bCs/>
          <w:i/>
          <w:iCs/>
          <w:szCs w:val="24"/>
          <w:lang w:val="ro-RO"/>
        </w:rPr>
        <w:t>:</w:t>
      </w:r>
    </w:p>
    <w:p w:rsidR="004D39B8" w:rsidRPr="001D3463" w:rsidRDefault="00066047" w:rsidP="001D3463">
      <w:pPr>
        <w:pStyle w:val="Header"/>
        <w:tabs>
          <w:tab w:val="clear" w:pos="4680"/>
          <w:tab w:val="clear" w:pos="9360"/>
        </w:tabs>
        <w:jc w:val="both"/>
        <w:rPr>
          <w:rFonts w:cs="Trebuchet MS"/>
          <w:szCs w:val="24"/>
          <w:lang w:val="ro-RO"/>
        </w:rPr>
      </w:pPr>
      <w:r w:rsidRPr="001D3463">
        <w:rPr>
          <w:rFonts w:cs="Trebuchet MS"/>
          <w:szCs w:val="24"/>
          <w:lang w:val="ro-RO"/>
        </w:rPr>
        <w:t>-  sa fie numiți într-o funcție publică de clasa I;</w:t>
      </w:r>
    </w:p>
    <w:p w:rsidR="00066047" w:rsidRPr="001D3463" w:rsidRDefault="00066047" w:rsidP="001D3463">
      <w:pPr>
        <w:pStyle w:val="Header"/>
        <w:tabs>
          <w:tab w:val="clear" w:pos="4680"/>
          <w:tab w:val="clear" w:pos="9360"/>
        </w:tabs>
        <w:jc w:val="both"/>
        <w:rPr>
          <w:rFonts w:cs="Trebuchet MS"/>
          <w:szCs w:val="24"/>
        </w:rPr>
      </w:pPr>
      <w:r w:rsidRPr="001D3463">
        <w:rPr>
          <w:rFonts w:cs="Trebuchet MS"/>
          <w:szCs w:val="24"/>
          <w:lang w:val="ro-RO"/>
        </w:rPr>
        <w:t>-  să nu aibă o sancțiune disciplinară neradiată în condițiile legii;</w:t>
      </w:r>
    </w:p>
    <w:p w:rsidR="004D39B8" w:rsidRPr="001D3463" w:rsidRDefault="003355A4" w:rsidP="001D3463">
      <w:pPr>
        <w:pStyle w:val="ListParagraph"/>
        <w:tabs>
          <w:tab w:val="center" w:pos="4536"/>
          <w:tab w:val="right" w:pos="9072"/>
        </w:tabs>
        <w:ind w:left="0"/>
        <w:jc w:val="both"/>
        <w:rPr>
          <w:rFonts w:ascii="Trebuchet MS" w:hAnsi="Trebuchet MS" w:cs="Trebuchet MS"/>
          <w:sz w:val="24"/>
          <w:szCs w:val="24"/>
        </w:rPr>
      </w:pPr>
      <w:r w:rsidRPr="001D3463">
        <w:rPr>
          <w:rFonts w:ascii="Trebuchet MS" w:hAnsi="Trebuchet MS" w:cs="Trebuchet MS"/>
          <w:sz w:val="24"/>
          <w:szCs w:val="24"/>
        </w:rPr>
        <w:t xml:space="preserve">- </w:t>
      </w:r>
      <w:r w:rsidR="00893A81" w:rsidRPr="001D3463">
        <w:rPr>
          <w:rFonts w:ascii="Trebuchet MS" w:hAnsi="Trebuchet MS" w:cs="Trebuchet MS"/>
          <w:sz w:val="24"/>
          <w:szCs w:val="24"/>
        </w:rPr>
        <w:t>s</w:t>
      </w:r>
      <w:r w:rsidRPr="001D3463">
        <w:rPr>
          <w:rFonts w:ascii="Trebuchet MS" w:hAnsi="Trebuchet MS" w:cs="Trebuchet MS"/>
          <w:sz w:val="24"/>
          <w:szCs w:val="24"/>
        </w:rPr>
        <w:t>tudii universitare de licență absolvite cu diplomă de licenț</w:t>
      </w:r>
      <w:r w:rsidR="00D02052" w:rsidRPr="001D3463">
        <w:rPr>
          <w:rFonts w:ascii="Trebuchet MS" w:hAnsi="Trebuchet MS" w:cs="Trebuchet MS"/>
          <w:sz w:val="24"/>
          <w:szCs w:val="24"/>
        </w:rPr>
        <w:t xml:space="preserve">ă sau echivalentă, în domeniul </w:t>
      </w:r>
      <w:r w:rsidRPr="001D3463">
        <w:rPr>
          <w:rFonts w:ascii="Trebuchet MS" w:hAnsi="Trebuchet MS" w:cs="Trebuchet MS"/>
          <w:sz w:val="24"/>
          <w:szCs w:val="24"/>
        </w:rPr>
        <w:t xml:space="preserve">științelor </w:t>
      </w:r>
      <w:r w:rsidR="009316E6">
        <w:rPr>
          <w:rFonts w:ascii="Trebuchet MS" w:hAnsi="Trebuchet MS" w:cs="Trebuchet MS"/>
          <w:sz w:val="24"/>
          <w:szCs w:val="24"/>
          <w:lang w:val="ro-RO"/>
        </w:rPr>
        <w:t>juridic</w:t>
      </w:r>
      <w:r w:rsidR="00D02052" w:rsidRPr="001D3463">
        <w:rPr>
          <w:rFonts w:ascii="Trebuchet MS" w:hAnsi="Trebuchet MS" w:cs="Trebuchet MS"/>
          <w:sz w:val="24"/>
          <w:szCs w:val="24"/>
          <w:lang w:val="ro-RO"/>
        </w:rPr>
        <w:t>e</w:t>
      </w:r>
      <w:r w:rsidRPr="001D3463">
        <w:rPr>
          <w:rFonts w:ascii="Trebuchet MS" w:hAnsi="Trebuchet MS" w:cs="Trebuchet MS"/>
          <w:sz w:val="24"/>
          <w:szCs w:val="24"/>
        </w:rPr>
        <w:t xml:space="preserve">, </w:t>
      </w:r>
    </w:p>
    <w:p w:rsidR="00DF0D7F" w:rsidRPr="001D3463" w:rsidRDefault="00DF0D7F" w:rsidP="001D3463">
      <w:pPr>
        <w:autoSpaceDE w:val="0"/>
        <w:autoSpaceDN w:val="0"/>
        <w:adjustRightInd w:val="0"/>
        <w:jc w:val="both"/>
        <w:rPr>
          <w:rFonts w:cs="Segoe UI"/>
          <w:szCs w:val="24"/>
        </w:rPr>
      </w:pPr>
      <w:r w:rsidRPr="001D3463">
        <w:rPr>
          <w:rFonts w:cs="Trebuchet MS"/>
          <w:szCs w:val="24"/>
        </w:rPr>
        <w:t xml:space="preserve">- </w:t>
      </w:r>
      <w:proofErr w:type="spellStart"/>
      <w:r w:rsidRPr="001D3463">
        <w:rPr>
          <w:rFonts w:cs="Segoe UI"/>
          <w:szCs w:val="24"/>
        </w:rPr>
        <w:t>studii</w:t>
      </w:r>
      <w:proofErr w:type="spellEnd"/>
      <w:r w:rsidRPr="001D3463">
        <w:rPr>
          <w:rFonts w:cs="Segoe UI"/>
          <w:szCs w:val="24"/>
        </w:rPr>
        <w:t xml:space="preserve"> </w:t>
      </w:r>
      <w:proofErr w:type="spellStart"/>
      <w:r w:rsidRPr="001D3463">
        <w:rPr>
          <w:rFonts w:cs="Segoe UI"/>
          <w:szCs w:val="24"/>
        </w:rPr>
        <w:t>universitare</w:t>
      </w:r>
      <w:proofErr w:type="spellEnd"/>
      <w:r w:rsidRPr="001D3463">
        <w:rPr>
          <w:rFonts w:cs="Segoe UI"/>
          <w:szCs w:val="24"/>
        </w:rPr>
        <w:t xml:space="preserve"> de master </w:t>
      </w:r>
      <w:proofErr w:type="spellStart"/>
      <w:r w:rsidRPr="001D3463">
        <w:rPr>
          <w:rFonts w:cs="Segoe UI"/>
          <w:szCs w:val="24"/>
        </w:rPr>
        <w:t>absolvite</w:t>
      </w:r>
      <w:proofErr w:type="spellEnd"/>
      <w:r w:rsidRPr="001D3463">
        <w:rPr>
          <w:rFonts w:cs="Segoe UI"/>
          <w:szCs w:val="24"/>
        </w:rPr>
        <w:t xml:space="preserve"> cu </w:t>
      </w:r>
      <w:proofErr w:type="spellStart"/>
      <w:r w:rsidRPr="001D3463">
        <w:rPr>
          <w:rFonts w:cs="Segoe UI"/>
          <w:szCs w:val="24"/>
        </w:rPr>
        <w:t>diplomă</w:t>
      </w:r>
      <w:proofErr w:type="spellEnd"/>
      <w:r w:rsidRPr="001D3463">
        <w:rPr>
          <w:rFonts w:cs="Segoe UI"/>
          <w:szCs w:val="24"/>
        </w:rPr>
        <w:t xml:space="preserve"> </w:t>
      </w:r>
      <w:proofErr w:type="spellStart"/>
      <w:r w:rsidRPr="001D3463">
        <w:rPr>
          <w:rFonts w:cs="Segoe UI"/>
          <w:szCs w:val="24"/>
        </w:rPr>
        <w:t>în</w:t>
      </w:r>
      <w:proofErr w:type="spellEnd"/>
      <w:r w:rsidRPr="001D3463">
        <w:rPr>
          <w:rFonts w:cs="Segoe UI"/>
          <w:szCs w:val="24"/>
        </w:rPr>
        <w:t xml:space="preserve"> </w:t>
      </w:r>
      <w:proofErr w:type="spellStart"/>
      <w:r w:rsidRPr="001D3463">
        <w:rPr>
          <w:rFonts w:cs="Segoe UI"/>
          <w:szCs w:val="24"/>
        </w:rPr>
        <w:t>domeniul</w:t>
      </w:r>
      <w:proofErr w:type="spellEnd"/>
      <w:r w:rsidRPr="001D3463">
        <w:rPr>
          <w:rFonts w:cs="Segoe UI"/>
          <w:szCs w:val="24"/>
        </w:rPr>
        <w:t xml:space="preserve"> </w:t>
      </w:r>
      <w:proofErr w:type="spellStart"/>
      <w:r w:rsidRPr="001D3463">
        <w:rPr>
          <w:rFonts w:cs="Segoe UI"/>
          <w:szCs w:val="24"/>
        </w:rPr>
        <w:t>administraţiei</w:t>
      </w:r>
      <w:proofErr w:type="spellEnd"/>
      <w:r w:rsidRPr="001D3463">
        <w:rPr>
          <w:rFonts w:cs="Segoe UI"/>
          <w:szCs w:val="24"/>
        </w:rPr>
        <w:t xml:space="preserve"> </w:t>
      </w:r>
      <w:proofErr w:type="spellStart"/>
      <w:r w:rsidRPr="001D3463">
        <w:rPr>
          <w:rFonts w:cs="Segoe UI"/>
          <w:szCs w:val="24"/>
        </w:rPr>
        <w:t>publice</w:t>
      </w:r>
      <w:proofErr w:type="spellEnd"/>
      <w:r w:rsidRPr="001D3463">
        <w:rPr>
          <w:rFonts w:cs="Segoe UI"/>
          <w:szCs w:val="24"/>
        </w:rPr>
        <w:t xml:space="preserve">, management </w:t>
      </w:r>
      <w:proofErr w:type="spellStart"/>
      <w:r w:rsidRPr="001D3463">
        <w:rPr>
          <w:rFonts w:cs="Segoe UI"/>
          <w:szCs w:val="24"/>
        </w:rPr>
        <w:t>sau</w:t>
      </w:r>
      <w:proofErr w:type="spellEnd"/>
      <w:r w:rsidRPr="001D3463">
        <w:rPr>
          <w:rFonts w:cs="Segoe UI"/>
          <w:szCs w:val="24"/>
        </w:rPr>
        <w:t xml:space="preserve"> </w:t>
      </w:r>
      <w:proofErr w:type="spellStart"/>
      <w:r w:rsidRPr="001D3463">
        <w:rPr>
          <w:rFonts w:cs="Segoe UI"/>
          <w:szCs w:val="24"/>
        </w:rPr>
        <w:t>în</w:t>
      </w:r>
      <w:proofErr w:type="spellEnd"/>
      <w:r w:rsidRPr="001D3463">
        <w:rPr>
          <w:rFonts w:cs="Segoe UI"/>
          <w:szCs w:val="24"/>
        </w:rPr>
        <w:t xml:space="preserve"> </w:t>
      </w:r>
      <w:proofErr w:type="spellStart"/>
      <w:r w:rsidRPr="001D3463">
        <w:rPr>
          <w:rFonts w:cs="Segoe UI"/>
          <w:szCs w:val="24"/>
        </w:rPr>
        <w:t>specialitatea</w:t>
      </w:r>
      <w:proofErr w:type="spellEnd"/>
      <w:r w:rsidRPr="001D3463">
        <w:rPr>
          <w:rFonts w:cs="Segoe UI"/>
          <w:szCs w:val="24"/>
        </w:rPr>
        <w:t xml:space="preserve"> </w:t>
      </w:r>
      <w:proofErr w:type="spellStart"/>
      <w:r w:rsidRPr="001D3463">
        <w:rPr>
          <w:rFonts w:cs="Segoe UI"/>
          <w:szCs w:val="24"/>
        </w:rPr>
        <w:t>studiilor</w:t>
      </w:r>
      <w:proofErr w:type="spellEnd"/>
      <w:r w:rsidRPr="001D3463">
        <w:rPr>
          <w:rFonts w:cs="Segoe UI"/>
          <w:szCs w:val="24"/>
        </w:rPr>
        <w:t xml:space="preserve"> </w:t>
      </w:r>
      <w:proofErr w:type="spellStart"/>
      <w:r w:rsidRPr="001D3463">
        <w:rPr>
          <w:rFonts w:cs="Segoe UI"/>
          <w:szCs w:val="24"/>
        </w:rPr>
        <w:t>necesare</w:t>
      </w:r>
      <w:proofErr w:type="spellEnd"/>
      <w:r w:rsidRPr="001D3463">
        <w:rPr>
          <w:rFonts w:cs="Segoe UI"/>
          <w:szCs w:val="24"/>
        </w:rPr>
        <w:t xml:space="preserve"> </w:t>
      </w:r>
      <w:proofErr w:type="spellStart"/>
      <w:r w:rsidRPr="001D3463">
        <w:rPr>
          <w:rFonts w:cs="Segoe UI"/>
          <w:szCs w:val="24"/>
        </w:rPr>
        <w:t>ocupării</w:t>
      </w:r>
      <w:proofErr w:type="spellEnd"/>
      <w:r w:rsidRPr="001D3463">
        <w:rPr>
          <w:rFonts w:cs="Segoe UI"/>
          <w:szCs w:val="24"/>
        </w:rPr>
        <w:t xml:space="preserve"> </w:t>
      </w:r>
      <w:proofErr w:type="spellStart"/>
      <w:r w:rsidRPr="001D3463">
        <w:rPr>
          <w:rFonts w:cs="Segoe UI"/>
          <w:szCs w:val="24"/>
        </w:rPr>
        <w:t>funcţiei</w:t>
      </w:r>
      <w:proofErr w:type="spellEnd"/>
      <w:r w:rsidRPr="001D3463">
        <w:rPr>
          <w:rFonts w:cs="Segoe UI"/>
          <w:szCs w:val="24"/>
        </w:rPr>
        <w:t xml:space="preserve"> </w:t>
      </w:r>
      <w:proofErr w:type="spellStart"/>
      <w:r w:rsidRPr="001D3463">
        <w:rPr>
          <w:rFonts w:cs="Segoe UI"/>
          <w:szCs w:val="24"/>
        </w:rPr>
        <w:t>publice</w:t>
      </w:r>
      <w:proofErr w:type="spellEnd"/>
      <w:r w:rsidRPr="001D3463">
        <w:rPr>
          <w:rFonts w:cs="Segoe UI"/>
          <w:szCs w:val="24"/>
        </w:rPr>
        <w:t xml:space="preserve"> </w:t>
      </w:r>
      <w:proofErr w:type="spellStart"/>
      <w:r w:rsidRPr="001D3463">
        <w:rPr>
          <w:rFonts w:cs="Segoe UI"/>
          <w:szCs w:val="24"/>
        </w:rPr>
        <w:t>sau</w:t>
      </w:r>
      <w:proofErr w:type="spellEnd"/>
      <w:r w:rsidRPr="001D3463">
        <w:rPr>
          <w:rFonts w:cs="Segoe UI"/>
          <w:szCs w:val="24"/>
        </w:rPr>
        <w:t xml:space="preserve"> cu </w:t>
      </w:r>
      <w:proofErr w:type="spellStart"/>
      <w:r w:rsidRPr="001D3463">
        <w:rPr>
          <w:rFonts w:cs="Segoe UI"/>
          <w:szCs w:val="24"/>
        </w:rPr>
        <w:t>diplomă</w:t>
      </w:r>
      <w:proofErr w:type="spellEnd"/>
      <w:r w:rsidRPr="001D3463">
        <w:rPr>
          <w:rFonts w:cs="Segoe UI"/>
          <w:szCs w:val="24"/>
        </w:rPr>
        <w:t xml:space="preserve"> </w:t>
      </w:r>
      <w:proofErr w:type="spellStart"/>
      <w:r w:rsidRPr="001D3463">
        <w:rPr>
          <w:rFonts w:cs="Segoe UI"/>
          <w:szCs w:val="24"/>
        </w:rPr>
        <w:t>echivalentă</w:t>
      </w:r>
      <w:proofErr w:type="spellEnd"/>
      <w:r w:rsidRPr="001D3463">
        <w:rPr>
          <w:rFonts w:cs="Segoe UI"/>
          <w:szCs w:val="24"/>
        </w:rPr>
        <w:t xml:space="preserve"> conform </w:t>
      </w:r>
      <w:proofErr w:type="spellStart"/>
      <w:r w:rsidRPr="001D3463">
        <w:rPr>
          <w:rFonts w:cs="Segoe UI"/>
          <w:szCs w:val="24"/>
        </w:rPr>
        <w:t>prevederilor</w:t>
      </w:r>
      <w:proofErr w:type="spellEnd"/>
      <w:r w:rsidRPr="001D3463">
        <w:rPr>
          <w:rFonts w:cs="Segoe UI"/>
          <w:szCs w:val="24"/>
        </w:rPr>
        <w:t xml:space="preserve"> art.57 </w:t>
      </w:r>
      <w:proofErr w:type="spellStart"/>
      <w:r w:rsidRPr="001D3463">
        <w:rPr>
          <w:rFonts w:cs="Segoe UI"/>
          <w:szCs w:val="24"/>
        </w:rPr>
        <w:t>alin</w:t>
      </w:r>
      <w:proofErr w:type="spellEnd"/>
      <w:r w:rsidRPr="001D3463">
        <w:rPr>
          <w:rFonts w:cs="Segoe UI"/>
          <w:szCs w:val="24"/>
        </w:rPr>
        <w:t xml:space="preserve">. (2) din </w:t>
      </w:r>
      <w:proofErr w:type="spellStart"/>
      <w:r w:rsidRPr="001D3463">
        <w:rPr>
          <w:rFonts w:cs="Segoe UI"/>
          <w:szCs w:val="24"/>
        </w:rPr>
        <w:t>Legea</w:t>
      </w:r>
      <w:proofErr w:type="spellEnd"/>
      <w:r w:rsidRPr="001D3463">
        <w:rPr>
          <w:rFonts w:cs="Segoe UI"/>
          <w:szCs w:val="24"/>
        </w:rPr>
        <w:t xml:space="preserve"> </w:t>
      </w:r>
      <w:proofErr w:type="spellStart"/>
      <w:r w:rsidRPr="001D3463">
        <w:rPr>
          <w:rFonts w:cs="Segoe UI"/>
          <w:szCs w:val="24"/>
        </w:rPr>
        <w:t>învățământului</w:t>
      </w:r>
      <w:proofErr w:type="spellEnd"/>
      <w:r w:rsidRPr="001D3463">
        <w:rPr>
          <w:rFonts w:cs="Segoe UI"/>
          <w:szCs w:val="24"/>
        </w:rPr>
        <w:t xml:space="preserve"> superior </w:t>
      </w:r>
      <w:proofErr w:type="spellStart"/>
      <w:r w:rsidRPr="001D3463">
        <w:rPr>
          <w:rFonts w:cs="Segoe UI"/>
          <w:szCs w:val="24"/>
        </w:rPr>
        <w:t>nr</w:t>
      </w:r>
      <w:proofErr w:type="spellEnd"/>
      <w:r w:rsidRPr="001D3463">
        <w:rPr>
          <w:rFonts w:cs="Segoe UI"/>
          <w:szCs w:val="24"/>
        </w:rPr>
        <w:t>. 199/2023;</w:t>
      </w:r>
    </w:p>
    <w:p w:rsidR="004D39B8" w:rsidRDefault="003355A4" w:rsidP="001D3463">
      <w:pPr>
        <w:pStyle w:val="ListParagraph"/>
        <w:tabs>
          <w:tab w:val="center" w:pos="4536"/>
          <w:tab w:val="right" w:pos="9072"/>
        </w:tabs>
        <w:ind w:left="0"/>
        <w:jc w:val="both"/>
        <w:rPr>
          <w:rFonts w:ascii="Trebuchet MS" w:hAnsi="Trebuchet MS" w:cs="Trebuchet MS"/>
          <w:sz w:val="24"/>
          <w:szCs w:val="24"/>
          <w:lang w:val="ro-RO"/>
        </w:rPr>
      </w:pPr>
      <w:r w:rsidRPr="001D3463">
        <w:rPr>
          <w:rFonts w:ascii="Trebuchet MS" w:hAnsi="Trebuchet MS" w:cs="Trebuchet MS"/>
          <w:sz w:val="24"/>
          <w:szCs w:val="24"/>
          <w:lang w:val="it-IT"/>
        </w:rPr>
        <w:t xml:space="preserve">- </w:t>
      </w:r>
      <w:r w:rsidRPr="001D3463">
        <w:rPr>
          <w:rFonts w:ascii="Trebuchet MS" w:hAnsi="Trebuchet MS" w:cs="Trebuchet MS"/>
          <w:sz w:val="24"/>
          <w:szCs w:val="24"/>
          <w:lang w:val="ro-RO"/>
        </w:rPr>
        <w:t xml:space="preserve">vechime minimă de </w:t>
      </w:r>
      <w:r w:rsidR="009316E6">
        <w:rPr>
          <w:rFonts w:ascii="Trebuchet MS" w:hAnsi="Trebuchet MS" w:cs="Trebuchet MS"/>
          <w:sz w:val="24"/>
          <w:szCs w:val="24"/>
          <w:lang w:val="ro-RO"/>
        </w:rPr>
        <w:t>5</w:t>
      </w:r>
      <w:r w:rsidRPr="001D3463">
        <w:rPr>
          <w:rFonts w:ascii="Trebuchet MS" w:hAnsi="Trebuchet MS" w:cs="Trebuchet MS"/>
          <w:sz w:val="24"/>
          <w:szCs w:val="24"/>
          <w:lang w:val="ro-RO"/>
        </w:rPr>
        <w:t xml:space="preserve"> ani în specialitatea studiilor necesa</w:t>
      </w:r>
      <w:r w:rsidR="00893A81" w:rsidRPr="001D3463">
        <w:rPr>
          <w:rFonts w:ascii="Trebuchet MS" w:hAnsi="Trebuchet MS" w:cs="Trebuchet MS"/>
          <w:sz w:val="24"/>
          <w:szCs w:val="24"/>
          <w:lang w:val="ro-RO"/>
        </w:rPr>
        <w:t>re exercitării funcției publice</w:t>
      </w:r>
      <w:r w:rsidR="009316E6">
        <w:rPr>
          <w:rFonts w:ascii="Trebuchet MS" w:hAnsi="Trebuchet MS" w:cs="Trebuchet MS"/>
          <w:sz w:val="24"/>
          <w:szCs w:val="24"/>
          <w:lang w:val="ro-RO"/>
        </w:rPr>
        <w:t>;</w:t>
      </w:r>
    </w:p>
    <w:p w:rsidR="009316E6" w:rsidRDefault="009316E6" w:rsidP="009316E6">
      <w:pPr>
        <w:pStyle w:val="ListParagraph"/>
        <w:widowControl w:val="0"/>
        <w:autoSpaceDE w:val="0"/>
        <w:autoSpaceDN w:val="0"/>
        <w:adjustRightInd w:val="0"/>
        <w:spacing w:line="276" w:lineRule="auto"/>
        <w:ind w:left="0"/>
        <w:jc w:val="both"/>
        <w:rPr>
          <w:rFonts w:ascii="Trebuchet MS" w:hAnsi="Trebuchet MS" w:cs="TrebuchetMS"/>
          <w:sz w:val="24"/>
          <w:szCs w:val="24"/>
          <w:lang w:eastAsia="ro-RO"/>
        </w:rPr>
      </w:pPr>
      <w:r>
        <w:rPr>
          <w:rFonts w:ascii="Trebuchet MS" w:hAnsi="Trebuchet MS" w:cs="TrebuchetMS"/>
          <w:sz w:val="24"/>
          <w:szCs w:val="24"/>
          <w:lang w:eastAsia="ro-RO"/>
        </w:rPr>
        <w:t xml:space="preserve">- cunoștințe operare MS </w:t>
      </w:r>
      <w:r w:rsidRPr="00B80DF9">
        <w:rPr>
          <w:rFonts w:ascii="Trebuchet MS" w:hAnsi="Trebuchet MS" w:cs="TrebuchetMS"/>
          <w:sz w:val="24"/>
          <w:szCs w:val="24"/>
          <w:lang w:eastAsia="ro-RO"/>
        </w:rPr>
        <w:t xml:space="preserve">Office – nivel </w:t>
      </w:r>
      <w:r>
        <w:rPr>
          <w:rFonts w:ascii="Trebuchet MS" w:hAnsi="Trebuchet MS" w:cs="TrebuchetMS"/>
          <w:sz w:val="24"/>
          <w:szCs w:val="24"/>
          <w:lang w:eastAsia="ro-RO"/>
        </w:rPr>
        <w:t>de bază, se dovedește prin documente specifice</w:t>
      </w:r>
      <w:r w:rsidRPr="00B80DF9">
        <w:rPr>
          <w:rFonts w:ascii="Trebuchet MS" w:hAnsi="Trebuchet MS" w:cs="TrebuchetMS"/>
          <w:sz w:val="24"/>
          <w:szCs w:val="24"/>
          <w:lang w:eastAsia="ro-RO"/>
        </w:rPr>
        <w:t>;</w:t>
      </w:r>
    </w:p>
    <w:p w:rsidR="009316E6" w:rsidRPr="00B80DF9" w:rsidRDefault="009316E6" w:rsidP="009316E6">
      <w:pPr>
        <w:pStyle w:val="ListParagraph"/>
        <w:widowControl w:val="0"/>
        <w:autoSpaceDE w:val="0"/>
        <w:autoSpaceDN w:val="0"/>
        <w:adjustRightInd w:val="0"/>
        <w:spacing w:line="276" w:lineRule="auto"/>
        <w:ind w:left="0"/>
        <w:jc w:val="both"/>
        <w:rPr>
          <w:rFonts w:ascii="Trebuchet MS" w:hAnsi="Trebuchet MS" w:cs="TrebuchetMS"/>
          <w:sz w:val="24"/>
          <w:szCs w:val="24"/>
          <w:lang w:eastAsia="ro-RO"/>
        </w:rPr>
      </w:pPr>
      <w:r>
        <w:rPr>
          <w:rFonts w:ascii="Trebuchet MS" w:hAnsi="Trebuchet MS" w:cs="TrebuchetMS"/>
          <w:sz w:val="24"/>
          <w:szCs w:val="24"/>
          <w:lang w:eastAsia="ro-RO"/>
        </w:rPr>
        <w:t>- limba engleză – nivel de bază, se dovedește prin documente specifice;</w:t>
      </w:r>
    </w:p>
    <w:p w:rsidR="00D02052" w:rsidRPr="001D3463" w:rsidRDefault="00D02052" w:rsidP="00544AB1">
      <w:pPr>
        <w:jc w:val="both"/>
        <w:rPr>
          <w:rFonts w:cs="Trebuchet MS"/>
          <w:b/>
          <w:bCs/>
          <w:i/>
          <w:szCs w:val="24"/>
          <w:lang w:val="ro-RO"/>
        </w:rPr>
      </w:pPr>
    </w:p>
    <w:p w:rsidR="00CC40E8" w:rsidRPr="006728FB" w:rsidRDefault="007670D5" w:rsidP="00544AB1">
      <w:pPr>
        <w:ind w:firstLine="720"/>
        <w:jc w:val="both"/>
        <w:rPr>
          <w:rFonts w:cs="Trebuchet MS"/>
          <w:b/>
          <w:iCs/>
          <w:szCs w:val="24"/>
          <w:lang w:val="ro-RO" w:eastAsia="ro-RO"/>
        </w:rPr>
      </w:pPr>
      <w:r w:rsidRPr="006728FB">
        <w:rPr>
          <w:rFonts w:cs="Trebuchet MS"/>
          <w:b/>
          <w:bCs/>
          <w:iCs/>
          <w:szCs w:val="24"/>
          <w:lang w:val="ro-RO"/>
        </w:rPr>
        <w:t>Atribuțiile postu</w:t>
      </w:r>
      <w:r w:rsidR="00E53C2B" w:rsidRPr="006728FB">
        <w:rPr>
          <w:rFonts w:cs="Trebuchet MS"/>
          <w:b/>
          <w:bCs/>
          <w:iCs/>
          <w:szCs w:val="24"/>
          <w:lang w:val="ro-RO"/>
        </w:rPr>
        <w:t xml:space="preserve">lui </w:t>
      </w:r>
      <w:r w:rsidR="00CC40E8" w:rsidRPr="006728FB">
        <w:rPr>
          <w:rFonts w:cs="Trebuchet MS"/>
          <w:b/>
          <w:iCs/>
          <w:szCs w:val="24"/>
          <w:lang w:val="ro-RO" w:eastAsia="ro-RO"/>
        </w:rPr>
        <w:t>:</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elaborarea proiectelor de acte normative de modificare și completare a legislației pentru transpunerea și implementarea directivelor europene în domeniul schimbului internațional de informații (DAC), asistenței reciproce în materie de recuperare a creanțelor legate de taxe, impozite, drepturi și alte măsuri (Directiva 2010/24/UE), precum și a instrumentelor juridice echivalente acestor domenii elaborate la nivelul OCDE, inclusiv în ceea ce privește ratificarea acestora;</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 xml:space="preserve">Coordonează elaborarea proiectelor de acte normative de modificare și completare a legislației pentru transpunerea și implementarea directivelor europene privind procedura amiabilă pentru evitarea/eliminarea dublei impuneri în baza Directivei </w:t>
      </w:r>
      <w:r w:rsidRPr="006728FB">
        <w:rPr>
          <w:color w:val="000000"/>
          <w:szCs w:val="24"/>
          <w:lang w:val="ro-RO"/>
        </w:rPr>
        <w:lastRenderedPageBreak/>
        <w:t>(UE) 2017/1852 a Consiliului privind mecanismele de soluționare a litigiilor fiscale în Uniunea Europeană;</w:t>
      </w:r>
    </w:p>
    <w:p w:rsidR="0055040B" w:rsidRPr="006728FB" w:rsidRDefault="0055040B" w:rsidP="0055040B">
      <w:pPr>
        <w:pStyle w:val="ListParagraph"/>
        <w:widowControl w:val="0"/>
        <w:numPr>
          <w:ilvl w:val="0"/>
          <w:numId w:val="23"/>
        </w:numPr>
        <w:suppressAutoHyphens/>
        <w:autoSpaceDN w:val="0"/>
        <w:jc w:val="both"/>
        <w:textAlignment w:val="baseline"/>
        <w:rPr>
          <w:rFonts w:ascii="Trebuchet MS" w:hAnsi="Trebuchet MS" w:cs="Arial"/>
          <w:sz w:val="24"/>
          <w:szCs w:val="24"/>
          <w:lang w:val="ro-RO"/>
        </w:rPr>
      </w:pPr>
      <w:r w:rsidRPr="006728FB">
        <w:rPr>
          <w:rFonts w:ascii="Trebuchet MS" w:hAnsi="Trebuchet MS" w:cs="Arial"/>
          <w:sz w:val="24"/>
          <w:szCs w:val="24"/>
          <w:lang w:val="ro-RO"/>
        </w:rPr>
        <w:t>Coordonează elaborarea de proiecte de acte normative de modificare și completare a legislației în domeniul combaterii evaziunii și fraudei fiscale;</w:t>
      </w:r>
    </w:p>
    <w:p w:rsidR="0055040B" w:rsidRPr="006728FB" w:rsidRDefault="0055040B" w:rsidP="0055040B">
      <w:pPr>
        <w:pStyle w:val="ListParagraph"/>
        <w:widowControl w:val="0"/>
        <w:numPr>
          <w:ilvl w:val="0"/>
          <w:numId w:val="23"/>
        </w:numPr>
        <w:suppressAutoHyphens/>
        <w:autoSpaceDN w:val="0"/>
        <w:jc w:val="both"/>
        <w:textAlignment w:val="baseline"/>
        <w:rPr>
          <w:rFonts w:ascii="Trebuchet MS" w:hAnsi="Trebuchet MS" w:cs="Arial"/>
          <w:sz w:val="24"/>
          <w:szCs w:val="24"/>
          <w:lang w:val="ro-RO"/>
        </w:rPr>
      </w:pPr>
      <w:r w:rsidRPr="006728FB">
        <w:rPr>
          <w:rFonts w:ascii="Trebuchet MS" w:hAnsi="Trebuchet MS" w:cs="Arial"/>
          <w:sz w:val="24"/>
          <w:szCs w:val="24"/>
          <w:lang w:val="ro-RO"/>
        </w:rPr>
        <w:t>Coordonează promovarea proiectelor de acte normative inițiate de către Oficiul național de prevenire și combatere a spălării banilor în calitate de autoritate competentă în domeniul prevenirii și combaterii spălării banilor și finanțării terorismului, pentru care competența de semnare revine ministrului finanțelor;</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 xml:space="preserve">Coordonează pregătirea </w:t>
      </w:r>
      <w:r w:rsidR="006728FB" w:rsidRPr="006728FB">
        <w:rPr>
          <w:color w:val="000000"/>
          <w:szCs w:val="24"/>
          <w:lang w:val="ro-RO"/>
        </w:rPr>
        <w:t>documentației</w:t>
      </w:r>
      <w:r w:rsidRPr="006728FB">
        <w:rPr>
          <w:color w:val="000000"/>
          <w:szCs w:val="24"/>
          <w:lang w:val="ro-RO"/>
        </w:rPr>
        <w:t xml:space="preserve"> necesară participării reprezentanților Ministerului Finanţelor la dezbaterile în comisiile de specialitate ale Parlamentului (Camera Deputaților și Senat) și asigură, după caz, reprezentarea în legătură cu susținerea actelor normative care vizează legislația din domeniul de reglementare al serviciului;</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avizarea proiectelor de acte normative care vizează legislația din domeniul de competență al serviciului;</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elaborarea proiectelor de instrucțiuni, precizări și norme pentru aplicarea legislației privind transpunerea și implementarea directivelor europene în domeniul schimbului internațional de informații, asistenței reciproce în materie de recuperare a creanțelor legate de taxe, impozite, drepturi și alte măsuri, precum și a instrumentelor echivalente acestor domenii elaborate la nivelul OCDE;</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monitorizarea și analizarea problemelor ridicate în aplicarea legislației în domeniul schimbului internațional de informații, asistenței reciproce în materie de recuperare a creanțelor legate de taxe, impozite, drepturi și alte măsuri, precum și a instrumentelor echivalente acestor domenii elaborate la nivelul OCDE;</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organizarea și/sau participarea la dezbaterile în grupuri de lucru, comisii etc., având ca scop analiza modificărilor și completărilor legislației  în domeniul de reglementare al serviciului;</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Participă/asigură coordonarea participării la Comitetele Consiliului Uniunii Europene, la grupurile de lucru ale Comisiei, Consiliului Uniunii Europene sau OCDE, precum si la reuniunile de lucru ale Comitetelor tehnice de lucru privind domeniul schimbului internațional de informații, tax crime, asistenței reciproce în materie de recuperare a creanțelor legate de taxe, impozite, drepturi și alte măsuri, și colaborează cu organismele internaționale, OCDE, Comisia și Consiliul Uniunii Europene în probleme legate de perfecționarea legislației în aceste domenii;</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analizarea documentelor conexe propunerilor de acte normative și instrumente juridice de la nivelul  Uniunii Europene și OCDE ce au impact în domeniul de reglementare al serviciului (studii, evaluări de impact), în vederea elaborării de input-uri, alături de celelalte state membre (răspunsuri la chestionare, descrierea situației naționale etc.) și verifică exactitatea informațiilor referitoare la descrierea cadrului general al schimbului internațional de informații și asistenței reciproce în materie de recuperare a creanțelor legate de taxe, impozite, drepturi și alte măsuri, cuprinse în studiile și analizele elaborate de serviciile din cadrul Comisiei Europene și OCDE;</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traducerea, pentru uzul intern al direcției, a documentelor primite de la serviciile din cadrul Comisiei Europene, Consiliului Uniunii Europene și OCDE și verifică versiunea în limba română a propunerilor de acte normative unionale în domeniul de competență al serviciului; coordonează transmiterea observațiilor lingvistice către serviciile din cadrul Comisiei Europene, responsabile cu traducerea legislației europene în limbile statelor membre;</w:t>
      </w:r>
    </w:p>
    <w:p w:rsidR="0055040B" w:rsidRPr="006728FB" w:rsidRDefault="0055040B" w:rsidP="006728FB">
      <w:pPr>
        <w:numPr>
          <w:ilvl w:val="0"/>
          <w:numId w:val="23"/>
        </w:numPr>
        <w:tabs>
          <w:tab w:val="left" w:pos="358"/>
        </w:tabs>
        <w:suppressAutoHyphens/>
        <w:jc w:val="both"/>
        <w:rPr>
          <w:color w:val="000000"/>
          <w:szCs w:val="24"/>
          <w:lang w:val="ro-RO"/>
        </w:rPr>
      </w:pPr>
      <w:r w:rsidRPr="006728FB">
        <w:rPr>
          <w:color w:val="000000"/>
          <w:szCs w:val="24"/>
          <w:lang w:val="ro-RO"/>
        </w:rPr>
        <w:t xml:space="preserve">Coordonează elaborarea și transmiterea, prin direcția generală pregătire ECOFIN și asistență comunitară, de note de informare, puncte de vedere/răspunsuri, la solicitările și întrebările formulate de această direcție, precum și la cele primite </w:t>
      </w:r>
      <w:r w:rsidRPr="006728FB">
        <w:rPr>
          <w:color w:val="000000"/>
          <w:szCs w:val="24"/>
          <w:lang w:val="ro-RO"/>
        </w:rPr>
        <w:lastRenderedPageBreak/>
        <w:t>direct de la experții direcțiilor de specialitate din cadrul Comisiei Europene și OCDE, în domeniul de reglementare al serviciului;</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elaborarea punctelor de vedere referitoare la aplicarea legislației din domeniul de reglementare al serviciului, la solicitarea contribuabililor, altor ministere și instituții publice centrale sau locale, precum și a direcțiilor din structura Ministerului Finanțelor și Agenției Naționale de Administrare Fiscală;</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informarea Agenției Naționale de Administrare Fiscală, și/sau contribuabililor despre reglementările legale cu privire la transpunerea și implementarea legislației din domeniul de reglementare al serviciului prin metodele și canalele de informare ale Ministerului Finanțelor;</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Monitorizează participarea/participă la cursuri, seminarii și schimburi de experiență, organizate în țară și străinătate, care au ca obiect schimbul internațional de informații, tax crime și asistenta reciprocă în materie de recuperare a creanțelor legate de taxe, impozite, drepturi și alte măsuri;</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Monitorizează coordonarea și gestionarea relației cu Organizația pentru Cooperare și Dezvoltare Economică în domeniul infracțiunilor fiscale Tax crime alături de instituțiile și autoritățile cu atribuții specifice în acest domeniu;</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Monitorizează colaborarea la nivel național cu instituțiile și autoritățile cu atribuții în domeniul infracțiunilor fiscale Tax crime în vederea analizării și implementării recomandărilor formulate de OCDE în domeniul Tax crime;</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efectuarea de propuneri privind  elaborarea de proiecte de acte normative și strategii ce rezultă din recomandările formulate de OCDE în domeniul Tax crime;</w:t>
      </w:r>
    </w:p>
    <w:p w:rsidR="0055040B" w:rsidRPr="006728FB" w:rsidRDefault="0055040B" w:rsidP="0055040B">
      <w:pPr>
        <w:numPr>
          <w:ilvl w:val="0"/>
          <w:numId w:val="23"/>
        </w:numPr>
        <w:tabs>
          <w:tab w:val="left" w:pos="358"/>
        </w:tabs>
        <w:suppressAutoHyphens/>
        <w:jc w:val="both"/>
        <w:rPr>
          <w:color w:val="000000"/>
          <w:szCs w:val="24"/>
          <w:lang w:val="ro-RO"/>
        </w:rPr>
      </w:pPr>
      <w:r w:rsidRPr="006728FB">
        <w:rPr>
          <w:color w:val="000000"/>
          <w:szCs w:val="24"/>
          <w:lang w:val="ro-RO"/>
        </w:rPr>
        <w:t>Coordonează elaborarea de note, sinteze, rapoarte cu privire la domeniul de reglementare al serviciului și organizează acțiuni de prezentare și diseminare a legislației specifice;</w:t>
      </w:r>
    </w:p>
    <w:p w:rsidR="0055040B" w:rsidRPr="006728FB" w:rsidRDefault="0055040B" w:rsidP="0055040B">
      <w:pPr>
        <w:numPr>
          <w:ilvl w:val="0"/>
          <w:numId w:val="23"/>
        </w:numPr>
        <w:tabs>
          <w:tab w:val="left" w:pos="540"/>
        </w:tabs>
        <w:suppressAutoHyphens/>
        <w:jc w:val="both"/>
        <w:textAlignment w:val="baseline"/>
        <w:rPr>
          <w:kern w:val="2"/>
          <w:szCs w:val="24"/>
          <w:lang w:val="ro-RO" w:bidi="hi-IN"/>
        </w:rPr>
      </w:pPr>
      <w:r w:rsidRPr="006728FB">
        <w:rPr>
          <w:rFonts w:eastAsia="Arial"/>
          <w:color w:val="333333"/>
          <w:kern w:val="2"/>
          <w:szCs w:val="24"/>
          <w:lang w:val="ro-RO" w:bidi="hi-IN"/>
        </w:rPr>
        <w:t>Respectă prevederile legislației din domeniul securității în muncă, apărării împotriva incendiilor și măsurile de aplicare a acestora;</w:t>
      </w:r>
    </w:p>
    <w:p w:rsidR="0055040B" w:rsidRPr="006728FB" w:rsidRDefault="0055040B" w:rsidP="0055040B">
      <w:pPr>
        <w:numPr>
          <w:ilvl w:val="0"/>
          <w:numId w:val="23"/>
        </w:numPr>
        <w:tabs>
          <w:tab w:val="left" w:pos="631"/>
        </w:tabs>
        <w:suppressAutoHyphens/>
        <w:jc w:val="both"/>
        <w:rPr>
          <w:szCs w:val="24"/>
          <w:lang w:val="ro-RO"/>
        </w:rPr>
      </w:pPr>
      <w:r w:rsidRPr="006728FB">
        <w:rPr>
          <w:szCs w:val="24"/>
          <w:lang w:val="ro-RO"/>
        </w:rPr>
        <w:t>Utilizează corect și eficient aparatura (calculator, imprimantă, etc.) și rechizitele, manipulează și întreține corespunzător mobilierul din dotare;</w:t>
      </w:r>
    </w:p>
    <w:p w:rsidR="0055040B" w:rsidRPr="006728FB" w:rsidRDefault="0055040B" w:rsidP="0055040B">
      <w:pPr>
        <w:numPr>
          <w:ilvl w:val="0"/>
          <w:numId w:val="23"/>
        </w:numPr>
        <w:tabs>
          <w:tab w:val="left" w:pos="773"/>
        </w:tabs>
        <w:suppressAutoHyphens/>
        <w:jc w:val="both"/>
        <w:rPr>
          <w:szCs w:val="24"/>
          <w:lang w:val="ro-RO"/>
        </w:rPr>
      </w:pPr>
      <w:r w:rsidRPr="006728FB">
        <w:rPr>
          <w:szCs w:val="24"/>
          <w:lang w:val="ro-RO"/>
        </w:rPr>
        <w:t>Informează conducerea structurii privind eventualele accidente de muncă pe care le suferă;</w:t>
      </w:r>
    </w:p>
    <w:p w:rsidR="0055040B" w:rsidRPr="006728FB" w:rsidRDefault="0055040B" w:rsidP="0055040B">
      <w:pPr>
        <w:numPr>
          <w:ilvl w:val="0"/>
          <w:numId w:val="23"/>
        </w:numPr>
        <w:tabs>
          <w:tab w:val="left" w:pos="540"/>
        </w:tabs>
        <w:suppressAutoHyphens/>
        <w:ind w:right="180"/>
        <w:jc w:val="both"/>
        <w:textAlignment w:val="baseline"/>
        <w:rPr>
          <w:kern w:val="2"/>
          <w:szCs w:val="24"/>
          <w:lang w:val="ro-RO" w:bidi="hi-IN"/>
        </w:rPr>
      </w:pPr>
      <w:r w:rsidRPr="006728FB">
        <w:rPr>
          <w:color w:val="000000"/>
          <w:kern w:val="2"/>
          <w:szCs w:val="24"/>
          <w:lang w:val="ro-RO" w:bidi="hi-IN"/>
        </w:rPr>
        <w:t>Îndeplinește orice alte sarcini/atribuții dispuse de conducerea</w:t>
      </w:r>
      <w:r w:rsidRPr="006728FB">
        <w:rPr>
          <w:color w:val="0000FF"/>
          <w:kern w:val="2"/>
          <w:szCs w:val="24"/>
          <w:lang w:val="ro-RO" w:bidi="hi-IN"/>
        </w:rPr>
        <w:t xml:space="preserve"> </w:t>
      </w:r>
      <w:r w:rsidRPr="006728FB">
        <w:rPr>
          <w:color w:val="000000"/>
          <w:kern w:val="2"/>
          <w:szCs w:val="24"/>
          <w:lang w:val="ro-RO" w:bidi="hi-IN"/>
        </w:rPr>
        <w:t>ministerului/direcției generale.</w:t>
      </w:r>
    </w:p>
    <w:p w:rsidR="00DF0D7F" w:rsidRPr="006728FB" w:rsidRDefault="00DF0D7F" w:rsidP="001D3463">
      <w:pPr>
        <w:pStyle w:val="Heading2"/>
        <w:jc w:val="left"/>
        <w:rPr>
          <w:rFonts w:cs="Trebuchet MS"/>
          <w:b/>
          <w:sz w:val="24"/>
          <w:szCs w:val="24"/>
          <w:u w:val="none"/>
          <w:lang w:val="es-MX"/>
        </w:rPr>
      </w:pPr>
    </w:p>
    <w:p w:rsidR="006728FB" w:rsidRPr="00544AB1" w:rsidRDefault="00DF0D7F" w:rsidP="00544AB1">
      <w:pPr>
        <w:pStyle w:val="Heading2"/>
        <w:jc w:val="left"/>
        <w:rPr>
          <w:rFonts w:cs="Trebuchet MS"/>
          <w:b/>
          <w:sz w:val="24"/>
          <w:szCs w:val="24"/>
          <w:u w:val="none"/>
          <w:lang w:val="ro-RO"/>
        </w:rPr>
      </w:pPr>
      <w:proofErr w:type="spellStart"/>
      <w:r w:rsidRPr="006728FB">
        <w:rPr>
          <w:rFonts w:cs="Trebuchet MS"/>
          <w:b/>
          <w:sz w:val="24"/>
          <w:szCs w:val="24"/>
          <w:u w:val="none"/>
          <w:lang w:val="es-MX"/>
        </w:rPr>
        <w:t>Bibliografie</w:t>
      </w:r>
      <w:proofErr w:type="spellEnd"/>
      <w:r w:rsidRPr="006728FB">
        <w:rPr>
          <w:rFonts w:cs="Trebuchet MS"/>
          <w:b/>
          <w:sz w:val="24"/>
          <w:szCs w:val="24"/>
          <w:u w:val="none"/>
          <w:lang w:val="ro-RO"/>
        </w:rPr>
        <w:t xml:space="preserve"> și tematică </w:t>
      </w:r>
    </w:p>
    <w:tbl>
      <w:tblPr>
        <w:tblStyle w:val="TableGrid"/>
        <w:tblpPr w:leftFromText="180" w:rightFromText="180" w:vertAnchor="text" w:horzAnchor="margin" w:tblpY="85"/>
        <w:tblW w:w="9985" w:type="dxa"/>
        <w:tblLook w:val="04A0" w:firstRow="1" w:lastRow="0" w:firstColumn="1" w:lastColumn="0" w:noHBand="0" w:noVBand="1"/>
      </w:tblPr>
      <w:tblGrid>
        <w:gridCol w:w="430"/>
        <w:gridCol w:w="4110"/>
        <w:gridCol w:w="5445"/>
      </w:tblGrid>
      <w:tr w:rsidR="006728FB" w:rsidRPr="006728FB" w:rsidTr="00D243BB">
        <w:tc>
          <w:tcPr>
            <w:tcW w:w="430" w:type="dxa"/>
            <w:tcBorders>
              <w:top w:val="single" w:sz="4" w:space="0" w:color="auto"/>
              <w:left w:val="single" w:sz="4" w:space="0" w:color="auto"/>
              <w:bottom w:val="single" w:sz="4" w:space="0" w:color="auto"/>
              <w:right w:val="single" w:sz="4" w:space="0" w:color="auto"/>
            </w:tcBorders>
          </w:tcPr>
          <w:p w:rsidR="006728FB" w:rsidRPr="006728FB" w:rsidRDefault="006728FB" w:rsidP="0004705E">
            <w:pPr>
              <w:jc w:val="both"/>
              <w:rPr>
                <w:color w:val="000000" w:themeColor="text1"/>
                <w:szCs w:val="24"/>
                <w:lang w:val="ro-RO" w:eastAsia="ro-RO"/>
              </w:rPr>
            </w:pPr>
          </w:p>
        </w:tc>
        <w:tc>
          <w:tcPr>
            <w:tcW w:w="4110" w:type="dxa"/>
            <w:tcBorders>
              <w:top w:val="single" w:sz="4" w:space="0" w:color="auto"/>
              <w:left w:val="single" w:sz="4" w:space="0" w:color="auto"/>
              <w:bottom w:val="single" w:sz="4" w:space="0" w:color="auto"/>
              <w:right w:val="single" w:sz="4" w:space="0" w:color="auto"/>
            </w:tcBorders>
          </w:tcPr>
          <w:p w:rsidR="006728FB" w:rsidRPr="006728FB" w:rsidRDefault="006728FB" w:rsidP="0004705E">
            <w:pPr>
              <w:jc w:val="both"/>
              <w:rPr>
                <w:color w:val="000000" w:themeColor="text1"/>
                <w:szCs w:val="24"/>
                <w:lang w:val="ro-RO"/>
              </w:rPr>
            </w:pPr>
            <w:r w:rsidRPr="006728FB">
              <w:rPr>
                <w:color w:val="000000" w:themeColor="text1"/>
                <w:szCs w:val="24"/>
                <w:lang w:val="ro-RO"/>
              </w:rPr>
              <w:t>Bibliografie</w:t>
            </w:r>
          </w:p>
        </w:tc>
        <w:tc>
          <w:tcPr>
            <w:tcW w:w="5445" w:type="dxa"/>
            <w:tcBorders>
              <w:top w:val="single" w:sz="4" w:space="0" w:color="auto"/>
              <w:left w:val="single" w:sz="4" w:space="0" w:color="auto"/>
              <w:bottom w:val="single" w:sz="4" w:space="0" w:color="auto"/>
              <w:right w:val="single" w:sz="4" w:space="0" w:color="auto"/>
            </w:tcBorders>
          </w:tcPr>
          <w:p w:rsidR="006728FB" w:rsidRPr="006728FB" w:rsidRDefault="006728FB" w:rsidP="0004705E">
            <w:pPr>
              <w:jc w:val="both"/>
              <w:rPr>
                <w:bCs/>
                <w:color w:val="000000" w:themeColor="text1"/>
                <w:szCs w:val="24"/>
                <w:lang w:val="ro-RO" w:eastAsia="ro-RO"/>
              </w:rPr>
            </w:pPr>
            <w:r w:rsidRPr="006728FB">
              <w:rPr>
                <w:bCs/>
                <w:color w:val="000000" w:themeColor="text1"/>
                <w:szCs w:val="24"/>
                <w:lang w:val="ro-RO" w:eastAsia="ro-RO"/>
              </w:rPr>
              <w:t>Tematică</w:t>
            </w:r>
          </w:p>
          <w:p w:rsidR="006728FB" w:rsidRPr="006728FB" w:rsidRDefault="006728FB" w:rsidP="0004705E">
            <w:pPr>
              <w:jc w:val="both"/>
              <w:rPr>
                <w:bCs/>
                <w:color w:val="000000" w:themeColor="text1"/>
                <w:szCs w:val="24"/>
                <w:lang w:val="ro-RO" w:eastAsia="ro-RO"/>
              </w:rPr>
            </w:pPr>
          </w:p>
        </w:tc>
      </w:tr>
      <w:tr w:rsidR="006728FB" w:rsidRPr="006728FB" w:rsidTr="00D243BB">
        <w:tc>
          <w:tcPr>
            <w:tcW w:w="430" w:type="dxa"/>
            <w:tcBorders>
              <w:top w:val="single" w:sz="4" w:space="0" w:color="auto"/>
              <w:left w:val="single" w:sz="4" w:space="0" w:color="auto"/>
              <w:bottom w:val="single" w:sz="4" w:space="0" w:color="auto"/>
              <w:right w:val="single" w:sz="4" w:space="0" w:color="auto"/>
            </w:tcBorders>
            <w:hideMark/>
          </w:tcPr>
          <w:p w:rsidR="006728FB" w:rsidRPr="0004705E" w:rsidRDefault="006728FB" w:rsidP="0004705E">
            <w:pPr>
              <w:jc w:val="both"/>
              <w:rPr>
                <w:szCs w:val="24"/>
                <w:lang w:val="ro-RO" w:eastAsia="ro-RO"/>
              </w:rPr>
            </w:pPr>
            <w:r w:rsidRPr="0004705E">
              <w:rPr>
                <w:szCs w:val="24"/>
                <w:lang w:val="ro-RO" w:eastAsia="ro-RO"/>
              </w:rPr>
              <w:t>1.</w:t>
            </w:r>
          </w:p>
        </w:tc>
        <w:tc>
          <w:tcPr>
            <w:tcW w:w="4110" w:type="dxa"/>
            <w:tcBorders>
              <w:top w:val="single" w:sz="4" w:space="0" w:color="auto"/>
              <w:left w:val="single" w:sz="4" w:space="0" w:color="auto"/>
              <w:bottom w:val="single" w:sz="4" w:space="0" w:color="auto"/>
              <w:right w:val="single" w:sz="4" w:space="0" w:color="auto"/>
            </w:tcBorders>
          </w:tcPr>
          <w:p w:rsidR="006728FB" w:rsidRPr="0004705E" w:rsidRDefault="006728FB" w:rsidP="0004705E">
            <w:pPr>
              <w:jc w:val="both"/>
              <w:rPr>
                <w:szCs w:val="24"/>
                <w:lang w:val="ro-RO"/>
              </w:rPr>
            </w:pPr>
            <w:r w:rsidRPr="0004705E">
              <w:rPr>
                <w:szCs w:val="24"/>
                <w:lang w:val="ro-RO"/>
              </w:rPr>
              <w:t>Constituția României, republicată.</w:t>
            </w:r>
          </w:p>
        </w:tc>
        <w:tc>
          <w:tcPr>
            <w:tcW w:w="5445" w:type="dxa"/>
            <w:tcBorders>
              <w:top w:val="single" w:sz="4" w:space="0" w:color="auto"/>
              <w:left w:val="single" w:sz="4" w:space="0" w:color="auto"/>
              <w:bottom w:val="single" w:sz="4" w:space="0" w:color="auto"/>
              <w:right w:val="single" w:sz="4" w:space="0" w:color="auto"/>
            </w:tcBorders>
            <w:hideMark/>
          </w:tcPr>
          <w:p w:rsidR="006728FB" w:rsidRPr="0004705E" w:rsidRDefault="0004705E" w:rsidP="0004705E">
            <w:pPr>
              <w:jc w:val="both"/>
              <w:rPr>
                <w:szCs w:val="24"/>
                <w:lang w:val="ro-RO"/>
              </w:rPr>
            </w:pPr>
            <w:r w:rsidRPr="0004705E">
              <w:rPr>
                <w:szCs w:val="24"/>
                <w:lang w:val="ro-RO"/>
              </w:rPr>
              <w:t xml:space="preserve">Constituția României, republicată;                                 </w:t>
            </w:r>
          </w:p>
        </w:tc>
      </w:tr>
      <w:tr w:rsidR="006728FB" w:rsidRPr="006728FB" w:rsidTr="00D243BB">
        <w:tc>
          <w:tcPr>
            <w:tcW w:w="430"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jc w:val="both"/>
              <w:rPr>
                <w:color w:val="FF0000"/>
                <w:szCs w:val="24"/>
                <w:lang w:val="ro-RO" w:eastAsia="ro-RO"/>
              </w:rPr>
            </w:pPr>
            <w:r w:rsidRPr="0004705E">
              <w:rPr>
                <w:szCs w:val="24"/>
                <w:lang w:val="ro-RO" w:eastAsia="ro-RO"/>
              </w:rPr>
              <w:t>2.</w:t>
            </w:r>
          </w:p>
        </w:tc>
        <w:tc>
          <w:tcPr>
            <w:tcW w:w="4110"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jc w:val="both"/>
              <w:rPr>
                <w:color w:val="FF0000"/>
                <w:szCs w:val="24"/>
                <w:lang w:val="ro-RO"/>
              </w:rPr>
            </w:pPr>
            <w:r w:rsidRPr="001D3463">
              <w:rPr>
                <w:szCs w:val="24"/>
                <w:lang w:val="ro-RO"/>
              </w:rPr>
              <w:t>O.G. nr.137/2000 privind prevenirea și sancționarea tuturor formelor de discriminare, republicată, cu modificările și completările ulterioare;</w:t>
            </w:r>
          </w:p>
        </w:tc>
        <w:tc>
          <w:tcPr>
            <w:tcW w:w="5445"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autoSpaceDE w:val="0"/>
              <w:autoSpaceDN w:val="0"/>
              <w:adjustRightInd w:val="0"/>
              <w:jc w:val="both"/>
              <w:rPr>
                <w:strike/>
                <w:color w:val="FF0000"/>
                <w:szCs w:val="24"/>
                <w:lang w:val="ro-RO"/>
              </w:rPr>
            </w:pPr>
            <w:r w:rsidRPr="001D3463">
              <w:rPr>
                <w:szCs w:val="24"/>
                <w:lang w:val="ro-RO"/>
              </w:rPr>
              <w:t>O.G. nr.137/2000 privind prevenirea și sancționarea tuturor formelor de discriminare, republicată, cu modificările și completările ulterioare;</w:t>
            </w:r>
          </w:p>
        </w:tc>
      </w:tr>
      <w:tr w:rsidR="006728FB" w:rsidRPr="006728FB" w:rsidTr="00D243BB">
        <w:tc>
          <w:tcPr>
            <w:tcW w:w="430"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jc w:val="both"/>
              <w:rPr>
                <w:color w:val="FF0000"/>
                <w:szCs w:val="24"/>
                <w:lang w:val="ro-RO" w:eastAsia="ro-RO"/>
              </w:rPr>
            </w:pPr>
            <w:r w:rsidRPr="0004705E">
              <w:rPr>
                <w:szCs w:val="24"/>
                <w:lang w:val="ro-RO" w:eastAsia="ro-RO"/>
              </w:rPr>
              <w:t>3.</w:t>
            </w:r>
          </w:p>
        </w:tc>
        <w:tc>
          <w:tcPr>
            <w:tcW w:w="4110"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jc w:val="both"/>
              <w:rPr>
                <w:color w:val="FF0000"/>
                <w:szCs w:val="24"/>
                <w:lang w:val="ro-RO"/>
              </w:rPr>
            </w:pPr>
            <w:r w:rsidRPr="001D3463">
              <w:rPr>
                <w:szCs w:val="24"/>
                <w:lang w:val="ro-RO"/>
              </w:rPr>
              <w:t>Legea nr. 202/2002 privind egalitatea de șanse și de tratament între femei și bărbați, republicată, cu modificările și completările ulterioare;</w:t>
            </w:r>
          </w:p>
        </w:tc>
        <w:tc>
          <w:tcPr>
            <w:tcW w:w="5445"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jc w:val="both"/>
              <w:rPr>
                <w:color w:val="FF0000"/>
                <w:szCs w:val="24"/>
                <w:lang w:val="ro-RO"/>
              </w:rPr>
            </w:pPr>
            <w:r w:rsidRPr="001D3463">
              <w:rPr>
                <w:szCs w:val="24"/>
                <w:lang w:val="ro-RO"/>
              </w:rPr>
              <w:t>Legea nr. 202/2002 privind egalitatea de șanse și de tratament între femei și bărbați, republicată, cu modificările și completările ulterioare;</w:t>
            </w:r>
          </w:p>
        </w:tc>
      </w:tr>
      <w:tr w:rsidR="006728FB" w:rsidRPr="006728FB" w:rsidTr="00D243BB">
        <w:tc>
          <w:tcPr>
            <w:tcW w:w="430"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jc w:val="both"/>
              <w:rPr>
                <w:color w:val="FF0000"/>
                <w:szCs w:val="24"/>
                <w:lang w:val="ro-RO" w:eastAsia="ro-RO"/>
              </w:rPr>
            </w:pPr>
            <w:r w:rsidRPr="0004705E">
              <w:rPr>
                <w:szCs w:val="24"/>
                <w:lang w:val="ro-RO" w:eastAsia="ro-RO"/>
              </w:rPr>
              <w:t>4.</w:t>
            </w:r>
          </w:p>
        </w:tc>
        <w:tc>
          <w:tcPr>
            <w:tcW w:w="4110"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jc w:val="both"/>
              <w:rPr>
                <w:color w:val="FF0000"/>
                <w:szCs w:val="24"/>
                <w:lang w:val="ro-RO"/>
              </w:rPr>
            </w:pPr>
            <w:r w:rsidRPr="001D3463">
              <w:rPr>
                <w:szCs w:val="24"/>
                <w:lang w:val="ro-RO"/>
              </w:rPr>
              <w:t xml:space="preserve">Partea I, titlul I și titlul II ale părții a II-a, titlul I al părții a IV-a, titlul I și II ale părții a VI-a din O.U.G. </w:t>
            </w:r>
            <w:r w:rsidRPr="001D3463">
              <w:rPr>
                <w:szCs w:val="24"/>
                <w:lang w:val="ro-RO"/>
              </w:rPr>
              <w:lastRenderedPageBreak/>
              <w:t>nr.57/2019 privind Codul administrativ, cu modificările și completările ulterioare;</w:t>
            </w:r>
          </w:p>
        </w:tc>
        <w:tc>
          <w:tcPr>
            <w:tcW w:w="5445"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jc w:val="both"/>
              <w:rPr>
                <w:color w:val="FF0000"/>
                <w:szCs w:val="24"/>
                <w:lang w:val="ro-RO"/>
              </w:rPr>
            </w:pPr>
            <w:r w:rsidRPr="001D3463">
              <w:rPr>
                <w:szCs w:val="24"/>
                <w:lang w:val="ro-RO"/>
              </w:rPr>
              <w:lastRenderedPageBreak/>
              <w:t xml:space="preserve">Partea I, titlul I și titlul II ale părții a II-a, titlul I al părții a IV-a, titlul I și II ale părții a VI-a din </w:t>
            </w:r>
            <w:r w:rsidRPr="001D3463">
              <w:rPr>
                <w:szCs w:val="24"/>
                <w:lang w:val="ro-RO"/>
              </w:rPr>
              <w:lastRenderedPageBreak/>
              <w:t>O.U.G. nr.57/2019 privind Codul administrativ, cu modificările și completările ulterioare;</w:t>
            </w:r>
          </w:p>
        </w:tc>
      </w:tr>
      <w:tr w:rsidR="006728FB" w:rsidRPr="006728FB" w:rsidTr="00D243BB">
        <w:tc>
          <w:tcPr>
            <w:tcW w:w="430"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jc w:val="both"/>
              <w:rPr>
                <w:color w:val="000000" w:themeColor="text1"/>
                <w:szCs w:val="24"/>
                <w:lang w:val="ro-RO" w:eastAsia="ro-RO"/>
              </w:rPr>
            </w:pPr>
            <w:r w:rsidRPr="006728FB">
              <w:rPr>
                <w:color w:val="000000" w:themeColor="text1"/>
                <w:szCs w:val="24"/>
                <w:lang w:val="ro-RO" w:eastAsia="ro-RO"/>
              </w:rPr>
              <w:lastRenderedPageBreak/>
              <w:t>5.</w:t>
            </w:r>
          </w:p>
        </w:tc>
        <w:tc>
          <w:tcPr>
            <w:tcW w:w="4110"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jc w:val="both"/>
              <w:rPr>
                <w:color w:val="000000" w:themeColor="text1"/>
                <w:szCs w:val="24"/>
                <w:lang w:val="ro-RO"/>
              </w:rPr>
            </w:pPr>
            <w:r w:rsidRPr="006728FB">
              <w:rPr>
                <w:color w:val="000000" w:themeColor="text1"/>
                <w:szCs w:val="24"/>
                <w:lang w:val="ro-RO"/>
              </w:rPr>
              <w:t>Legea nr. 24/2000 privind normele de tehnică legislativă pentru elaborarea actelor normative, republicată, cu modificările și completările ulterioare: Capitolul III, Capitolul V, Capitolul VI.</w:t>
            </w:r>
          </w:p>
        </w:tc>
        <w:tc>
          <w:tcPr>
            <w:tcW w:w="5445"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jc w:val="both"/>
              <w:rPr>
                <w:color w:val="000000" w:themeColor="text1"/>
                <w:szCs w:val="24"/>
                <w:lang w:val="ro-RO"/>
              </w:rPr>
            </w:pPr>
            <w:r w:rsidRPr="006728FB">
              <w:rPr>
                <w:color w:val="000000" w:themeColor="text1"/>
                <w:szCs w:val="24"/>
                <w:lang w:val="ro-RO"/>
              </w:rPr>
              <w:t xml:space="preserve">1. Elaborarea actelor normative; </w:t>
            </w:r>
          </w:p>
          <w:p w:rsidR="006728FB" w:rsidRPr="006728FB" w:rsidRDefault="006728FB" w:rsidP="0004705E">
            <w:pPr>
              <w:jc w:val="both"/>
              <w:rPr>
                <w:color w:val="000000" w:themeColor="text1"/>
                <w:szCs w:val="24"/>
                <w:lang w:val="ro-RO"/>
              </w:rPr>
            </w:pPr>
            <w:r w:rsidRPr="006728FB">
              <w:rPr>
                <w:color w:val="000000" w:themeColor="text1"/>
                <w:szCs w:val="24"/>
                <w:lang w:val="ro-RO"/>
              </w:rPr>
              <w:t>2. Structura actului normativ;</w:t>
            </w:r>
          </w:p>
          <w:p w:rsidR="006728FB" w:rsidRPr="006728FB" w:rsidRDefault="006728FB" w:rsidP="0004705E">
            <w:pPr>
              <w:jc w:val="both"/>
              <w:rPr>
                <w:color w:val="000000" w:themeColor="text1"/>
                <w:szCs w:val="24"/>
                <w:lang w:val="ro-RO"/>
              </w:rPr>
            </w:pPr>
            <w:r w:rsidRPr="006728FB">
              <w:rPr>
                <w:color w:val="000000" w:themeColor="text1"/>
                <w:szCs w:val="24"/>
                <w:lang w:val="ro-RO"/>
              </w:rPr>
              <w:t>3. Modificarea, completarea, abrogarea și alte evenimente legislative.</w:t>
            </w:r>
          </w:p>
        </w:tc>
      </w:tr>
      <w:tr w:rsidR="006728FB" w:rsidRPr="006728FB" w:rsidTr="00D243BB">
        <w:tc>
          <w:tcPr>
            <w:tcW w:w="430"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jc w:val="both"/>
              <w:rPr>
                <w:color w:val="000000" w:themeColor="text1"/>
                <w:szCs w:val="24"/>
                <w:lang w:val="ro-RO" w:eastAsia="ro-RO"/>
              </w:rPr>
            </w:pPr>
            <w:r>
              <w:rPr>
                <w:color w:val="000000" w:themeColor="text1"/>
                <w:szCs w:val="24"/>
                <w:lang w:val="ro-RO" w:eastAsia="ro-RO"/>
              </w:rPr>
              <w:t>6</w:t>
            </w:r>
            <w:r w:rsidR="006728FB" w:rsidRPr="006728FB">
              <w:rPr>
                <w:color w:val="000000" w:themeColor="text1"/>
                <w:szCs w:val="24"/>
                <w:lang w:val="ro-RO" w:eastAsia="ro-RO"/>
              </w:rPr>
              <w:t>.</w:t>
            </w:r>
          </w:p>
        </w:tc>
        <w:tc>
          <w:tcPr>
            <w:tcW w:w="4110"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pStyle w:val="Standard"/>
              <w:spacing w:after="60"/>
              <w:jc w:val="both"/>
              <w:rPr>
                <w:rFonts w:ascii="Trebuchet MS" w:hAnsi="Trebuchet MS"/>
                <w:color w:val="000000" w:themeColor="text1"/>
                <w:lang w:val="ro-RO"/>
              </w:rPr>
            </w:pPr>
            <w:r w:rsidRPr="006728FB">
              <w:rPr>
                <w:rFonts w:ascii="Trebuchet MS" w:eastAsia="Calibri" w:hAnsi="Trebuchet MS" w:cs="Trebuchet MS"/>
                <w:color w:val="000000" w:themeColor="text1"/>
                <w:kern w:val="0"/>
                <w:lang w:val="ro-RO" w:eastAsia="en-US" w:bidi="ar-SA"/>
              </w:rPr>
              <w:t>Legea nr. 207/2015 privind Codul de procedură fiscală, cu modificările și completările ulterioare;</w:t>
            </w:r>
          </w:p>
        </w:tc>
        <w:tc>
          <w:tcPr>
            <w:tcW w:w="5445"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autoSpaceDE w:val="0"/>
              <w:autoSpaceDN w:val="0"/>
              <w:adjustRightInd w:val="0"/>
              <w:jc w:val="both"/>
              <w:rPr>
                <w:color w:val="000000" w:themeColor="text1"/>
                <w:szCs w:val="24"/>
                <w:lang w:val="ro-RO"/>
              </w:rPr>
            </w:pPr>
            <w:r w:rsidRPr="006728FB">
              <w:rPr>
                <w:szCs w:val="24"/>
                <w:lang w:val="ro-RO"/>
              </w:rPr>
              <w:t xml:space="preserve">Titlul IX, Capitolul 2, Titlul X – Aspecte internaționale; Anexa 1 </w:t>
            </w:r>
            <w:r w:rsidRPr="006728FB">
              <w:rPr>
                <w:color w:val="000000" w:themeColor="text1"/>
                <w:szCs w:val="24"/>
                <w:lang w:val="ro-RO"/>
              </w:rPr>
              <w:t>Proceduri de raportare și de diligență fiscală pentru schimbul de informații referitoare la conturile financiare;</w:t>
            </w:r>
          </w:p>
          <w:p w:rsidR="006728FB" w:rsidRPr="006728FB" w:rsidRDefault="006728FB" w:rsidP="0004705E">
            <w:pPr>
              <w:autoSpaceDE w:val="0"/>
              <w:autoSpaceDN w:val="0"/>
              <w:adjustRightInd w:val="0"/>
              <w:jc w:val="both"/>
              <w:rPr>
                <w:color w:val="000000" w:themeColor="text1"/>
                <w:szCs w:val="24"/>
                <w:lang w:val="ro-RO"/>
              </w:rPr>
            </w:pPr>
            <w:r w:rsidRPr="006728FB">
              <w:rPr>
                <w:color w:val="000000" w:themeColor="text1"/>
                <w:szCs w:val="24"/>
                <w:lang w:val="ro-RO"/>
              </w:rPr>
              <w:t>Anexa 2 Proceduri suplimentare de raportare și de diligență fiscală pentru schimbul de informații referitoare la conturile financiare;</w:t>
            </w:r>
          </w:p>
          <w:p w:rsidR="006728FB" w:rsidRPr="006728FB" w:rsidRDefault="006728FB" w:rsidP="0004705E">
            <w:pPr>
              <w:autoSpaceDE w:val="0"/>
              <w:autoSpaceDN w:val="0"/>
              <w:adjustRightInd w:val="0"/>
              <w:jc w:val="both"/>
              <w:rPr>
                <w:color w:val="000000" w:themeColor="text1"/>
                <w:szCs w:val="24"/>
                <w:lang w:val="ro-RO"/>
              </w:rPr>
            </w:pPr>
            <w:r w:rsidRPr="006728FB">
              <w:rPr>
                <w:color w:val="000000" w:themeColor="text1"/>
                <w:szCs w:val="24"/>
                <w:lang w:val="ro-RO"/>
              </w:rPr>
              <w:t xml:space="preserve"> Anexa 3 Norme de raportare pentru grupurile de întreprinderi multinaționale;</w:t>
            </w:r>
          </w:p>
          <w:p w:rsidR="006728FB" w:rsidRPr="006728FB" w:rsidRDefault="006728FB" w:rsidP="0004705E">
            <w:pPr>
              <w:autoSpaceDE w:val="0"/>
              <w:autoSpaceDN w:val="0"/>
              <w:adjustRightInd w:val="0"/>
              <w:jc w:val="both"/>
              <w:rPr>
                <w:color w:val="000000" w:themeColor="text1"/>
                <w:szCs w:val="24"/>
                <w:lang w:val="ro-RO"/>
              </w:rPr>
            </w:pPr>
            <w:r w:rsidRPr="006728FB">
              <w:rPr>
                <w:color w:val="000000" w:themeColor="text1"/>
                <w:szCs w:val="24"/>
                <w:lang w:val="ro-RO"/>
              </w:rPr>
              <w:t xml:space="preserve"> Anexa 5 Procedura de diligență fiscală, procedura de raportare și alte norme pentru operatorii de platforme.</w:t>
            </w:r>
          </w:p>
        </w:tc>
      </w:tr>
      <w:tr w:rsidR="006728FB" w:rsidRPr="006728FB" w:rsidTr="00D243BB">
        <w:tc>
          <w:tcPr>
            <w:tcW w:w="430"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jc w:val="both"/>
              <w:rPr>
                <w:color w:val="000000" w:themeColor="text1"/>
                <w:szCs w:val="24"/>
                <w:lang w:val="ro-RO" w:eastAsia="ro-RO"/>
              </w:rPr>
            </w:pPr>
            <w:r>
              <w:rPr>
                <w:color w:val="000000" w:themeColor="text1"/>
                <w:szCs w:val="24"/>
                <w:lang w:val="ro-RO" w:eastAsia="ro-RO"/>
              </w:rPr>
              <w:t>7</w:t>
            </w:r>
            <w:r w:rsidR="006728FB" w:rsidRPr="006728FB">
              <w:rPr>
                <w:color w:val="000000" w:themeColor="text1"/>
                <w:szCs w:val="24"/>
                <w:lang w:val="ro-RO" w:eastAsia="ro-RO"/>
              </w:rPr>
              <w:t>.</w:t>
            </w:r>
          </w:p>
        </w:tc>
        <w:tc>
          <w:tcPr>
            <w:tcW w:w="4110"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pStyle w:val="Standard"/>
              <w:spacing w:after="60"/>
              <w:jc w:val="both"/>
              <w:rPr>
                <w:rFonts w:ascii="Trebuchet MS" w:hAnsi="Trebuchet MS"/>
                <w:color w:val="000000" w:themeColor="text1"/>
                <w:lang w:val="ro-RO"/>
              </w:rPr>
            </w:pPr>
            <w:r w:rsidRPr="006728FB">
              <w:rPr>
                <w:rFonts w:ascii="Trebuchet MS" w:hAnsi="Trebuchet MS"/>
                <w:color w:val="000000" w:themeColor="text1"/>
                <w:lang w:val="ro-RO"/>
              </w:rPr>
              <w:t>Legea nr. 241/2005 pentru prevenirea și combaterea evaziunii fiscale, cu modificările și completările ulterioare;</w:t>
            </w:r>
          </w:p>
        </w:tc>
        <w:tc>
          <w:tcPr>
            <w:tcW w:w="5445"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autoSpaceDE w:val="0"/>
              <w:autoSpaceDN w:val="0"/>
              <w:adjustRightInd w:val="0"/>
              <w:jc w:val="both"/>
              <w:rPr>
                <w:color w:val="000000" w:themeColor="text1"/>
                <w:szCs w:val="24"/>
                <w:lang w:val="ro-RO"/>
              </w:rPr>
            </w:pPr>
            <w:r w:rsidRPr="006728FB">
              <w:rPr>
                <w:color w:val="000000" w:themeColor="text1"/>
                <w:szCs w:val="24"/>
                <w:lang w:val="ro-RO"/>
              </w:rPr>
              <w:t>Capitolul I, Capitolul II, Capitolul III și Anexa;</w:t>
            </w:r>
          </w:p>
        </w:tc>
      </w:tr>
      <w:tr w:rsidR="006728FB" w:rsidRPr="006728FB" w:rsidTr="00D243BB">
        <w:tc>
          <w:tcPr>
            <w:tcW w:w="430"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jc w:val="both"/>
              <w:rPr>
                <w:color w:val="000000" w:themeColor="text1"/>
                <w:szCs w:val="24"/>
                <w:lang w:val="ro-RO" w:eastAsia="ro-RO"/>
              </w:rPr>
            </w:pPr>
            <w:r>
              <w:rPr>
                <w:color w:val="000000" w:themeColor="text1"/>
                <w:szCs w:val="24"/>
                <w:lang w:val="ro-RO" w:eastAsia="ro-RO"/>
              </w:rPr>
              <w:t>8.</w:t>
            </w:r>
          </w:p>
        </w:tc>
        <w:tc>
          <w:tcPr>
            <w:tcW w:w="4110" w:type="dxa"/>
            <w:tcBorders>
              <w:top w:val="single" w:sz="4" w:space="0" w:color="auto"/>
              <w:left w:val="single" w:sz="4" w:space="0" w:color="auto"/>
              <w:bottom w:val="single" w:sz="4" w:space="0" w:color="auto"/>
              <w:right w:val="single" w:sz="4" w:space="0" w:color="auto"/>
            </w:tcBorders>
            <w:hideMark/>
          </w:tcPr>
          <w:p w:rsidR="006728FB" w:rsidRPr="006728FB" w:rsidRDefault="006728FB" w:rsidP="0004705E">
            <w:pPr>
              <w:pStyle w:val="Standard"/>
              <w:spacing w:after="60"/>
              <w:jc w:val="both"/>
              <w:rPr>
                <w:rFonts w:ascii="Trebuchet MS" w:hAnsi="Trebuchet MS"/>
                <w:color w:val="000000" w:themeColor="text1"/>
                <w:lang w:val="ro-RO"/>
              </w:rPr>
            </w:pPr>
            <w:r w:rsidRPr="006728FB">
              <w:rPr>
                <w:rFonts w:ascii="Trebuchet MS" w:hAnsi="Trebuchet MS"/>
                <w:color w:val="000000" w:themeColor="text1"/>
                <w:lang w:val="ro-RO"/>
              </w:rPr>
              <w:t>Legea nr. 590/2003 privind tratatele, cu modificările și completările ulterioare;</w:t>
            </w:r>
          </w:p>
        </w:tc>
        <w:tc>
          <w:tcPr>
            <w:tcW w:w="5445" w:type="dxa"/>
            <w:tcBorders>
              <w:top w:val="single" w:sz="4" w:space="0" w:color="auto"/>
              <w:left w:val="single" w:sz="4" w:space="0" w:color="auto"/>
              <w:bottom w:val="single" w:sz="4" w:space="0" w:color="auto"/>
              <w:right w:val="single" w:sz="4" w:space="0" w:color="auto"/>
            </w:tcBorders>
            <w:hideMark/>
          </w:tcPr>
          <w:p w:rsidR="006728FB" w:rsidRPr="006728FB" w:rsidRDefault="0004705E" w:rsidP="0004705E">
            <w:pPr>
              <w:pStyle w:val="Standard"/>
              <w:spacing w:after="60"/>
              <w:ind w:left="-113"/>
              <w:jc w:val="both"/>
              <w:rPr>
                <w:rFonts w:ascii="Trebuchet MS" w:hAnsi="Trebuchet MS"/>
                <w:color w:val="000000" w:themeColor="text1"/>
                <w:lang w:val="ro-RO"/>
              </w:rPr>
            </w:pPr>
            <w:r>
              <w:rPr>
                <w:rFonts w:ascii="Trebuchet MS" w:eastAsia="Calibri" w:hAnsi="Trebuchet MS" w:cs="Trebuchet MS"/>
                <w:bCs/>
                <w:iCs/>
                <w:color w:val="000000" w:themeColor="text1"/>
                <w:kern w:val="0"/>
                <w:lang w:val="ro-RO"/>
              </w:rPr>
              <w:t xml:space="preserve">Capitolul </w:t>
            </w:r>
            <w:r w:rsidR="006728FB" w:rsidRPr="006728FB">
              <w:rPr>
                <w:rFonts w:ascii="Trebuchet MS" w:eastAsia="Calibri" w:hAnsi="Trebuchet MS" w:cs="Trebuchet MS"/>
                <w:bCs/>
                <w:iCs/>
                <w:color w:val="000000" w:themeColor="text1"/>
                <w:kern w:val="0"/>
                <w:lang w:val="ro-RO"/>
              </w:rPr>
              <w:t>2 Procedura încheierii tratatelor; Capitolul 3 Aplicarea, modificarea și încetarea valabilității tratatelor.</w:t>
            </w:r>
          </w:p>
        </w:tc>
      </w:tr>
    </w:tbl>
    <w:p w:rsidR="006728FB" w:rsidRPr="006728FB" w:rsidRDefault="006728FB" w:rsidP="006728FB">
      <w:pPr>
        <w:rPr>
          <w:lang w:val="ro-RO"/>
        </w:rPr>
      </w:pPr>
    </w:p>
    <w:p w:rsidR="00AE35BE" w:rsidRPr="001D3463" w:rsidRDefault="00AE35BE" w:rsidP="001D3463">
      <w:pPr>
        <w:ind w:firstLine="720"/>
        <w:jc w:val="both"/>
        <w:rPr>
          <w:rFonts w:cs="Trebuchet MS"/>
          <w:b/>
          <w:bCs/>
          <w:i/>
          <w:iCs/>
          <w:szCs w:val="24"/>
          <w:lang w:val="ro-RO"/>
        </w:rPr>
      </w:pPr>
    </w:p>
    <w:p w:rsidR="00D02052" w:rsidRPr="001D3463" w:rsidRDefault="00D02052" w:rsidP="001D3463">
      <w:pPr>
        <w:jc w:val="both"/>
        <w:rPr>
          <w:rFonts w:cs="Trebuchet MS"/>
          <w:b/>
          <w:bCs/>
          <w:i/>
          <w:iCs/>
          <w:szCs w:val="24"/>
          <w:lang w:val="ro-RO"/>
        </w:rPr>
      </w:pPr>
      <w:r w:rsidRPr="001D3463">
        <w:rPr>
          <w:rFonts w:cs="Trebuchet MS"/>
          <w:b/>
          <w:bCs/>
          <w:i/>
          <w:szCs w:val="24"/>
          <w:lang w:val="ro-RO"/>
        </w:rPr>
        <w:t xml:space="preserve">Condiţiile de participare la concurs pentru ocuparea funcţiei </w:t>
      </w:r>
      <w:r w:rsidR="006728FB">
        <w:rPr>
          <w:rFonts w:cs="Trebuchet MS"/>
          <w:b/>
          <w:bCs/>
          <w:i/>
          <w:szCs w:val="24"/>
          <w:lang w:val="ro-RO"/>
        </w:rPr>
        <w:t xml:space="preserve">publice de conducere vacante de </w:t>
      </w:r>
      <w:r w:rsidR="006728FB">
        <w:rPr>
          <w:rFonts w:cs="Trebuchet MS"/>
          <w:b/>
          <w:bCs/>
          <w:i/>
          <w:iCs/>
          <w:szCs w:val="24"/>
          <w:lang w:val="ro-RO"/>
        </w:rPr>
        <w:t>șef serviciu</w:t>
      </w:r>
      <w:r w:rsidR="006728FB" w:rsidRPr="001D3463">
        <w:rPr>
          <w:rFonts w:cs="Trebuchet MS"/>
          <w:b/>
          <w:bCs/>
          <w:i/>
          <w:iCs/>
          <w:szCs w:val="24"/>
          <w:lang w:val="ro-RO"/>
        </w:rPr>
        <w:t xml:space="preserve"> (1 post ID 5</w:t>
      </w:r>
      <w:r w:rsidR="006728FB">
        <w:rPr>
          <w:rFonts w:cs="Trebuchet MS"/>
          <w:b/>
          <w:bCs/>
          <w:i/>
          <w:iCs/>
          <w:szCs w:val="24"/>
          <w:lang w:val="ro-RO"/>
        </w:rPr>
        <w:t>39936</w:t>
      </w:r>
      <w:r w:rsidR="006728FB" w:rsidRPr="001D3463">
        <w:rPr>
          <w:rFonts w:cs="Trebuchet MS"/>
          <w:b/>
          <w:bCs/>
          <w:i/>
          <w:iCs/>
          <w:szCs w:val="24"/>
          <w:lang w:val="ro-RO"/>
        </w:rPr>
        <w:t xml:space="preserve">) </w:t>
      </w:r>
      <w:r w:rsidR="006728FB">
        <w:rPr>
          <w:rFonts w:cs="Trebuchet MS"/>
          <w:b/>
          <w:bCs/>
          <w:i/>
          <w:iCs/>
          <w:szCs w:val="24"/>
          <w:lang w:val="ro-RO"/>
        </w:rPr>
        <w:t>la Serviciul legislație impozit pe venit și contribuții sociale 1</w:t>
      </w:r>
      <w:r w:rsidRPr="001D3463">
        <w:rPr>
          <w:rFonts w:cs="Trebuchet MS"/>
          <w:b/>
          <w:bCs/>
          <w:i/>
          <w:szCs w:val="24"/>
          <w:lang w:val="ro-RO"/>
        </w:rPr>
        <w:t>:</w:t>
      </w:r>
    </w:p>
    <w:p w:rsidR="00066047" w:rsidRPr="001D3463" w:rsidRDefault="00066047" w:rsidP="001D3463">
      <w:pPr>
        <w:pStyle w:val="Header"/>
        <w:tabs>
          <w:tab w:val="clear" w:pos="4680"/>
          <w:tab w:val="clear" w:pos="9360"/>
        </w:tabs>
        <w:jc w:val="both"/>
        <w:rPr>
          <w:rFonts w:cs="Trebuchet MS"/>
          <w:szCs w:val="24"/>
          <w:lang w:val="ro-RO"/>
        </w:rPr>
      </w:pPr>
      <w:r w:rsidRPr="001D3463">
        <w:rPr>
          <w:rFonts w:cs="Trebuchet MS"/>
          <w:szCs w:val="24"/>
          <w:lang w:val="ro-RO"/>
        </w:rPr>
        <w:t>-  sa fie numiți într-o funcție publică de clasa I;</w:t>
      </w:r>
    </w:p>
    <w:p w:rsidR="00066047" w:rsidRPr="001D3463" w:rsidRDefault="00066047" w:rsidP="001D3463">
      <w:pPr>
        <w:pStyle w:val="Header"/>
        <w:tabs>
          <w:tab w:val="clear" w:pos="4680"/>
          <w:tab w:val="clear" w:pos="9360"/>
        </w:tabs>
        <w:jc w:val="both"/>
        <w:rPr>
          <w:rFonts w:cs="Trebuchet MS"/>
          <w:szCs w:val="24"/>
        </w:rPr>
      </w:pPr>
      <w:r w:rsidRPr="001D3463">
        <w:rPr>
          <w:rFonts w:cs="Trebuchet MS"/>
          <w:szCs w:val="24"/>
          <w:lang w:val="ro-RO"/>
        </w:rPr>
        <w:t>-  să nu aibă o sancțiune disciplinară neradiată în condițiile legii;</w:t>
      </w:r>
    </w:p>
    <w:p w:rsidR="00D02052" w:rsidRPr="001D3463" w:rsidRDefault="00D02052" w:rsidP="001D3463">
      <w:pPr>
        <w:pStyle w:val="ListParagraph"/>
        <w:tabs>
          <w:tab w:val="center" w:pos="4536"/>
          <w:tab w:val="right" w:pos="9072"/>
        </w:tabs>
        <w:ind w:left="0"/>
        <w:jc w:val="both"/>
        <w:rPr>
          <w:rFonts w:ascii="Trebuchet MS" w:hAnsi="Trebuchet MS" w:cs="Trebuchet MS"/>
          <w:sz w:val="24"/>
          <w:szCs w:val="24"/>
        </w:rPr>
      </w:pPr>
      <w:r w:rsidRPr="001D3463">
        <w:rPr>
          <w:rFonts w:ascii="Trebuchet MS" w:hAnsi="Trebuchet MS" w:cs="Trebuchet MS"/>
          <w:sz w:val="24"/>
          <w:szCs w:val="24"/>
        </w:rPr>
        <w:t xml:space="preserve">- </w:t>
      </w:r>
      <w:r w:rsidR="00893A81" w:rsidRPr="001D3463">
        <w:rPr>
          <w:rFonts w:ascii="Trebuchet MS" w:hAnsi="Trebuchet MS" w:cs="Trebuchet MS"/>
          <w:sz w:val="24"/>
          <w:szCs w:val="24"/>
        </w:rPr>
        <w:t>s</w:t>
      </w:r>
      <w:r w:rsidRPr="001D3463">
        <w:rPr>
          <w:rFonts w:ascii="Trebuchet MS" w:hAnsi="Trebuchet MS" w:cs="Trebuchet MS"/>
          <w:sz w:val="24"/>
          <w:szCs w:val="24"/>
        </w:rPr>
        <w:t xml:space="preserve">tudii universitare de licență absolvite cu diplomă de licență sau echivalentă, în domeniul </w:t>
      </w:r>
      <w:r w:rsidR="008F6DEC">
        <w:rPr>
          <w:rFonts w:ascii="Trebuchet MS" w:hAnsi="Trebuchet MS" w:cs="Trebuchet MS"/>
          <w:sz w:val="24"/>
          <w:szCs w:val="24"/>
        </w:rPr>
        <w:t xml:space="preserve">    </w:t>
      </w:r>
      <w:r w:rsidRPr="001D3463">
        <w:rPr>
          <w:rFonts w:ascii="Trebuchet MS" w:hAnsi="Trebuchet MS" w:cs="Trebuchet MS"/>
          <w:sz w:val="24"/>
          <w:szCs w:val="24"/>
        </w:rPr>
        <w:t xml:space="preserve">științelor </w:t>
      </w:r>
      <w:r w:rsidR="00893A81" w:rsidRPr="001D3463">
        <w:rPr>
          <w:rFonts w:ascii="Trebuchet MS" w:hAnsi="Trebuchet MS" w:cs="Trebuchet MS"/>
          <w:sz w:val="24"/>
          <w:szCs w:val="24"/>
        </w:rPr>
        <w:t>juridice;</w:t>
      </w:r>
    </w:p>
    <w:p w:rsidR="00893A81" w:rsidRPr="001D3463" w:rsidRDefault="00DF0D7F" w:rsidP="001D3463">
      <w:pPr>
        <w:autoSpaceDE w:val="0"/>
        <w:autoSpaceDN w:val="0"/>
        <w:adjustRightInd w:val="0"/>
        <w:jc w:val="both"/>
        <w:rPr>
          <w:rFonts w:cs="Segoe UI"/>
          <w:szCs w:val="24"/>
        </w:rPr>
      </w:pPr>
      <w:r w:rsidRPr="001D3463">
        <w:rPr>
          <w:rFonts w:cs="Trebuchet MS"/>
          <w:szCs w:val="24"/>
        </w:rPr>
        <w:t xml:space="preserve">-  </w:t>
      </w:r>
      <w:proofErr w:type="spellStart"/>
      <w:r w:rsidRPr="001D3463">
        <w:rPr>
          <w:rFonts w:cs="Segoe UI"/>
          <w:szCs w:val="24"/>
        </w:rPr>
        <w:t>studii</w:t>
      </w:r>
      <w:proofErr w:type="spellEnd"/>
      <w:r w:rsidRPr="001D3463">
        <w:rPr>
          <w:rFonts w:cs="Segoe UI"/>
          <w:szCs w:val="24"/>
        </w:rPr>
        <w:t xml:space="preserve"> </w:t>
      </w:r>
      <w:proofErr w:type="spellStart"/>
      <w:r w:rsidRPr="001D3463">
        <w:rPr>
          <w:rFonts w:cs="Segoe UI"/>
          <w:szCs w:val="24"/>
        </w:rPr>
        <w:t>universitare</w:t>
      </w:r>
      <w:proofErr w:type="spellEnd"/>
      <w:r w:rsidRPr="001D3463">
        <w:rPr>
          <w:rFonts w:cs="Segoe UI"/>
          <w:szCs w:val="24"/>
        </w:rPr>
        <w:t xml:space="preserve"> de master </w:t>
      </w:r>
      <w:proofErr w:type="spellStart"/>
      <w:r w:rsidRPr="001D3463">
        <w:rPr>
          <w:rFonts w:cs="Segoe UI"/>
          <w:szCs w:val="24"/>
        </w:rPr>
        <w:t>absolvite</w:t>
      </w:r>
      <w:proofErr w:type="spellEnd"/>
      <w:r w:rsidRPr="001D3463">
        <w:rPr>
          <w:rFonts w:cs="Segoe UI"/>
          <w:szCs w:val="24"/>
        </w:rPr>
        <w:t xml:space="preserve"> cu </w:t>
      </w:r>
      <w:proofErr w:type="spellStart"/>
      <w:r w:rsidRPr="001D3463">
        <w:rPr>
          <w:rFonts w:cs="Segoe UI"/>
          <w:szCs w:val="24"/>
        </w:rPr>
        <w:t>diplomă</w:t>
      </w:r>
      <w:proofErr w:type="spellEnd"/>
      <w:r w:rsidRPr="001D3463">
        <w:rPr>
          <w:rFonts w:cs="Segoe UI"/>
          <w:szCs w:val="24"/>
        </w:rPr>
        <w:t xml:space="preserve"> </w:t>
      </w:r>
      <w:proofErr w:type="spellStart"/>
      <w:r w:rsidRPr="001D3463">
        <w:rPr>
          <w:rFonts w:cs="Segoe UI"/>
          <w:szCs w:val="24"/>
        </w:rPr>
        <w:t>în</w:t>
      </w:r>
      <w:proofErr w:type="spellEnd"/>
      <w:r w:rsidRPr="001D3463">
        <w:rPr>
          <w:rFonts w:cs="Segoe UI"/>
          <w:szCs w:val="24"/>
        </w:rPr>
        <w:t xml:space="preserve"> </w:t>
      </w:r>
      <w:proofErr w:type="spellStart"/>
      <w:r w:rsidRPr="001D3463">
        <w:rPr>
          <w:rFonts w:cs="Segoe UI"/>
          <w:szCs w:val="24"/>
        </w:rPr>
        <w:t>domeniul</w:t>
      </w:r>
      <w:proofErr w:type="spellEnd"/>
      <w:r w:rsidRPr="001D3463">
        <w:rPr>
          <w:rFonts w:cs="Segoe UI"/>
          <w:szCs w:val="24"/>
        </w:rPr>
        <w:t xml:space="preserve"> </w:t>
      </w:r>
      <w:proofErr w:type="spellStart"/>
      <w:r w:rsidRPr="001D3463">
        <w:rPr>
          <w:rFonts w:cs="Segoe UI"/>
          <w:szCs w:val="24"/>
        </w:rPr>
        <w:t>administraţiei</w:t>
      </w:r>
      <w:proofErr w:type="spellEnd"/>
      <w:r w:rsidRPr="001D3463">
        <w:rPr>
          <w:rFonts w:cs="Segoe UI"/>
          <w:szCs w:val="24"/>
        </w:rPr>
        <w:t xml:space="preserve"> </w:t>
      </w:r>
      <w:proofErr w:type="spellStart"/>
      <w:r w:rsidRPr="001D3463">
        <w:rPr>
          <w:rFonts w:cs="Segoe UI"/>
          <w:szCs w:val="24"/>
        </w:rPr>
        <w:t>publice</w:t>
      </w:r>
      <w:proofErr w:type="spellEnd"/>
      <w:r w:rsidRPr="001D3463">
        <w:rPr>
          <w:rFonts w:cs="Segoe UI"/>
          <w:szCs w:val="24"/>
        </w:rPr>
        <w:t xml:space="preserve">, management </w:t>
      </w:r>
      <w:proofErr w:type="spellStart"/>
      <w:r w:rsidRPr="001D3463">
        <w:rPr>
          <w:rFonts w:cs="Segoe UI"/>
          <w:szCs w:val="24"/>
        </w:rPr>
        <w:t>sau</w:t>
      </w:r>
      <w:proofErr w:type="spellEnd"/>
      <w:r w:rsidRPr="001D3463">
        <w:rPr>
          <w:rFonts w:cs="Segoe UI"/>
          <w:szCs w:val="24"/>
        </w:rPr>
        <w:t xml:space="preserve"> </w:t>
      </w:r>
      <w:proofErr w:type="spellStart"/>
      <w:r w:rsidRPr="001D3463">
        <w:rPr>
          <w:rFonts w:cs="Segoe UI"/>
          <w:szCs w:val="24"/>
        </w:rPr>
        <w:t>în</w:t>
      </w:r>
      <w:proofErr w:type="spellEnd"/>
      <w:r w:rsidRPr="001D3463">
        <w:rPr>
          <w:rFonts w:cs="Segoe UI"/>
          <w:szCs w:val="24"/>
        </w:rPr>
        <w:t xml:space="preserve"> </w:t>
      </w:r>
      <w:proofErr w:type="spellStart"/>
      <w:r w:rsidRPr="001D3463">
        <w:rPr>
          <w:rFonts w:cs="Segoe UI"/>
          <w:szCs w:val="24"/>
        </w:rPr>
        <w:t>specialitatea</w:t>
      </w:r>
      <w:proofErr w:type="spellEnd"/>
      <w:r w:rsidRPr="001D3463">
        <w:rPr>
          <w:rFonts w:cs="Segoe UI"/>
          <w:szCs w:val="24"/>
        </w:rPr>
        <w:t xml:space="preserve"> </w:t>
      </w:r>
      <w:proofErr w:type="spellStart"/>
      <w:r w:rsidRPr="001D3463">
        <w:rPr>
          <w:rFonts w:cs="Segoe UI"/>
          <w:szCs w:val="24"/>
        </w:rPr>
        <w:t>studiilor</w:t>
      </w:r>
      <w:proofErr w:type="spellEnd"/>
      <w:r w:rsidRPr="001D3463">
        <w:rPr>
          <w:rFonts w:cs="Segoe UI"/>
          <w:szCs w:val="24"/>
        </w:rPr>
        <w:t xml:space="preserve"> </w:t>
      </w:r>
      <w:proofErr w:type="spellStart"/>
      <w:r w:rsidRPr="001D3463">
        <w:rPr>
          <w:rFonts w:cs="Segoe UI"/>
          <w:szCs w:val="24"/>
        </w:rPr>
        <w:t>necesare</w:t>
      </w:r>
      <w:proofErr w:type="spellEnd"/>
      <w:r w:rsidRPr="001D3463">
        <w:rPr>
          <w:rFonts w:cs="Segoe UI"/>
          <w:szCs w:val="24"/>
        </w:rPr>
        <w:t xml:space="preserve"> </w:t>
      </w:r>
      <w:proofErr w:type="spellStart"/>
      <w:r w:rsidRPr="001D3463">
        <w:rPr>
          <w:rFonts w:cs="Segoe UI"/>
          <w:szCs w:val="24"/>
        </w:rPr>
        <w:t>ocupării</w:t>
      </w:r>
      <w:proofErr w:type="spellEnd"/>
      <w:r w:rsidRPr="001D3463">
        <w:rPr>
          <w:rFonts w:cs="Segoe UI"/>
          <w:szCs w:val="24"/>
        </w:rPr>
        <w:t xml:space="preserve"> </w:t>
      </w:r>
      <w:proofErr w:type="spellStart"/>
      <w:r w:rsidRPr="001D3463">
        <w:rPr>
          <w:rFonts w:cs="Segoe UI"/>
          <w:szCs w:val="24"/>
        </w:rPr>
        <w:t>funcţiei</w:t>
      </w:r>
      <w:proofErr w:type="spellEnd"/>
      <w:r w:rsidRPr="001D3463">
        <w:rPr>
          <w:rFonts w:cs="Segoe UI"/>
          <w:szCs w:val="24"/>
        </w:rPr>
        <w:t xml:space="preserve"> </w:t>
      </w:r>
      <w:proofErr w:type="spellStart"/>
      <w:r w:rsidRPr="001D3463">
        <w:rPr>
          <w:rFonts w:cs="Segoe UI"/>
          <w:szCs w:val="24"/>
        </w:rPr>
        <w:t>publice</w:t>
      </w:r>
      <w:proofErr w:type="spellEnd"/>
      <w:r w:rsidRPr="001D3463">
        <w:rPr>
          <w:rFonts w:cs="Segoe UI"/>
          <w:szCs w:val="24"/>
        </w:rPr>
        <w:t xml:space="preserve"> </w:t>
      </w:r>
      <w:proofErr w:type="spellStart"/>
      <w:r w:rsidRPr="001D3463">
        <w:rPr>
          <w:rFonts w:cs="Segoe UI"/>
          <w:szCs w:val="24"/>
        </w:rPr>
        <w:t>sau</w:t>
      </w:r>
      <w:proofErr w:type="spellEnd"/>
      <w:r w:rsidRPr="001D3463">
        <w:rPr>
          <w:rFonts w:cs="Segoe UI"/>
          <w:szCs w:val="24"/>
        </w:rPr>
        <w:t xml:space="preserve"> cu </w:t>
      </w:r>
      <w:proofErr w:type="spellStart"/>
      <w:r w:rsidRPr="001D3463">
        <w:rPr>
          <w:rFonts w:cs="Segoe UI"/>
          <w:szCs w:val="24"/>
        </w:rPr>
        <w:t>diplomă</w:t>
      </w:r>
      <w:proofErr w:type="spellEnd"/>
      <w:r w:rsidRPr="001D3463">
        <w:rPr>
          <w:rFonts w:cs="Segoe UI"/>
          <w:szCs w:val="24"/>
        </w:rPr>
        <w:t xml:space="preserve"> </w:t>
      </w:r>
      <w:proofErr w:type="spellStart"/>
      <w:r w:rsidRPr="001D3463">
        <w:rPr>
          <w:rFonts w:cs="Segoe UI"/>
          <w:szCs w:val="24"/>
        </w:rPr>
        <w:t>echivalentă</w:t>
      </w:r>
      <w:proofErr w:type="spellEnd"/>
      <w:r w:rsidRPr="001D3463">
        <w:rPr>
          <w:rFonts w:cs="Segoe UI"/>
          <w:szCs w:val="24"/>
        </w:rPr>
        <w:t xml:space="preserve"> conform </w:t>
      </w:r>
      <w:proofErr w:type="spellStart"/>
      <w:r w:rsidRPr="001D3463">
        <w:rPr>
          <w:rFonts w:cs="Segoe UI"/>
          <w:szCs w:val="24"/>
        </w:rPr>
        <w:t>prevederilor</w:t>
      </w:r>
      <w:proofErr w:type="spellEnd"/>
      <w:r w:rsidRPr="001D3463">
        <w:rPr>
          <w:rFonts w:cs="Segoe UI"/>
          <w:szCs w:val="24"/>
        </w:rPr>
        <w:t xml:space="preserve"> art.57 </w:t>
      </w:r>
      <w:proofErr w:type="spellStart"/>
      <w:r w:rsidRPr="001D3463">
        <w:rPr>
          <w:rFonts w:cs="Segoe UI"/>
          <w:szCs w:val="24"/>
        </w:rPr>
        <w:t>alin</w:t>
      </w:r>
      <w:proofErr w:type="spellEnd"/>
      <w:r w:rsidRPr="001D3463">
        <w:rPr>
          <w:rFonts w:cs="Segoe UI"/>
          <w:szCs w:val="24"/>
        </w:rPr>
        <w:t xml:space="preserve">. (2) din </w:t>
      </w:r>
      <w:proofErr w:type="spellStart"/>
      <w:r w:rsidRPr="001D3463">
        <w:rPr>
          <w:rFonts w:cs="Segoe UI"/>
          <w:szCs w:val="24"/>
        </w:rPr>
        <w:t>Legea</w:t>
      </w:r>
      <w:proofErr w:type="spellEnd"/>
      <w:r w:rsidRPr="001D3463">
        <w:rPr>
          <w:rFonts w:cs="Segoe UI"/>
          <w:szCs w:val="24"/>
        </w:rPr>
        <w:t xml:space="preserve"> </w:t>
      </w:r>
      <w:proofErr w:type="spellStart"/>
      <w:r w:rsidRPr="001D3463">
        <w:rPr>
          <w:rFonts w:cs="Segoe UI"/>
          <w:szCs w:val="24"/>
        </w:rPr>
        <w:t>învățământului</w:t>
      </w:r>
      <w:proofErr w:type="spellEnd"/>
      <w:r w:rsidRPr="001D3463">
        <w:rPr>
          <w:rFonts w:cs="Segoe UI"/>
          <w:szCs w:val="24"/>
        </w:rPr>
        <w:t xml:space="preserve"> superior </w:t>
      </w:r>
      <w:proofErr w:type="spellStart"/>
      <w:r w:rsidRPr="001D3463">
        <w:rPr>
          <w:rFonts w:cs="Segoe UI"/>
          <w:szCs w:val="24"/>
        </w:rPr>
        <w:t>nr</w:t>
      </w:r>
      <w:proofErr w:type="spellEnd"/>
      <w:r w:rsidRPr="001D3463">
        <w:rPr>
          <w:rFonts w:cs="Segoe UI"/>
          <w:szCs w:val="24"/>
        </w:rPr>
        <w:t>. 199/2023;</w:t>
      </w:r>
    </w:p>
    <w:p w:rsidR="008F6DEC" w:rsidRDefault="008F6DEC" w:rsidP="008F6DEC">
      <w:pPr>
        <w:pStyle w:val="ListParagraph"/>
        <w:tabs>
          <w:tab w:val="center" w:pos="4536"/>
          <w:tab w:val="right" w:pos="9072"/>
        </w:tabs>
        <w:ind w:left="0"/>
        <w:jc w:val="both"/>
        <w:rPr>
          <w:rFonts w:ascii="Trebuchet MS" w:hAnsi="Trebuchet MS" w:cs="Trebuchet MS"/>
          <w:sz w:val="24"/>
          <w:szCs w:val="24"/>
          <w:lang w:val="ro-RO"/>
        </w:rPr>
      </w:pPr>
      <w:r w:rsidRPr="001D3463">
        <w:rPr>
          <w:rFonts w:ascii="Trebuchet MS" w:hAnsi="Trebuchet MS" w:cs="Trebuchet MS"/>
          <w:sz w:val="24"/>
          <w:szCs w:val="24"/>
          <w:lang w:val="it-IT"/>
        </w:rPr>
        <w:t xml:space="preserve">- </w:t>
      </w:r>
      <w:r w:rsidRPr="001D3463">
        <w:rPr>
          <w:rFonts w:ascii="Trebuchet MS" w:hAnsi="Trebuchet MS" w:cs="Trebuchet MS"/>
          <w:sz w:val="24"/>
          <w:szCs w:val="24"/>
          <w:lang w:val="ro-RO"/>
        </w:rPr>
        <w:t xml:space="preserve">vechime minimă de </w:t>
      </w:r>
      <w:r>
        <w:rPr>
          <w:rFonts w:ascii="Trebuchet MS" w:hAnsi="Trebuchet MS" w:cs="Trebuchet MS"/>
          <w:sz w:val="24"/>
          <w:szCs w:val="24"/>
          <w:lang w:val="ro-RO"/>
        </w:rPr>
        <w:t>5</w:t>
      </w:r>
      <w:r w:rsidRPr="001D3463">
        <w:rPr>
          <w:rFonts w:ascii="Trebuchet MS" w:hAnsi="Trebuchet MS" w:cs="Trebuchet MS"/>
          <w:sz w:val="24"/>
          <w:szCs w:val="24"/>
          <w:lang w:val="ro-RO"/>
        </w:rPr>
        <w:t xml:space="preserve"> ani în specialitatea studiilor necesare exercitării funcției publice</w:t>
      </w:r>
      <w:r>
        <w:rPr>
          <w:rFonts w:ascii="Trebuchet MS" w:hAnsi="Trebuchet MS" w:cs="Trebuchet MS"/>
          <w:sz w:val="24"/>
          <w:szCs w:val="24"/>
          <w:lang w:val="ro-RO"/>
        </w:rPr>
        <w:t>;</w:t>
      </w:r>
    </w:p>
    <w:p w:rsidR="008F6DEC" w:rsidRDefault="008F6DEC" w:rsidP="008F6DEC">
      <w:pPr>
        <w:pStyle w:val="ListParagraph"/>
        <w:widowControl w:val="0"/>
        <w:autoSpaceDE w:val="0"/>
        <w:autoSpaceDN w:val="0"/>
        <w:adjustRightInd w:val="0"/>
        <w:spacing w:line="276" w:lineRule="auto"/>
        <w:ind w:left="0"/>
        <w:jc w:val="both"/>
        <w:rPr>
          <w:rFonts w:ascii="Trebuchet MS" w:hAnsi="Trebuchet MS" w:cs="TrebuchetMS"/>
          <w:sz w:val="24"/>
          <w:szCs w:val="24"/>
          <w:lang w:eastAsia="ro-RO"/>
        </w:rPr>
      </w:pPr>
      <w:r>
        <w:rPr>
          <w:rFonts w:ascii="Trebuchet MS" w:hAnsi="Trebuchet MS" w:cs="TrebuchetMS"/>
          <w:sz w:val="24"/>
          <w:szCs w:val="24"/>
          <w:lang w:eastAsia="ro-RO"/>
        </w:rPr>
        <w:t xml:space="preserve">- cunoștințe operare MS </w:t>
      </w:r>
      <w:r w:rsidRPr="00B80DF9">
        <w:rPr>
          <w:rFonts w:ascii="Trebuchet MS" w:hAnsi="Trebuchet MS" w:cs="TrebuchetMS"/>
          <w:sz w:val="24"/>
          <w:szCs w:val="24"/>
          <w:lang w:eastAsia="ro-RO"/>
        </w:rPr>
        <w:t xml:space="preserve">Office – nivel </w:t>
      </w:r>
      <w:r>
        <w:rPr>
          <w:rFonts w:ascii="Trebuchet MS" w:hAnsi="Trebuchet MS" w:cs="TrebuchetMS"/>
          <w:sz w:val="24"/>
          <w:szCs w:val="24"/>
          <w:lang w:eastAsia="ro-RO"/>
        </w:rPr>
        <w:t>de bază, se dovedește prin documente specifice.</w:t>
      </w:r>
    </w:p>
    <w:p w:rsidR="00AE35BE" w:rsidRPr="001D3463" w:rsidRDefault="00AE35BE" w:rsidP="001D3463">
      <w:pPr>
        <w:jc w:val="both"/>
        <w:rPr>
          <w:rFonts w:cs="Trebuchet MS"/>
          <w:b/>
          <w:bCs/>
          <w:i/>
          <w:szCs w:val="24"/>
          <w:lang w:val="ro-RO"/>
        </w:rPr>
      </w:pPr>
    </w:p>
    <w:p w:rsidR="008F6DEC" w:rsidRDefault="008F6DEC" w:rsidP="001D3463">
      <w:pPr>
        <w:jc w:val="both"/>
        <w:rPr>
          <w:rFonts w:cs="Trebuchet MS"/>
          <w:b/>
          <w:bCs/>
          <w:iCs/>
          <w:szCs w:val="24"/>
          <w:lang w:val="ro-RO"/>
        </w:rPr>
      </w:pPr>
    </w:p>
    <w:p w:rsidR="00AE35BE" w:rsidRPr="001D3463" w:rsidRDefault="00573EE9" w:rsidP="001D3463">
      <w:pPr>
        <w:jc w:val="both"/>
        <w:rPr>
          <w:rFonts w:cs="Trebuchet MS"/>
          <w:b/>
          <w:iCs/>
          <w:szCs w:val="24"/>
          <w:lang w:val="ro-RO" w:eastAsia="ro-RO"/>
        </w:rPr>
      </w:pPr>
      <w:r>
        <w:rPr>
          <w:rFonts w:cs="Trebuchet MS"/>
          <w:b/>
          <w:bCs/>
          <w:iCs/>
          <w:szCs w:val="24"/>
          <w:lang w:val="ro-RO"/>
        </w:rPr>
        <w:t>Atribuțiile postului</w:t>
      </w:r>
      <w:r w:rsidR="00AE35BE" w:rsidRPr="001D3463">
        <w:rPr>
          <w:rFonts w:cs="Trebuchet MS"/>
          <w:b/>
          <w:iCs/>
          <w:szCs w:val="24"/>
          <w:lang w:val="ro-RO" w:eastAsia="ro-RO"/>
        </w:rPr>
        <w:t>:</w:t>
      </w:r>
    </w:p>
    <w:p w:rsidR="004F2AD8" w:rsidRPr="0023772E" w:rsidRDefault="004F2AD8" w:rsidP="004F2AD8">
      <w:pPr>
        <w:widowControl w:val="0"/>
        <w:tabs>
          <w:tab w:val="left" w:pos="993"/>
        </w:tabs>
        <w:ind w:left="140" w:right="142"/>
        <w:jc w:val="both"/>
        <w:rPr>
          <w:rFonts w:cs="Trebuchet MS"/>
          <w:lang w:val="ro-RO"/>
        </w:rPr>
      </w:pPr>
      <w:r w:rsidRPr="00544AB1">
        <w:rPr>
          <w:rFonts w:eastAsia="Trebuchet MS" w:cs="Trebuchet MS"/>
          <w:sz w:val="22"/>
          <w:szCs w:val="22"/>
        </w:rPr>
        <w:t>1</w:t>
      </w:r>
      <w:r w:rsidRPr="00544AB1">
        <w:rPr>
          <w:rFonts w:cs="Trebuchet MS"/>
          <w:lang w:val="ro-RO"/>
        </w:rPr>
        <w:t>.</w:t>
      </w:r>
      <w:r w:rsidRPr="0023772E">
        <w:rPr>
          <w:rFonts w:cs="Trebuchet MS"/>
          <w:lang w:val="ro-RO"/>
        </w:rPr>
        <w:t xml:space="preserve"> organizează, conduce, îndrumă şi coordonează activitatea serviciului;</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2.coordonează și asigură elaborarea proiectelor de acte normative cu privire la sistemul de impunere pentru persoanele fizice, în domeniul impozitului pe venit și al contribuțiilor sociale obligatorii, colaborând cu instituțiile abilitate cu responsabilități în diverse domenii de reglementare;</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 xml:space="preserve">3. coordonează și asigură analizarea proiectelor/propunerilor de acte normative primite, </w:t>
      </w:r>
      <w:r w:rsidRPr="0023772E">
        <w:rPr>
          <w:rFonts w:cs="Trebuchet MS"/>
          <w:lang w:val="ro-RO"/>
        </w:rPr>
        <w:lastRenderedPageBreak/>
        <w:t>care conțin prevederi incidente legislaţiei referitoare la impozitul pe venit şi contribuţiile sociale obligatorii și elaborarea punctelor de vedere sau a  propunerilor de avizare, după caz, în legătură cu acestea;</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4. coordonează analizarea și elaborarea propunerilor de modificare a legislației care reglementează organizarea și exercitarea activității de consultanță fiscală;</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5. coordonează și asigură elaborarea proiectelor de instrucţiuni, norme metodologice şi ordine ale ministrului finanțelor cu privire la stabilirea impozitului pe venit şi a contribuţiilor sociale obligatorii;</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6. coordonează și asigură analizarea proiectelor/propunerilor de ordine referitoare la formularistica elaborată în aplicarea legislației din domeniul impozitului pe venit şi al contribuţiilor sociale obligatorii; asigură elaborarea punctelor de vedere sau a propunerilor privind avizarea, după caz, în legătură cu acestea;</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7. coordonează și asigură întocmirea notelor şi prezentărilor privind problematica impozitului pe venit şi a contribuţiilor sociale obligatorii, precum și a materialelor cuprinzând sisteme alternative sau sectoriale de impozitare, materiale documentare privind sistemele de impunere a veniturilor persoanelor fizice şi de stabilire a contribuţiilor sociale, în funcție de domenii de activitate, categorii de persoane care realizează venituri, state în care funcționează sistemele de impunere, şi propune modalităţi de implementare în legislația națională;</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8. participă/asigură participarea la grupuri de lucru în cadrul instituției sau în afara acesteia, în legătură cu elaborarea proiectelelor de acte normative ce conțin prevederi incidente legislaţiei referitoare la impozitul pe venit şi contribuţiile sociale obligatorii;</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9. coordonează și asigură îndeplinirea sarcinilor ce revin direcţiei generale în legătură cu aplicarea legislaţiei privind impozitul pe venit şi contribuţiile sociale obligatorii;</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10. participă/asigură participarea la întâlnirile organizate de mediul de afaceri, alte instituţii şi în grupurile interministeriale;</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11. participă/asigură reprezentarea la lucrările Camerei Deputaţilor şi Senatului la dezbaterile în comisiile de specialitate în legătură cu susţinerea actelor normative privind impozitul pe venit şi contribuţiile sociale obligatorii;</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12. coordonează și asigură elaborarea răspunsurilor la interpelări/întrebări formulate de către senatori sau deputați, în legătură cu domeniul impozitului pe veniturile persoanelor fizice și al contribuțiilor sociale obligatorii;</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13. analizează problemele apărute odată cu aplicarea legislaţiei în vigoare cu privire la impozitul pe venit şi contribuţiile sociale obligatorii şi elaborează propuneri pentru actualizarea reglementărilor existente şi soluţionarea unor probleme de speţă;</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14. coordonează metodologic activitatea de aplicare unitară a legislaţiei din competența serviciului, desfășurată de serviciile de asistență contribuabili organizate în cadrul Agenţiei Naţionale de Administrare Fiscală şi a unităţilor subordonate acesteia;</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15. îndrumă şi acordă asistenţă de specialitate cu privire la legislaţia din domeniul impozitului pe venit şi al contribuţiilor sociale obligatorii Agenţiei Naţionale de Administrare Fiscală;</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16. coordonează și asigură soluţionarea corespondenţei primite de la diverse instituţii, în legătură cu impozitul pe venit și contribuţiile sociale obligatorii;</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17. coordonează și asigură formularea punctelor de vedere potrivit domeniului de competență pentru soluționarea în mod corespunzător a soluției fiscale individuale anticipate;</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18. solicită, dacă este necesar, date/informații și/sau documente structurii care are ca atribuție gestionarea soluțiilor fiscale individuale anticipate de la nivelul direcției generale pentru obținerea acestora de la contribuabil/plătitor, în vederea emiterii punctului de vedere;</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 xml:space="preserve">19. participă/asigură participarea, la solicitarea structurii care are ca atribuție gestionarea soluțiilor fiscale individuale anticipate de la nivelul direcției generale, la discuția preliminară în vederea stabilirii existenţei stării fiscale de fapt viitoare pentru </w:t>
      </w:r>
      <w:r w:rsidRPr="0023772E">
        <w:rPr>
          <w:rFonts w:cs="Trebuchet MS"/>
          <w:lang w:val="ro-RO"/>
        </w:rPr>
        <w:lastRenderedPageBreak/>
        <w:t>emiterea unei soluţii fiscale individuale anticipate, potrivit domeniului de competență;</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20. analizează și propune conducerii direcției generale modificarea cadrului legislativ din domeniul de competență ca urmare a solicitării unei soluții fiscale individuale anticipate și care necesită intervenție legislativă;</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21. participă/asigură participarea în țară și în străinătate la întâlniri, grupuri de lucru pe teme incidente domeniului de reglementare al impozitului pe venit și al contribuțiilor sociale obligatorii;</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22. participă/asigură participarea la cursuri, seminare și schimburi de experiență organizate în țară și străinătate, care au ca obiect impunerea persoanelor fizice;</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23. asigură armonizarea/compatibilitatea legislaţiei fiscale interne cu legislaţia Uniunii Europene (directive, regulamente ș.a.) din domeniul impozitului pe venit şi al contribuţiilor sociale obligatorii;</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24. asigură rezolvarea corespondenţei repartizate serviciului pe care îl conduce;</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25. studiază permanent legislaţia în vigoare privind domeniul fiscal şi alte domenii cu implicaţii în legislaţia fiscală, precum şi alte materiale de specialitate;</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26. răspunde de modul de executare a lucrărilor şi respectă sarcinile primite de la şeful ierarhic;</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27. răspunde şi semnează pentru legalitatea şi corectitudinea de fond şi formă a tuturor lucrărilor întocmite de personalul de execuție din subordine sau pe care le întocmeşte/avizează;</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28. răspunde de respectarea confidențialității în activitatea desfășurată;</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29. respectă prevederile legislației din domeniul securității și sănătății în muncă, apărării împotriva incendiilor și măsurile de aplicare a acestora;</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30. utilizează corect și eficient aparatura (calculator, imprimantă etc.) și rechizitele, manipulează și întreține corespunzător mobilierul din dotare;</w:t>
      </w:r>
    </w:p>
    <w:p w:rsidR="004F2AD8" w:rsidRPr="0023772E" w:rsidRDefault="004F2AD8" w:rsidP="004F2AD8">
      <w:pPr>
        <w:widowControl w:val="0"/>
        <w:tabs>
          <w:tab w:val="left" w:pos="993"/>
        </w:tabs>
        <w:ind w:left="140" w:right="142"/>
        <w:jc w:val="both"/>
        <w:rPr>
          <w:rFonts w:cs="Trebuchet MS"/>
          <w:lang w:val="ro-RO"/>
        </w:rPr>
      </w:pPr>
      <w:r w:rsidRPr="0023772E">
        <w:rPr>
          <w:rFonts w:cs="Trebuchet MS"/>
          <w:lang w:val="ro-RO"/>
        </w:rPr>
        <w:t>31. participă la identificarea potențialelor riscuri, care pot afecta activitatea direcției, prin completarea formularului ”Alertă la risc” și are obligația de a transmite formularul către responsabilul de risc din cadrul direcției, conform procedurii de sistem PS-12 privind Managementul riscului;</w:t>
      </w:r>
    </w:p>
    <w:p w:rsidR="004F2AD8" w:rsidRDefault="004F2AD8" w:rsidP="00D243BB">
      <w:pPr>
        <w:shd w:val="clear" w:color="auto" w:fill="FFFFFF"/>
        <w:autoSpaceDE w:val="0"/>
        <w:ind w:left="75"/>
        <w:jc w:val="both"/>
        <w:rPr>
          <w:rFonts w:cs="Trebuchet MS"/>
          <w:lang w:val="ro-RO"/>
        </w:rPr>
      </w:pPr>
      <w:r w:rsidRPr="0023772E">
        <w:rPr>
          <w:rFonts w:cs="Trebuchet MS"/>
          <w:lang w:val="ro-RO"/>
        </w:rPr>
        <w:t xml:space="preserve">32. îndeplineşte orice alte sarcini primite de la superiorii ierarhici, care duc la îndeplinirea </w:t>
      </w:r>
      <w:r w:rsidR="00D243BB">
        <w:rPr>
          <w:rFonts w:cs="Trebuchet MS"/>
          <w:lang w:val="ro-RO"/>
        </w:rPr>
        <w:t xml:space="preserve"> </w:t>
      </w:r>
      <w:r w:rsidRPr="0023772E">
        <w:rPr>
          <w:rFonts w:cs="Trebuchet MS"/>
          <w:lang w:val="ro-RO"/>
        </w:rPr>
        <w:t>atribuțiilor de serviciu aferente postului.</w:t>
      </w:r>
    </w:p>
    <w:p w:rsidR="009F614E" w:rsidRPr="001D3463" w:rsidRDefault="009F614E" w:rsidP="001D3463">
      <w:pPr>
        <w:ind w:firstLine="720"/>
        <w:jc w:val="both"/>
        <w:rPr>
          <w:rFonts w:cs="Trebuchet MS"/>
          <w:b/>
          <w:bCs/>
          <w:iCs/>
          <w:szCs w:val="24"/>
          <w:lang w:val="ro-RO"/>
        </w:rPr>
      </w:pPr>
    </w:p>
    <w:p w:rsidR="00D13183" w:rsidRPr="00544AB1" w:rsidRDefault="00A15E57" w:rsidP="00544AB1">
      <w:pPr>
        <w:pStyle w:val="Heading2"/>
        <w:jc w:val="left"/>
        <w:rPr>
          <w:rFonts w:cs="Trebuchet MS"/>
          <w:b/>
          <w:sz w:val="24"/>
          <w:szCs w:val="24"/>
          <w:lang w:val="ro-RO"/>
        </w:rPr>
      </w:pPr>
      <w:proofErr w:type="spellStart"/>
      <w:r w:rsidRPr="001D3463">
        <w:rPr>
          <w:rFonts w:cs="Trebuchet MS"/>
          <w:b/>
          <w:sz w:val="24"/>
          <w:szCs w:val="24"/>
          <w:u w:val="none"/>
          <w:lang w:val="es-MX"/>
        </w:rPr>
        <w:t>Bibliografie</w:t>
      </w:r>
      <w:proofErr w:type="spellEnd"/>
      <w:r w:rsidRPr="001D3463">
        <w:rPr>
          <w:rFonts w:cs="Trebuchet MS"/>
          <w:b/>
          <w:sz w:val="24"/>
          <w:szCs w:val="24"/>
          <w:u w:val="none"/>
          <w:lang w:val="ro-RO"/>
        </w:rPr>
        <w:t xml:space="preserve"> și tematică </w:t>
      </w:r>
    </w:p>
    <w:tbl>
      <w:tblPr>
        <w:tblStyle w:val="TableGrid"/>
        <w:tblpPr w:leftFromText="180" w:rightFromText="180" w:vertAnchor="text" w:horzAnchor="margin" w:tblpY="147"/>
        <w:tblW w:w="9895" w:type="dxa"/>
        <w:tblLook w:val="04A0" w:firstRow="1" w:lastRow="0" w:firstColumn="1" w:lastColumn="0" w:noHBand="0" w:noVBand="1"/>
      </w:tblPr>
      <w:tblGrid>
        <w:gridCol w:w="430"/>
        <w:gridCol w:w="4425"/>
        <w:gridCol w:w="5040"/>
      </w:tblGrid>
      <w:tr w:rsidR="00D13183" w:rsidRPr="001D3463" w:rsidTr="002F5DD8">
        <w:tc>
          <w:tcPr>
            <w:tcW w:w="4855" w:type="dxa"/>
            <w:gridSpan w:val="2"/>
          </w:tcPr>
          <w:p w:rsidR="00D13183" w:rsidRPr="001D3463" w:rsidRDefault="00D13183" w:rsidP="001D3463">
            <w:pPr>
              <w:jc w:val="center"/>
              <w:rPr>
                <w:szCs w:val="24"/>
                <w:lang w:val="ro-RO"/>
              </w:rPr>
            </w:pPr>
            <w:r w:rsidRPr="001D3463">
              <w:rPr>
                <w:szCs w:val="24"/>
                <w:lang w:val="ro-RO"/>
              </w:rPr>
              <w:t>BIBLIOGRAFIE</w:t>
            </w:r>
          </w:p>
        </w:tc>
        <w:tc>
          <w:tcPr>
            <w:tcW w:w="5040" w:type="dxa"/>
          </w:tcPr>
          <w:p w:rsidR="00D13183" w:rsidRPr="001D3463" w:rsidRDefault="00D13183" w:rsidP="001D3463">
            <w:pPr>
              <w:jc w:val="center"/>
              <w:rPr>
                <w:szCs w:val="24"/>
                <w:lang w:val="ro-RO"/>
              </w:rPr>
            </w:pPr>
            <w:r w:rsidRPr="001D3463">
              <w:rPr>
                <w:szCs w:val="24"/>
                <w:lang w:val="ro-RO"/>
              </w:rPr>
              <w:t>TEMATICĂ</w:t>
            </w:r>
          </w:p>
        </w:tc>
      </w:tr>
      <w:tr w:rsidR="00D13183" w:rsidRPr="001D3463" w:rsidTr="002F5DD8">
        <w:trPr>
          <w:trHeight w:val="414"/>
        </w:trPr>
        <w:tc>
          <w:tcPr>
            <w:tcW w:w="430" w:type="dxa"/>
          </w:tcPr>
          <w:p w:rsidR="00D13183" w:rsidRPr="001D3463" w:rsidRDefault="00D13183" w:rsidP="001D3463">
            <w:pPr>
              <w:jc w:val="both"/>
              <w:rPr>
                <w:szCs w:val="24"/>
                <w:lang w:val="ro-RO"/>
              </w:rPr>
            </w:pPr>
            <w:r w:rsidRPr="001D3463">
              <w:rPr>
                <w:szCs w:val="24"/>
                <w:lang w:val="ro-RO"/>
              </w:rPr>
              <w:t>1.</w:t>
            </w:r>
          </w:p>
        </w:tc>
        <w:tc>
          <w:tcPr>
            <w:tcW w:w="4425" w:type="dxa"/>
          </w:tcPr>
          <w:p w:rsidR="00D13183" w:rsidRPr="001D3463" w:rsidRDefault="00D13183" w:rsidP="001D3463">
            <w:pPr>
              <w:jc w:val="both"/>
              <w:rPr>
                <w:szCs w:val="24"/>
                <w:lang w:val="ro-RO"/>
              </w:rPr>
            </w:pPr>
            <w:r w:rsidRPr="001D3463">
              <w:rPr>
                <w:szCs w:val="24"/>
                <w:lang w:val="ro-RO"/>
              </w:rPr>
              <w:t>Constituția României, republicată;</w:t>
            </w:r>
          </w:p>
        </w:tc>
        <w:tc>
          <w:tcPr>
            <w:tcW w:w="5040" w:type="dxa"/>
          </w:tcPr>
          <w:p w:rsidR="00D13183" w:rsidRPr="001D3463" w:rsidRDefault="00D13183" w:rsidP="001D3463">
            <w:pPr>
              <w:jc w:val="both"/>
              <w:rPr>
                <w:szCs w:val="24"/>
                <w:lang w:val="ro-RO"/>
              </w:rPr>
            </w:pPr>
            <w:r w:rsidRPr="001D3463">
              <w:rPr>
                <w:szCs w:val="24"/>
                <w:lang w:val="ro-RO"/>
              </w:rPr>
              <w:t xml:space="preserve">Constituția României, republicată;                                 </w:t>
            </w:r>
          </w:p>
        </w:tc>
      </w:tr>
      <w:tr w:rsidR="00D13183" w:rsidRPr="001D3463" w:rsidTr="002F5DD8">
        <w:tc>
          <w:tcPr>
            <w:tcW w:w="430" w:type="dxa"/>
          </w:tcPr>
          <w:p w:rsidR="00D13183" w:rsidRPr="001D3463" w:rsidRDefault="00D13183" w:rsidP="001D3463">
            <w:pPr>
              <w:jc w:val="both"/>
              <w:rPr>
                <w:szCs w:val="24"/>
                <w:lang w:val="ro-RO"/>
              </w:rPr>
            </w:pPr>
            <w:r w:rsidRPr="001D3463">
              <w:rPr>
                <w:szCs w:val="24"/>
                <w:lang w:val="ro-RO"/>
              </w:rPr>
              <w:t>2.</w:t>
            </w:r>
          </w:p>
        </w:tc>
        <w:tc>
          <w:tcPr>
            <w:tcW w:w="4425" w:type="dxa"/>
          </w:tcPr>
          <w:p w:rsidR="00D13183" w:rsidRPr="001D3463" w:rsidRDefault="00D13183" w:rsidP="001D3463">
            <w:pPr>
              <w:jc w:val="both"/>
              <w:rPr>
                <w:szCs w:val="24"/>
                <w:lang w:val="ro-RO"/>
              </w:rPr>
            </w:pPr>
            <w:r w:rsidRPr="001D3463">
              <w:rPr>
                <w:szCs w:val="24"/>
                <w:lang w:val="ro-RO"/>
              </w:rPr>
              <w:t>O.G. nr.137/2000 privind prevenirea și sancționarea tuturor formelor de discriminare, republicată, cu modificările și completările ulterioare;</w:t>
            </w:r>
          </w:p>
        </w:tc>
        <w:tc>
          <w:tcPr>
            <w:tcW w:w="5040" w:type="dxa"/>
          </w:tcPr>
          <w:p w:rsidR="00D13183" w:rsidRPr="001D3463" w:rsidRDefault="00D13183" w:rsidP="001D3463">
            <w:pPr>
              <w:jc w:val="both"/>
              <w:rPr>
                <w:szCs w:val="24"/>
                <w:lang w:val="ro-RO"/>
              </w:rPr>
            </w:pPr>
            <w:r w:rsidRPr="001D3463">
              <w:rPr>
                <w:szCs w:val="24"/>
                <w:lang w:val="ro-RO"/>
              </w:rPr>
              <w:t>O.G. nr.137/2000 privind prevenirea și sancționarea tuturor formelor de discriminare, republicată, cu modificările și completările ulterioare;</w:t>
            </w:r>
          </w:p>
        </w:tc>
      </w:tr>
      <w:tr w:rsidR="00D13183" w:rsidRPr="001D3463" w:rsidTr="002F5DD8">
        <w:tc>
          <w:tcPr>
            <w:tcW w:w="430" w:type="dxa"/>
          </w:tcPr>
          <w:p w:rsidR="00D13183" w:rsidRPr="001D3463" w:rsidRDefault="00D13183" w:rsidP="001D3463">
            <w:pPr>
              <w:jc w:val="both"/>
              <w:rPr>
                <w:szCs w:val="24"/>
                <w:lang w:val="ro-RO"/>
              </w:rPr>
            </w:pPr>
            <w:r w:rsidRPr="001D3463">
              <w:rPr>
                <w:szCs w:val="24"/>
                <w:lang w:val="ro-RO"/>
              </w:rPr>
              <w:t>3.</w:t>
            </w:r>
          </w:p>
        </w:tc>
        <w:tc>
          <w:tcPr>
            <w:tcW w:w="4425" w:type="dxa"/>
          </w:tcPr>
          <w:p w:rsidR="00D13183" w:rsidRPr="001D3463" w:rsidRDefault="00D13183" w:rsidP="001D3463">
            <w:pPr>
              <w:jc w:val="both"/>
              <w:rPr>
                <w:szCs w:val="24"/>
                <w:lang w:val="ro-RO"/>
              </w:rPr>
            </w:pPr>
            <w:r w:rsidRPr="001D3463">
              <w:rPr>
                <w:szCs w:val="24"/>
                <w:lang w:val="ro-RO"/>
              </w:rPr>
              <w:t>Legea nr. 202/2002 privind egalitatea de șanse și de tratament între femei și bărbați, republicată, cu modificările și completările ulterioare;</w:t>
            </w:r>
          </w:p>
        </w:tc>
        <w:tc>
          <w:tcPr>
            <w:tcW w:w="5040" w:type="dxa"/>
          </w:tcPr>
          <w:p w:rsidR="00D13183" w:rsidRPr="001D3463" w:rsidRDefault="00D13183" w:rsidP="001D3463">
            <w:pPr>
              <w:jc w:val="both"/>
              <w:rPr>
                <w:szCs w:val="24"/>
                <w:lang w:val="ro-RO"/>
              </w:rPr>
            </w:pPr>
            <w:r w:rsidRPr="001D3463">
              <w:rPr>
                <w:szCs w:val="24"/>
                <w:lang w:val="ro-RO"/>
              </w:rPr>
              <w:t>Legea nr. 202/2002 privind egalitatea de șanse și de tratament între femei și bărbați, republicată, cu modificările și completările ulterioare;</w:t>
            </w:r>
          </w:p>
        </w:tc>
      </w:tr>
      <w:tr w:rsidR="00D13183" w:rsidRPr="001D3463" w:rsidTr="002F5DD8">
        <w:tc>
          <w:tcPr>
            <w:tcW w:w="430" w:type="dxa"/>
          </w:tcPr>
          <w:p w:rsidR="00D13183" w:rsidRPr="001D3463" w:rsidRDefault="00D13183" w:rsidP="001D3463">
            <w:pPr>
              <w:jc w:val="both"/>
              <w:rPr>
                <w:szCs w:val="24"/>
                <w:lang w:val="ro-RO"/>
              </w:rPr>
            </w:pPr>
            <w:r w:rsidRPr="001D3463">
              <w:rPr>
                <w:szCs w:val="24"/>
                <w:lang w:val="ro-RO"/>
              </w:rPr>
              <w:t>4.</w:t>
            </w:r>
          </w:p>
        </w:tc>
        <w:tc>
          <w:tcPr>
            <w:tcW w:w="4425" w:type="dxa"/>
          </w:tcPr>
          <w:p w:rsidR="00D13183" w:rsidRPr="001D3463" w:rsidRDefault="00D13183" w:rsidP="001D3463">
            <w:pPr>
              <w:jc w:val="both"/>
              <w:rPr>
                <w:szCs w:val="24"/>
                <w:lang w:val="ro-RO"/>
              </w:rPr>
            </w:pPr>
            <w:r w:rsidRPr="001D3463">
              <w:rPr>
                <w:szCs w:val="24"/>
                <w:lang w:val="ro-RO"/>
              </w:rPr>
              <w:t>Partea I, titlul I și titlul II ale părții a II-a, titlul I al părții a IV-a, titlul I și II ale părții a VI-a din O.U.G. nr.57/2019 privind Codul administrativ, cu modificările și completările ulterioare;</w:t>
            </w:r>
          </w:p>
        </w:tc>
        <w:tc>
          <w:tcPr>
            <w:tcW w:w="5040" w:type="dxa"/>
          </w:tcPr>
          <w:p w:rsidR="00D13183" w:rsidRPr="001D3463" w:rsidRDefault="00D13183" w:rsidP="001D3463">
            <w:pPr>
              <w:jc w:val="both"/>
              <w:rPr>
                <w:szCs w:val="24"/>
                <w:lang w:val="ro-RO"/>
              </w:rPr>
            </w:pPr>
            <w:r w:rsidRPr="001D3463">
              <w:rPr>
                <w:szCs w:val="24"/>
                <w:lang w:val="ro-RO"/>
              </w:rPr>
              <w:t>Partea I, titlul I și titlul II ale părții a II-a, titlul I al părții a IV-a, titlul I și II ale părții a VI-a din O.U.G. nr.57/2019 privind Codul administrativ, cu modificările și completările ulterioare;</w:t>
            </w:r>
          </w:p>
        </w:tc>
      </w:tr>
      <w:tr w:rsidR="00D13183" w:rsidRPr="001D3463" w:rsidTr="002F5DD8">
        <w:tc>
          <w:tcPr>
            <w:tcW w:w="430" w:type="dxa"/>
          </w:tcPr>
          <w:p w:rsidR="00D13183" w:rsidRPr="001D3463" w:rsidRDefault="00D13183" w:rsidP="001D3463">
            <w:pPr>
              <w:jc w:val="both"/>
              <w:rPr>
                <w:szCs w:val="24"/>
                <w:lang w:val="ro-RO"/>
              </w:rPr>
            </w:pPr>
            <w:r w:rsidRPr="001D3463">
              <w:rPr>
                <w:szCs w:val="24"/>
                <w:lang w:val="ro-RO"/>
              </w:rPr>
              <w:t>5.</w:t>
            </w:r>
          </w:p>
        </w:tc>
        <w:tc>
          <w:tcPr>
            <w:tcW w:w="4425" w:type="dxa"/>
          </w:tcPr>
          <w:p w:rsidR="00D13183" w:rsidRPr="001D3463" w:rsidRDefault="002F22A4" w:rsidP="001D3463">
            <w:pPr>
              <w:jc w:val="both"/>
              <w:rPr>
                <w:szCs w:val="24"/>
                <w:lang w:val="ro-RO"/>
              </w:rPr>
            </w:pPr>
            <w:r w:rsidRPr="006728FB">
              <w:rPr>
                <w:color w:val="000000" w:themeColor="text1"/>
                <w:szCs w:val="24"/>
                <w:lang w:val="ro-RO"/>
              </w:rPr>
              <w:t xml:space="preserve">Legea nr. 24/2000 privind normele de tehnică legislativă pentru elaborarea actelor normative, republicată, cu </w:t>
            </w:r>
            <w:r w:rsidRPr="006728FB">
              <w:rPr>
                <w:color w:val="000000" w:themeColor="text1"/>
                <w:szCs w:val="24"/>
                <w:lang w:val="ro-RO"/>
              </w:rPr>
              <w:lastRenderedPageBreak/>
              <w:t>modificările și completările ulterioare: Capitolul III, Capitolul V, Capitolul VI.</w:t>
            </w:r>
          </w:p>
        </w:tc>
        <w:tc>
          <w:tcPr>
            <w:tcW w:w="5040" w:type="dxa"/>
          </w:tcPr>
          <w:p w:rsidR="002F22A4" w:rsidRPr="006728FB" w:rsidRDefault="002F22A4" w:rsidP="002F22A4">
            <w:pPr>
              <w:jc w:val="both"/>
              <w:rPr>
                <w:color w:val="000000" w:themeColor="text1"/>
                <w:szCs w:val="24"/>
                <w:lang w:val="ro-RO"/>
              </w:rPr>
            </w:pPr>
            <w:r w:rsidRPr="006728FB">
              <w:rPr>
                <w:color w:val="000000" w:themeColor="text1"/>
                <w:szCs w:val="24"/>
                <w:lang w:val="ro-RO"/>
              </w:rPr>
              <w:lastRenderedPageBreak/>
              <w:t xml:space="preserve">1. Elaborarea actelor normative; </w:t>
            </w:r>
          </w:p>
          <w:p w:rsidR="002F22A4" w:rsidRPr="006728FB" w:rsidRDefault="002F22A4" w:rsidP="002F22A4">
            <w:pPr>
              <w:jc w:val="both"/>
              <w:rPr>
                <w:color w:val="000000" w:themeColor="text1"/>
                <w:szCs w:val="24"/>
                <w:lang w:val="ro-RO"/>
              </w:rPr>
            </w:pPr>
            <w:r w:rsidRPr="006728FB">
              <w:rPr>
                <w:color w:val="000000" w:themeColor="text1"/>
                <w:szCs w:val="24"/>
                <w:lang w:val="ro-RO"/>
              </w:rPr>
              <w:t>2. Structura actului normativ;</w:t>
            </w:r>
          </w:p>
          <w:p w:rsidR="00D13183" w:rsidRPr="001D3463" w:rsidRDefault="002F22A4" w:rsidP="002F22A4">
            <w:pPr>
              <w:jc w:val="both"/>
              <w:rPr>
                <w:szCs w:val="24"/>
                <w:lang w:val="ro-RO"/>
              </w:rPr>
            </w:pPr>
            <w:r w:rsidRPr="006728FB">
              <w:rPr>
                <w:color w:val="000000" w:themeColor="text1"/>
                <w:szCs w:val="24"/>
                <w:lang w:val="ro-RO"/>
              </w:rPr>
              <w:t>3. Modificarea, completarea, abrogarea și alte evenimente legislative.</w:t>
            </w:r>
          </w:p>
        </w:tc>
      </w:tr>
      <w:tr w:rsidR="00D13183" w:rsidRPr="001D3463" w:rsidTr="002F5DD8">
        <w:tc>
          <w:tcPr>
            <w:tcW w:w="430" w:type="dxa"/>
          </w:tcPr>
          <w:p w:rsidR="00D13183" w:rsidRPr="001D3463" w:rsidRDefault="00D13183" w:rsidP="001D3463">
            <w:pPr>
              <w:jc w:val="both"/>
              <w:rPr>
                <w:szCs w:val="24"/>
                <w:lang w:val="ro-RO"/>
              </w:rPr>
            </w:pPr>
            <w:r w:rsidRPr="001D3463">
              <w:rPr>
                <w:szCs w:val="24"/>
                <w:lang w:val="ro-RO"/>
              </w:rPr>
              <w:lastRenderedPageBreak/>
              <w:t>6.</w:t>
            </w:r>
          </w:p>
        </w:tc>
        <w:tc>
          <w:tcPr>
            <w:tcW w:w="4425" w:type="dxa"/>
          </w:tcPr>
          <w:p w:rsidR="00D13183" w:rsidRPr="001D3463" w:rsidRDefault="002F22A4" w:rsidP="001D3463">
            <w:pPr>
              <w:jc w:val="both"/>
              <w:rPr>
                <w:szCs w:val="24"/>
                <w:lang w:val="ro-RO"/>
              </w:rPr>
            </w:pPr>
            <w:proofErr w:type="spellStart"/>
            <w:r w:rsidRPr="00F52026">
              <w:rPr>
                <w:color w:val="000000" w:themeColor="text1"/>
              </w:rPr>
              <w:t>Legea</w:t>
            </w:r>
            <w:proofErr w:type="spellEnd"/>
            <w:r w:rsidRPr="00F52026">
              <w:rPr>
                <w:color w:val="000000" w:themeColor="text1"/>
              </w:rPr>
              <w:t xml:space="preserve"> </w:t>
            </w:r>
            <w:proofErr w:type="spellStart"/>
            <w:r w:rsidRPr="00F52026">
              <w:rPr>
                <w:color w:val="000000" w:themeColor="text1"/>
              </w:rPr>
              <w:t>nr</w:t>
            </w:r>
            <w:proofErr w:type="spellEnd"/>
            <w:r w:rsidRPr="00F52026">
              <w:rPr>
                <w:color w:val="000000" w:themeColor="text1"/>
              </w:rPr>
              <w:t xml:space="preserve">. 227/2015 </w:t>
            </w:r>
            <w:proofErr w:type="spellStart"/>
            <w:r w:rsidRPr="00F52026">
              <w:rPr>
                <w:color w:val="000000" w:themeColor="text1"/>
              </w:rPr>
              <w:t>privind</w:t>
            </w:r>
            <w:proofErr w:type="spellEnd"/>
            <w:r w:rsidRPr="00F52026">
              <w:rPr>
                <w:color w:val="000000" w:themeColor="text1"/>
              </w:rPr>
              <w:t xml:space="preserve"> </w:t>
            </w:r>
            <w:proofErr w:type="spellStart"/>
            <w:r w:rsidRPr="00F52026">
              <w:rPr>
                <w:color w:val="000000" w:themeColor="text1"/>
              </w:rPr>
              <w:t>Codul</w:t>
            </w:r>
            <w:proofErr w:type="spellEnd"/>
            <w:r w:rsidRPr="00F52026">
              <w:rPr>
                <w:color w:val="000000" w:themeColor="text1"/>
              </w:rPr>
              <w:t xml:space="preserve"> fiscal, cu </w:t>
            </w:r>
            <w:proofErr w:type="spellStart"/>
            <w:r w:rsidRPr="00F52026">
              <w:rPr>
                <w:color w:val="000000" w:themeColor="text1"/>
              </w:rPr>
              <w:t>modificările</w:t>
            </w:r>
            <w:proofErr w:type="spellEnd"/>
            <w:r w:rsidRPr="00F52026">
              <w:rPr>
                <w:color w:val="000000" w:themeColor="text1"/>
              </w:rPr>
              <w:t xml:space="preserve"> </w:t>
            </w:r>
            <w:proofErr w:type="spellStart"/>
            <w:r w:rsidRPr="00F52026">
              <w:rPr>
                <w:color w:val="000000" w:themeColor="text1"/>
              </w:rPr>
              <w:t>și</w:t>
            </w:r>
            <w:proofErr w:type="spellEnd"/>
            <w:r w:rsidRPr="00F52026">
              <w:rPr>
                <w:color w:val="000000" w:themeColor="text1"/>
              </w:rPr>
              <w:t xml:space="preserve"> </w:t>
            </w:r>
            <w:proofErr w:type="spellStart"/>
            <w:r w:rsidRPr="00F52026">
              <w:rPr>
                <w:color w:val="000000" w:themeColor="text1"/>
              </w:rPr>
              <w:t>completările</w:t>
            </w:r>
            <w:proofErr w:type="spellEnd"/>
            <w:r w:rsidRPr="00F52026">
              <w:rPr>
                <w:color w:val="000000" w:themeColor="text1"/>
              </w:rPr>
              <w:t xml:space="preserve"> </w:t>
            </w:r>
            <w:proofErr w:type="spellStart"/>
            <w:r w:rsidRPr="00F52026">
              <w:rPr>
                <w:color w:val="000000" w:themeColor="text1"/>
              </w:rPr>
              <w:t>ulterioare</w:t>
            </w:r>
            <w:proofErr w:type="spellEnd"/>
            <w:r w:rsidRPr="00F52026">
              <w:rPr>
                <w:color w:val="000000" w:themeColor="text1"/>
              </w:rPr>
              <w:t>.</w:t>
            </w:r>
          </w:p>
        </w:tc>
        <w:tc>
          <w:tcPr>
            <w:tcW w:w="5040" w:type="dxa"/>
          </w:tcPr>
          <w:p w:rsidR="002F22A4" w:rsidRPr="00F52026" w:rsidRDefault="002F22A4" w:rsidP="002F22A4">
            <w:pPr>
              <w:autoSpaceDE w:val="0"/>
              <w:autoSpaceDN w:val="0"/>
              <w:adjustRightInd w:val="0"/>
              <w:jc w:val="both"/>
              <w:rPr>
                <w:rFonts w:eastAsia="Times New Roman" w:cs="Times New Roman"/>
                <w:color w:val="000000" w:themeColor="text1"/>
                <w:szCs w:val="24"/>
                <w:lang w:val="ro-RO" w:eastAsia="zh-CN"/>
              </w:rPr>
            </w:pPr>
            <w:r w:rsidRPr="00F52026">
              <w:rPr>
                <w:rFonts w:eastAsia="Times New Roman" w:cs="Times New Roman"/>
                <w:color w:val="000000" w:themeColor="text1"/>
                <w:szCs w:val="24"/>
                <w:lang w:val="ro-RO" w:eastAsia="zh-CN"/>
              </w:rPr>
              <w:t xml:space="preserve">Titlul IV - Impozitul pe venit </w:t>
            </w:r>
          </w:p>
          <w:p w:rsidR="00D13183" w:rsidRPr="001D3463" w:rsidRDefault="002F22A4" w:rsidP="002F22A4">
            <w:pPr>
              <w:jc w:val="both"/>
              <w:rPr>
                <w:szCs w:val="24"/>
                <w:lang w:val="ro-RO"/>
              </w:rPr>
            </w:pPr>
            <w:r w:rsidRPr="00F52026">
              <w:rPr>
                <w:rFonts w:eastAsia="Times New Roman" w:cs="Times New Roman"/>
                <w:color w:val="000000" w:themeColor="text1"/>
                <w:szCs w:val="24"/>
                <w:lang w:val="ro-RO" w:eastAsia="zh-CN"/>
              </w:rPr>
              <w:t>Titlul V - Contribuții sociale obligatorii</w:t>
            </w:r>
          </w:p>
        </w:tc>
      </w:tr>
    </w:tbl>
    <w:p w:rsidR="00D13183" w:rsidRPr="001D3463" w:rsidRDefault="00D13183" w:rsidP="001D3463">
      <w:pPr>
        <w:suppressAutoHyphens/>
        <w:ind w:firstLine="720"/>
        <w:jc w:val="both"/>
        <w:rPr>
          <w:rFonts w:cs="Trebuchet MS"/>
          <w:b/>
          <w:szCs w:val="24"/>
          <w:lang w:val="es-MX"/>
        </w:rPr>
      </w:pPr>
    </w:p>
    <w:p w:rsidR="002F22A4" w:rsidRDefault="001D3463" w:rsidP="001D3463">
      <w:pPr>
        <w:suppressAutoHyphens/>
        <w:jc w:val="both"/>
        <w:rPr>
          <w:rFonts w:eastAsia="Times New Roman" w:cs="Trebuchet MS"/>
          <w:b/>
          <w:szCs w:val="24"/>
          <w:lang w:val="ro-RO"/>
        </w:rPr>
      </w:pPr>
      <w:r>
        <w:rPr>
          <w:rFonts w:eastAsia="Times New Roman" w:cs="Trebuchet MS"/>
          <w:b/>
          <w:szCs w:val="24"/>
          <w:lang w:val="ro-RO"/>
        </w:rPr>
        <w:t xml:space="preserve">        </w:t>
      </w:r>
    </w:p>
    <w:p w:rsidR="002F22A4" w:rsidRPr="001D3463" w:rsidRDefault="002F22A4" w:rsidP="002F22A4">
      <w:pPr>
        <w:jc w:val="both"/>
        <w:rPr>
          <w:rFonts w:cs="Trebuchet MS"/>
          <w:b/>
          <w:bCs/>
          <w:i/>
          <w:iCs/>
          <w:szCs w:val="24"/>
          <w:lang w:val="ro-RO"/>
        </w:rPr>
      </w:pPr>
      <w:r w:rsidRPr="001D3463">
        <w:rPr>
          <w:rFonts w:cs="Trebuchet MS"/>
          <w:b/>
          <w:bCs/>
          <w:i/>
          <w:szCs w:val="24"/>
          <w:lang w:val="ro-RO"/>
        </w:rPr>
        <w:t xml:space="preserve">Condiţiile de participare la concurs pentru ocuparea funcţiei </w:t>
      </w:r>
      <w:r>
        <w:rPr>
          <w:rFonts w:cs="Trebuchet MS"/>
          <w:b/>
          <w:bCs/>
          <w:i/>
          <w:szCs w:val="24"/>
          <w:lang w:val="ro-RO"/>
        </w:rPr>
        <w:t xml:space="preserve">publice de conducere vacante de </w:t>
      </w:r>
      <w:r>
        <w:rPr>
          <w:rFonts w:cs="Trebuchet MS"/>
          <w:b/>
          <w:bCs/>
          <w:i/>
          <w:iCs/>
          <w:szCs w:val="24"/>
          <w:lang w:val="ro-RO"/>
        </w:rPr>
        <w:t>șef serviciu</w:t>
      </w:r>
      <w:r w:rsidRPr="001D3463">
        <w:rPr>
          <w:rFonts w:cs="Trebuchet MS"/>
          <w:b/>
          <w:bCs/>
          <w:i/>
          <w:iCs/>
          <w:szCs w:val="24"/>
          <w:lang w:val="ro-RO"/>
        </w:rPr>
        <w:t xml:space="preserve"> (1 post ID </w:t>
      </w:r>
      <w:r w:rsidR="004F2AD8">
        <w:rPr>
          <w:rFonts w:cs="Trebuchet MS"/>
          <w:b/>
          <w:bCs/>
          <w:i/>
          <w:iCs/>
          <w:szCs w:val="24"/>
          <w:lang w:val="ro-RO"/>
        </w:rPr>
        <w:t>424812</w:t>
      </w:r>
      <w:r w:rsidRPr="001D3463">
        <w:rPr>
          <w:rFonts w:cs="Trebuchet MS"/>
          <w:b/>
          <w:bCs/>
          <w:i/>
          <w:iCs/>
          <w:szCs w:val="24"/>
          <w:lang w:val="ro-RO"/>
        </w:rPr>
        <w:t xml:space="preserve">) </w:t>
      </w:r>
      <w:r>
        <w:rPr>
          <w:rFonts w:cs="Trebuchet MS"/>
          <w:b/>
          <w:bCs/>
          <w:i/>
          <w:iCs/>
          <w:szCs w:val="24"/>
          <w:lang w:val="ro-RO"/>
        </w:rPr>
        <w:t xml:space="preserve">la Serviciul legislație impozit pe venit și contribuții sociale </w:t>
      </w:r>
      <w:r w:rsidR="004F2AD8">
        <w:rPr>
          <w:rFonts w:cs="Trebuchet MS"/>
          <w:b/>
          <w:bCs/>
          <w:i/>
          <w:iCs/>
          <w:szCs w:val="24"/>
          <w:lang w:val="ro-RO"/>
        </w:rPr>
        <w:t>2</w:t>
      </w:r>
      <w:r w:rsidRPr="001D3463">
        <w:rPr>
          <w:rFonts w:cs="Trebuchet MS"/>
          <w:b/>
          <w:bCs/>
          <w:i/>
          <w:szCs w:val="24"/>
          <w:lang w:val="ro-RO"/>
        </w:rPr>
        <w:t>:</w:t>
      </w:r>
    </w:p>
    <w:p w:rsidR="002F22A4" w:rsidRPr="001D3463" w:rsidRDefault="002F22A4" w:rsidP="002F22A4">
      <w:pPr>
        <w:pStyle w:val="Header"/>
        <w:tabs>
          <w:tab w:val="clear" w:pos="4680"/>
          <w:tab w:val="clear" w:pos="9360"/>
        </w:tabs>
        <w:jc w:val="both"/>
        <w:rPr>
          <w:rFonts w:cs="Trebuchet MS"/>
          <w:szCs w:val="24"/>
          <w:lang w:val="ro-RO"/>
        </w:rPr>
      </w:pPr>
      <w:r w:rsidRPr="001D3463">
        <w:rPr>
          <w:rFonts w:cs="Trebuchet MS"/>
          <w:szCs w:val="24"/>
          <w:lang w:val="ro-RO"/>
        </w:rPr>
        <w:t>-  sa fie numiți într-o funcție publică de clasa I;</w:t>
      </w:r>
    </w:p>
    <w:p w:rsidR="002F22A4" w:rsidRPr="001D3463" w:rsidRDefault="002F22A4" w:rsidP="002F22A4">
      <w:pPr>
        <w:pStyle w:val="Header"/>
        <w:tabs>
          <w:tab w:val="clear" w:pos="4680"/>
          <w:tab w:val="clear" w:pos="9360"/>
        </w:tabs>
        <w:jc w:val="both"/>
        <w:rPr>
          <w:rFonts w:cs="Trebuchet MS"/>
          <w:szCs w:val="24"/>
        </w:rPr>
      </w:pPr>
      <w:r w:rsidRPr="001D3463">
        <w:rPr>
          <w:rFonts w:cs="Trebuchet MS"/>
          <w:szCs w:val="24"/>
          <w:lang w:val="ro-RO"/>
        </w:rPr>
        <w:t>-  să nu aibă o sancțiune disciplinară neradiată în condițiile legii;</w:t>
      </w:r>
    </w:p>
    <w:p w:rsidR="002F22A4" w:rsidRPr="001D3463" w:rsidRDefault="002F22A4" w:rsidP="002F22A4">
      <w:pPr>
        <w:pStyle w:val="ListParagraph"/>
        <w:tabs>
          <w:tab w:val="center" w:pos="4536"/>
          <w:tab w:val="right" w:pos="9072"/>
        </w:tabs>
        <w:ind w:left="0"/>
        <w:jc w:val="both"/>
        <w:rPr>
          <w:rFonts w:ascii="Trebuchet MS" w:hAnsi="Trebuchet MS" w:cs="Trebuchet MS"/>
          <w:sz w:val="24"/>
          <w:szCs w:val="24"/>
        </w:rPr>
      </w:pPr>
      <w:r w:rsidRPr="001D3463">
        <w:rPr>
          <w:rFonts w:ascii="Trebuchet MS" w:hAnsi="Trebuchet MS" w:cs="Trebuchet MS"/>
          <w:sz w:val="24"/>
          <w:szCs w:val="24"/>
        </w:rPr>
        <w:t>- studii universitare de licență absolvite cu dip</w:t>
      </w:r>
      <w:r w:rsidR="004F2AD8">
        <w:rPr>
          <w:rFonts w:ascii="Trebuchet MS" w:hAnsi="Trebuchet MS" w:cs="Trebuchet MS"/>
          <w:sz w:val="24"/>
          <w:szCs w:val="24"/>
        </w:rPr>
        <w:t>lomă de licență sau echivalentă</w:t>
      </w:r>
      <w:r w:rsidR="00573EE9">
        <w:rPr>
          <w:rFonts w:ascii="Trebuchet MS" w:hAnsi="Trebuchet MS" w:cs="Trebuchet MS"/>
          <w:sz w:val="24"/>
          <w:szCs w:val="24"/>
        </w:rPr>
        <w:t xml:space="preserve"> în domeniul </w:t>
      </w:r>
      <w:r w:rsidR="00D243BB">
        <w:rPr>
          <w:rFonts w:ascii="Trebuchet MS" w:hAnsi="Trebuchet MS" w:cs="Trebuchet MS"/>
          <w:sz w:val="24"/>
          <w:szCs w:val="24"/>
        </w:rPr>
        <w:t xml:space="preserve"> științelor umaniste și artelor, științelor sociale,</w:t>
      </w:r>
      <w:r w:rsidR="00573EE9">
        <w:rPr>
          <w:rFonts w:ascii="Trebuchet MS" w:hAnsi="Trebuchet MS" w:cs="Trebuchet MS"/>
          <w:sz w:val="24"/>
          <w:szCs w:val="24"/>
        </w:rPr>
        <w:t xml:space="preserve"> </w:t>
      </w:r>
      <w:r w:rsidR="00D243BB">
        <w:rPr>
          <w:rFonts w:ascii="Trebuchet MS" w:hAnsi="Trebuchet MS" w:cs="Trebuchet MS"/>
          <w:sz w:val="24"/>
          <w:szCs w:val="24"/>
        </w:rPr>
        <w:t>matematică și științelor ale naturii, științei sportului și educației fizice, științelor biologice și biomedicale, științelor inginerești</w:t>
      </w:r>
      <w:r w:rsidRPr="001D3463">
        <w:rPr>
          <w:rFonts w:ascii="Trebuchet MS" w:hAnsi="Trebuchet MS" w:cs="Trebuchet MS"/>
          <w:sz w:val="24"/>
          <w:szCs w:val="24"/>
        </w:rPr>
        <w:t>;</w:t>
      </w:r>
    </w:p>
    <w:p w:rsidR="002F22A4" w:rsidRPr="001D3463" w:rsidRDefault="004F2AD8" w:rsidP="002F22A4">
      <w:pPr>
        <w:autoSpaceDE w:val="0"/>
        <w:autoSpaceDN w:val="0"/>
        <w:adjustRightInd w:val="0"/>
        <w:jc w:val="both"/>
        <w:rPr>
          <w:rFonts w:cs="Segoe UI"/>
          <w:szCs w:val="24"/>
        </w:rPr>
      </w:pPr>
      <w:r>
        <w:rPr>
          <w:rFonts w:cs="Trebuchet MS"/>
          <w:szCs w:val="24"/>
        </w:rPr>
        <w:t xml:space="preserve">- </w:t>
      </w:r>
      <w:proofErr w:type="spellStart"/>
      <w:r w:rsidR="002F22A4" w:rsidRPr="001D3463">
        <w:rPr>
          <w:rFonts w:cs="Segoe UI"/>
          <w:szCs w:val="24"/>
        </w:rPr>
        <w:t>studii</w:t>
      </w:r>
      <w:proofErr w:type="spellEnd"/>
      <w:r w:rsidR="002F22A4" w:rsidRPr="001D3463">
        <w:rPr>
          <w:rFonts w:cs="Segoe UI"/>
          <w:szCs w:val="24"/>
        </w:rPr>
        <w:t xml:space="preserve"> </w:t>
      </w:r>
      <w:proofErr w:type="spellStart"/>
      <w:r w:rsidR="002F22A4" w:rsidRPr="001D3463">
        <w:rPr>
          <w:rFonts w:cs="Segoe UI"/>
          <w:szCs w:val="24"/>
        </w:rPr>
        <w:t>universitare</w:t>
      </w:r>
      <w:proofErr w:type="spellEnd"/>
      <w:r w:rsidR="002F22A4" w:rsidRPr="001D3463">
        <w:rPr>
          <w:rFonts w:cs="Segoe UI"/>
          <w:szCs w:val="24"/>
        </w:rPr>
        <w:t xml:space="preserve"> de master </w:t>
      </w:r>
      <w:proofErr w:type="spellStart"/>
      <w:r w:rsidR="002F22A4" w:rsidRPr="001D3463">
        <w:rPr>
          <w:rFonts w:cs="Segoe UI"/>
          <w:szCs w:val="24"/>
        </w:rPr>
        <w:t>absolvite</w:t>
      </w:r>
      <w:proofErr w:type="spellEnd"/>
      <w:r w:rsidR="002F22A4" w:rsidRPr="001D3463">
        <w:rPr>
          <w:rFonts w:cs="Segoe UI"/>
          <w:szCs w:val="24"/>
        </w:rPr>
        <w:t xml:space="preserve"> cu </w:t>
      </w:r>
      <w:proofErr w:type="spellStart"/>
      <w:r w:rsidR="002F22A4" w:rsidRPr="001D3463">
        <w:rPr>
          <w:rFonts w:cs="Segoe UI"/>
          <w:szCs w:val="24"/>
        </w:rPr>
        <w:t>diplomă</w:t>
      </w:r>
      <w:proofErr w:type="spellEnd"/>
      <w:r w:rsidR="002F22A4" w:rsidRPr="001D3463">
        <w:rPr>
          <w:rFonts w:cs="Segoe UI"/>
          <w:szCs w:val="24"/>
        </w:rPr>
        <w:t xml:space="preserve"> </w:t>
      </w:r>
      <w:proofErr w:type="spellStart"/>
      <w:r w:rsidR="002F22A4" w:rsidRPr="001D3463">
        <w:rPr>
          <w:rFonts w:cs="Segoe UI"/>
          <w:szCs w:val="24"/>
        </w:rPr>
        <w:t>în</w:t>
      </w:r>
      <w:proofErr w:type="spellEnd"/>
      <w:r w:rsidR="002F22A4" w:rsidRPr="001D3463">
        <w:rPr>
          <w:rFonts w:cs="Segoe UI"/>
          <w:szCs w:val="24"/>
        </w:rPr>
        <w:t xml:space="preserve"> </w:t>
      </w:r>
      <w:proofErr w:type="spellStart"/>
      <w:r w:rsidR="002F22A4" w:rsidRPr="001D3463">
        <w:rPr>
          <w:rFonts w:cs="Segoe UI"/>
          <w:szCs w:val="24"/>
        </w:rPr>
        <w:t>domeniul</w:t>
      </w:r>
      <w:proofErr w:type="spellEnd"/>
      <w:r w:rsidR="002F22A4" w:rsidRPr="001D3463">
        <w:rPr>
          <w:rFonts w:cs="Segoe UI"/>
          <w:szCs w:val="24"/>
        </w:rPr>
        <w:t xml:space="preserve"> </w:t>
      </w:r>
      <w:proofErr w:type="spellStart"/>
      <w:r w:rsidR="002F22A4" w:rsidRPr="001D3463">
        <w:rPr>
          <w:rFonts w:cs="Segoe UI"/>
          <w:szCs w:val="24"/>
        </w:rPr>
        <w:t>administraţiei</w:t>
      </w:r>
      <w:proofErr w:type="spellEnd"/>
      <w:r w:rsidR="002F22A4" w:rsidRPr="001D3463">
        <w:rPr>
          <w:rFonts w:cs="Segoe UI"/>
          <w:szCs w:val="24"/>
        </w:rPr>
        <w:t xml:space="preserve"> </w:t>
      </w:r>
      <w:proofErr w:type="spellStart"/>
      <w:r w:rsidR="002F22A4" w:rsidRPr="001D3463">
        <w:rPr>
          <w:rFonts w:cs="Segoe UI"/>
          <w:szCs w:val="24"/>
        </w:rPr>
        <w:t>publice</w:t>
      </w:r>
      <w:proofErr w:type="spellEnd"/>
      <w:r w:rsidR="002F22A4" w:rsidRPr="001D3463">
        <w:rPr>
          <w:rFonts w:cs="Segoe UI"/>
          <w:szCs w:val="24"/>
        </w:rPr>
        <w:t xml:space="preserve">, management </w:t>
      </w:r>
      <w:proofErr w:type="spellStart"/>
      <w:r w:rsidR="002F22A4" w:rsidRPr="001D3463">
        <w:rPr>
          <w:rFonts w:cs="Segoe UI"/>
          <w:szCs w:val="24"/>
        </w:rPr>
        <w:t>sau</w:t>
      </w:r>
      <w:proofErr w:type="spellEnd"/>
      <w:r w:rsidR="002F22A4" w:rsidRPr="001D3463">
        <w:rPr>
          <w:rFonts w:cs="Segoe UI"/>
          <w:szCs w:val="24"/>
        </w:rPr>
        <w:t xml:space="preserve"> </w:t>
      </w:r>
      <w:proofErr w:type="spellStart"/>
      <w:r w:rsidR="002F22A4" w:rsidRPr="001D3463">
        <w:rPr>
          <w:rFonts w:cs="Segoe UI"/>
          <w:szCs w:val="24"/>
        </w:rPr>
        <w:t>în</w:t>
      </w:r>
      <w:proofErr w:type="spellEnd"/>
      <w:r w:rsidR="002F22A4" w:rsidRPr="001D3463">
        <w:rPr>
          <w:rFonts w:cs="Segoe UI"/>
          <w:szCs w:val="24"/>
        </w:rPr>
        <w:t xml:space="preserve"> </w:t>
      </w:r>
      <w:proofErr w:type="spellStart"/>
      <w:r w:rsidR="002F22A4" w:rsidRPr="001D3463">
        <w:rPr>
          <w:rFonts w:cs="Segoe UI"/>
          <w:szCs w:val="24"/>
        </w:rPr>
        <w:t>specialitatea</w:t>
      </w:r>
      <w:proofErr w:type="spellEnd"/>
      <w:r w:rsidR="002F22A4" w:rsidRPr="001D3463">
        <w:rPr>
          <w:rFonts w:cs="Segoe UI"/>
          <w:szCs w:val="24"/>
        </w:rPr>
        <w:t xml:space="preserve"> </w:t>
      </w:r>
      <w:proofErr w:type="spellStart"/>
      <w:r w:rsidR="002F22A4" w:rsidRPr="001D3463">
        <w:rPr>
          <w:rFonts w:cs="Segoe UI"/>
          <w:szCs w:val="24"/>
        </w:rPr>
        <w:t>studiilor</w:t>
      </w:r>
      <w:proofErr w:type="spellEnd"/>
      <w:r w:rsidR="002F22A4" w:rsidRPr="001D3463">
        <w:rPr>
          <w:rFonts w:cs="Segoe UI"/>
          <w:szCs w:val="24"/>
        </w:rPr>
        <w:t xml:space="preserve"> </w:t>
      </w:r>
      <w:proofErr w:type="spellStart"/>
      <w:r w:rsidR="002F22A4" w:rsidRPr="001D3463">
        <w:rPr>
          <w:rFonts w:cs="Segoe UI"/>
          <w:szCs w:val="24"/>
        </w:rPr>
        <w:t>necesare</w:t>
      </w:r>
      <w:proofErr w:type="spellEnd"/>
      <w:r w:rsidR="002F22A4" w:rsidRPr="001D3463">
        <w:rPr>
          <w:rFonts w:cs="Segoe UI"/>
          <w:szCs w:val="24"/>
        </w:rPr>
        <w:t xml:space="preserve"> </w:t>
      </w:r>
      <w:proofErr w:type="spellStart"/>
      <w:r w:rsidR="002F22A4" w:rsidRPr="001D3463">
        <w:rPr>
          <w:rFonts w:cs="Segoe UI"/>
          <w:szCs w:val="24"/>
        </w:rPr>
        <w:t>ocupării</w:t>
      </w:r>
      <w:proofErr w:type="spellEnd"/>
      <w:r w:rsidR="002F22A4" w:rsidRPr="001D3463">
        <w:rPr>
          <w:rFonts w:cs="Segoe UI"/>
          <w:szCs w:val="24"/>
        </w:rPr>
        <w:t xml:space="preserve"> </w:t>
      </w:r>
      <w:proofErr w:type="spellStart"/>
      <w:r w:rsidR="002F22A4" w:rsidRPr="001D3463">
        <w:rPr>
          <w:rFonts w:cs="Segoe UI"/>
          <w:szCs w:val="24"/>
        </w:rPr>
        <w:t>funcţiei</w:t>
      </w:r>
      <w:proofErr w:type="spellEnd"/>
      <w:r w:rsidR="002F22A4" w:rsidRPr="001D3463">
        <w:rPr>
          <w:rFonts w:cs="Segoe UI"/>
          <w:szCs w:val="24"/>
        </w:rPr>
        <w:t xml:space="preserve"> </w:t>
      </w:r>
      <w:proofErr w:type="spellStart"/>
      <w:r w:rsidR="002F22A4" w:rsidRPr="001D3463">
        <w:rPr>
          <w:rFonts w:cs="Segoe UI"/>
          <w:szCs w:val="24"/>
        </w:rPr>
        <w:t>publice</w:t>
      </w:r>
      <w:proofErr w:type="spellEnd"/>
      <w:r w:rsidR="002F22A4" w:rsidRPr="001D3463">
        <w:rPr>
          <w:rFonts w:cs="Segoe UI"/>
          <w:szCs w:val="24"/>
        </w:rPr>
        <w:t xml:space="preserve"> </w:t>
      </w:r>
      <w:proofErr w:type="spellStart"/>
      <w:r w:rsidR="002F22A4" w:rsidRPr="001D3463">
        <w:rPr>
          <w:rFonts w:cs="Segoe UI"/>
          <w:szCs w:val="24"/>
        </w:rPr>
        <w:t>sau</w:t>
      </w:r>
      <w:proofErr w:type="spellEnd"/>
      <w:r w:rsidR="002F22A4" w:rsidRPr="001D3463">
        <w:rPr>
          <w:rFonts w:cs="Segoe UI"/>
          <w:szCs w:val="24"/>
        </w:rPr>
        <w:t xml:space="preserve"> cu </w:t>
      </w:r>
      <w:proofErr w:type="spellStart"/>
      <w:r w:rsidR="002F22A4" w:rsidRPr="001D3463">
        <w:rPr>
          <w:rFonts w:cs="Segoe UI"/>
          <w:szCs w:val="24"/>
        </w:rPr>
        <w:t>diplomă</w:t>
      </w:r>
      <w:proofErr w:type="spellEnd"/>
      <w:r w:rsidR="002F22A4" w:rsidRPr="001D3463">
        <w:rPr>
          <w:rFonts w:cs="Segoe UI"/>
          <w:szCs w:val="24"/>
        </w:rPr>
        <w:t xml:space="preserve"> </w:t>
      </w:r>
      <w:proofErr w:type="spellStart"/>
      <w:r w:rsidR="002F22A4" w:rsidRPr="001D3463">
        <w:rPr>
          <w:rFonts w:cs="Segoe UI"/>
          <w:szCs w:val="24"/>
        </w:rPr>
        <w:t>echivalentă</w:t>
      </w:r>
      <w:proofErr w:type="spellEnd"/>
      <w:r w:rsidR="002F22A4" w:rsidRPr="001D3463">
        <w:rPr>
          <w:rFonts w:cs="Segoe UI"/>
          <w:szCs w:val="24"/>
        </w:rPr>
        <w:t xml:space="preserve"> conform </w:t>
      </w:r>
      <w:proofErr w:type="spellStart"/>
      <w:r w:rsidR="002F22A4" w:rsidRPr="001D3463">
        <w:rPr>
          <w:rFonts w:cs="Segoe UI"/>
          <w:szCs w:val="24"/>
        </w:rPr>
        <w:t>prevederilor</w:t>
      </w:r>
      <w:proofErr w:type="spellEnd"/>
      <w:r w:rsidR="002F22A4" w:rsidRPr="001D3463">
        <w:rPr>
          <w:rFonts w:cs="Segoe UI"/>
          <w:szCs w:val="24"/>
        </w:rPr>
        <w:t xml:space="preserve"> art.57 </w:t>
      </w:r>
      <w:proofErr w:type="spellStart"/>
      <w:r w:rsidR="002F22A4" w:rsidRPr="001D3463">
        <w:rPr>
          <w:rFonts w:cs="Segoe UI"/>
          <w:szCs w:val="24"/>
        </w:rPr>
        <w:t>alin</w:t>
      </w:r>
      <w:proofErr w:type="spellEnd"/>
      <w:r w:rsidR="002F22A4" w:rsidRPr="001D3463">
        <w:rPr>
          <w:rFonts w:cs="Segoe UI"/>
          <w:szCs w:val="24"/>
        </w:rPr>
        <w:t xml:space="preserve">. (2) din </w:t>
      </w:r>
      <w:proofErr w:type="spellStart"/>
      <w:r w:rsidR="002F22A4" w:rsidRPr="001D3463">
        <w:rPr>
          <w:rFonts w:cs="Segoe UI"/>
          <w:szCs w:val="24"/>
        </w:rPr>
        <w:t>Legea</w:t>
      </w:r>
      <w:proofErr w:type="spellEnd"/>
      <w:r w:rsidR="002F22A4" w:rsidRPr="001D3463">
        <w:rPr>
          <w:rFonts w:cs="Segoe UI"/>
          <w:szCs w:val="24"/>
        </w:rPr>
        <w:t xml:space="preserve"> </w:t>
      </w:r>
      <w:proofErr w:type="spellStart"/>
      <w:r w:rsidR="002F22A4" w:rsidRPr="001D3463">
        <w:rPr>
          <w:rFonts w:cs="Segoe UI"/>
          <w:szCs w:val="24"/>
        </w:rPr>
        <w:t>învățământului</w:t>
      </w:r>
      <w:proofErr w:type="spellEnd"/>
      <w:r w:rsidR="002F22A4" w:rsidRPr="001D3463">
        <w:rPr>
          <w:rFonts w:cs="Segoe UI"/>
          <w:szCs w:val="24"/>
        </w:rPr>
        <w:t xml:space="preserve"> superior </w:t>
      </w:r>
      <w:proofErr w:type="spellStart"/>
      <w:r w:rsidR="002F22A4" w:rsidRPr="001D3463">
        <w:rPr>
          <w:rFonts w:cs="Segoe UI"/>
          <w:szCs w:val="24"/>
        </w:rPr>
        <w:t>nr</w:t>
      </w:r>
      <w:proofErr w:type="spellEnd"/>
      <w:r w:rsidR="002F22A4" w:rsidRPr="001D3463">
        <w:rPr>
          <w:rFonts w:cs="Segoe UI"/>
          <w:szCs w:val="24"/>
        </w:rPr>
        <w:t>. 199/2023;</w:t>
      </w:r>
    </w:p>
    <w:p w:rsidR="002F22A4" w:rsidRDefault="002F22A4" w:rsidP="002F22A4">
      <w:pPr>
        <w:pStyle w:val="ListParagraph"/>
        <w:tabs>
          <w:tab w:val="center" w:pos="4536"/>
          <w:tab w:val="right" w:pos="9072"/>
        </w:tabs>
        <w:ind w:left="0"/>
        <w:jc w:val="both"/>
        <w:rPr>
          <w:rFonts w:ascii="Trebuchet MS" w:hAnsi="Trebuchet MS" w:cs="Trebuchet MS"/>
          <w:sz w:val="24"/>
          <w:szCs w:val="24"/>
          <w:lang w:val="ro-RO"/>
        </w:rPr>
      </w:pPr>
      <w:r w:rsidRPr="001D3463">
        <w:rPr>
          <w:rFonts w:ascii="Trebuchet MS" w:hAnsi="Trebuchet MS" w:cs="Trebuchet MS"/>
          <w:sz w:val="24"/>
          <w:szCs w:val="24"/>
          <w:lang w:val="it-IT"/>
        </w:rPr>
        <w:t xml:space="preserve">- </w:t>
      </w:r>
      <w:r w:rsidRPr="001D3463">
        <w:rPr>
          <w:rFonts w:ascii="Trebuchet MS" w:hAnsi="Trebuchet MS" w:cs="Trebuchet MS"/>
          <w:sz w:val="24"/>
          <w:szCs w:val="24"/>
          <w:lang w:val="ro-RO"/>
        </w:rPr>
        <w:t xml:space="preserve">vechime minimă de </w:t>
      </w:r>
      <w:r>
        <w:rPr>
          <w:rFonts w:ascii="Trebuchet MS" w:hAnsi="Trebuchet MS" w:cs="Trebuchet MS"/>
          <w:sz w:val="24"/>
          <w:szCs w:val="24"/>
          <w:lang w:val="ro-RO"/>
        </w:rPr>
        <w:t>5</w:t>
      </w:r>
      <w:r w:rsidRPr="001D3463">
        <w:rPr>
          <w:rFonts w:ascii="Trebuchet MS" w:hAnsi="Trebuchet MS" w:cs="Trebuchet MS"/>
          <w:sz w:val="24"/>
          <w:szCs w:val="24"/>
          <w:lang w:val="ro-RO"/>
        </w:rPr>
        <w:t xml:space="preserve"> ani în specialitatea studiilor necesare exercitării funcției publice</w:t>
      </w:r>
      <w:r>
        <w:rPr>
          <w:rFonts w:ascii="Trebuchet MS" w:hAnsi="Trebuchet MS" w:cs="Trebuchet MS"/>
          <w:sz w:val="24"/>
          <w:szCs w:val="24"/>
          <w:lang w:val="ro-RO"/>
        </w:rPr>
        <w:t>;</w:t>
      </w:r>
    </w:p>
    <w:p w:rsidR="002F22A4" w:rsidRDefault="002F22A4" w:rsidP="002F22A4">
      <w:pPr>
        <w:pStyle w:val="ListParagraph"/>
        <w:widowControl w:val="0"/>
        <w:autoSpaceDE w:val="0"/>
        <w:autoSpaceDN w:val="0"/>
        <w:adjustRightInd w:val="0"/>
        <w:spacing w:line="276" w:lineRule="auto"/>
        <w:ind w:left="0"/>
        <w:jc w:val="both"/>
        <w:rPr>
          <w:rFonts w:ascii="Trebuchet MS" w:hAnsi="Trebuchet MS" w:cs="TrebuchetMS"/>
          <w:sz w:val="24"/>
          <w:szCs w:val="24"/>
          <w:lang w:eastAsia="ro-RO"/>
        </w:rPr>
      </w:pPr>
      <w:r>
        <w:rPr>
          <w:rFonts w:ascii="Trebuchet MS" w:hAnsi="Trebuchet MS" w:cs="TrebuchetMS"/>
          <w:sz w:val="24"/>
          <w:szCs w:val="24"/>
          <w:lang w:eastAsia="ro-RO"/>
        </w:rPr>
        <w:t xml:space="preserve">- cunoștințe operare MS </w:t>
      </w:r>
      <w:r w:rsidRPr="00B80DF9">
        <w:rPr>
          <w:rFonts w:ascii="Trebuchet MS" w:hAnsi="Trebuchet MS" w:cs="TrebuchetMS"/>
          <w:sz w:val="24"/>
          <w:szCs w:val="24"/>
          <w:lang w:eastAsia="ro-RO"/>
        </w:rPr>
        <w:t xml:space="preserve">Office – nivel </w:t>
      </w:r>
      <w:r>
        <w:rPr>
          <w:rFonts w:ascii="Trebuchet MS" w:hAnsi="Trebuchet MS" w:cs="TrebuchetMS"/>
          <w:sz w:val="24"/>
          <w:szCs w:val="24"/>
          <w:lang w:eastAsia="ro-RO"/>
        </w:rPr>
        <w:t>de bază, se dovedește prin documente specifice.</w:t>
      </w:r>
    </w:p>
    <w:p w:rsidR="002F22A4" w:rsidRDefault="002F22A4" w:rsidP="001D3463">
      <w:pPr>
        <w:suppressAutoHyphens/>
        <w:jc w:val="both"/>
        <w:rPr>
          <w:rFonts w:eastAsia="Times New Roman" w:cs="Trebuchet MS"/>
          <w:b/>
          <w:szCs w:val="24"/>
          <w:lang w:val="ro-RO"/>
        </w:rPr>
      </w:pPr>
    </w:p>
    <w:p w:rsidR="002F22A4" w:rsidRPr="00544AB1" w:rsidRDefault="00573EE9" w:rsidP="00544AB1">
      <w:pPr>
        <w:jc w:val="both"/>
        <w:rPr>
          <w:rFonts w:cs="Trebuchet MS"/>
          <w:b/>
          <w:iCs/>
          <w:szCs w:val="24"/>
          <w:lang w:val="ro-RO" w:eastAsia="ro-RO"/>
        </w:rPr>
      </w:pPr>
      <w:r>
        <w:rPr>
          <w:rFonts w:cs="Trebuchet MS"/>
          <w:b/>
          <w:bCs/>
          <w:iCs/>
          <w:szCs w:val="24"/>
          <w:lang w:val="ro-RO"/>
        </w:rPr>
        <w:t>Atribuțiile postului</w:t>
      </w:r>
      <w:r w:rsidR="004F2AD8" w:rsidRPr="001D3463">
        <w:rPr>
          <w:rFonts w:cs="Trebuchet MS"/>
          <w:b/>
          <w:iCs/>
          <w:szCs w:val="24"/>
          <w:lang w:val="ro-RO" w:eastAsia="ro-RO"/>
        </w:rPr>
        <w:t>:</w:t>
      </w:r>
    </w:p>
    <w:p w:rsidR="00573EE9" w:rsidRPr="0017542B" w:rsidRDefault="00573EE9" w:rsidP="00573EE9">
      <w:pPr>
        <w:widowControl w:val="0"/>
        <w:tabs>
          <w:tab w:val="left" w:pos="993"/>
        </w:tabs>
        <w:ind w:left="140" w:right="142"/>
        <w:jc w:val="both"/>
        <w:rPr>
          <w:rFonts w:eastAsia="Trebuchet MS" w:cs="Trebuchet MS"/>
          <w:b/>
          <w:lang w:val="ro-RO" w:eastAsia="ro-RO"/>
        </w:rPr>
      </w:pPr>
      <w:r w:rsidRPr="0017542B">
        <w:rPr>
          <w:rFonts w:eastAsia="Trebuchet MS" w:cs="Trebuchet MS"/>
          <w:b/>
          <w:lang w:val="ro-RO" w:eastAsia="ro-RO"/>
        </w:rPr>
        <w:t xml:space="preserve">1. </w:t>
      </w:r>
      <w:r w:rsidRPr="0017542B">
        <w:rPr>
          <w:rFonts w:eastAsia="Trebuchet MS" w:cs="Trebuchet MS"/>
          <w:lang w:val="ro-RO" w:eastAsia="ro-RO"/>
        </w:rPr>
        <w:t>organizează, conduce, îndrumă şi coordonează activitatea serviciului</w:t>
      </w:r>
      <w:r w:rsidRPr="0017542B">
        <w:rPr>
          <w:rFonts w:eastAsia="Trebuchet MS" w:cs="Trebuchet MS"/>
          <w:b/>
          <w:lang w:val="ro-RO" w:eastAsia="ro-RO"/>
        </w:rPr>
        <w:t>;</w:t>
      </w:r>
    </w:p>
    <w:p w:rsidR="00573EE9" w:rsidRPr="0017542B" w:rsidRDefault="00573EE9" w:rsidP="00573EE9">
      <w:pPr>
        <w:widowControl w:val="0"/>
        <w:tabs>
          <w:tab w:val="left" w:pos="993"/>
        </w:tabs>
        <w:ind w:left="140" w:right="142"/>
        <w:jc w:val="both"/>
        <w:rPr>
          <w:rFonts w:eastAsia="Trebuchet MS" w:cs="Trebuchet MS"/>
          <w:b/>
          <w:lang w:val="ro-RO" w:eastAsia="ro-RO"/>
        </w:rPr>
      </w:pPr>
      <w:r w:rsidRPr="0017542B">
        <w:rPr>
          <w:rFonts w:eastAsia="Trebuchet MS" w:cs="Trebuchet MS"/>
          <w:b/>
          <w:lang w:val="ro-RO" w:eastAsia="ro-RO"/>
        </w:rPr>
        <w:t xml:space="preserve">2. </w:t>
      </w:r>
      <w:r w:rsidRPr="0017542B">
        <w:rPr>
          <w:rFonts w:eastAsia="Calibri" w:cs="Trebuchet MS"/>
          <w:color w:val="000000"/>
          <w:lang w:val="ro-RO" w:eastAsia="ro-RO"/>
        </w:rPr>
        <w:t>coordonează și asigură elaborarea proiectelor de acte normative cu privire la sistemul de impunere pentru persoanele fizice, în domeniul impozitului pe venit și al contribuțiilor sociale obligatorii, colaborând cu instituțiile abilitate cu responsabilități în diverse domenii de reglementare;</w:t>
      </w:r>
    </w:p>
    <w:p w:rsidR="00573EE9" w:rsidRPr="0017542B" w:rsidRDefault="00573EE9" w:rsidP="00573EE9">
      <w:pPr>
        <w:widowControl w:val="0"/>
        <w:tabs>
          <w:tab w:val="left" w:pos="993"/>
        </w:tabs>
        <w:ind w:left="140" w:right="142"/>
        <w:jc w:val="both"/>
        <w:rPr>
          <w:rFonts w:eastAsia="Trebuchet MS" w:cs="Trebuchet MS"/>
          <w:b/>
          <w:lang w:val="ro-RO" w:eastAsia="ro-RO"/>
        </w:rPr>
      </w:pPr>
      <w:r w:rsidRPr="0017542B">
        <w:rPr>
          <w:rFonts w:eastAsia="Trebuchet MS" w:cs="Trebuchet MS"/>
          <w:b/>
          <w:lang w:val="ro-RO" w:eastAsia="ro-RO"/>
        </w:rPr>
        <w:t xml:space="preserve">3. </w:t>
      </w:r>
      <w:r w:rsidRPr="0017542B">
        <w:rPr>
          <w:rFonts w:eastAsia="Calibri" w:cs="Trebuchet MS"/>
          <w:color w:val="000000"/>
          <w:lang w:val="ro-RO" w:eastAsia="ro-RO"/>
        </w:rPr>
        <w:t>coordonează și asigură analizarea proiectelor/propunerilor de acte normative primite, care conțin prevederi incidente legislaţiei referitoare la impozitul pe venit şi contribuţiile sociale obligatorii și elaborarea punctelor de vedere sau a  propunerilor de avizare, după caz, în legătură cu acestea;</w:t>
      </w:r>
    </w:p>
    <w:p w:rsidR="00573EE9" w:rsidRPr="0017542B" w:rsidRDefault="00573EE9" w:rsidP="00573EE9">
      <w:pPr>
        <w:widowControl w:val="0"/>
        <w:tabs>
          <w:tab w:val="left" w:pos="993"/>
        </w:tabs>
        <w:ind w:left="140" w:right="142"/>
        <w:jc w:val="both"/>
        <w:rPr>
          <w:rFonts w:eastAsia="Trebuchet MS" w:cs="Trebuchet MS"/>
          <w:b/>
          <w:lang w:val="ro-RO" w:eastAsia="ro-RO"/>
        </w:rPr>
      </w:pPr>
      <w:r w:rsidRPr="0017542B">
        <w:rPr>
          <w:rFonts w:eastAsia="Trebuchet MS" w:cs="Trebuchet MS"/>
          <w:b/>
          <w:lang w:val="ro-RO" w:eastAsia="ro-RO"/>
        </w:rPr>
        <w:t xml:space="preserve">4. </w:t>
      </w:r>
      <w:r w:rsidRPr="0017542B">
        <w:rPr>
          <w:rFonts w:eastAsia="Calibri" w:cs="Trebuchet MS"/>
          <w:lang w:val="ro-RO" w:eastAsia="ro-RO"/>
        </w:rPr>
        <w:t>coordonează analizarea și elaborarea propunerilor de modificare a legislației care reglementează organizarea și exercitarea activității de consultanță fiscală;</w:t>
      </w:r>
    </w:p>
    <w:p w:rsidR="00573EE9" w:rsidRPr="0017542B" w:rsidRDefault="00573EE9" w:rsidP="00573EE9">
      <w:pPr>
        <w:widowControl w:val="0"/>
        <w:tabs>
          <w:tab w:val="left" w:pos="993"/>
        </w:tabs>
        <w:ind w:left="140" w:right="142"/>
        <w:jc w:val="both"/>
        <w:rPr>
          <w:rFonts w:eastAsia="Trebuchet MS" w:cs="Trebuchet MS"/>
          <w:b/>
          <w:lang w:val="ro-RO" w:eastAsia="ro-RO"/>
        </w:rPr>
      </w:pPr>
      <w:r w:rsidRPr="0017542B">
        <w:rPr>
          <w:rFonts w:eastAsia="Trebuchet MS" w:cs="Trebuchet MS"/>
          <w:b/>
          <w:lang w:val="ro-RO" w:eastAsia="ro-RO"/>
        </w:rPr>
        <w:t xml:space="preserve">5. </w:t>
      </w:r>
      <w:r w:rsidRPr="0017542B">
        <w:rPr>
          <w:rFonts w:eastAsia="Calibri" w:cs="Trebuchet MS"/>
          <w:color w:val="000000"/>
          <w:lang w:val="ro-RO" w:eastAsia="ro-RO"/>
        </w:rPr>
        <w:t>coordonează și asigură elaborarea proiectelor de instrucţiuni, norme metodologice şi ordine ale ministrului finanțelor cu privire la stabilirea impozitului pe venit şi a contribuţiilor sociale obligatorii;</w:t>
      </w:r>
    </w:p>
    <w:p w:rsidR="00573EE9" w:rsidRPr="0017542B" w:rsidRDefault="00573EE9" w:rsidP="00573EE9">
      <w:pPr>
        <w:widowControl w:val="0"/>
        <w:tabs>
          <w:tab w:val="left" w:pos="993"/>
        </w:tabs>
        <w:ind w:left="140" w:right="142"/>
        <w:jc w:val="both"/>
        <w:rPr>
          <w:rFonts w:eastAsia="Trebuchet MS" w:cs="Trebuchet MS"/>
          <w:b/>
          <w:lang w:val="ro-RO" w:eastAsia="ro-RO"/>
        </w:rPr>
      </w:pPr>
      <w:r w:rsidRPr="0017542B">
        <w:rPr>
          <w:rFonts w:eastAsia="Trebuchet MS" w:cs="Trebuchet MS"/>
          <w:b/>
          <w:lang w:val="ro-RO" w:eastAsia="ro-RO"/>
        </w:rPr>
        <w:t xml:space="preserve">6. </w:t>
      </w:r>
      <w:r w:rsidRPr="0017542B">
        <w:rPr>
          <w:rFonts w:eastAsia="Calibri" w:cs="Trebuchet MS"/>
          <w:color w:val="000000"/>
          <w:lang w:val="ro-RO" w:eastAsia="ro-RO"/>
        </w:rPr>
        <w:t>coordonează și asigură analizarea proiectelor/propunerilor de ordine referitoare la formularistica elaborată în aplicarea legislației din domeniul impozitului pe venit şi al contribuţiilor sociale obligatorii; asigură elaborearea punctelor de vedere sau a propunerilor privind avizarea, după caz, în legătură cu acestea;</w:t>
      </w:r>
    </w:p>
    <w:p w:rsidR="00573EE9" w:rsidRPr="0017542B" w:rsidRDefault="00573EE9" w:rsidP="00573EE9">
      <w:pPr>
        <w:widowControl w:val="0"/>
        <w:tabs>
          <w:tab w:val="left" w:pos="993"/>
        </w:tabs>
        <w:ind w:left="140" w:right="142"/>
        <w:jc w:val="both"/>
        <w:rPr>
          <w:rFonts w:eastAsia="Trebuchet MS" w:cs="Trebuchet MS"/>
          <w:b/>
          <w:lang w:val="ro-RO" w:eastAsia="ro-RO"/>
        </w:rPr>
      </w:pPr>
      <w:r w:rsidRPr="0017542B">
        <w:rPr>
          <w:rFonts w:eastAsia="Trebuchet MS" w:cs="Trebuchet MS"/>
          <w:b/>
          <w:lang w:val="ro-RO" w:eastAsia="ro-RO"/>
        </w:rPr>
        <w:t xml:space="preserve">7. </w:t>
      </w:r>
      <w:r w:rsidRPr="0017542B">
        <w:rPr>
          <w:rFonts w:eastAsia="Calibri" w:cs="Trebuchet MS"/>
          <w:color w:val="000000"/>
          <w:lang w:val="ro-RO" w:eastAsia="ro-RO"/>
        </w:rPr>
        <w:t xml:space="preserve">coordonează și asigură întocmirea notelor şi prezentărilor privind problematica impozitului pe venit şi a contribuţiilor sociale obligatorii, precum și a materialelor cuprinzând sisteme alternative sau sectoriale de impozitare, materiale documentare privind sistemele de impunere a veniturilor persoanelor fizice şi de stabilire a contribuţiilor sociale, în funcție de domenii de activitate, categorii de persoane care realizează venituri, state în care funcționează sistemele de impunere, şi propune modalităţi de implementare </w:t>
      </w:r>
      <w:r>
        <w:rPr>
          <w:rFonts w:eastAsia="Calibri" w:cs="Trebuchet MS"/>
          <w:color w:val="000000"/>
          <w:lang w:val="ro-RO" w:eastAsia="ro-RO"/>
        </w:rPr>
        <w:t>în legislația națională</w:t>
      </w:r>
      <w:r w:rsidRPr="0017542B">
        <w:rPr>
          <w:rFonts w:eastAsia="Calibri" w:cs="Trebuchet MS"/>
          <w:color w:val="000000"/>
          <w:lang w:val="ro-RO" w:eastAsia="ro-RO"/>
        </w:rPr>
        <w:t>;</w:t>
      </w:r>
    </w:p>
    <w:p w:rsidR="00573EE9" w:rsidRPr="0017542B" w:rsidRDefault="00573EE9" w:rsidP="00573EE9">
      <w:pPr>
        <w:widowControl w:val="0"/>
        <w:tabs>
          <w:tab w:val="left" w:pos="993"/>
        </w:tabs>
        <w:ind w:left="140" w:right="142"/>
        <w:jc w:val="both"/>
        <w:rPr>
          <w:rFonts w:eastAsia="Trebuchet MS" w:cs="Trebuchet MS"/>
          <w:b/>
          <w:lang w:val="ro-RO" w:eastAsia="ro-RO"/>
        </w:rPr>
      </w:pPr>
      <w:r w:rsidRPr="0017542B">
        <w:rPr>
          <w:rFonts w:eastAsia="Calibri" w:cs="Trebuchet MS"/>
          <w:b/>
          <w:color w:val="000000"/>
          <w:lang w:val="ro-RO" w:eastAsia="ro-RO"/>
        </w:rPr>
        <w:t xml:space="preserve">8. </w:t>
      </w:r>
      <w:r w:rsidRPr="0017542B">
        <w:rPr>
          <w:rFonts w:eastAsia="Calibri" w:cs="Trebuchet MS"/>
          <w:lang w:val="ro-RO" w:eastAsia="ro-RO"/>
        </w:rPr>
        <w:t>participă/asigură participarea la grupuri de lucru în cadrul instituției sau în afara acesteia, în legătură cu elaborarea proiectelelor de acte normative ce conțin prevederi incidente legislaţiei referitoare la impozitul pe venit şi contribuţiile sociale obligatorii;</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lang w:val="ro-RO" w:eastAsia="ro-RO"/>
        </w:rPr>
        <w:t xml:space="preserve">9. </w:t>
      </w:r>
      <w:r w:rsidRPr="0017542B">
        <w:rPr>
          <w:rFonts w:eastAsia="Calibri" w:cs="Trebuchet MS"/>
          <w:color w:val="000000"/>
          <w:lang w:val="ro-RO" w:eastAsia="ro-RO"/>
        </w:rPr>
        <w:t>coordonează și asigură îndeplinirea sarcinilor ce revin direcţiei generale în legătură cu aplicarea legislaţiei privind impozitul pe venit şi contribuţiile sociale obligatorii;</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lastRenderedPageBreak/>
        <w:t xml:space="preserve">10. </w:t>
      </w:r>
      <w:r w:rsidRPr="0017542B">
        <w:rPr>
          <w:rFonts w:eastAsia="Calibri" w:cs="Trebuchet MS"/>
          <w:color w:val="000000"/>
          <w:lang w:val="ro-RO" w:eastAsia="ro-RO"/>
        </w:rPr>
        <w:t>participă/asigură participarea la întâlnirile organizate de mediul de afaceri, alte instituţii şi în grupurile interministeriale;</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 xml:space="preserve">11. </w:t>
      </w:r>
      <w:r w:rsidRPr="0017542B">
        <w:rPr>
          <w:rFonts w:eastAsia="Calibri" w:cs="Trebuchet MS"/>
          <w:color w:val="000000"/>
          <w:lang w:val="ro-RO" w:eastAsia="ro-RO"/>
        </w:rPr>
        <w:t>participă/asigură reprezentarea la lucrările Camerei Deputaţilor şi Senatului la dezbaterile în comisiile de specialitate în legătură cu susţinerea actelor normative privind impozitul pe venit şi contribuţiile sociale obligatorii;</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 xml:space="preserve">12. </w:t>
      </w:r>
      <w:r w:rsidRPr="0017542B">
        <w:rPr>
          <w:rFonts w:eastAsia="Calibri" w:cs="Trebuchet MS"/>
          <w:color w:val="000000"/>
          <w:lang w:val="ro-RO" w:eastAsia="ro-RO"/>
        </w:rPr>
        <w:t>coordonează și asigură elaborarea răspunsurilor la interpelări/întrebări formulate de către senatori sau deputați, în legătură cu domeniul impozitului pe veniturile persoanelor fizice și al contribuțiilor sociale obligatorii;</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 xml:space="preserve">13. </w:t>
      </w:r>
      <w:r w:rsidRPr="0017542B">
        <w:rPr>
          <w:rFonts w:eastAsia="Calibri" w:cs="Trebuchet MS"/>
          <w:color w:val="000000"/>
          <w:lang w:val="ro-RO" w:eastAsia="ro-RO"/>
        </w:rPr>
        <w:t>analizează problemele apărute odată cu aplicarea legislaţiei în vigoare cu privire la impozitul pe venit şi contribuţiile sociale obligatorii şi elaborează propuneri pentru actualizarea reglementărilor existente şi soluţionarea unor probleme de speţă;</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 xml:space="preserve">14. </w:t>
      </w:r>
      <w:r w:rsidRPr="0017542B">
        <w:rPr>
          <w:rFonts w:eastAsia="Calibri" w:cs="Trebuchet MS"/>
          <w:lang w:val="ro-RO" w:eastAsia="ro-RO"/>
        </w:rPr>
        <w:t>coordonează metodologic activitatea de aplicare unitară a legislaţiei din competența serviciului, desfășurată de serviciile de asistență contribuabili organizate în cadrul Agenţiei Naţionale de Administrare Fiscală şi a unităţilor subordonate</w:t>
      </w:r>
      <w:r>
        <w:rPr>
          <w:rFonts w:eastAsia="Calibri" w:cs="Trebuchet MS"/>
          <w:lang w:val="ro-RO" w:eastAsia="ro-RO"/>
        </w:rPr>
        <w:t xml:space="preserve"> acesteia</w:t>
      </w:r>
      <w:r w:rsidRPr="0017542B">
        <w:rPr>
          <w:rFonts w:eastAsia="Calibri" w:cs="Trebuchet MS"/>
          <w:lang w:val="ro-RO" w:eastAsia="ro-RO"/>
        </w:rPr>
        <w:t>;</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lang w:val="ro-RO" w:eastAsia="ro-RO"/>
        </w:rPr>
        <w:t xml:space="preserve">15. </w:t>
      </w:r>
      <w:r w:rsidRPr="0017542B">
        <w:rPr>
          <w:rFonts w:eastAsia="Calibri" w:cs="Trebuchet MS"/>
          <w:color w:val="000000"/>
          <w:lang w:val="ro-RO" w:eastAsia="ro-RO"/>
        </w:rPr>
        <w:t>îndrumă şi acordă asistenţă de specialitate cu privire la legislaţia din domeniul impozitului pe venit şi al contribuţiilor sociale obligatorii Agenţiei Naţionale de Administrare Fiscală;</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 xml:space="preserve">15. </w:t>
      </w:r>
      <w:r w:rsidRPr="0017542B">
        <w:rPr>
          <w:rFonts w:eastAsia="Calibri" w:cs="Trebuchet MS"/>
          <w:color w:val="000000"/>
          <w:lang w:val="ro-RO" w:eastAsia="ro-RO"/>
        </w:rPr>
        <w:t>îndrumă şi acordă asistenţă de specialitate cu privire la legislaţia specifică din domeniul impozitului pe venit şi al contribuţiilor sociale obligatorii Agenţiei Naţionale de Administrare Fiscală;</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 xml:space="preserve">16. </w:t>
      </w:r>
      <w:proofErr w:type="spellStart"/>
      <w:r w:rsidRPr="0017542B">
        <w:rPr>
          <w:rFonts w:eastAsia="Calibri" w:cs="Trebuchet MS"/>
          <w:color w:val="000000"/>
          <w:lang w:eastAsia="ro-RO"/>
        </w:rPr>
        <w:t>coordonează</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și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asigură</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soluţionarea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corespondenţei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primite</w:t>
      </w:r>
      <w:proofErr w:type="spellEnd"/>
      <w:r w:rsidRPr="0017542B">
        <w:rPr>
          <w:rFonts w:eastAsia="Calibri" w:cs="Trebuchet MS"/>
          <w:color w:val="000000"/>
          <w:lang w:eastAsia="ro-RO"/>
        </w:rPr>
        <w:t xml:space="preserve"> de la diverse </w:t>
      </w:r>
      <w:proofErr w:type="spellStart"/>
      <w:r w:rsidRPr="0017542B">
        <w:rPr>
          <w:rFonts w:eastAsia="Calibri" w:cs="Trebuchet MS"/>
          <w:color w:val="000000"/>
          <w:lang w:eastAsia="ro-RO"/>
        </w:rPr>
        <w:t>instituţii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în</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legătură</w:t>
      </w:r>
      <w:proofErr w:type="spellEnd"/>
      <w:r w:rsidRPr="0017542B">
        <w:rPr>
          <w:rFonts w:eastAsia="Calibri" w:cs="Trebuchet MS"/>
          <w:color w:val="000000"/>
          <w:lang w:eastAsia="ro-RO"/>
        </w:rPr>
        <w:t xml:space="preserve"> cu </w:t>
      </w:r>
      <w:proofErr w:type="spellStart"/>
      <w:r w:rsidRPr="0017542B">
        <w:rPr>
          <w:rFonts w:eastAsia="Calibri" w:cs="Trebuchet MS"/>
          <w:color w:val="000000"/>
          <w:lang w:eastAsia="ro-RO"/>
        </w:rPr>
        <w:t>impozitul</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venit</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și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contribuţiile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sociale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obligatorii</w:t>
      </w:r>
      <w:proofErr w:type="spellEnd"/>
      <w:r w:rsidRPr="0017542B">
        <w:rPr>
          <w:rFonts w:eastAsia="Calibri" w:cs="Trebuchet MS"/>
          <w:color w:val="000000"/>
          <w:lang w:eastAsia="ro-RO"/>
        </w:rPr>
        <w:t>;</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17.</w:t>
      </w:r>
      <w:r w:rsidRPr="0017542B">
        <w:rPr>
          <w:rFonts w:eastAsia="Calibri" w:cs="Trebuchet MS"/>
          <w:color w:val="000000"/>
          <w:lang w:val="ro-RO" w:eastAsia="ro-RO"/>
        </w:rPr>
        <w:t xml:space="preserve"> </w:t>
      </w:r>
      <w:proofErr w:type="spellStart"/>
      <w:r w:rsidRPr="0017542B">
        <w:rPr>
          <w:rFonts w:eastAsia="Calibri" w:cs="Trebuchet MS"/>
          <w:color w:val="000000"/>
          <w:lang w:eastAsia="ro-RO"/>
        </w:rPr>
        <w:t>coordonează</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și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asigură</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formularea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punctelor</w:t>
      </w:r>
      <w:proofErr w:type="spellEnd"/>
      <w:r w:rsidRPr="0017542B">
        <w:rPr>
          <w:rFonts w:eastAsia="Calibri" w:cs="Trebuchet MS"/>
          <w:color w:val="000000"/>
          <w:lang w:eastAsia="ro-RO"/>
        </w:rPr>
        <w:t xml:space="preserve"> de </w:t>
      </w:r>
      <w:proofErr w:type="spellStart"/>
      <w:r w:rsidRPr="0017542B">
        <w:rPr>
          <w:rFonts w:eastAsia="Calibri" w:cs="Trebuchet MS"/>
          <w:color w:val="000000"/>
          <w:lang w:eastAsia="ro-RO"/>
        </w:rPr>
        <w:t>vedere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potrivit</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domeniului</w:t>
      </w:r>
      <w:proofErr w:type="spellEnd"/>
      <w:r w:rsidRPr="0017542B">
        <w:rPr>
          <w:rFonts w:eastAsia="Calibri" w:cs="Trebuchet MS"/>
          <w:color w:val="000000"/>
          <w:lang w:eastAsia="ro-RO"/>
        </w:rPr>
        <w:t xml:space="preserve"> de </w:t>
      </w:r>
      <w:proofErr w:type="spellStart"/>
      <w:r w:rsidRPr="0017542B">
        <w:rPr>
          <w:rFonts w:eastAsia="Calibri" w:cs="Trebuchet MS"/>
          <w:color w:val="000000"/>
          <w:lang w:eastAsia="ro-RO"/>
        </w:rPr>
        <w:t>competență</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pentru</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soluționarea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în</w:t>
      </w:r>
      <w:proofErr w:type="spellEnd"/>
      <w:r w:rsidRPr="0017542B">
        <w:rPr>
          <w:rFonts w:eastAsia="Calibri" w:cs="Trebuchet MS"/>
          <w:color w:val="000000"/>
          <w:lang w:eastAsia="ro-RO"/>
        </w:rPr>
        <w:t xml:space="preserve"> mod </w:t>
      </w:r>
      <w:proofErr w:type="spellStart"/>
      <w:r w:rsidRPr="0017542B">
        <w:rPr>
          <w:rFonts w:eastAsia="Calibri" w:cs="Trebuchet MS"/>
          <w:color w:val="000000"/>
          <w:lang w:eastAsia="ro-RO"/>
        </w:rPr>
        <w:t>corespunzător</w:t>
      </w:r>
      <w:proofErr w:type="spellEnd"/>
      <w:r w:rsidRPr="0017542B">
        <w:rPr>
          <w:rFonts w:eastAsia="Calibri" w:cs="Trebuchet MS"/>
          <w:color w:val="000000"/>
          <w:lang w:eastAsia="ro-RO"/>
        </w:rPr>
        <w:t xml:space="preserve"> a </w:t>
      </w:r>
      <w:proofErr w:type="spellStart"/>
      <w:r w:rsidRPr="0017542B">
        <w:rPr>
          <w:rFonts w:eastAsia="Calibri" w:cs="Trebuchet MS"/>
          <w:color w:val="000000"/>
          <w:lang w:eastAsia="ro-RO"/>
        </w:rPr>
        <w:t>soluției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fiscale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individuale</w:t>
      </w:r>
      <w:proofErr w:type="spellEnd"/>
      <w:r w:rsidRPr="0017542B">
        <w:rPr>
          <w:rFonts w:eastAsia="Calibri" w:cs="Trebuchet MS"/>
          <w:color w:val="000000"/>
          <w:lang w:eastAsia="ro-RO"/>
        </w:rPr>
        <w:t xml:space="preserve"> anticipate;</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 xml:space="preserve">18. </w:t>
      </w:r>
      <w:proofErr w:type="spellStart"/>
      <w:r w:rsidRPr="0017542B">
        <w:rPr>
          <w:rFonts w:eastAsia="Calibri" w:cs="Trebuchet MS"/>
          <w:color w:val="000000"/>
          <w:lang w:eastAsia="ro-RO"/>
        </w:rPr>
        <w:t>solicită</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dacă</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este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necesar</w:t>
      </w:r>
      <w:proofErr w:type="spellEnd"/>
      <w:r w:rsidRPr="0017542B">
        <w:rPr>
          <w:rFonts w:eastAsia="Calibri" w:cs="Trebuchet MS"/>
          <w:color w:val="000000"/>
          <w:lang w:eastAsia="ro-RO"/>
        </w:rPr>
        <w:t>, date/</w:t>
      </w:r>
      <w:proofErr w:type="spellStart"/>
      <w:r w:rsidRPr="0017542B">
        <w:rPr>
          <w:rFonts w:eastAsia="Calibri" w:cs="Trebuchet MS"/>
          <w:color w:val="000000"/>
          <w:lang w:eastAsia="ro-RO"/>
        </w:rPr>
        <w:t>informații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și</w:t>
      </w:r>
      <w:proofErr w:type="spellEnd"/>
      <w:r w:rsidRPr="0017542B">
        <w:rPr>
          <w:rFonts w:eastAsia="Calibri" w:cs="Trebuchet MS"/>
          <w:color w:val="000000"/>
          <w:lang w:eastAsia="ro-RO"/>
        </w:rPr>
        <w:t>/</w:t>
      </w:r>
      <w:proofErr w:type="spellStart"/>
      <w:r w:rsidRPr="0017542B">
        <w:rPr>
          <w:rFonts w:eastAsia="Calibri" w:cs="Trebuchet MS"/>
          <w:color w:val="000000"/>
          <w:lang w:eastAsia="ro-RO"/>
        </w:rPr>
        <w:t>sau</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documente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structurii</w:t>
      </w:r>
      <w:proofErr w:type="spellEnd"/>
      <w:r w:rsidRPr="0017542B">
        <w:rPr>
          <w:rFonts w:eastAsia="Calibri" w:cs="Trebuchet MS"/>
          <w:color w:val="000000"/>
          <w:lang w:eastAsia="ro-RO"/>
        </w:rPr>
        <w:t xml:space="preserve"> care are ca </w:t>
      </w:r>
      <w:proofErr w:type="spellStart"/>
      <w:r w:rsidRPr="0017542B">
        <w:rPr>
          <w:rFonts w:eastAsia="Calibri" w:cs="Trebuchet MS"/>
          <w:color w:val="000000"/>
          <w:lang w:eastAsia="ro-RO"/>
        </w:rPr>
        <w:t>atribuție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gestionarea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soluțiilor</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fiscale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individuale</w:t>
      </w:r>
      <w:proofErr w:type="spellEnd"/>
      <w:r w:rsidRPr="0017542B">
        <w:rPr>
          <w:rFonts w:eastAsia="Calibri" w:cs="Trebuchet MS"/>
          <w:color w:val="000000"/>
          <w:lang w:eastAsia="ro-RO"/>
        </w:rPr>
        <w:t xml:space="preserve"> anticipate de la </w:t>
      </w:r>
      <w:proofErr w:type="spellStart"/>
      <w:r w:rsidRPr="0017542B">
        <w:rPr>
          <w:rFonts w:eastAsia="Calibri" w:cs="Trebuchet MS"/>
          <w:color w:val="000000"/>
          <w:lang w:eastAsia="ro-RO"/>
        </w:rPr>
        <w:t>nivelul</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direcției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generale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pentru</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obținerea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acestora</w:t>
      </w:r>
      <w:proofErr w:type="spellEnd"/>
      <w:r w:rsidRPr="0017542B">
        <w:rPr>
          <w:rFonts w:eastAsia="Calibri" w:cs="Trebuchet MS"/>
          <w:color w:val="000000"/>
          <w:lang w:eastAsia="ro-RO"/>
        </w:rPr>
        <w:t xml:space="preserve"> de la </w:t>
      </w:r>
      <w:proofErr w:type="spellStart"/>
      <w:r w:rsidRPr="0017542B">
        <w:rPr>
          <w:rFonts w:eastAsia="Calibri" w:cs="Trebuchet MS"/>
          <w:color w:val="000000"/>
          <w:lang w:eastAsia="ro-RO"/>
        </w:rPr>
        <w:t>contribuabil</w:t>
      </w:r>
      <w:proofErr w:type="spellEnd"/>
      <w:r w:rsidRPr="0017542B">
        <w:rPr>
          <w:rFonts w:eastAsia="Calibri" w:cs="Trebuchet MS"/>
          <w:color w:val="000000"/>
          <w:lang w:eastAsia="ro-RO"/>
        </w:rPr>
        <w:t>/</w:t>
      </w:r>
      <w:proofErr w:type="spellStart"/>
      <w:r w:rsidRPr="0017542B">
        <w:rPr>
          <w:rFonts w:eastAsia="Calibri" w:cs="Trebuchet MS"/>
          <w:color w:val="000000"/>
          <w:lang w:eastAsia="ro-RO"/>
        </w:rPr>
        <w:t>plătitor</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în</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vederea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emiterii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punctului</w:t>
      </w:r>
      <w:proofErr w:type="spellEnd"/>
      <w:r w:rsidRPr="0017542B">
        <w:rPr>
          <w:rFonts w:eastAsia="Calibri" w:cs="Trebuchet MS"/>
          <w:color w:val="000000"/>
          <w:lang w:eastAsia="ro-RO"/>
        </w:rPr>
        <w:t xml:space="preserve"> de </w:t>
      </w:r>
      <w:proofErr w:type="spellStart"/>
      <w:r w:rsidRPr="0017542B">
        <w:rPr>
          <w:rFonts w:eastAsia="Calibri" w:cs="Trebuchet MS"/>
          <w:color w:val="000000"/>
          <w:lang w:eastAsia="ro-RO"/>
        </w:rPr>
        <w:t>vedere</w:t>
      </w:r>
      <w:proofErr w:type="spellEnd"/>
      <w:r w:rsidRPr="0017542B">
        <w:rPr>
          <w:rFonts w:eastAsia="Calibri" w:cs="Trebuchet MS"/>
          <w:color w:val="000000"/>
          <w:lang w:eastAsia="ro-RO"/>
        </w:rPr>
        <w:t>;</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 xml:space="preserve">19. </w:t>
      </w:r>
      <w:proofErr w:type="spellStart"/>
      <w:r w:rsidRPr="0017542B">
        <w:rPr>
          <w:rFonts w:eastAsia="Calibri" w:cs="Trebuchet MS"/>
          <w:color w:val="000000"/>
          <w:lang w:eastAsia="ro-RO"/>
        </w:rPr>
        <w:t>participă</w:t>
      </w:r>
      <w:proofErr w:type="spellEnd"/>
      <w:r w:rsidRPr="0017542B">
        <w:rPr>
          <w:rFonts w:eastAsia="Calibri" w:cs="Trebuchet MS"/>
          <w:color w:val="000000"/>
          <w:lang w:eastAsia="ro-RO"/>
        </w:rPr>
        <w:t>/</w:t>
      </w:r>
      <w:proofErr w:type="spellStart"/>
      <w:r w:rsidRPr="0017542B">
        <w:rPr>
          <w:rFonts w:eastAsia="Calibri" w:cs="Trebuchet MS"/>
          <w:color w:val="000000"/>
          <w:lang w:eastAsia="ro-RO"/>
        </w:rPr>
        <w:t>asigură</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participarea</w:t>
      </w:r>
      <w:proofErr w:type="spellEnd"/>
      <w:r w:rsidRPr="0017542B">
        <w:rPr>
          <w:rFonts w:eastAsia="Calibri" w:cs="Trebuchet MS"/>
          <w:color w:val="000000"/>
          <w:lang w:eastAsia="ro-RO"/>
        </w:rPr>
        <w:t xml:space="preserve">, la </w:t>
      </w:r>
      <w:proofErr w:type="spellStart"/>
      <w:r w:rsidRPr="0017542B">
        <w:rPr>
          <w:rFonts w:eastAsia="Calibri" w:cs="Trebuchet MS"/>
          <w:color w:val="000000"/>
          <w:lang w:eastAsia="ro-RO"/>
        </w:rPr>
        <w:t>solicitarea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structurii</w:t>
      </w:r>
      <w:proofErr w:type="spellEnd"/>
      <w:r w:rsidRPr="0017542B">
        <w:rPr>
          <w:rFonts w:eastAsia="Calibri" w:cs="Trebuchet MS"/>
          <w:color w:val="000000"/>
          <w:lang w:eastAsia="ro-RO"/>
        </w:rPr>
        <w:t xml:space="preserve"> care are ca </w:t>
      </w:r>
      <w:proofErr w:type="spellStart"/>
      <w:r w:rsidRPr="0017542B">
        <w:rPr>
          <w:rFonts w:eastAsia="Calibri" w:cs="Trebuchet MS"/>
          <w:color w:val="000000"/>
          <w:lang w:eastAsia="ro-RO"/>
        </w:rPr>
        <w:t>atribuție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gestionarea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soluțiilor</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fiscale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individuale</w:t>
      </w:r>
      <w:proofErr w:type="spellEnd"/>
      <w:r w:rsidRPr="0017542B">
        <w:rPr>
          <w:rFonts w:eastAsia="Calibri" w:cs="Trebuchet MS"/>
          <w:color w:val="000000"/>
          <w:lang w:eastAsia="ro-RO"/>
        </w:rPr>
        <w:t xml:space="preserve"> anticipate de la </w:t>
      </w:r>
      <w:proofErr w:type="spellStart"/>
      <w:r w:rsidRPr="0017542B">
        <w:rPr>
          <w:rFonts w:eastAsia="Calibri" w:cs="Trebuchet MS"/>
          <w:color w:val="000000"/>
          <w:lang w:eastAsia="ro-RO"/>
        </w:rPr>
        <w:t>nivelul</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direcției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generale</w:t>
      </w:r>
      <w:proofErr w:type="spellEnd"/>
      <w:r w:rsidRPr="0017542B">
        <w:rPr>
          <w:rFonts w:eastAsia="Calibri" w:cs="Trebuchet MS"/>
          <w:color w:val="000000"/>
          <w:lang w:eastAsia="ro-RO"/>
        </w:rPr>
        <w:t xml:space="preserve">, la </w:t>
      </w:r>
      <w:proofErr w:type="spellStart"/>
      <w:r w:rsidRPr="0017542B">
        <w:rPr>
          <w:rFonts w:eastAsia="Calibri" w:cs="Trebuchet MS"/>
          <w:color w:val="000000"/>
          <w:lang w:eastAsia="ro-RO"/>
        </w:rPr>
        <w:t>discuția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preliminară</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în</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vederea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stabilirii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existenţei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stării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fiscale</w:t>
      </w:r>
      <w:proofErr w:type="spellEnd"/>
      <w:r w:rsidRPr="0017542B">
        <w:rPr>
          <w:rFonts w:eastAsia="Calibri" w:cs="Trebuchet MS"/>
          <w:color w:val="000000"/>
          <w:lang w:eastAsia="ro-RO"/>
        </w:rPr>
        <w:t xml:space="preserve"> de </w:t>
      </w:r>
      <w:proofErr w:type="spellStart"/>
      <w:r w:rsidRPr="0017542B">
        <w:rPr>
          <w:rFonts w:eastAsia="Calibri" w:cs="Trebuchet MS"/>
          <w:color w:val="000000"/>
          <w:lang w:eastAsia="ro-RO"/>
        </w:rPr>
        <w:t>fapt</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viitoare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pentru</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emiterea</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unei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soluţii</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fiscale</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individuale</w:t>
      </w:r>
      <w:proofErr w:type="spellEnd"/>
      <w:r w:rsidRPr="0017542B">
        <w:rPr>
          <w:rFonts w:eastAsia="Calibri" w:cs="Trebuchet MS"/>
          <w:color w:val="000000"/>
          <w:lang w:eastAsia="ro-RO"/>
        </w:rPr>
        <w:t xml:space="preserve"> anticipate, </w:t>
      </w:r>
      <w:proofErr w:type="spellStart"/>
      <w:r w:rsidRPr="0017542B">
        <w:rPr>
          <w:rFonts w:eastAsia="Calibri" w:cs="Trebuchet MS"/>
          <w:color w:val="000000"/>
          <w:lang w:eastAsia="ro-RO"/>
        </w:rPr>
        <w:t>potrivit</w:t>
      </w:r>
      <w:proofErr w:type="spellEnd"/>
      <w:r w:rsidRPr="0017542B">
        <w:rPr>
          <w:rFonts w:eastAsia="Calibri" w:cs="Trebuchet MS"/>
          <w:color w:val="000000"/>
          <w:lang w:eastAsia="ro-RO"/>
        </w:rPr>
        <w:t xml:space="preserve"> </w:t>
      </w:r>
      <w:proofErr w:type="spellStart"/>
      <w:r w:rsidRPr="0017542B">
        <w:rPr>
          <w:rFonts w:eastAsia="Calibri" w:cs="Trebuchet MS"/>
          <w:color w:val="000000"/>
          <w:lang w:eastAsia="ro-RO"/>
        </w:rPr>
        <w:t>domeniului</w:t>
      </w:r>
      <w:proofErr w:type="spellEnd"/>
      <w:r w:rsidRPr="0017542B">
        <w:rPr>
          <w:rFonts w:eastAsia="Calibri" w:cs="Trebuchet MS"/>
          <w:color w:val="000000"/>
          <w:lang w:eastAsia="ro-RO"/>
        </w:rPr>
        <w:t xml:space="preserve"> de </w:t>
      </w:r>
      <w:proofErr w:type="spellStart"/>
      <w:r w:rsidRPr="0017542B">
        <w:rPr>
          <w:rFonts w:eastAsia="Calibri" w:cs="Trebuchet MS"/>
          <w:color w:val="000000"/>
          <w:lang w:eastAsia="ro-RO"/>
        </w:rPr>
        <w:t>competență</w:t>
      </w:r>
      <w:proofErr w:type="spellEnd"/>
      <w:r w:rsidRPr="0017542B">
        <w:rPr>
          <w:rFonts w:eastAsia="Calibri" w:cs="Trebuchet MS"/>
          <w:color w:val="000000"/>
          <w:lang w:eastAsia="ro-RO"/>
        </w:rPr>
        <w:t>;</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 xml:space="preserve">20. </w:t>
      </w:r>
      <w:proofErr w:type="spellStart"/>
      <w:r w:rsidRPr="0017542B">
        <w:rPr>
          <w:rFonts w:eastAsia="Calibri" w:cs="Trebuchet MS"/>
          <w:lang w:eastAsia="ro-RO"/>
        </w:rPr>
        <w:t>analizează</w:t>
      </w:r>
      <w:proofErr w:type="spellEnd"/>
      <w:r w:rsidRPr="0017542B">
        <w:rPr>
          <w:rFonts w:eastAsia="Calibri" w:cs="Trebuchet MS"/>
          <w:lang w:eastAsia="ro-RO"/>
        </w:rPr>
        <w:t xml:space="preserve"> </w:t>
      </w:r>
      <w:proofErr w:type="spellStart"/>
      <w:r w:rsidRPr="0017542B">
        <w:rPr>
          <w:rFonts w:eastAsia="Calibri" w:cs="Trebuchet MS"/>
          <w:lang w:eastAsia="ro-RO"/>
        </w:rPr>
        <w:t>și</w:t>
      </w:r>
      <w:proofErr w:type="spellEnd"/>
      <w:r w:rsidRPr="0017542B">
        <w:rPr>
          <w:rFonts w:eastAsia="Calibri" w:cs="Trebuchet MS"/>
          <w:lang w:eastAsia="ro-RO"/>
        </w:rPr>
        <w:t xml:space="preserve"> </w:t>
      </w:r>
      <w:proofErr w:type="spellStart"/>
      <w:r w:rsidRPr="0017542B">
        <w:rPr>
          <w:rFonts w:eastAsia="Calibri" w:cs="Trebuchet MS"/>
          <w:lang w:eastAsia="ro-RO"/>
        </w:rPr>
        <w:t>propune</w:t>
      </w:r>
      <w:proofErr w:type="spellEnd"/>
      <w:r w:rsidRPr="0017542B">
        <w:rPr>
          <w:rFonts w:eastAsia="Calibri" w:cs="Trebuchet MS"/>
          <w:lang w:eastAsia="ro-RO"/>
        </w:rPr>
        <w:t xml:space="preserve"> </w:t>
      </w:r>
      <w:proofErr w:type="spellStart"/>
      <w:r w:rsidRPr="0017542B">
        <w:rPr>
          <w:rFonts w:eastAsia="Calibri" w:cs="Trebuchet MS"/>
          <w:lang w:eastAsia="ro-RO"/>
        </w:rPr>
        <w:t>conducerii</w:t>
      </w:r>
      <w:proofErr w:type="spellEnd"/>
      <w:r w:rsidRPr="0017542B">
        <w:rPr>
          <w:rFonts w:eastAsia="Calibri" w:cs="Trebuchet MS"/>
          <w:lang w:eastAsia="ro-RO"/>
        </w:rPr>
        <w:t xml:space="preserve"> </w:t>
      </w:r>
      <w:proofErr w:type="spellStart"/>
      <w:r w:rsidRPr="0017542B">
        <w:rPr>
          <w:rFonts w:eastAsia="Calibri" w:cs="Trebuchet MS"/>
          <w:lang w:eastAsia="ro-RO"/>
        </w:rPr>
        <w:t>direcției</w:t>
      </w:r>
      <w:proofErr w:type="spellEnd"/>
      <w:r w:rsidRPr="0017542B">
        <w:rPr>
          <w:rFonts w:eastAsia="Calibri" w:cs="Trebuchet MS"/>
          <w:lang w:eastAsia="ro-RO"/>
        </w:rPr>
        <w:t xml:space="preserve"> </w:t>
      </w:r>
      <w:proofErr w:type="spellStart"/>
      <w:r w:rsidRPr="0017542B">
        <w:rPr>
          <w:rFonts w:eastAsia="Calibri" w:cs="Trebuchet MS"/>
          <w:lang w:eastAsia="ro-RO"/>
        </w:rPr>
        <w:t>generale</w:t>
      </w:r>
      <w:proofErr w:type="spellEnd"/>
      <w:r w:rsidRPr="0017542B">
        <w:rPr>
          <w:rFonts w:eastAsia="Calibri" w:cs="Trebuchet MS"/>
          <w:lang w:eastAsia="ro-RO"/>
        </w:rPr>
        <w:t xml:space="preserve"> </w:t>
      </w:r>
      <w:proofErr w:type="spellStart"/>
      <w:r w:rsidRPr="0017542B">
        <w:rPr>
          <w:rFonts w:eastAsia="Calibri" w:cs="Trebuchet MS"/>
          <w:lang w:eastAsia="ro-RO"/>
        </w:rPr>
        <w:t>modificarea</w:t>
      </w:r>
      <w:proofErr w:type="spellEnd"/>
      <w:r w:rsidRPr="0017542B">
        <w:rPr>
          <w:rFonts w:eastAsia="Calibri" w:cs="Trebuchet MS"/>
          <w:lang w:eastAsia="ro-RO"/>
        </w:rPr>
        <w:t xml:space="preserve"> </w:t>
      </w:r>
      <w:proofErr w:type="spellStart"/>
      <w:r w:rsidRPr="0017542B">
        <w:rPr>
          <w:rFonts w:eastAsia="Calibri" w:cs="Trebuchet MS"/>
          <w:lang w:eastAsia="ro-RO"/>
        </w:rPr>
        <w:t>cadrului</w:t>
      </w:r>
      <w:proofErr w:type="spellEnd"/>
      <w:r w:rsidRPr="0017542B">
        <w:rPr>
          <w:rFonts w:eastAsia="Calibri" w:cs="Trebuchet MS"/>
          <w:lang w:eastAsia="ro-RO"/>
        </w:rPr>
        <w:t xml:space="preserve"> </w:t>
      </w:r>
      <w:proofErr w:type="spellStart"/>
      <w:r w:rsidRPr="0017542B">
        <w:rPr>
          <w:rFonts w:eastAsia="Calibri" w:cs="Trebuchet MS"/>
          <w:lang w:eastAsia="ro-RO"/>
        </w:rPr>
        <w:t>legislativ</w:t>
      </w:r>
      <w:proofErr w:type="spellEnd"/>
      <w:r w:rsidRPr="0017542B">
        <w:rPr>
          <w:rFonts w:eastAsia="Calibri" w:cs="Trebuchet MS"/>
          <w:lang w:eastAsia="ro-RO"/>
        </w:rPr>
        <w:t xml:space="preserve"> din </w:t>
      </w:r>
      <w:proofErr w:type="spellStart"/>
      <w:r w:rsidRPr="0017542B">
        <w:rPr>
          <w:rFonts w:eastAsia="Calibri" w:cs="Trebuchet MS"/>
          <w:lang w:eastAsia="ro-RO"/>
        </w:rPr>
        <w:t>domeniul</w:t>
      </w:r>
      <w:proofErr w:type="spellEnd"/>
      <w:r w:rsidRPr="0017542B">
        <w:rPr>
          <w:rFonts w:eastAsia="Calibri" w:cs="Trebuchet MS"/>
          <w:lang w:eastAsia="ro-RO"/>
        </w:rPr>
        <w:t xml:space="preserve"> de </w:t>
      </w:r>
      <w:proofErr w:type="spellStart"/>
      <w:r w:rsidRPr="0017542B">
        <w:rPr>
          <w:rFonts w:eastAsia="Calibri" w:cs="Trebuchet MS"/>
          <w:lang w:eastAsia="ro-RO"/>
        </w:rPr>
        <w:t>competență</w:t>
      </w:r>
      <w:proofErr w:type="spellEnd"/>
      <w:r w:rsidRPr="0017542B">
        <w:rPr>
          <w:rFonts w:eastAsia="Calibri" w:cs="Trebuchet MS"/>
          <w:lang w:eastAsia="ro-RO"/>
        </w:rPr>
        <w:t xml:space="preserve"> ca </w:t>
      </w:r>
      <w:proofErr w:type="spellStart"/>
      <w:r w:rsidRPr="0017542B">
        <w:rPr>
          <w:rFonts w:eastAsia="Calibri" w:cs="Trebuchet MS"/>
          <w:lang w:eastAsia="ro-RO"/>
        </w:rPr>
        <w:t>urmare</w:t>
      </w:r>
      <w:proofErr w:type="spellEnd"/>
      <w:r w:rsidRPr="0017542B">
        <w:rPr>
          <w:rFonts w:eastAsia="Calibri" w:cs="Trebuchet MS"/>
          <w:lang w:eastAsia="ro-RO"/>
        </w:rPr>
        <w:t xml:space="preserve"> a </w:t>
      </w:r>
      <w:proofErr w:type="spellStart"/>
      <w:r w:rsidRPr="0017542B">
        <w:rPr>
          <w:rFonts w:eastAsia="Calibri" w:cs="Trebuchet MS"/>
          <w:lang w:eastAsia="ro-RO"/>
        </w:rPr>
        <w:t>solicitării</w:t>
      </w:r>
      <w:proofErr w:type="spellEnd"/>
      <w:r w:rsidRPr="0017542B">
        <w:rPr>
          <w:rFonts w:eastAsia="Calibri" w:cs="Trebuchet MS"/>
          <w:lang w:eastAsia="ro-RO"/>
        </w:rPr>
        <w:t xml:space="preserve"> </w:t>
      </w:r>
      <w:proofErr w:type="spellStart"/>
      <w:r w:rsidRPr="0017542B">
        <w:rPr>
          <w:rFonts w:eastAsia="Calibri" w:cs="Trebuchet MS"/>
          <w:lang w:eastAsia="ro-RO"/>
        </w:rPr>
        <w:t>unei</w:t>
      </w:r>
      <w:proofErr w:type="spellEnd"/>
      <w:r w:rsidRPr="0017542B">
        <w:rPr>
          <w:rFonts w:eastAsia="Calibri" w:cs="Trebuchet MS"/>
          <w:lang w:eastAsia="ro-RO"/>
        </w:rPr>
        <w:t xml:space="preserve"> </w:t>
      </w:r>
      <w:proofErr w:type="spellStart"/>
      <w:r w:rsidRPr="0017542B">
        <w:rPr>
          <w:rFonts w:eastAsia="Calibri" w:cs="Trebuchet MS"/>
          <w:lang w:eastAsia="ro-RO"/>
        </w:rPr>
        <w:t>soluții</w:t>
      </w:r>
      <w:proofErr w:type="spellEnd"/>
      <w:r w:rsidRPr="0017542B">
        <w:rPr>
          <w:rFonts w:eastAsia="Calibri" w:cs="Trebuchet MS"/>
          <w:lang w:eastAsia="ro-RO"/>
        </w:rPr>
        <w:t xml:space="preserve"> </w:t>
      </w:r>
      <w:proofErr w:type="spellStart"/>
      <w:r w:rsidRPr="0017542B">
        <w:rPr>
          <w:rFonts w:eastAsia="Calibri" w:cs="Trebuchet MS"/>
          <w:lang w:eastAsia="ro-RO"/>
        </w:rPr>
        <w:t>fiscale</w:t>
      </w:r>
      <w:proofErr w:type="spellEnd"/>
      <w:r w:rsidRPr="0017542B">
        <w:rPr>
          <w:rFonts w:eastAsia="Calibri" w:cs="Trebuchet MS"/>
          <w:lang w:eastAsia="ro-RO"/>
        </w:rPr>
        <w:t xml:space="preserve"> </w:t>
      </w:r>
      <w:proofErr w:type="spellStart"/>
      <w:r w:rsidRPr="0017542B">
        <w:rPr>
          <w:rFonts w:eastAsia="Calibri" w:cs="Trebuchet MS"/>
          <w:lang w:eastAsia="ro-RO"/>
        </w:rPr>
        <w:t>individuale</w:t>
      </w:r>
      <w:proofErr w:type="spellEnd"/>
      <w:r w:rsidRPr="0017542B">
        <w:rPr>
          <w:rFonts w:eastAsia="Calibri" w:cs="Trebuchet MS"/>
          <w:lang w:eastAsia="ro-RO"/>
        </w:rPr>
        <w:t xml:space="preserve"> anticipate </w:t>
      </w:r>
      <w:proofErr w:type="spellStart"/>
      <w:r w:rsidRPr="0017542B">
        <w:rPr>
          <w:rFonts w:eastAsia="Calibri" w:cs="Trebuchet MS"/>
          <w:lang w:eastAsia="ro-RO"/>
        </w:rPr>
        <w:t>și</w:t>
      </w:r>
      <w:proofErr w:type="spellEnd"/>
      <w:r w:rsidRPr="0017542B">
        <w:rPr>
          <w:rFonts w:eastAsia="Calibri" w:cs="Trebuchet MS"/>
          <w:lang w:eastAsia="ro-RO"/>
        </w:rPr>
        <w:t xml:space="preserve"> care </w:t>
      </w:r>
      <w:proofErr w:type="spellStart"/>
      <w:r w:rsidRPr="0017542B">
        <w:rPr>
          <w:rFonts w:eastAsia="Calibri" w:cs="Trebuchet MS"/>
          <w:lang w:eastAsia="ro-RO"/>
        </w:rPr>
        <w:t>necesită</w:t>
      </w:r>
      <w:proofErr w:type="spellEnd"/>
      <w:r w:rsidRPr="0017542B">
        <w:rPr>
          <w:rFonts w:eastAsia="Calibri" w:cs="Trebuchet MS"/>
          <w:lang w:eastAsia="ro-RO"/>
        </w:rPr>
        <w:t xml:space="preserve"> </w:t>
      </w:r>
      <w:proofErr w:type="spellStart"/>
      <w:r w:rsidRPr="0017542B">
        <w:rPr>
          <w:rFonts w:eastAsia="Calibri" w:cs="Trebuchet MS"/>
          <w:lang w:eastAsia="ro-RO"/>
        </w:rPr>
        <w:t>intervenție</w:t>
      </w:r>
      <w:proofErr w:type="spellEnd"/>
      <w:r w:rsidRPr="0017542B">
        <w:rPr>
          <w:rFonts w:eastAsia="Calibri" w:cs="Trebuchet MS"/>
          <w:lang w:eastAsia="ro-RO"/>
        </w:rPr>
        <w:t xml:space="preserve"> </w:t>
      </w:r>
      <w:proofErr w:type="spellStart"/>
      <w:r w:rsidRPr="0017542B">
        <w:rPr>
          <w:rFonts w:eastAsia="Calibri" w:cs="Trebuchet MS"/>
          <w:lang w:eastAsia="ro-RO"/>
        </w:rPr>
        <w:t>legislativă</w:t>
      </w:r>
      <w:proofErr w:type="spellEnd"/>
      <w:r w:rsidRPr="0017542B">
        <w:rPr>
          <w:rFonts w:eastAsia="Calibri" w:cs="Trebuchet MS"/>
          <w:lang w:eastAsia="ro-RO"/>
        </w:rPr>
        <w:t>;</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21.</w:t>
      </w:r>
      <w:r w:rsidRPr="0017542B">
        <w:rPr>
          <w:rFonts w:eastAsia="Calibri" w:cs="Trebuchet MS"/>
          <w:color w:val="000000"/>
          <w:lang w:val="ro-RO" w:eastAsia="ro-RO"/>
        </w:rPr>
        <w:t>participă/asigură participarea în țară și în străinătate la întâlniri, grupuri de lucru pe teme incidente domeniului de reglementare al impozitului pe venit și al contribuțiilor sociale obligatorii;</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Pr>
          <w:rFonts w:eastAsia="Calibri" w:cs="Trebuchet MS"/>
          <w:b/>
          <w:bCs/>
          <w:color w:val="000000"/>
          <w:lang w:val="ro-RO" w:eastAsia="ro-RO"/>
        </w:rPr>
        <w:t>22</w:t>
      </w:r>
      <w:r w:rsidRPr="0017542B">
        <w:rPr>
          <w:rFonts w:eastAsia="Calibri" w:cs="Trebuchet MS"/>
          <w:b/>
          <w:bCs/>
          <w:color w:val="000000"/>
          <w:lang w:val="ro-RO" w:eastAsia="ro-RO"/>
        </w:rPr>
        <w:t xml:space="preserve">. </w:t>
      </w:r>
      <w:r w:rsidRPr="0017542B">
        <w:rPr>
          <w:rFonts w:eastAsia="Calibri" w:cs="Trebuchet MS"/>
          <w:color w:val="000000"/>
          <w:lang w:val="ro-RO" w:eastAsia="ro-RO"/>
        </w:rPr>
        <w:t>participă/asigură</w:t>
      </w:r>
      <w:r w:rsidRPr="0017542B">
        <w:rPr>
          <w:rFonts w:eastAsia="Calibri" w:cs="Trebuchet MS"/>
          <w:color w:val="000000"/>
          <w:lang w:val="it-IT" w:eastAsia="ro-RO"/>
        </w:rPr>
        <w:t xml:space="preserve"> participarea</w:t>
      </w:r>
      <w:r>
        <w:rPr>
          <w:rFonts w:eastAsia="Calibri" w:cs="Trebuchet MS"/>
          <w:color w:val="000000"/>
          <w:lang w:val="ro-RO" w:eastAsia="ro-RO"/>
        </w:rPr>
        <w:t xml:space="preserve"> la cursuri, seminare</w:t>
      </w:r>
      <w:r w:rsidRPr="0017542B">
        <w:rPr>
          <w:rFonts w:eastAsia="Calibri" w:cs="Trebuchet MS"/>
          <w:color w:val="000000"/>
          <w:lang w:val="ro-RO" w:eastAsia="ro-RO"/>
        </w:rPr>
        <w:t xml:space="preserve"> și schimburi de experiență organizate în țară și străinătate, care au ca obiect impunerea persoanelor fizice;</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2</w:t>
      </w:r>
      <w:r>
        <w:rPr>
          <w:rFonts w:eastAsia="Calibri" w:cs="Trebuchet MS"/>
          <w:b/>
          <w:bCs/>
          <w:color w:val="000000"/>
          <w:lang w:val="ro-RO" w:eastAsia="ro-RO"/>
        </w:rPr>
        <w:t>3</w:t>
      </w:r>
      <w:r w:rsidRPr="0017542B">
        <w:rPr>
          <w:rFonts w:eastAsia="Calibri" w:cs="Trebuchet MS"/>
          <w:b/>
          <w:bCs/>
          <w:color w:val="000000"/>
          <w:lang w:val="ro-RO" w:eastAsia="ro-RO"/>
        </w:rPr>
        <w:t xml:space="preserve">. </w:t>
      </w:r>
      <w:r w:rsidRPr="0017542B">
        <w:rPr>
          <w:rFonts w:eastAsia="Calibri" w:cs="Trebuchet MS"/>
          <w:color w:val="000000"/>
          <w:lang w:val="ro-RO" w:eastAsia="ro-RO"/>
        </w:rPr>
        <w:t>asigură rezolvarea corespondenţei repartizate serviciului pe care îl conduce;</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2</w:t>
      </w:r>
      <w:r>
        <w:rPr>
          <w:rFonts w:eastAsia="Calibri" w:cs="Trebuchet MS"/>
          <w:b/>
          <w:bCs/>
          <w:color w:val="000000"/>
          <w:lang w:val="ro-RO" w:eastAsia="ro-RO"/>
        </w:rPr>
        <w:t>4</w:t>
      </w:r>
      <w:r w:rsidRPr="0017542B">
        <w:rPr>
          <w:rFonts w:eastAsia="Calibri" w:cs="Trebuchet MS"/>
          <w:b/>
          <w:bCs/>
          <w:color w:val="000000"/>
          <w:lang w:val="ro-RO" w:eastAsia="ro-RO"/>
        </w:rPr>
        <w:t xml:space="preserve">. </w:t>
      </w:r>
      <w:r w:rsidRPr="0017542B">
        <w:rPr>
          <w:rFonts w:eastAsia="Calibri" w:cs="Trebuchet MS"/>
          <w:color w:val="000000"/>
          <w:lang w:val="ro-RO" w:eastAsia="ro-RO"/>
        </w:rPr>
        <w:t>studiază permanent legislaţia în vigoare privind domeniul fiscal şi alte domenii cu implicaţii în legislaţia fiscală, precum şi alte materiale de specialitate;</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sidRPr="0017542B">
        <w:rPr>
          <w:rFonts w:eastAsia="Calibri" w:cs="Trebuchet MS"/>
          <w:b/>
          <w:bCs/>
          <w:color w:val="000000"/>
          <w:lang w:val="ro-RO" w:eastAsia="ro-RO"/>
        </w:rPr>
        <w:t>2</w:t>
      </w:r>
      <w:r>
        <w:rPr>
          <w:rFonts w:eastAsia="Calibri" w:cs="Trebuchet MS"/>
          <w:b/>
          <w:bCs/>
          <w:color w:val="000000"/>
          <w:lang w:val="ro-RO" w:eastAsia="ro-RO"/>
        </w:rPr>
        <w:t>5</w:t>
      </w:r>
      <w:r w:rsidRPr="0017542B">
        <w:rPr>
          <w:rFonts w:eastAsia="Calibri" w:cs="Trebuchet MS"/>
          <w:b/>
          <w:bCs/>
          <w:color w:val="000000"/>
          <w:lang w:val="ro-RO" w:eastAsia="ro-RO"/>
        </w:rPr>
        <w:t xml:space="preserve">. </w:t>
      </w:r>
      <w:r w:rsidRPr="0017542B">
        <w:rPr>
          <w:rFonts w:eastAsia="Calibri" w:cs="Trebuchet MS"/>
          <w:color w:val="000000"/>
          <w:lang w:val="ro-RO" w:eastAsia="ro-RO"/>
        </w:rPr>
        <w:t>răspunde de modul de executare a lucrărilor şi respectă sarcinile primite de la şeful ierarhic;</w:t>
      </w:r>
    </w:p>
    <w:p w:rsidR="00573EE9" w:rsidRPr="0017542B" w:rsidRDefault="00573EE9" w:rsidP="00573EE9">
      <w:pPr>
        <w:widowControl w:val="0"/>
        <w:tabs>
          <w:tab w:val="left" w:pos="993"/>
        </w:tabs>
        <w:ind w:left="140" w:right="142"/>
        <w:jc w:val="both"/>
        <w:rPr>
          <w:rFonts w:ascii="Avenir" w:eastAsia="Avenir" w:hAnsi="Avenir" w:cs="Avenir"/>
          <w:shd w:val="clear" w:color="auto" w:fill="FFFFFF"/>
          <w:lang w:val="ro-RO" w:eastAsia="ro-RO"/>
        </w:rPr>
      </w:pPr>
      <w:r w:rsidRPr="0017542B">
        <w:rPr>
          <w:rFonts w:eastAsia="Calibri" w:cs="Trebuchet MS"/>
          <w:b/>
          <w:bCs/>
          <w:color w:val="000000"/>
          <w:shd w:val="clear" w:color="auto" w:fill="FFFFFF"/>
          <w:lang w:val="ro-RO" w:eastAsia="ro-RO"/>
        </w:rPr>
        <w:t>2</w:t>
      </w:r>
      <w:r>
        <w:rPr>
          <w:rFonts w:eastAsia="Calibri" w:cs="Trebuchet MS"/>
          <w:b/>
          <w:bCs/>
          <w:color w:val="000000"/>
          <w:shd w:val="clear" w:color="auto" w:fill="FFFFFF"/>
          <w:lang w:val="ro-RO" w:eastAsia="ro-RO"/>
        </w:rPr>
        <w:t>6</w:t>
      </w:r>
      <w:r w:rsidRPr="0017542B">
        <w:rPr>
          <w:rFonts w:eastAsia="Calibri" w:cs="Trebuchet MS"/>
          <w:b/>
          <w:bCs/>
          <w:color w:val="000000"/>
          <w:shd w:val="clear" w:color="auto" w:fill="FFFFFF"/>
          <w:lang w:val="ro-RO" w:eastAsia="ro-RO"/>
        </w:rPr>
        <w:t xml:space="preserve">. </w:t>
      </w:r>
      <w:r w:rsidRPr="0017542B">
        <w:rPr>
          <w:rFonts w:eastAsia="Calibri" w:cs="Trebuchet MS"/>
          <w:color w:val="000000"/>
          <w:shd w:val="clear" w:color="auto" w:fill="FFFFFF"/>
          <w:lang w:val="ro-RO" w:eastAsia="ro-RO"/>
        </w:rPr>
        <w:t>răspunde şi semnează pentru legalitatea şi corectitudinea de fond şi formă a tuturor lucrărilor întocmite de personalul de execuție din subordine sau pe care le întocmeşte/avizează;</w:t>
      </w:r>
    </w:p>
    <w:p w:rsidR="00573EE9" w:rsidRPr="0017542B" w:rsidRDefault="00573EE9" w:rsidP="00573EE9">
      <w:pPr>
        <w:widowControl w:val="0"/>
        <w:tabs>
          <w:tab w:val="left" w:pos="993"/>
        </w:tabs>
        <w:ind w:left="140" w:right="142"/>
        <w:jc w:val="both"/>
        <w:rPr>
          <w:rFonts w:eastAsia="Calibri" w:cs="Trebuchet MS"/>
          <w:color w:val="000000"/>
          <w:lang w:val="ro-RO" w:eastAsia="ro-RO"/>
        </w:rPr>
      </w:pPr>
      <w:r w:rsidRPr="0017542B">
        <w:rPr>
          <w:rFonts w:eastAsia="Calibri" w:cs="Trebuchet MS"/>
          <w:b/>
          <w:bCs/>
          <w:color w:val="000000"/>
          <w:lang w:val="ro-RO" w:eastAsia="ro-RO"/>
        </w:rPr>
        <w:t>2</w:t>
      </w:r>
      <w:r>
        <w:rPr>
          <w:rFonts w:eastAsia="Calibri" w:cs="Trebuchet MS"/>
          <w:b/>
          <w:bCs/>
          <w:color w:val="000000"/>
          <w:lang w:val="ro-RO" w:eastAsia="ro-RO"/>
        </w:rPr>
        <w:t>7</w:t>
      </w:r>
      <w:r w:rsidRPr="0017542B">
        <w:rPr>
          <w:rFonts w:eastAsia="Calibri" w:cs="Trebuchet MS"/>
          <w:b/>
          <w:bCs/>
          <w:color w:val="000000"/>
          <w:lang w:val="ro-RO" w:eastAsia="ro-RO"/>
        </w:rPr>
        <w:t xml:space="preserve">. </w:t>
      </w:r>
      <w:r w:rsidRPr="0017542B">
        <w:rPr>
          <w:rFonts w:eastAsia="Calibri" w:cs="Trebuchet MS"/>
          <w:color w:val="000000"/>
          <w:lang w:val="ro-RO" w:eastAsia="ro-RO"/>
        </w:rPr>
        <w:t>răspunde de respectarea confidențialității în activitatea desfășurată și a prevederilor legislației din domeniul securității și sănătății în muncă, apărării împotriva incendiilor și măsurile de aplicare a acestora;</w:t>
      </w:r>
    </w:p>
    <w:p w:rsidR="00573EE9" w:rsidRPr="0017542B" w:rsidRDefault="00573EE9" w:rsidP="00573EE9">
      <w:pPr>
        <w:widowControl w:val="0"/>
        <w:tabs>
          <w:tab w:val="left" w:pos="993"/>
        </w:tabs>
        <w:ind w:left="140" w:right="142"/>
        <w:jc w:val="both"/>
        <w:rPr>
          <w:rFonts w:eastAsia="Calibri"/>
          <w:bCs/>
          <w:lang w:val="ro-RO" w:eastAsia="ro-RO"/>
        </w:rPr>
      </w:pPr>
      <w:r>
        <w:rPr>
          <w:rFonts w:eastAsia="Calibri" w:cs="Trebuchet MS"/>
          <w:b/>
          <w:bCs/>
          <w:color w:val="000000"/>
          <w:lang w:val="ro-RO" w:eastAsia="ro-RO"/>
        </w:rPr>
        <w:t>28</w:t>
      </w:r>
      <w:r w:rsidRPr="0017542B">
        <w:rPr>
          <w:rFonts w:eastAsia="Calibri" w:cs="Trebuchet MS"/>
          <w:b/>
          <w:bCs/>
          <w:color w:val="000000"/>
          <w:lang w:val="ro-RO" w:eastAsia="ro-RO"/>
        </w:rPr>
        <w:t xml:space="preserve">. </w:t>
      </w:r>
      <w:r w:rsidRPr="0017542B">
        <w:rPr>
          <w:rFonts w:eastAsia="Calibri"/>
          <w:bCs/>
          <w:lang w:val="ro-RO" w:eastAsia="ro-RO"/>
        </w:rPr>
        <w:t xml:space="preserve">informează conducerea structurii privind eventualele accidente de muncă pe care le </w:t>
      </w:r>
      <w:r w:rsidRPr="0017542B">
        <w:rPr>
          <w:rFonts w:eastAsia="Calibri"/>
          <w:bCs/>
          <w:lang w:val="ro-RO" w:eastAsia="ro-RO"/>
        </w:rPr>
        <w:lastRenderedPageBreak/>
        <w:t>suferă;</w:t>
      </w:r>
    </w:p>
    <w:p w:rsidR="00573EE9" w:rsidRPr="0017542B" w:rsidRDefault="00573EE9" w:rsidP="00573EE9">
      <w:pPr>
        <w:widowControl w:val="0"/>
        <w:tabs>
          <w:tab w:val="left" w:pos="993"/>
        </w:tabs>
        <w:ind w:left="140" w:right="142"/>
        <w:jc w:val="both"/>
        <w:rPr>
          <w:rFonts w:ascii="Avenir" w:eastAsia="Avenir" w:hAnsi="Avenir" w:cs="Avenir"/>
          <w:b/>
          <w:bCs/>
          <w:lang w:val="ro-RO" w:eastAsia="ro-RO"/>
        </w:rPr>
      </w:pPr>
      <w:r>
        <w:rPr>
          <w:rFonts w:eastAsia="Calibri" w:cs="Trebuchet MS"/>
          <w:b/>
          <w:bCs/>
          <w:color w:val="000000"/>
          <w:lang w:val="ro-RO" w:eastAsia="ro-RO"/>
        </w:rPr>
        <w:t>29</w:t>
      </w:r>
      <w:r w:rsidRPr="0017542B">
        <w:rPr>
          <w:rFonts w:eastAsia="Calibri" w:cs="Trebuchet MS"/>
          <w:b/>
          <w:bCs/>
          <w:color w:val="000000"/>
          <w:lang w:val="ro-RO" w:eastAsia="ro-RO"/>
        </w:rPr>
        <w:t>.</w:t>
      </w:r>
      <w:r w:rsidRPr="0017542B">
        <w:rPr>
          <w:rFonts w:eastAsia="Calibri" w:cs="Trebuchet MS"/>
          <w:color w:val="000000"/>
          <w:lang w:val="ro-RO" w:eastAsia="ro-RO"/>
        </w:rPr>
        <w:t>participă la identificarea potențialelor riscuri care pot afecta activitatea direcției, prin completarea formularului ”Alertă la risc” și are obligația de a transmite formularul către responsabilul de risc din cadrul direcției, conform procedurii de sistem PS-12 privind managementul riscului;</w:t>
      </w:r>
    </w:p>
    <w:p w:rsidR="004F2AD8" w:rsidRPr="00573EE9" w:rsidRDefault="00573EE9" w:rsidP="00573EE9">
      <w:pPr>
        <w:autoSpaceDE w:val="0"/>
        <w:jc w:val="both"/>
        <w:rPr>
          <w:rFonts w:cs="Trebuchet MS"/>
          <w:lang w:val="ro-RO" w:eastAsia="ro-RO"/>
        </w:rPr>
      </w:pPr>
      <w:r>
        <w:rPr>
          <w:rFonts w:eastAsia="Calibri" w:cs="Trebuchet MS"/>
          <w:b/>
          <w:bCs/>
          <w:color w:val="000000"/>
          <w:lang w:val="ro-RO" w:eastAsia="ro-RO"/>
        </w:rPr>
        <w:t xml:space="preserve">  30</w:t>
      </w:r>
      <w:r w:rsidRPr="0017542B">
        <w:rPr>
          <w:rFonts w:eastAsia="Calibri" w:cs="Trebuchet MS"/>
          <w:b/>
          <w:bCs/>
          <w:color w:val="000000"/>
          <w:lang w:val="ro-RO" w:eastAsia="ro-RO"/>
        </w:rPr>
        <w:t xml:space="preserve">. </w:t>
      </w:r>
      <w:r w:rsidRPr="0017542B">
        <w:rPr>
          <w:rFonts w:eastAsia="Calibri" w:cs="Trebuchet MS"/>
          <w:color w:val="000000"/>
          <w:lang w:val="ro-RO" w:eastAsia="ro-RO"/>
        </w:rPr>
        <w:t>îndeplineşte orice alte sarcini primite de la superiorii ierarhici, care duc la îndeplinirea atribuțiilor de serviciu aferente postului</w:t>
      </w:r>
      <w:r>
        <w:rPr>
          <w:rFonts w:eastAsia="Calibri" w:cs="Trebuchet MS"/>
          <w:color w:val="000000"/>
          <w:lang w:val="ro-RO" w:eastAsia="ro-RO"/>
        </w:rPr>
        <w:t>.</w:t>
      </w:r>
    </w:p>
    <w:p w:rsidR="004F2AD8" w:rsidRDefault="004F2AD8" w:rsidP="001D3463">
      <w:pPr>
        <w:suppressAutoHyphens/>
        <w:jc w:val="both"/>
        <w:rPr>
          <w:rFonts w:eastAsia="Times New Roman" w:cs="Trebuchet MS"/>
          <w:b/>
          <w:szCs w:val="24"/>
          <w:lang w:val="ro-RO"/>
        </w:rPr>
      </w:pPr>
    </w:p>
    <w:p w:rsidR="004F2AD8" w:rsidRPr="00544AB1" w:rsidRDefault="004F2AD8" w:rsidP="00544AB1">
      <w:pPr>
        <w:pStyle w:val="Heading2"/>
        <w:jc w:val="left"/>
        <w:rPr>
          <w:rFonts w:cs="Trebuchet MS"/>
          <w:b/>
          <w:sz w:val="24"/>
          <w:szCs w:val="24"/>
          <w:lang w:val="ro-RO"/>
        </w:rPr>
      </w:pPr>
      <w:proofErr w:type="spellStart"/>
      <w:r w:rsidRPr="001D3463">
        <w:rPr>
          <w:rFonts w:cs="Trebuchet MS"/>
          <w:b/>
          <w:sz w:val="24"/>
          <w:szCs w:val="24"/>
          <w:u w:val="none"/>
          <w:lang w:val="es-MX"/>
        </w:rPr>
        <w:t>Bibliografie</w:t>
      </w:r>
      <w:proofErr w:type="spellEnd"/>
      <w:r w:rsidRPr="001D3463">
        <w:rPr>
          <w:rFonts w:cs="Trebuchet MS"/>
          <w:b/>
          <w:sz w:val="24"/>
          <w:szCs w:val="24"/>
          <w:u w:val="none"/>
          <w:lang w:val="ro-RO"/>
        </w:rPr>
        <w:t xml:space="preserve"> și tematică </w:t>
      </w:r>
    </w:p>
    <w:tbl>
      <w:tblPr>
        <w:tblStyle w:val="TableGrid"/>
        <w:tblpPr w:leftFromText="180" w:rightFromText="180" w:vertAnchor="text" w:horzAnchor="margin" w:tblpY="147"/>
        <w:tblW w:w="9895" w:type="dxa"/>
        <w:tblLook w:val="04A0" w:firstRow="1" w:lastRow="0" w:firstColumn="1" w:lastColumn="0" w:noHBand="0" w:noVBand="1"/>
      </w:tblPr>
      <w:tblGrid>
        <w:gridCol w:w="430"/>
        <w:gridCol w:w="4425"/>
        <w:gridCol w:w="5040"/>
      </w:tblGrid>
      <w:tr w:rsidR="004F2AD8" w:rsidRPr="001D3463" w:rsidTr="000616D0">
        <w:tc>
          <w:tcPr>
            <w:tcW w:w="4855" w:type="dxa"/>
            <w:gridSpan w:val="2"/>
          </w:tcPr>
          <w:p w:rsidR="004F2AD8" w:rsidRPr="001D3463" w:rsidRDefault="004F2AD8" w:rsidP="000616D0">
            <w:pPr>
              <w:jc w:val="center"/>
              <w:rPr>
                <w:szCs w:val="24"/>
                <w:lang w:val="ro-RO"/>
              </w:rPr>
            </w:pPr>
            <w:r w:rsidRPr="001D3463">
              <w:rPr>
                <w:szCs w:val="24"/>
                <w:lang w:val="ro-RO"/>
              </w:rPr>
              <w:t>BIBLIOGRAFIE</w:t>
            </w:r>
          </w:p>
        </w:tc>
        <w:tc>
          <w:tcPr>
            <w:tcW w:w="5040" w:type="dxa"/>
          </w:tcPr>
          <w:p w:rsidR="004F2AD8" w:rsidRPr="001D3463" w:rsidRDefault="004F2AD8" w:rsidP="000616D0">
            <w:pPr>
              <w:jc w:val="center"/>
              <w:rPr>
                <w:szCs w:val="24"/>
                <w:lang w:val="ro-RO"/>
              </w:rPr>
            </w:pPr>
            <w:r w:rsidRPr="001D3463">
              <w:rPr>
                <w:szCs w:val="24"/>
                <w:lang w:val="ro-RO"/>
              </w:rPr>
              <w:t>TEMATICĂ</w:t>
            </w:r>
          </w:p>
        </w:tc>
      </w:tr>
      <w:tr w:rsidR="004F2AD8" w:rsidRPr="001D3463" w:rsidTr="000616D0">
        <w:trPr>
          <w:trHeight w:val="414"/>
        </w:trPr>
        <w:tc>
          <w:tcPr>
            <w:tcW w:w="430" w:type="dxa"/>
          </w:tcPr>
          <w:p w:rsidR="004F2AD8" w:rsidRPr="001D3463" w:rsidRDefault="004F2AD8" w:rsidP="000616D0">
            <w:pPr>
              <w:jc w:val="both"/>
              <w:rPr>
                <w:szCs w:val="24"/>
                <w:lang w:val="ro-RO"/>
              </w:rPr>
            </w:pPr>
            <w:r w:rsidRPr="001D3463">
              <w:rPr>
                <w:szCs w:val="24"/>
                <w:lang w:val="ro-RO"/>
              </w:rPr>
              <w:t>1.</w:t>
            </w:r>
          </w:p>
        </w:tc>
        <w:tc>
          <w:tcPr>
            <w:tcW w:w="4425" w:type="dxa"/>
          </w:tcPr>
          <w:p w:rsidR="004F2AD8" w:rsidRPr="001D3463" w:rsidRDefault="004F2AD8" w:rsidP="000616D0">
            <w:pPr>
              <w:jc w:val="both"/>
              <w:rPr>
                <w:szCs w:val="24"/>
                <w:lang w:val="ro-RO"/>
              </w:rPr>
            </w:pPr>
            <w:r w:rsidRPr="001D3463">
              <w:rPr>
                <w:szCs w:val="24"/>
                <w:lang w:val="ro-RO"/>
              </w:rPr>
              <w:t>Constituția României, republicată;</w:t>
            </w:r>
          </w:p>
        </w:tc>
        <w:tc>
          <w:tcPr>
            <w:tcW w:w="5040" w:type="dxa"/>
          </w:tcPr>
          <w:p w:rsidR="004F2AD8" w:rsidRPr="001D3463" w:rsidRDefault="004F2AD8" w:rsidP="000616D0">
            <w:pPr>
              <w:jc w:val="both"/>
              <w:rPr>
                <w:szCs w:val="24"/>
                <w:lang w:val="ro-RO"/>
              </w:rPr>
            </w:pPr>
            <w:r w:rsidRPr="001D3463">
              <w:rPr>
                <w:szCs w:val="24"/>
                <w:lang w:val="ro-RO"/>
              </w:rPr>
              <w:t xml:space="preserve">Constituția României, republicată;                                 </w:t>
            </w:r>
          </w:p>
        </w:tc>
      </w:tr>
      <w:tr w:rsidR="004F2AD8" w:rsidRPr="001D3463" w:rsidTr="000616D0">
        <w:tc>
          <w:tcPr>
            <w:tcW w:w="430" w:type="dxa"/>
          </w:tcPr>
          <w:p w:rsidR="004F2AD8" w:rsidRPr="001D3463" w:rsidRDefault="004F2AD8" w:rsidP="000616D0">
            <w:pPr>
              <w:jc w:val="both"/>
              <w:rPr>
                <w:szCs w:val="24"/>
                <w:lang w:val="ro-RO"/>
              </w:rPr>
            </w:pPr>
            <w:r w:rsidRPr="001D3463">
              <w:rPr>
                <w:szCs w:val="24"/>
                <w:lang w:val="ro-RO"/>
              </w:rPr>
              <w:t>2.</w:t>
            </w:r>
          </w:p>
        </w:tc>
        <w:tc>
          <w:tcPr>
            <w:tcW w:w="4425" w:type="dxa"/>
          </w:tcPr>
          <w:p w:rsidR="004F2AD8" w:rsidRPr="001D3463" w:rsidRDefault="004F2AD8" w:rsidP="000616D0">
            <w:pPr>
              <w:jc w:val="both"/>
              <w:rPr>
                <w:szCs w:val="24"/>
                <w:lang w:val="ro-RO"/>
              </w:rPr>
            </w:pPr>
            <w:r w:rsidRPr="001D3463">
              <w:rPr>
                <w:szCs w:val="24"/>
                <w:lang w:val="ro-RO"/>
              </w:rPr>
              <w:t>O.G. nr.137/2000 privind prevenirea și sancționarea tuturor formelor de discriminare, republicată, cu modificările și completările ulterioare;</w:t>
            </w:r>
          </w:p>
        </w:tc>
        <w:tc>
          <w:tcPr>
            <w:tcW w:w="5040" w:type="dxa"/>
          </w:tcPr>
          <w:p w:rsidR="004F2AD8" w:rsidRPr="001D3463" w:rsidRDefault="004F2AD8" w:rsidP="000616D0">
            <w:pPr>
              <w:jc w:val="both"/>
              <w:rPr>
                <w:szCs w:val="24"/>
                <w:lang w:val="ro-RO"/>
              </w:rPr>
            </w:pPr>
            <w:r w:rsidRPr="001D3463">
              <w:rPr>
                <w:szCs w:val="24"/>
                <w:lang w:val="ro-RO"/>
              </w:rPr>
              <w:t>O.G. nr.137/2000 privind prevenirea și sancționarea tuturor formelor de discriminare, republicată, cu modificările și completările ulterioare;</w:t>
            </w:r>
          </w:p>
        </w:tc>
      </w:tr>
      <w:tr w:rsidR="004F2AD8" w:rsidRPr="001D3463" w:rsidTr="000616D0">
        <w:tc>
          <w:tcPr>
            <w:tcW w:w="430" w:type="dxa"/>
          </w:tcPr>
          <w:p w:rsidR="004F2AD8" w:rsidRPr="001D3463" w:rsidRDefault="004F2AD8" w:rsidP="000616D0">
            <w:pPr>
              <w:jc w:val="both"/>
              <w:rPr>
                <w:szCs w:val="24"/>
                <w:lang w:val="ro-RO"/>
              </w:rPr>
            </w:pPr>
            <w:r w:rsidRPr="001D3463">
              <w:rPr>
                <w:szCs w:val="24"/>
                <w:lang w:val="ro-RO"/>
              </w:rPr>
              <w:t>3.</w:t>
            </w:r>
          </w:p>
        </w:tc>
        <w:tc>
          <w:tcPr>
            <w:tcW w:w="4425" w:type="dxa"/>
          </w:tcPr>
          <w:p w:rsidR="004F2AD8" w:rsidRPr="001D3463" w:rsidRDefault="004F2AD8" w:rsidP="000616D0">
            <w:pPr>
              <w:jc w:val="both"/>
              <w:rPr>
                <w:szCs w:val="24"/>
                <w:lang w:val="ro-RO"/>
              </w:rPr>
            </w:pPr>
            <w:r w:rsidRPr="001D3463">
              <w:rPr>
                <w:szCs w:val="24"/>
                <w:lang w:val="ro-RO"/>
              </w:rPr>
              <w:t>Legea nr. 202/2002 privind egalitatea de șanse și de tratament între femei și bărbați, republicată, cu modificările și completările ulterioare;</w:t>
            </w:r>
          </w:p>
        </w:tc>
        <w:tc>
          <w:tcPr>
            <w:tcW w:w="5040" w:type="dxa"/>
          </w:tcPr>
          <w:p w:rsidR="004F2AD8" w:rsidRPr="001D3463" w:rsidRDefault="004F2AD8" w:rsidP="000616D0">
            <w:pPr>
              <w:jc w:val="both"/>
              <w:rPr>
                <w:szCs w:val="24"/>
                <w:lang w:val="ro-RO"/>
              </w:rPr>
            </w:pPr>
            <w:r w:rsidRPr="001D3463">
              <w:rPr>
                <w:szCs w:val="24"/>
                <w:lang w:val="ro-RO"/>
              </w:rPr>
              <w:t>Legea nr. 202/2002 privind egalitatea de șanse și de tratament între femei și bărbați, republicată, cu modificările și completările ulterioare;</w:t>
            </w:r>
          </w:p>
        </w:tc>
      </w:tr>
      <w:tr w:rsidR="004F2AD8" w:rsidRPr="001D3463" w:rsidTr="000616D0">
        <w:tc>
          <w:tcPr>
            <w:tcW w:w="430" w:type="dxa"/>
          </w:tcPr>
          <w:p w:rsidR="004F2AD8" w:rsidRPr="001D3463" w:rsidRDefault="004F2AD8" w:rsidP="000616D0">
            <w:pPr>
              <w:jc w:val="both"/>
              <w:rPr>
                <w:szCs w:val="24"/>
                <w:lang w:val="ro-RO"/>
              </w:rPr>
            </w:pPr>
            <w:r w:rsidRPr="001D3463">
              <w:rPr>
                <w:szCs w:val="24"/>
                <w:lang w:val="ro-RO"/>
              </w:rPr>
              <w:t>4.</w:t>
            </w:r>
          </w:p>
        </w:tc>
        <w:tc>
          <w:tcPr>
            <w:tcW w:w="4425" w:type="dxa"/>
          </w:tcPr>
          <w:p w:rsidR="004F2AD8" w:rsidRPr="001D3463" w:rsidRDefault="004F2AD8" w:rsidP="000616D0">
            <w:pPr>
              <w:jc w:val="both"/>
              <w:rPr>
                <w:szCs w:val="24"/>
                <w:lang w:val="ro-RO"/>
              </w:rPr>
            </w:pPr>
            <w:r w:rsidRPr="001D3463">
              <w:rPr>
                <w:szCs w:val="24"/>
                <w:lang w:val="ro-RO"/>
              </w:rPr>
              <w:t>Partea I, titlul I și titlul II ale părții a II-a, titlul I al părții a IV-a, titlul I și II ale părții a VI-a din O.U.G. nr.57/2019 privind Codul administrativ, cu modificările și completările ulterioare;</w:t>
            </w:r>
          </w:p>
        </w:tc>
        <w:tc>
          <w:tcPr>
            <w:tcW w:w="5040" w:type="dxa"/>
          </w:tcPr>
          <w:p w:rsidR="004F2AD8" w:rsidRPr="001D3463" w:rsidRDefault="004F2AD8" w:rsidP="000616D0">
            <w:pPr>
              <w:jc w:val="both"/>
              <w:rPr>
                <w:szCs w:val="24"/>
                <w:lang w:val="ro-RO"/>
              </w:rPr>
            </w:pPr>
            <w:r w:rsidRPr="001D3463">
              <w:rPr>
                <w:szCs w:val="24"/>
                <w:lang w:val="ro-RO"/>
              </w:rPr>
              <w:t>Partea I, titlul I și titlul II ale părții a II-a, titlul I al părții a IV-a, titlul I și II ale părții a VI-a din O.U.G. nr.57/2019 privind Codul administrativ, cu modificările și completările ulterioare;</w:t>
            </w:r>
          </w:p>
        </w:tc>
      </w:tr>
      <w:tr w:rsidR="004F2AD8" w:rsidRPr="001D3463" w:rsidTr="000616D0">
        <w:tc>
          <w:tcPr>
            <w:tcW w:w="430" w:type="dxa"/>
          </w:tcPr>
          <w:p w:rsidR="004F2AD8" w:rsidRPr="001D3463" w:rsidRDefault="004F2AD8" w:rsidP="000616D0">
            <w:pPr>
              <w:jc w:val="both"/>
              <w:rPr>
                <w:szCs w:val="24"/>
                <w:lang w:val="ro-RO"/>
              </w:rPr>
            </w:pPr>
            <w:r w:rsidRPr="001D3463">
              <w:rPr>
                <w:szCs w:val="24"/>
                <w:lang w:val="ro-RO"/>
              </w:rPr>
              <w:t>5.</w:t>
            </w:r>
          </w:p>
        </w:tc>
        <w:tc>
          <w:tcPr>
            <w:tcW w:w="4425" w:type="dxa"/>
          </w:tcPr>
          <w:p w:rsidR="004F2AD8" w:rsidRPr="001D3463" w:rsidRDefault="004F2AD8" w:rsidP="000616D0">
            <w:pPr>
              <w:jc w:val="both"/>
              <w:rPr>
                <w:szCs w:val="24"/>
                <w:lang w:val="ro-RO"/>
              </w:rPr>
            </w:pPr>
            <w:r w:rsidRPr="006728FB">
              <w:rPr>
                <w:color w:val="000000" w:themeColor="text1"/>
                <w:szCs w:val="24"/>
                <w:lang w:val="ro-RO"/>
              </w:rPr>
              <w:t>Legea nr. 24/2000 privind normele de tehnică legislativă pentru elaborarea actelor normative, republicată, cu modificările și completările ulterioare: Capitolul III, Capitolul V, Capitolul VI.</w:t>
            </w:r>
          </w:p>
        </w:tc>
        <w:tc>
          <w:tcPr>
            <w:tcW w:w="5040" w:type="dxa"/>
          </w:tcPr>
          <w:p w:rsidR="004F2AD8" w:rsidRPr="006728FB" w:rsidRDefault="004F2AD8" w:rsidP="000616D0">
            <w:pPr>
              <w:jc w:val="both"/>
              <w:rPr>
                <w:color w:val="000000" w:themeColor="text1"/>
                <w:szCs w:val="24"/>
                <w:lang w:val="ro-RO"/>
              </w:rPr>
            </w:pPr>
            <w:r w:rsidRPr="006728FB">
              <w:rPr>
                <w:color w:val="000000" w:themeColor="text1"/>
                <w:szCs w:val="24"/>
                <w:lang w:val="ro-RO"/>
              </w:rPr>
              <w:t xml:space="preserve">1. Elaborarea actelor normative; </w:t>
            </w:r>
          </w:p>
          <w:p w:rsidR="004F2AD8" w:rsidRPr="006728FB" w:rsidRDefault="004F2AD8" w:rsidP="000616D0">
            <w:pPr>
              <w:jc w:val="both"/>
              <w:rPr>
                <w:color w:val="000000" w:themeColor="text1"/>
                <w:szCs w:val="24"/>
                <w:lang w:val="ro-RO"/>
              </w:rPr>
            </w:pPr>
            <w:r w:rsidRPr="006728FB">
              <w:rPr>
                <w:color w:val="000000" w:themeColor="text1"/>
                <w:szCs w:val="24"/>
                <w:lang w:val="ro-RO"/>
              </w:rPr>
              <w:t>2. Structura actului normativ;</w:t>
            </w:r>
          </w:p>
          <w:p w:rsidR="004F2AD8" w:rsidRPr="001D3463" w:rsidRDefault="004F2AD8" w:rsidP="000616D0">
            <w:pPr>
              <w:jc w:val="both"/>
              <w:rPr>
                <w:szCs w:val="24"/>
                <w:lang w:val="ro-RO"/>
              </w:rPr>
            </w:pPr>
            <w:r w:rsidRPr="006728FB">
              <w:rPr>
                <w:color w:val="000000" w:themeColor="text1"/>
                <w:szCs w:val="24"/>
                <w:lang w:val="ro-RO"/>
              </w:rPr>
              <w:t>3. Modificarea, completarea, abrogarea și alte evenimente legislative.</w:t>
            </w:r>
          </w:p>
        </w:tc>
      </w:tr>
      <w:tr w:rsidR="004F2AD8" w:rsidRPr="001D3463" w:rsidTr="000616D0">
        <w:tc>
          <w:tcPr>
            <w:tcW w:w="430" w:type="dxa"/>
          </w:tcPr>
          <w:p w:rsidR="004F2AD8" w:rsidRPr="001D3463" w:rsidRDefault="004F2AD8" w:rsidP="000616D0">
            <w:pPr>
              <w:jc w:val="both"/>
              <w:rPr>
                <w:szCs w:val="24"/>
                <w:lang w:val="ro-RO"/>
              </w:rPr>
            </w:pPr>
            <w:r w:rsidRPr="001D3463">
              <w:rPr>
                <w:szCs w:val="24"/>
                <w:lang w:val="ro-RO"/>
              </w:rPr>
              <w:t>6.</w:t>
            </w:r>
          </w:p>
        </w:tc>
        <w:tc>
          <w:tcPr>
            <w:tcW w:w="4425" w:type="dxa"/>
          </w:tcPr>
          <w:p w:rsidR="004F2AD8" w:rsidRPr="001D3463" w:rsidRDefault="004F2AD8" w:rsidP="000616D0">
            <w:pPr>
              <w:jc w:val="both"/>
              <w:rPr>
                <w:szCs w:val="24"/>
                <w:lang w:val="ro-RO"/>
              </w:rPr>
            </w:pPr>
            <w:proofErr w:type="spellStart"/>
            <w:r w:rsidRPr="00F52026">
              <w:rPr>
                <w:color w:val="000000" w:themeColor="text1"/>
              </w:rPr>
              <w:t>Legea</w:t>
            </w:r>
            <w:proofErr w:type="spellEnd"/>
            <w:r w:rsidRPr="00F52026">
              <w:rPr>
                <w:color w:val="000000" w:themeColor="text1"/>
              </w:rPr>
              <w:t xml:space="preserve"> </w:t>
            </w:r>
            <w:proofErr w:type="spellStart"/>
            <w:r w:rsidRPr="00F52026">
              <w:rPr>
                <w:color w:val="000000" w:themeColor="text1"/>
              </w:rPr>
              <w:t>nr</w:t>
            </w:r>
            <w:proofErr w:type="spellEnd"/>
            <w:r w:rsidRPr="00F52026">
              <w:rPr>
                <w:color w:val="000000" w:themeColor="text1"/>
              </w:rPr>
              <w:t xml:space="preserve">. 227/2015 </w:t>
            </w:r>
            <w:proofErr w:type="spellStart"/>
            <w:r w:rsidRPr="00F52026">
              <w:rPr>
                <w:color w:val="000000" w:themeColor="text1"/>
              </w:rPr>
              <w:t>privind</w:t>
            </w:r>
            <w:proofErr w:type="spellEnd"/>
            <w:r w:rsidRPr="00F52026">
              <w:rPr>
                <w:color w:val="000000" w:themeColor="text1"/>
              </w:rPr>
              <w:t xml:space="preserve"> </w:t>
            </w:r>
            <w:proofErr w:type="spellStart"/>
            <w:r w:rsidRPr="00F52026">
              <w:rPr>
                <w:color w:val="000000" w:themeColor="text1"/>
              </w:rPr>
              <w:t>Codul</w:t>
            </w:r>
            <w:proofErr w:type="spellEnd"/>
            <w:r w:rsidRPr="00F52026">
              <w:rPr>
                <w:color w:val="000000" w:themeColor="text1"/>
              </w:rPr>
              <w:t xml:space="preserve"> fiscal, cu </w:t>
            </w:r>
            <w:proofErr w:type="spellStart"/>
            <w:r w:rsidRPr="00F52026">
              <w:rPr>
                <w:color w:val="000000" w:themeColor="text1"/>
              </w:rPr>
              <w:t>modificările</w:t>
            </w:r>
            <w:proofErr w:type="spellEnd"/>
            <w:r w:rsidRPr="00F52026">
              <w:rPr>
                <w:color w:val="000000" w:themeColor="text1"/>
              </w:rPr>
              <w:t xml:space="preserve"> </w:t>
            </w:r>
            <w:proofErr w:type="spellStart"/>
            <w:r w:rsidRPr="00F52026">
              <w:rPr>
                <w:color w:val="000000" w:themeColor="text1"/>
              </w:rPr>
              <w:t>și</w:t>
            </w:r>
            <w:proofErr w:type="spellEnd"/>
            <w:r w:rsidRPr="00F52026">
              <w:rPr>
                <w:color w:val="000000" w:themeColor="text1"/>
              </w:rPr>
              <w:t xml:space="preserve"> </w:t>
            </w:r>
            <w:proofErr w:type="spellStart"/>
            <w:r w:rsidRPr="00F52026">
              <w:rPr>
                <w:color w:val="000000" w:themeColor="text1"/>
              </w:rPr>
              <w:t>completările</w:t>
            </w:r>
            <w:proofErr w:type="spellEnd"/>
            <w:r w:rsidRPr="00F52026">
              <w:rPr>
                <w:color w:val="000000" w:themeColor="text1"/>
              </w:rPr>
              <w:t xml:space="preserve"> </w:t>
            </w:r>
            <w:proofErr w:type="spellStart"/>
            <w:r w:rsidRPr="00F52026">
              <w:rPr>
                <w:color w:val="000000" w:themeColor="text1"/>
              </w:rPr>
              <w:t>ulterioare</w:t>
            </w:r>
            <w:proofErr w:type="spellEnd"/>
            <w:r w:rsidRPr="00F52026">
              <w:rPr>
                <w:color w:val="000000" w:themeColor="text1"/>
              </w:rPr>
              <w:t>.</w:t>
            </w:r>
          </w:p>
        </w:tc>
        <w:tc>
          <w:tcPr>
            <w:tcW w:w="5040" w:type="dxa"/>
          </w:tcPr>
          <w:p w:rsidR="004F2AD8" w:rsidRPr="00F52026" w:rsidRDefault="004F2AD8" w:rsidP="000616D0">
            <w:pPr>
              <w:autoSpaceDE w:val="0"/>
              <w:autoSpaceDN w:val="0"/>
              <w:adjustRightInd w:val="0"/>
              <w:jc w:val="both"/>
              <w:rPr>
                <w:rFonts w:eastAsia="Times New Roman" w:cs="Times New Roman"/>
                <w:color w:val="000000" w:themeColor="text1"/>
                <w:szCs w:val="24"/>
                <w:lang w:val="ro-RO" w:eastAsia="zh-CN"/>
              </w:rPr>
            </w:pPr>
            <w:r w:rsidRPr="00F52026">
              <w:rPr>
                <w:rFonts w:eastAsia="Times New Roman" w:cs="Times New Roman"/>
                <w:color w:val="000000" w:themeColor="text1"/>
                <w:szCs w:val="24"/>
                <w:lang w:val="ro-RO" w:eastAsia="zh-CN"/>
              </w:rPr>
              <w:t xml:space="preserve">Titlul IV - Impozitul pe venit </w:t>
            </w:r>
          </w:p>
          <w:p w:rsidR="004F2AD8" w:rsidRPr="001D3463" w:rsidRDefault="004F2AD8" w:rsidP="000616D0">
            <w:pPr>
              <w:jc w:val="both"/>
              <w:rPr>
                <w:szCs w:val="24"/>
                <w:lang w:val="ro-RO"/>
              </w:rPr>
            </w:pPr>
            <w:r w:rsidRPr="00F52026">
              <w:rPr>
                <w:rFonts w:eastAsia="Times New Roman" w:cs="Times New Roman"/>
                <w:color w:val="000000" w:themeColor="text1"/>
                <w:szCs w:val="24"/>
                <w:lang w:val="ro-RO" w:eastAsia="zh-CN"/>
              </w:rPr>
              <w:t>Titlul V - Contribuții sociale obligatorii</w:t>
            </w:r>
          </w:p>
        </w:tc>
      </w:tr>
    </w:tbl>
    <w:p w:rsidR="004F2AD8" w:rsidRPr="001D3463" w:rsidRDefault="004F2AD8" w:rsidP="004F2AD8">
      <w:pPr>
        <w:suppressAutoHyphens/>
        <w:ind w:firstLine="720"/>
        <w:jc w:val="both"/>
        <w:rPr>
          <w:rFonts w:cs="Trebuchet MS"/>
          <w:b/>
          <w:szCs w:val="24"/>
          <w:lang w:val="es-MX"/>
        </w:rPr>
      </w:pPr>
    </w:p>
    <w:p w:rsidR="002F22A4" w:rsidRDefault="004F2AD8" w:rsidP="004F2AD8">
      <w:pPr>
        <w:suppressAutoHyphens/>
        <w:jc w:val="both"/>
        <w:rPr>
          <w:rFonts w:eastAsia="Times New Roman" w:cs="Trebuchet MS"/>
          <w:b/>
          <w:szCs w:val="24"/>
          <w:lang w:val="ro-RO"/>
        </w:rPr>
      </w:pPr>
      <w:r>
        <w:rPr>
          <w:rFonts w:eastAsia="Times New Roman" w:cs="Trebuchet MS"/>
          <w:b/>
          <w:szCs w:val="24"/>
          <w:lang w:val="ro-RO"/>
        </w:rPr>
        <w:t xml:space="preserve">      </w:t>
      </w:r>
    </w:p>
    <w:p w:rsidR="002F22A4" w:rsidRDefault="002F22A4" w:rsidP="001D3463">
      <w:pPr>
        <w:suppressAutoHyphens/>
        <w:jc w:val="both"/>
        <w:rPr>
          <w:rFonts w:eastAsia="Times New Roman" w:cs="Trebuchet MS"/>
          <w:b/>
          <w:szCs w:val="24"/>
          <w:lang w:val="ro-RO"/>
        </w:rPr>
      </w:pPr>
    </w:p>
    <w:p w:rsidR="004F2AD8" w:rsidRPr="001D3463" w:rsidRDefault="004F2AD8" w:rsidP="004F2AD8">
      <w:pPr>
        <w:jc w:val="both"/>
        <w:rPr>
          <w:rFonts w:cs="Trebuchet MS"/>
          <w:b/>
          <w:bCs/>
          <w:i/>
          <w:iCs/>
          <w:szCs w:val="24"/>
          <w:lang w:val="ro-RO"/>
        </w:rPr>
      </w:pPr>
      <w:r w:rsidRPr="001D3463">
        <w:rPr>
          <w:rFonts w:cs="Trebuchet MS"/>
          <w:b/>
          <w:bCs/>
          <w:i/>
          <w:szCs w:val="24"/>
          <w:lang w:val="ro-RO"/>
        </w:rPr>
        <w:t xml:space="preserve">Condiţiile de participare la concurs pentru ocuparea funcţiei </w:t>
      </w:r>
      <w:r>
        <w:rPr>
          <w:rFonts w:cs="Trebuchet MS"/>
          <w:b/>
          <w:bCs/>
          <w:i/>
          <w:szCs w:val="24"/>
          <w:lang w:val="ro-RO"/>
        </w:rPr>
        <w:t xml:space="preserve">publice de conducere vacante de </w:t>
      </w:r>
      <w:r>
        <w:rPr>
          <w:rFonts w:cs="Trebuchet MS"/>
          <w:b/>
          <w:bCs/>
          <w:i/>
          <w:iCs/>
          <w:szCs w:val="24"/>
          <w:lang w:val="ro-RO"/>
        </w:rPr>
        <w:t>șef serviciu</w:t>
      </w:r>
      <w:r w:rsidRPr="001D3463">
        <w:rPr>
          <w:rFonts w:cs="Trebuchet MS"/>
          <w:b/>
          <w:bCs/>
          <w:i/>
          <w:iCs/>
          <w:szCs w:val="24"/>
          <w:lang w:val="ro-RO"/>
        </w:rPr>
        <w:t xml:space="preserve"> (1 post ID </w:t>
      </w:r>
      <w:r>
        <w:rPr>
          <w:rFonts w:cs="Trebuchet MS"/>
          <w:b/>
          <w:bCs/>
          <w:i/>
          <w:iCs/>
          <w:szCs w:val="24"/>
          <w:lang w:val="ro-RO"/>
        </w:rPr>
        <w:t>323738</w:t>
      </w:r>
      <w:r w:rsidRPr="001D3463">
        <w:rPr>
          <w:rFonts w:cs="Trebuchet MS"/>
          <w:b/>
          <w:bCs/>
          <w:i/>
          <w:iCs/>
          <w:szCs w:val="24"/>
          <w:lang w:val="ro-RO"/>
        </w:rPr>
        <w:t xml:space="preserve">) </w:t>
      </w:r>
      <w:r>
        <w:rPr>
          <w:rFonts w:cs="Trebuchet MS"/>
          <w:b/>
          <w:bCs/>
          <w:i/>
          <w:iCs/>
          <w:szCs w:val="24"/>
          <w:lang w:val="ro-RO"/>
        </w:rPr>
        <w:t>la Serviciul legislație impozite și taxe locale</w:t>
      </w:r>
      <w:r w:rsidRPr="001D3463">
        <w:rPr>
          <w:rFonts w:cs="Trebuchet MS"/>
          <w:b/>
          <w:bCs/>
          <w:i/>
          <w:szCs w:val="24"/>
          <w:lang w:val="ro-RO"/>
        </w:rPr>
        <w:t>:</w:t>
      </w:r>
    </w:p>
    <w:p w:rsidR="004F2AD8" w:rsidRPr="001D3463" w:rsidRDefault="004F2AD8" w:rsidP="004F2AD8">
      <w:pPr>
        <w:pStyle w:val="Header"/>
        <w:tabs>
          <w:tab w:val="clear" w:pos="4680"/>
          <w:tab w:val="clear" w:pos="9360"/>
        </w:tabs>
        <w:jc w:val="both"/>
        <w:rPr>
          <w:rFonts w:cs="Trebuchet MS"/>
          <w:szCs w:val="24"/>
          <w:lang w:val="ro-RO"/>
        </w:rPr>
      </w:pPr>
      <w:r w:rsidRPr="001D3463">
        <w:rPr>
          <w:rFonts w:cs="Trebuchet MS"/>
          <w:szCs w:val="24"/>
          <w:lang w:val="ro-RO"/>
        </w:rPr>
        <w:t>-  sa fie numiți într-o funcție publică de clasa I;</w:t>
      </w:r>
    </w:p>
    <w:p w:rsidR="004F2AD8" w:rsidRPr="001D3463" w:rsidRDefault="004F2AD8" w:rsidP="004F2AD8">
      <w:pPr>
        <w:pStyle w:val="Header"/>
        <w:tabs>
          <w:tab w:val="clear" w:pos="4680"/>
          <w:tab w:val="clear" w:pos="9360"/>
        </w:tabs>
        <w:jc w:val="both"/>
        <w:rPr>
          <w:rFonts w:cs="Trebuchet MS"/>
          <w:szCs w:val="24"/>
        </w:rPr>
      </w:pPr>
      <w:r w:rsidRPr="001D3463">
        <w:rPr>
          <w:rFonts w:cs="Trebuchet MS"/>
          <w:szCs w:val="24"/>
          <w:lang w:val="ro-RO"/>
        </w:rPr>
        <w:t>-  să nu aibă o sancțiune disciplinară neradiată în condițiile legii;</w:t>
      </w:r>
    </w:p>
    <w:p w:rsidR="004F2AD8" w:rsidRPr="001D3463" w:rsidRDefault="004F2AD8" w:rsidP="004F2AD8">
      <w:pPr>
        <w:pStyle w:val="ListParagraph"/>
        <w:tabs>
          <w:tab w:val="center" w:pos="4536"/>
          <w:tab w:val="right" w:pos="9072"/>
        </w:tabs>
        <w:ind w:left="0"/>
        <w:jc w:val="both"/>
        <w:rPr>
          <w:rFonts w:ascii="Trebuchet MS" w:hAnsi="Trebuchet MS" w:cs="Trebuchet MS"/>
          <w:sz w:val="24"/>
          <w:szCs w:val="24"/>
        </w:rPr>
      </w:pPr>
      <w:r w:rsidRPr="001D3463">
        <w:rPr>
          <w:rFonts w:ascii="Trebuchet MS" w:hAnsi="Trebuchet MS" w:cs="Trebuchet MS"/>
          <w:sz w:val="24"/>
          <w:szCs w:val="24"/>
        </w:rPr>
        <w:t>- studii universitare de licență absolvite cu dip</w:t>
      </w:r>
      <w:r>
        <w:rPr>
          <w:rFonts w:ascii="Trebuchet MS" w:hAnsi="Trebuchet MS" w:cs="Trebuchet MS"/>
          <w:sz w:val="24"/>
          <w:szCs w:val="24"/>
        </w:rPr>
        <w:t>lomă de licență sau echivalentă</w:t>
      </w:r>
      <w:r w:rsidR="00573EE9">
        <w:rPr>
          <w:rFonts w:ascii="Trebuchet MS" w:hAnsi="Trebuchet MS" w:cs="Trebuchet MS"/>
          <w:sz w:val="24"/>
          <w:szCs w:val="24"/>
        </w:rPr>
        <w:t xml:space="preserve"> în domeniul științelor economice și științelor juridice</w:t>
      </w:r>
      <w:r w:rsidRPr="001D3463">
        <w:rPr>
          <w:rFonts w:ascii="Trebuchet MS" w:hAnsi="Trebuchet MS" w:cs="Trebuchet MS"/>
          <w:sz w:val="24"/>
          <w:szCs w:val="24"/>
        </w:rPr>
        <w:t>;</w:t>
      </w:r>
    </w:p>
    <w:p w:rsidR="004F2AD8" w:rsidRPr="001D3463" w:rsidRDefault="004F2AD8" w:rsidP="004F2AD8">
      <w:pPr>
        <w:autoSpaceDE w:val="0"/>
        <w:autoSpaceDN w:val="0"/>
        <w:adjustRightInd w:val="0"/>
        <w:jc w:val="both"/>
        <w:rPr>
          <w:rFonts w:cs="Segoe UI"/>
          <w:szCs w:val="24"/>
        </w:rPr>
      </w:pPr>
      <w:r>
        <w:rPr>
          <w:rFonts w:cs="Trebuchet MS"/>
          <w:szCs w:val="24"/>
        </w:rPr>
        <w:t xml:space="preserve">- </w:t>
      </w:r>
      <w:proofErr w:type="spellStart"/>
      <w:r w:rsidRPr="001D3463">
        <w:rPr>
          <w:rFonts w:cs="Segoe UI"/>
          <w:szCs w:val="24"/>
        </w:rPr>
        <w:t>studii</w:t>
      </w:r>
      <w:proofErr w:type="spellEnd"/>
      <w:r w:rsidRPr="001D3463">
        <w:rPr>
          <w:rFonts w:cs="Segoe UI"/>
          <w:szCs w:val="24"/>
        </w:rPr>
        <w:t xml:space="preserve"> </w:t>
      </w:r>
      <w:proofErr w:type="spellStart"/>
      <w:r w:rsidRPr="001D3463">
        <w:rPr>
          <w:rFonts w:cs="Segoe UI"/>
          <w:szCs w:val="24"/>
        </w:rPr>
        <w:t>universitare</w:t>
      </w:r>
      <w:proofErr w:type="spellEnd"/>
      <w:r w:rsidRPr="001D3463">
        <w:rPr>
          <w:rFonts w:cs="Segoe UI"/>
          <w:szCs w:val="24"/>
        </w:rPr>
        <w:t xml:space="preserve"> de master </w:t>
      </w:r>
      <w:proofErr w:type="spellStart"/>
      <w:r w:rsidRPr="001D3463">
        <w:rPr>
          <w:rFonts w:cs="Segoe UI"/>
          <w:szCs w:val="24"/>
        </w:rPr>
        <w:t>absolvite</w:t>
      </w:r>
      <w:proofErr w:type="spellEnd"/>
      <w:r w:rsidRPr="001D3463">
        <w:rPr>
          <w:rFonts w:cs="Segoe UI"/>
          <w:szCs w:val="24"/>
        </w:rPr>
        <w:t xml:space="preserve"> cu </w:t>
      </w:r>
      <w:proofErr w:type="spellStart"/>
      <w:r w:rsidRPr="001D3463">
        <w:rPr>
          <w:rFonts w:cs="Segoe UI"/>
          <w:szCs w:val="24"/>
        </w:rPr>
        <w:t>diplomă</w:t>
      </w:r>
      <w:proofErr w:type="spellEnd"/>
      <w:r w:rsidRPr="001D3463">
        <w:rPr>
          <w:rFonts w:cs="Segoe UI"/>
          <w:szCs w:val="24"/>
        </w:rPr>
        <w:t xml:space="preserve"> </w:t>
      </w:r>
      <w:proofErr w:type="spellStart"/>
      <w:r w:rsidRPr="001D3463">
        <w:rPr>
          <w:rFonts w:cs="Segoe UI"/>
          <w:szCs w:val="24"/>
        </w:rPr>
        <w:t>în</w:t>
      </w:r>
      <w:proofErr w:type="spellEnd"/>
      <w:r w:rsidRPr="001D3463">
        <w:rPr>
          <w:rFonts w:cs="Segoe UI"/>
          <w:szCs w:val="24"/>
        </w:rPr>
        <w:t xml:space="preserve"> </w:t>
      </w:r>
      <w:proofErr w:type="spellStart"/>
      <w:r w:rsidRPr="001D3463">
        <w:rPr>
          <w:rFonts w:cs="Segoe UI"/>
          <w:szCs w:val="24"/>
        </w:rPr>
        <w:t>domeniul</w:t>
      </w:r>
      <w:proofErr w:type="spellEnd"/>
      <w:r w:rsidRPr="001D3463">
        <w:rPr>
          <w:rFonts w:cs="Segoe UI"/>
          <w:szCs w:val="24"/>
        </w:rPr>
        <w:t xml:space="preserve"> </w:t>
      </w:r>
      <w:proofErr w:type="spellStart"/>
      <w:r w:rsidRPr="001D3463">
        <w:rPr>
          <w:rFonts w:cs="Segoe UI"/>
          <w:szCs w:val="24"/>
        </w:rPr>
        <w:t>administraţiei</w:t>
      </w:r>
      <w:proofErr w:type="spellEnd"/>
      <w:r w:rsidRPr="001D3463">
        <w:rPr>
          <w:rFonts w:cs="Segoe UI"/>
          <w:szCs w:val="24"/>
        </w:rPr>
        <w:t xml:space="preserve"> </w:t>
      </w:r>
      <w:proofErr w:type="spellStart"/>
      <w:r w:rsidRPr="001D3463">
        <w:rPr>
          <w:rFonts w:cs="Segoe UI"/>
          <w:szCs w:val="24"/>
        </w:rPr>
        <w:t>publice</w:t>
      </w:r>
      <w:proofErr w:type="spellEnd"/>
      <w:r w:rsidRPr="001D3463">
        <w:rPr>
          <w:rFonts w:cs="Segoe UI"/>
          <w:szCs w:val="24"/>
        </w:rPr>
        <w:t xml:space="preserve">, management </w:t>
      </w:r>
      <w:proofErr w:type="spellStart"/>
      <w:r w:rsidRPr="001D3463">
        <w:rPr>
          <w:rFonts w:cs="Segoe UI"/>
          <w:szCs w:val="24"/>
        </w:rPr>
        <w:t>sau</w:t>
      </w:r>
      <w:proofErr w:type="spellEnd"/>
      <w:r w:rsidRPr="001D3463">
        <w:rPr>
          <w:rFonts w:cs="Segoe UI"/>
          <w:szCs w:val="24"/>
        </w:rPr>
        <w:t xml:space="preserve"> </w:t>
      </w:r>
      <w:proofErr w:type="spellStart"/>
      <w:r w:rsidRPr="001D3463">
        <w:rPr>
          <w:rFonts w:cs="Segoe UI"/>
          <w:szCs w:val="24"/>
        </w:rPr>
        <w:t>în</w:t>
      </w:r>
      <w:proofErr w:type="spellEnd"/>
      <w:r w:rsidRPr="001D3463">
        <w:rPr>
          <w:rFonts w:cs="Segoe UI"/>
          <w:szCs w:val="24"/>
        </w:rPr>
        <w:t xml:space="preserve"> </w:t>
      </w:r>
      <w:proofErr w:type="spellStart"/>
      <w:r w:rsidRPr="001D3463">
        <w:rPr>
          <w:rFonts w:cs="Segoe UI"/>
          <w:szCs w:val="24"/>
        </w:rPr>
        <w:t>specialitatea</w:t>
      </w:r>
      <w:proofErr w:type="spellEnd"/>
      <w:r w:rsidRPr="001D3463">
        <w:rPr>
          <w:rFonts w:cs="Segoe UI"/>
          <w:szCs w:val="24"/>
        </w:rPr>
        <w:t xml:space="preserve"> </w:t>
      </w:r>
      <w:proofErr w:type="spellStart"/>
      <w:r w:rsidRPr="001D3463">
        <w:rPr>
          <w:rFonts w:cs="Segoe UI"/>
          <w:szCs w:val="24"/>
        </w:rPr>
        <w:t>studiilor</w:t>
      </w:r>
      <w:proofErr w:type="spellEnd"/>
      <w:r w:rsidRPr="001D3463">
        <w:rPr>
          <w:rFonts w:cs="Segoe UI"/>
          <w:szCs w:val="24"/>
        </w:rPr>
        <w:t xml:space="preserve"> </w:t>
      </w:r>
      <w:proofErr w:type="spellStart"/>
      <w:r w:rsidRPr="001D3463">
        <w:rPr>
          <w:rFonts w:cs="Segoe UI"/>
          <w:szCs w:val="24"/>
        </w:rPr>
        <w:t>necesare</w:t>
      </w:r>
      <w:proofErr w:type="spellEnd"/>
      <w:r w:rsidRPr="001D3463">
        <w:rPr>
          <w:rFonts w:cs="Segoe UI"/>
          <w:szCs w:val="24"/>
        </w:rPr>
        <w:t xml:space="preserve"> </w:t>
      </w:r>
      <w:proofErr w:type="spellStart"/>
      <w:r w:rsidRPr="001D3463">
        <w:rPr>
          <w:rFonts w:cs="Segoe UI"/>
          <w:szCs w:val="24"/>
        </w:rPr>
        <w:t>ocupării</w:t>
      </w:r>
      <w:proofErr w:type="spellEnd"/>
      <w:r w:rsidRPr="001D3463">
        <w:rPr>
          <w:rFonts w:cs="Segoe UI"/>
          <w:szCs w:val="24"/>
        </w:rPr>
        <w:t xml:space="preserve"> </w:t>
      </w:r>
      <w:proofErr w:type="spellStart"/>
      <w:r w:rsidRPr="001D3463">
        <w:rPr>
          <w:rFonts w:cs="Segoe UI"/>
          <w:szCs w:val="24"/>
        </w:rPr>
        <w:t>funcţiei</w:t>
      </w:r>
      <w:proofErr w:type="spellEnd"/>
      <w:r w:rsidRPr="001D3463">
        <w:rPr>
          <w:rFonts w:cs="Segoe UI"/>
          <w:szCs w:val="24"/>
        </w:rPr>
        <w:t xml:space="preserve"> </w:t>
      </w:r>
      <w:proofErr w:type="spellStart"/>
      <w:r w:rsidRPr="001D3463">
        <w:rPr>
          <w:rFonts w:cs="Segoe UI"/>
          <w:szCs w:val="24"/>
        </w:rPr>
        <w:t>publice</w:t>
      </w:r>
      <w:proofErr w:type="spellEnd"/>
      <w:r w:rsidRPr="001D3463">
        <w:rPr>
          <w:rFonts w:cs="Segoe UI"/>
          <w:szCs w:val="24"/>
        </w:rPr>
        <w:t xml:space="preserve"> </w:t>
      </w:r>
      <w:proofErr w:type="spellStart"/>
      <w:r w:rsidRPr="001D3463">
        <w:rPr>
          <w:rFonts w:cs="Segoe UI"/>
          <w:szCs w:val="24"/>
        </w:rPr>
        <w:t>sau</w:t>
      </w:r>
      <w:proofErr w:type="spellEnd"/>
      <w:r w:rsidRPr="001D3463">
        <w:rPr>
          <w:rFonts w:cs="Segoe UI"/>
          <w:szCs w:val="24"/>
        </w:rPr>
        <w:t xml:space="preserve"> cu </w:t>
      </w:r>
      <w:proofErr w:type="spellStart"/>
      <w:r w:rsidRPr="001D3463">
        <w:rPr>
          <w:rFonts w:cs="Segoe UI"/>
          <w:szCs w:val="24"/>
        </w:rPr>
        <w:t>diplomă</w:t>
      </w:r>
      <w:proofErr w:type="spellEnd"/>
      <w:r w:rsidRPr="001D3463">
        <w:rPr>
          <w:rFonts w:cs="Segoe UI"/>
          <w:szCs w:val="24"/>
        </w:rPr>
        <w:t xml:space="preserve"> </w:t>
      </w:r>
      <w:proofErr w:type="spellStart"/>
      <w:r w:rsidRPr="001D3463">
        <w:rPr>
          <w:rFonts w:cs="Segoe UI"/>
          <w:szCs w:val="24"/>
        </w:rPr>
        <w:t>echivalentă</w:t>
      </w:r>
      <w:proofErr w:type="spellEnd"/>
      <w:r w:rsidRPr="001D3463">
        <w:rPr>
          <w:rFonts w:cs="Segoe UI"/>
          <w:szCs w:val="24"/>
        </w:rPr>
        <w:t xml:space="preserve"> conform </w:t>
      </w:r>
      <w:proofErr w:type="spellStart"/>
      <w:r w:rsidRPr="001D3463">
        <w:rPr>
          <w:rFonts w:cs="Segoe UI"/>
          <w:szCs w:val="24"/>
        </w:rPr>
        <w:t>prevederilor</w:t>
      </w:r>
      <w:proofErr w:type="spellEnd"/>
      <w:r w:rsidRPr="001D3463">
        <w:rPr>
          <w:rFonts w:cs="Segoe UI"/>
          <w:szCs w:val="24"/>
        </w:rPr>
        <w:t xml:space="preserve"> art.57 </w:t>
      </w:r>
      <w:proofErr w:type="spellStart"/>
      <w:r w:rsidRPr="001D3463">
        <w:rPr>
          <w:rFonts w:cs="Segoe UI"/>
          <w:szCs w:val="24"/>
        </w:rPr>
        <w:t>alin</w:t>
      </w:r>
      <w:proofErr w:type="spellEnd"/>
      <w:r w:rsidRPr="001D3463">
        <w:rPr>
          <w:rFonts w:cs="Segoe UI"/>
          <w:szCs w:val="24"/>
        </w:rPr>
        <w:t xml:space="preserve">. (2) din </w:t>
      </w:r>
      <w:proofErr w:type="spellStart"/>
      <w:r w:rsidRPr="001D3463">
        <w:rPr>
          <w:rFonts w:cs="Segoe UI"/>
          <w:szCs w:val="24"/>
        </w:rPr>
        <w:t>Legea</w:t>
      </w:r>
      <w:proofErr w:type="spellEnd"/>
      <w:r w:rsidRPr="001D3463">
        <w:rPr>
          <w:rFonts w:cs="Segoe UI"/>
          <w:szCs w:val="24"/>
        </w:rPr>
        <w:t xml:space="preserve"> </w:t>
      </w:r>
      <w:proofErr w:type="spellStart"/>
      <w:r w:rsidRPr="001D3463">
        <w:rPr>
          <w:rFonts w:cs="Segoe UI"/>
          <w:szCs w:val="24"/>
        </w:rPr>
        <w:t>învățământului</w:t>
      </w:r>
      <w:proofErr w:type="spellEnd"/>
      <w:r w:rsidRPr="001D3463">
        <w:rPr>
          <w:rFonts w:cs="Segoe UI"/>
          <w:szCs w:val="24"/>
        </w:rPr>
        <w:t xml:space="preserve"> superior </w:t>
      </w:r>
      <w:proofErr w:type="spellStart"/>
      <w:r w:rsidRPr="001D3463">
        <w:rPr>
          <w:rFonts w:cs="Segoe UI"/>
          <w:szCs w:val="24"/>
        </w:rPr>
        <w:t>nr</w:t>
      </w:r>
      <w:proofErr w:type="spellEnd"/>
      <w:r w:rsidRPr="001D3463">
        <w:rPr>
          <w:rFonts w:cs="Segoe UI"/>
          <w:szCs w:val="24"/>
        </w:rPr>
        <w:t>. 199/2023;</w:t>
      </w:r>
    </w:p>
    <w:p w:rsidR="004F2AD8" w:rsidRDefault="004F2AD8" w:rsidP="004F2AD8">
      <w:pPr>
        <w:pStyle w:val="ListParagraph"/>
        <w:tabs>
          <w:tab w:val="center" w:pos="4536"/>
          <w:tab w:val="right" w:pos="9072"/>
        </w:tabs>
        <w:ind w:left="0"/>
        <w:jc w:val="both"/>
        <w:rPr>
          <w:rFonts w:ascii="Trebuchet MS" w:hAnsi="Trebuchet MS" w:cs="Trebuchet MS"/>
          <w:sz w:val="24"/>
          <w:szCs w:val="24"/>
          <w:lang w:val="ro-RO"/>
        </w:rPr>
      </w:pPr>
      <w:r w:rsidRPr="001D3463">
        <w:rPr>
          <w:rFonts w:ascii="Trebuchet MS" w:hAnsi="Trebuchet MS" w:cs="Trebuchet MS"/>
          <w:sz w:val="24"/>
          <w:szCs w:val="24"/>
          <w:lang w:val="it-IT"/>
        </w:rPr>
        <w:t xml:space="preserve">- </w:t>
      </w:r>
      <w:r w:rsidRPr="001D3463">
        <w:rPr>
          <w:rFonts w:ascii="Trebuchet MS" w:hAnsi="Trebuchet MS" w:cs="Trebuchet MS"/>
          <w:sz w:val="24"/>
          <w:szCs w:val="24"/>
          <w:lang w:val="ro-RO"/>
        </w:rPr>
        <w:t xml:space="preserve">vechime minimă de </w:t>
      </w:r>
      <w:r>
        <w:rPr>
          <w:rFonts w:ascii="Trebuchet MS" w:hAnsi="Trebuchet MS" w:cs="Trebuchet MS"/>
          <w:sz w:val="24"/>
          <w:szCs w:val="24"/>
          <w:lang w:val="ro-RO"/>
        </w:rPr>
        <w:t>5</w:t>
      </w:r>
      <w:r w:rsidRPr="001D3463">
        <w:rPr>
          <w:rFonts w:ascii="Trebuchet MS" w:hAnsi="Trebuchet MS" w:cs="Trebuchet MS"/>
          <w:sz w:val="24"/>
          <w:szCs w:val="24"/>
          <w:lang w:val="ro-RO"/>
        </w:rPr>
        <w:t xml:space="preserve"> ani în specialitatea studiilor necesare exercitării funcției publice</w:t>
      </w:r>
      <w:r>
        <w:rPr>
          <w:rFonts w:ascii="Trebuchet MS" w:hAnsi="Trebuchet MS" w:cs="Trebuchet MS"/>
          <w:sz w:val="24"/>
          <w:szCs w:val="24"/>
          <w:lang w:val="ro-RO"/>
        </w:rPr>
        <w:t>;</w:t>
      </w:r>
    </w:p>
    <w:p w:rsidR="004F2AD8" w:rsidRDefault="004F2AD8" w:rsidP="004F2AD8">
      <w:pPr>
        <w:pStyle w:val="ListParagraph"/>
        <w:widowControl w:val="0"/>
        <w:autoSpaceDE w:val="0"/>
        <w:autoSpaceDN w:val="0"/>
        <w:adjustRightInd w:val="0"/>
        <w:spacing w:line="276" w:lineRule="auto"/>
        <w:ind w:left="0"/>
        <w:jc w:val="both"/>
        <w:rPr>
          <w:rFonts w:ascii="Trebuchet MS" w:hAnsi="Trebuchet MS" w:cs="TrebuchetMS"/>
          <w:sz w:val="24"/>
          <w:szCs w:val="24"/>
          <w:lang w:eastAsia="ro-RO"/>
        </w:rPr>
      </w:pPr>
      <w:r>
        <w:rPr>
          <w:rFonts w:ascii="Trebuchet MS" w:hAnsi="Trebuchet MS" w:cs="TrebuchetMS"/>
          <w:sz w:val="24"/>
          <w:szCs w:val="24"/>
          <w:lang w:eastAsia="ro-RO"/>
        </w:rPr>
        <w:t xml:space="preserve">- cunoștințe operare MS </w:t>
      </w:r>
      <w:r w:rsidRPr="00B80DF9">
        <w:rPr>
          <w:rFonts w:ascii="Trebuchet MS" w:hAnsi="Trebuchet MS" w:cs="TrebuchetMS"/>
          <w:sz w:val="24"/>
          <w:szCs w:val="24"/>
          <w:lang w:eastAsia="ro-RO"/>
        </w:rPr>
        <w:t xml:space="preserve">Office – nivel </w:t>
      </w:r>
      <w:r>
        <w:rPr>
          <w:rFonts w:ascii="Trebuchet MS" w:hAnsi="Trebuchet MS" w:cs="TrebuchetMS"/>
          <w:sz w:val="24"/>
          <w:szCs w:val="24"/>
          <w:lang w:eastAsia="ro-RO"/>
        </w:rPr>
        <w:t>de bază, se dovedește prin documente specifice.</w:t>
      </w:r>
    </w:p>
    <w:p w:rsidR="00573EE9" w:rsidRDefault="00573EE9" w:rsidP="00573EE9">
      <w:pPr>
        <w:jc w:val="both"/>
        <w:rPr>
          <w:rFonts w:cs="Trebuchet MS"/>
          <w:b/>
          <w:bCs/>
          <w:iCs/>
          <w:szCs w:val="24"/>
          <w:lang w:val="ro-RO"/>
        </w:rPr>
      </w:pPr>
    </w:p>
    <w:p w:rsidR="00573EE9" w:rsidRPr="00544AB1" w:rsidRDefault="00573EE9" w:rsidP="00544AB1">
      <w:pPr>
        <w:jc w:val="both"/>
        <w:rPr>
          <w:rFonts w:cs="Trebuchet MS"/>
          <w:b/>
          <w:iCs/>
          <w:szCs w:val="24"/>
          <w:lang w:val="ro-RO" w:eastAsia="ro-RO"/>
        </w:rPr>
      </w:pPr>
      <w:r>
        <w:rPr>
          <w:rFonts w:cs="Trebuchet MS"/>
          <w:b/>
          <w:bCs/>
          <w:iCs/>
          <w:szCs w:val="24"/>
          <w:lang w:val="ro-RO"/>
        </w:rPr>
        <w:t>Atribuțiile postului</w:t>
      </w:r>
      <w:r w:rsidRPr="001D3463">
        <w:rPr>
          <w:rFonts w:cs="Trebuchet MS"/>
          <w:b/>
          <w:iCs/>
          <w:szCs w:val="24"/>
          <w:lang w:val="ro-RO" w:eastAsia="ro-RO"/>
        </w:rPr>
        <w:t>:</w:t>
      </w:r>
    </w:p>
    <w:p w:rsidR="00573EE9" w:rsidRPr="00573EE9" w:rsidRDefault="00573EE9" w:rsidP="00573EE9">
      <w:pPr>
        <w:tabs>
          <w:tab w:val="decimal" w:pos="0"/>
        </w:tabs>
        <w:autoSpaceDE w:val="0"/>
        <w:jc w:val="both"/>
        <w:rPr>
          <w:color w:val="000000"/>
          <w:szCs w:val="24"/>
          <w:lang w:val="it-IT"/>
        </w:rPr>
      </w:pPr>
      <w:r w:rsidRPr="00573EE9">
        <w:rPr>
          <w:szCs w:val="24"/>
          <w:lang w:val="it-IT"/>
        </w:rPr>
        <w:t xml:space="preserve">1. Organizează, conduce, </w:t>
      </w:r>
      <w:r w:rsidRPr="00573EE9">
        <w:rPr>
          <w:color w:val="000000"/>
          <w:szCs w:val="24"/>
          <w:lang w:val="it-IT"/>
        </w:rPr>
        <w:t>îndrumă și coordonează activitatea Serviciului;</w:t>
      </w:r>
    </w:p>
    <w:p w:rsidR="00573EE9" w:rsidRPr="00573EE9" w:rsidRDefault="00573EE9" w:rsidP="00573EE9">
      <w:pPr>
        <w:tabs>
          <w:tab w:val="decimal" w:pos="0"/>
        </w:tabs>
        <w:autoSpaceDE w:val="0"/>
        <w:jc w:val="both"/>
        <w:rPr>
          <w:color w:val="000000"/>
          <w:szCs w:val="24"/>
          <w:lang w:val="it-IT"/>
        </w:rPr>
      </w:pPr>
      <w:r w:rsidRPr="00573EE9">
        <w:rPr>
          <w:color w:val="000000"/>
          <w:szCs w:val="24"/>
          <w:lang w:val="it-IT"/>
        </w:rPr>
        <w:lastRenderedPageBreak/>
        <w:t>2. Participă la elaborarea obiectivelor de politică fiscală specifice impozitării proprietății, în vederea cuprinderii în Strategia fiscal-bugetară;</w:t>
      </w:r>
      <w:r w:rsidRPr="00573EE9">
        <w:rPr>
          <w:color w:val="000000"/>
          <w:szCs w:val="24"/>
          <w:lang w:val="ro-RO"/>
        </w:rPr>
        <w:t xml:space="preserve"> </w:t>
      </w:r>
    </w:p>
    <w:p w:rsidR="00573EE9" w:rsidRPr="00573EE9" w:rsidRDefault="00573EE9" w:rsidP="00573EE9">
      <w:pPr>
        <w:tabs>
          <w:tab w:val="decimal" w:pos="0"/>
        </w:tabs>
        <w:autoSpaceDE w:val="0"/>
        <w:jc w:val="both"/>
        <w:rPr>
          <w:color w:val="000000"/>
          <w:szCs w:val="24"/>
          <w:lang w:val="ro-RO"/>
        </w:rPr>
      </w:pPr>
      <w:r w:rsidRPr="00573EE9">
        <w:rPr>
          <w:color w:val="000000"/>
          <w:szCs w:val="24"/>
          <w:lang w:val="ro-RO"/>
        </w:rPr>
        <w:t xml:space="preserve">3. </w:t>
      </w:r>
      <w:r w:rsidRPr="00573EE9">
        <w:rPr>
          <w:color w:val="000000"/>
          <w:szCs w:val="24"/>
          <w:lang w:val="it-IT"/>
        </w:rPr>
        <w:t>Participă la elaborarea proiectelor de acte normative (legi, ordonanțe, hotărâri ale Guvernului, ordine, instrucțiuni etc.) din domeniul de activitate</w:t>
      </w:r>
      <w:r w:rsidRPr="00573EE9">
        <w:rPr>
          <w:color w:val="000000"/>
          <w:szCs w:val="24"/>
          <w:lang w:val="ro-RO"/>
        </w:rPr>
        <w:t>;</w:t>
      </w:r>
    </w:p>
    <w:p w:rsidR="00573EE9" w:rsidRPr="00573EE9" w:rsidRDefault="00573EE9" w:rsidP="00573EE9">
      <w:pPr>
        <w:tabs>
          <w:tab w:val="decimal" w:pos="0"/>
        </w:tabs>
        <w:autoSpaceDE w:val="0"/>
        <w:jc w:val="both"/>
        <w:rPr>
          <w:color w:val="000000"/>
          <w:szCs w:val="24"/>
          <w:lang w:val="es-ES"/>
        </w:rPr>
      </w:pPr>
      <w:r w:rsidRPr="00573EE9">
        <w:rPr>
          <w:color w:val="000000"/>
          <w:szCs w:val="24"/>
          <w:lang w:val="ro-RO"/>
        </w:rPr>
        <w:t xml:space="preserve">4. </w:t>
      </w:r>
      <w:proofErr w:type="spellStart"/>
      <w:r w:rsidRPr="00573EE9">
        <w:rPr>
          <w:color w:val="000000"/>
          <w:szCs w:val="24"/>
          <w:lang w:val="es-ES"/>
        </w:rPr>
        <w:t>Participă</w:t>
      </w:r>
      <w:proofErr w:type="spellEnd"/>
      <w:r w:rsidRPr="00573EE9">
        <w:rPr>
          <w:color w:val="000000"/>
          <w:szCs w:val="24"/>
          <w:lang w:val="es-ES"/>
        </w:rPr>
        <w:t xml:space="preserve"> </w:t>
      </w:r>
      <w:proofErr w:type="spellStart"/>
      <w:r w:rsidRPr="00573EE9">
        <w:rPr>
          <w:color w:val="000000"/>
          <w:szCs w:val="24"/>
          <w:lang w:val="es-ES"/>
        </w:rPr>
        <w:t>și</w:t>
      </w:r>
      <w:proofErr w:type="spellEnd"/>
      <w:r w:rsidRPr="00573EE9">
        <w:rPr>
          <w:color w:val="000000"/>
          <w:szCs w:val="24"/>
          <w:lang w:val="es-ES"/>
        </w:rPr>
        <w:t>/</w:t>
      </w:r>
      <w:proofErr w:type="spellStart"/>
      <w:r w:rsidRPr="00573EE9">
        <w:rPr>
          <w:color w:val="000000"/>
          <w:szCs w:val="24"/>
          <w:lang w:val="es-ES"/>
        </w:rPr>
        <w:t>sau</w:t>
      </w:r>
      <w:proofErr w:type="spellEnd"/>
      <w:r w:rsidRPr="00573EE9">
        <w:rPr>
          <w:color w:val="000000"/>
          <w:szCs w:val="24"/>
          <w:lang w:val="es-ES"/>
        </w:rPr>
        <w:t xml:space="preserve"> </w:t>
      </w:r>
      <w:proofErr w:type="spellStart"/>
      <w:r w:rsidRPr="00573EE9">
        <w:rPr>
          <w:color w:val="000000"/>
          <w:szCs w:val="24"/>
          <w:lang w:val="es-ES"/>
        </w:rPr>
        <w:t>asigură</w:t>
      </w:r>
      <w:proofErr w:type="spellEnd"/>
      <w:r w:rsidRPr="00573EE9">
        <w:rPr>
          <w:color w:val="000000"/>
          <w:szCs w:val="24"/>
          <w:lang w:val="es-ES"/>
        </w:rPr>
        <w:t xml:space="preserve"> </w:t>
      </w:r>
      <w:proofErr w:type="spellStart"/>
      <w:r w:rsidRPr="00573EE9">
        <w:rPr>
          <w:color w:val="000000"/>
          <w:szCs w:val="24"/>
          <w:lang w:val="es-ES"/>
        </w:rPr>
        <w:t>coordonarea</w:t>
      </w:r>
      <w:proofErr w:type="spellEnd"/>
      <w:r w:rsidRPr="00573EE9">
        <w:rPr>
          <w:color w:val="000000"/>
          <w:szCs w:val="24"/>
          <w:lang w:val="es-ES"/>
        </w:rPr>
        <w:t xml:space="preserve"> </w:t>
      </w:r>
      <w:proofErr w:type="spellStart"/>
      <w:r w:rsidRPr="00573EE9">
        <w:rPr>
          <w:color w:val="000000"/>
          <w:szCs w:val="24"/>
          <w:lang w:val="es-ES"/>
        </w:rPr>
        <w:t>activităților</w:t>
      </w:r>
      <w:proofErr w:type="spellEnd"/>
      <w:r w:rsidRPr="00573EE9">
        <w:rPr>
          <w:color w:val="000000"/>
          <w:szCs w:val="24"/>
          <w:lang w:val="es-ES"/>
        </w:rPr>
        <w:t xml:space="preserve"> </w:t>
      </w:r>
      <w:proofErr w:type="spellStart"/>
      <w:r w:rsidRPr="00573EE9">
        <w:rPr>
          <w:color w:val="000000"/>
          <w:szCs w:val="24"/>
          <w:lang w:val="es-ES"/>
        </w:rPr>
        <w:t>derulate</w:t>
      </w:r>
      <w:proofErr w:type="spellEnd"/>
      <w:r w:rsidRPr="00573EE9">
        <w:rPr>
          <w:color w:val="000000"/>
          <w:szCs w:val="24"/>
          <w:lang w:val="es-ES"/>
        </w:rPr>
        <w:t xml:space="preserve"> </w:t>
      </w:r>
      <w:proofErr w:type="spellStart"/>
      <w:r w:rsidRPr="00573EE9">
        <w:rPr>
          <w:color w:val="000000"/>
          <w:szCs w:val="24"/>
          <w:lang w:val="es-ES"/>
        </w:rPr>
        <w:t>în</w:t>
      </w:r>
      <w:proofErr w:type="spellEnd"/>
      <w:r w:rsidRPr="00573EE9">
        <w:rPr>
          <w:color w:val="000000"/>
          <w:szCs w:val="24"/>
          <w:lang w:val="es-ES"/>
        </w:rPr>
        <w:t xml:space="preserve"> </w:t>
      </w:r>
      <w:proofErr w:type="spellStart"/>
      <w:r w:rsidRPr="00573EE9">
        <w:rPr>
          <w:color w:val="000000"/>
          <w:szCs w:val="24"/>
          <w:lang w:val="es-ES"/>
        </w:rPr>
        <w:t>cadrul</w:t>
      </w:r>
      <w:proofErr w:type="spellEnd"/>
      <w:r w:rsidRPr="00573EE9">
        <w:rPr>
          <w:color w:val="000000"/>
          <w:szCs w:val="24"/>
          <w:lang w:val="es-ES"/>
        </w:rPr>
        <w:t xml:space="preserve"> </w:t>
      </w:r>
      <w:proofErr w:type="spellStart"/>
      <w:r w:rsidRPr="00573EE9">
        <w:rPr>
          <w:color w:val="000000"/>
          <w:szCs w:val="24"/>
          <w:lang w:val="es-ES"/>
        </w:rPr>
        <w:t>procedurilor</w:t>
      </w:r>
      <w:proofErr w:type="spellEnd"/>
      <w:r w:rsidRPr="00573EE9">
        <w:rPr>
          <w:color w:val="000000"/>
          <w:szCs w:val="24"/>
          <w:lang w:val="es-ES"/>
        </w:rPr>
        <w:t xml:space="preserve"> de </w:t>
      </w:r>
      <w:proofErr w:type="spellStart"/>
      <w:r w:rsidRPr="00573EE9">
        <w:rPr>
          <w:color w:val="000000"/>
          <w:szCs w:val="24"/>
          <w:lang w:val="es-ES"/>
        </w:rPr>
        <w:t>asistență</w:t>
      </w:r>
      <w:proofErr w:type="spellEnd"/>
      <w:r w:rsidRPr="00573EE9">
        <w:rPr>
          <w:color w:val="000000"/>
          <w:szCs w:val="24"/>
          <w:lang w:val="es-ES"/>
        </w:rPr>
        <w:t xml:space="preserve"> </w:t>
      </w:r>
      <w:proofErr w:type="spellStart"/>
      <w:r w:rsidRPr="00573EE9">
        <w:rPr>
          <w:color w:val="000000"/>
          <w:szCs w:val="24"/>
          <w:lang w:val="es-ES"/>
        </w:rPr>
        <w:t>tehnică</w:t>
      </w:r>
      <w:proofErr w:type="spellEnd"/>
      <w:r w:rsidRPr="00573EE9">
        <w:rPr>
          <w:color w:val="000000"/>
          <w:szCs w:val="24"/>
          <w:lang w:val="es-ES"/>
        </w:rPr>
        <w:t xml:space="preserve"> </w:t>
      </w:r>
      <w:proofErr w:type="spellStart"/>
      <w:r w:rsidRPr="00573EE9">
        <w:rPr>
          <w:color w:val="000000"/>
          <w:szCs w:val="24"/>
          <w:lang w:val="es-ES"/>
        </w:rPr>
        <w:t>acordată</w:t>
      </w:r>
      <w:proofErr w:type="spellEnd"/>
      <w:r w:rsidRPr="00573EE9">
        <w:rPr>
          <w:color w:val="000000"/>
          <w:szCs w:val="24"/>
          <w:lang w:val="es-ES"/>
        </w:rPr>
        <w:t xml:space="preserve"> de </w:t>
      </w:r>
      <w:proofErr w:type="spellStart"/>
      <w:r w:rsidRPr="00573EE9">
        <w:rPr>
          <w:color w:val="000000"/>
          <w:szCs w:val="24"/>
          <w:lang w:val="es-ES"/>
        </w:rPr>
        <w:t>instituții</w:t>
      </w:r>
      <w:proofErr w:type="spellEnd"/>
      <w:r w:rsidRPr="00573EE9">
        <w:rPr>
          <w:color w:val="000000"/>
          <w:szCs w:val="24"/>
          <w:lang w:val="es-ES"/>
        </w:rPr>
        <w:t xml:space="preserve"> </w:t>
      </w:r>
      <w:proofErr w:type="spellStart"/>
      <w:r w:rsidRPr="00573EE9">
        <w:rPr>
          <w:color w:val="000000"/>
          <w:szCs w:val="24"/>
          <w:lang w:val="es-ES"/>
        </w:rPr>
        <w:t>internaționale</w:t>
      </w:r>
      <w:proofErr w:type="spellEnd"/>
      <w:r w:rsidRPr="00573EE9">
        <w:rPr>
          <w:color w:val="000000"/>
          <w:szCs w:val="24"/>
          <w:lang w:val="es-ES"/>
        </w:rPr>
        <w:t xml:space="preserve"> de </w:t>
      </w:r>
      <w:proofErr w:type="spellStart"/>
      <w:r w:rsidRPr="00573EE9">
        <w:rPr>
          <w:color w:val="000000"/>
          <w:szCs w:val="24"/>
          <w:lang w:val="es-ES"/>
        </w:rPr>
        <w:t>specialitate</w:t>
      </w:r>
      <w:proofErr w:type="spellEnd"/>
      <w:r w:rsidRPr="00573EE9">
        <w:rPr>
          <w:color w:val="000000"/>
          <w:szCs w:val="24"/>
          <w:lang w:val="es-ES"/>
        </w:rPr>
        <w:t xml:space="preserve">, </w:t>
      </w:r>
      <w:proofErr w:type="spellStart"/>
      <w:r w:rsidRPr="00573EE9">
        <w:rPr>
          <w:color w:val="000000"/>
          <w:szCs w:val="24"/>
          <w:lang w:val="es-ES"/>
        </w:rPr>
        <w:t>desemnate</w:t>
      </w:r>
      <w:proofErr w:type="spellEnd"/>
      <w:r w:rsidRPr="00573EE9">
        <w:rPr>
          <w:color w:val="000000"/>
          <w:szCs w:val="24"/>
          <w:lang w:val="es-ES"/>
        </w:rPr>
        <w:t xml:space="preserve"> </w:t>
      </w:r>
      <w:proofErr w:type="spellStart"/>
      <w:r w:rsidRPr="00573EE9">
        <w:rPr>
          <w:color w:val="000000"/>
          <w:szCs w:val="24"/>
          <w:lang w:val="es-ES"/>
        </w:rPr>
        <w:t>în</w:t>
      </w:r>
      <w:proofErr w:type="spellEnd"/>
      <w:r w:rsidRPr="00573EE9">
        <w:rPr>
          <w:color w:val="000000"/>
          <w:szCs w:val="24"/>
          <w:lang w:val="es-ES"/>
        </w:rPr>
        <w:t xml:space="preserve"> </w:t>
      </w:r>
      <w:proofErr w:type="spellStart"/>
      <w:r w:rsidRPr="00573EE9">
        <w:rPr>
          <w:color w:val="000000"/>
          <w:szCs w:val="24"/>
          <w:lang w:val="es-ES"/>
        </w:rPr>
        <w:t>acest</w:t>
      </w:r>
      <w:proofErr w:type="spellEnd"/>
      <w:r w:rsidRPr="00573EE9">
        <w:rPr>
          <w:color w:val="000000"/>
          <w:szCs w:val="24"/>
          <w:lang w:val="es-ES"/>
        </w:rPr>
        <w:t xml:space="preserve"> </w:t>
      </w:r>
      <w:proofErr w:type="spellStart"/>
      <w:r w:rsidRPr="00573EE9">
        <w:rPr>
          <w:color w:val="000000"/>
          <w:szCs w:val="24"/>
          <w:lang w:val="es-ES"/>
        </w:rPr>
        <w:t>sens</w:t>
      </w:r>
      <w:proofErr w:type="spellEnd"/>
      <w:r w:rsidRPr="00573EE9">
        <w:rPr>
          <w:color w:val="000000"/>
          <w:szCs w:val="24"/>
          <w:lang w:val="es-ES"/>
        </w:rPr>
        <w:t xml:space="preserve">, ce </w:t>
      </w:r>
      <w:proofErr w:type="spellStart"/>
      <w:r w:rsidRPr="00573EE9">
        <w:rPr>
          <w:color w:val="000000"/>
          <w:szCs w:val="24"/>
          <w:lang w:val="es-ES"/>
        </w:rPr>
        <w:t>vizează</w:t>
      </w:r>
      <w:proofErr w:type="spellEnd"/>
      <w:r w:rsidRPr="00573EE9">
        <w:rPr>
          <w:color w:val="000000"/>
          <w:szCs w:val="24"/>
          <w:lang w:val="es-ES"/>
        </w:rPr>
        <w:t xml:space="preserve"> </w:t>
      </w:r>
      <w:proofErr w:type="spellStart"/>
      <w:r w:rsidRPr="00573EE9">
        <w:rPr>
          <w:color w:val="000000"/>
          <w:szCs w:val="24"/>
          <w:lang w:val="es-ES"/>
        </w:rPr>
        <w:t>legislația</w:t>
      </w:r>
      <w:proofErr w:type="spellEnd"/>
      <w:r w:rsidRPr="00573EE9">
        <w:rPr>
          <w:color w:val="000000"/>
          <w:szCs w:val="24"/>
          <w:lang w:val="es-ES"/>
        </w:rPr>
        <w:t xml:space="preserve"> </w:t>
      </w:r>
      <w:proofErr w:type="spellStart"/>
      <w:r w:rsidRPr="00573EE9">
        <w:rPr>
          <w:color w:val="000000"/>
          <w:szCs w:val="24"/>
          <w:lang w:val="es-ES"/>
        </w:rPr>
        <w:t>fiscală</w:t>
      </w:r>
      <w:proofErr w:type="spellEnd"/>
      <w:r w:rsidRPr="00573EE9">
        <w:rPr>
          <w:color w:val="000000"/>
          <w:szCs w:val="24"/>
          <w:lang w:val="es-ES"/>
        </w:rPr>
        <w:t xml:space="preserve"> </w:t>
      </w:r>
      <w:proofErr w:type="spellStart"/>
      <w:r w:rsidRPr="00573EE9">
        <w:rPr>
          <w:color w:val="000000"/>
          <w:szCs w:val="24"/>
          <w:lang w:val="es-ES"/>
        </w:rPr>
        <w:t>din</w:t>
      </w:r>
      <w:proofErr w:type="spellEnd"/>
      <w:r w:rsidRPr="00573EE9">
        <w:rPr>
          <w:color w:val="000000"/>
          <w:szCs w:val="24"/>
          <w:lang w:val="es-ES"/>
        </w:rPr>
        <w:t xml:space="preserve"> </w:t>
      </w:r>
      <w:proofErr w:type="spellStart"/>
      <w:r w:rsidRPr="00573EE9">
        <w:rPr>
          <w:color w:val="000000"/>
          <w:szCs w:val="24"/>
          <w:lang w:val="es-ES"/>
        </w:rPr>
        <w:t>domeniul</w:t>
      </w:r>
      <w:proofErr w:type="spellEnd"/>
      <w:r w:rsidRPr="00573EE9">
        <w:rPr>
          <w:color w:val="000000"/>
          <w:szCs w:val="24"/>
          <w:lang w:val="es-ES"/>
        </w:rPr>
        <w:t xml:space="preserve"> de </w:t>
      </w:r>
      <w:proofErr w:type="spellStart"/>
      <w:r w:rsidRPr="00573EE9">
        <w:rPr>
          <w:color w:val="000000"/>
          <w:szCs w:val="24"/>
          <w:lang w:val="es-ES"/>
        </w:rPr>
        <w:t>activitate</w:t>
      </w:r>
      <w:proofErr w:type="spellEnd"/>
      <w:r w:rsidRPr="00573EE9">
        <w:rPr>
          <w:color w:val="000000"/>
          <w:szCs w:val="24"/>
          <w:lang w:val="es-ES"/>
        </w:rPr>
        <w:t>;</w:t>
      </w:r>
    </w:p>
    <w:p w:rsidR="00573EE9" w:rsidRPr="00573EE9" w:rsidRDefault="00573EE9" w:rsidP="00573EE9">
      <w:pPr>
        <w:tabs>
          <w:tab w:val="decimal" w:pos="0"/>
        </w:tabs>
        <w:autoSpaceDE w:val="0"/>
        <w:jc w:val="both"/>
        <w:rPr>
          <w:szCs w:val="24"/>
          <w:lang w:val="it-IT"/>
        </w:rPr>
      </w:pPr>
      <w:r w:rsidRPr="00573EE9">
        <w:rPr>
          <w:color w:val="000000"/>
          <w:szCs w:val="24"/>
          <w:lang w:val="es-ES"/>
        </w:rPr>
        <w:t xml:space="preserve">5. </w:t>
      </w:r>
      <w:r w:rsidRPr="00573EE9">
        <w:rPr>
          <w:color w:val="000000"/>
          <w:szCs w:val="24"/>
          <w:lang w:val="it-IT"/>
        </w:rPr>
        <w:t>Analizează proiecte de acte normative transmise direcției în vederea</w:t>
      </w:r>
      <w:r w:rsidRPr="00573EE9">
        <w:rPr>
          <w:szCs w:val="24"/>
          <w:lang w:val="it-IT"/>
        </w:rPr>
        <w:t xml:space="preserve"> avizării și elaborării de observații și propuneri în ceea ce privește aspectele semnalate; </w:t>
      </w:r>
    </w:p>
    <w:p w:rsidR="00573EE9" w:rsidRPr="00573EE9" w:rsidRDefault="00573EE9" w:rsidP="00573EE9">
      <w:pPr>
        <w:tabs>
          <w:tab w:val="decimal" w:pos="0"/>
        </w:tabs>
        <w:autoSpaceDE w:val="0"/>
        <w:jc w:val="both"/>
        <w:rPr>
          <w:szCs w:val="24"/>
          <w:lang w:val="it-IT"/>
        </w:rPr>
      </w:pPr>
      <w:r w:rsidRPr="00573EE9">
        <w:rPr>
          <w:szCs w:val="24"/>
          <w:lang w:val="it-IT"/>
        </w:rPr>
        <w:t>6. Analizează, în vederea avizării, proiectele de acte normative vizând formularistica necesară aplicării sistemului de impozitare a proprietăților adecvate variantelor care se elaborează;</w:t>
      </w:r>
    </w:p>
    <w:p w:rsidR="00573EE9" w:rsidRPr="00573EE9" w:rsidRDefault="00573EE9" w:rsidP="00573EE9">
      <w:pPr>
        <w:tabs>
          <w:tab w:val="decimal" w:pos="0"/>
        </w:tabs>
        <w:autoSpaceDE w:val="0"/>
        <w:jc w:val="both"/>
        <w:rPr>
          <w:szCs w:val="24"/>
          <w:lang w:val="it-IT"/>
        </w:rPr>
      </w:pPr>
      <w:r w:rsidRPr="00573EE9">
        <w:rPr>
          <w:szCs w:val="24"/>
          <w:lang w:val="it-IT"/>
        </w:rPr>
        <w:t>7. Participă la prezentarea și prelucrarea legii în vederea informării și instruirii persoanelor juridice sau fizice în ceea ce privește cunoașterea actului normativ, a modului de interpretare a unor prevederi din lege;</w:t>
      </w:r>
    </w:p>
    <w:p w:rsidR="00573EE9" w:rsidRPr="00573EE9" w:rsidRDefault="00573EE9" w:rsidP="00573EE9">
      <w:pPr>
        <w:tabs>
          <w:tab w:val="decimal" w:pos="0"/>
        </w:tabs>
        <w:autoSpaceDE w:val="0"/>
        <w:jc w:val="both"/>
        <w:rPr>
          <w:szCs w:val="24"/>
          <w:lang w:val="it-IT"/>
        </w:rPr>
      </w:pPr>
      <w:r w:rsidRPr="00573EE9">
        <w:rPr>
          <w:szCs w:val="24"/>
          <w:lang w:val="it-IT"/>
        </w:rPr>
        <w:t>8. Participă la ședințele comisiilor de specialitate din cadrul Camerei Deputaților și Senatului, ori de câte ori este desemnat să susțină poziția ministerului când se dezbat propuneri de acte normative din domeniul impozitelor și taxelor locale;</w:t>
      </w:r>
    </w:p>
    <w:p w:rsidR="00573EE9" w:rsidRPr="00573EE9" w:rsidRDefault="00573EE9" w:rsidP="00573EE9">
      <w:pPr>
        <w:tabs>
          <w:tab w:val="decimal" w:pos="0"/>
        </w:tabs>
        <w:autoSpaceDE w:val="0"/>
        <w:jc w:val="both"/>
        <w:rPr>
          <w:szCs w:val="24"/>
          <w:lang w:val="it-IT"/>
        </w:rPr>
      </w:pPr>
      <w:r w:rsidRPr="00573EE9">
        <w:rPr>
          <w:szCs w:val="24"/>
          <w:lang w:val="it-IT"/>
        </w:rPr>
        <w:t>9. Participă la acțiunile de asistență de specialitate acordată organelor fiscale locale privind modul de aplicare a legislației din domeniul impozitelor și taxelor locale;</w:t>
      </w:r>
    </w:p>
    <w:p w:rsidR="00573EE9" w:rsidRPr="00573EE9" w:rsidRDefault="00573EE9" w:rsidP="00573EE9">
      <w:pPr>
        <w:tabs>
          <w:tab w:val="decimal" w:pos="0"/>
        </w:tabs>
        <w:autoSpaceDE w:val="0"/>
        <w:jc w:val="both"/>
        <w:rPr>
          <w:color w:val="000000"/>
          <w:szCs w:val="24"/>
          <w:lang w:val="es-ES"/>
        </w:rPr>
      </w:pPr>
      <w:r w:rsidRPr="00573EE9">
        <w:rPr>
          <w:szCs w:val="24"/>
          <w:lang w:val="it-IT"/>
        </w:rPr>
        <w:t>10. Analizează problemele care apar în legătură cu aplicarea legislației privind impozitele și taxele locale/</w:t>
      </w:r>
      <w:r w:rsidRPr="00573EE9">
        <w:rPr>
          <w:color w:val="000000" w:themeColor="text1"/>
          <w:szCs w:val="24"/>
          <w:lang w:val="ro-RO"/>
        </w:rPr>
        <w:t>impozitarea specială a bunurilor mobile și imobile</w:t>
      </w:r>
      <w:r w:rsidRPr="00573EE9">
        <w:rPr>
          <w:szCs w:val="24"/>
          <w:lang w:val="it-IT"/>
        </w:rPr>
        <w:t xml:space="preserve"> și elaborează propuneri privind îmbunătățirea reglementărilor existente, după </w:t>
      </w:r>
      <w:r w:rsidRPr="00573EE9">
        <w:rPr>
          <w:color w:val="000000"/>
          <w:szCs w:val="24"/>
          <w:lang w:val="it-IT"/>
        </w:rPr>
        <w:t>caz</w:t>
      </w:r>
      <w:r w:rsidRPr="00573EE9">
        <w:rPr>
          <w:color w:val="000000"/>
          <w:szCs w:val="24"/>
          <w:lang w:val="es-ES"/>
        </w:rPr>
        <w:t>;</w:t>
      </w:r>
    </w:p>
    <w:p w:rsidR="00573EE9" w:rsidRPr="00573EE9" w:rsidRDefault="00573EE9" w:rsidP="00573EE9">
      <w:pPr>
        <w:tabs>
          <w:tab w:val="decimal" w:pos="0"/>
        </w:tabs>
        <w:autoSpaceDE w:val="0"/>
        <w:jc w:val="both"/>
        <w:rPr>
          <w:color w:val="000000"/>
          <w:szCs w:val="24"/>
          <w:lang w:val="ro-RO"/>
        </w:rPr>
      </w:pPr>
      <w:r w:rsidRPr="00573EE9">
        <w:rPr>
          <w:color w:val="000000"/>
          <w:szCs w:val="24"/>
          <w:lang w:val="es-ES"/>
        </w:rPr>
        <w:t xml:space="preserve">11. </w:t>
      </w:r>
      <w:r w:rsidRPr="00573EE9">
        <w:rPr>
          <w:color w:val="000000"/>
          <w:szCs w:val="24"/>
          <w:lang w:val="ro-RO"/>
        </w:rPr>
        <w:t>Propune soluţii pentru reglementarea unor speţe vizând aplicarea legislaţiei privind impozitele şi taxele locale, după caz, având în vedere analizele efectuate asupra cauzelor care le generează;</w:t>
      </w:r>
    </w:p>
    <w:p w:rsidR="00573EE9" w:rsidRPr="00573EE9" w:rsidRDefault="00573EE9" w:rsidP="00573EE9">
      <w:pPr>
        <w:tabs>
          <w:tab w:val="decimal" w:pos="0"/>
        </w:tabs>
        <w:autoSpaceDE w:val="0"/>
        <w:jc w:val="both"/>
        <w:rPr>
          <w:szCs w:val="24"/>
          <w:lang w:val="it-IT"/>
        </w:rPr>
      </w:pPr>
      <w:r w:rsidRPr="00573EE9">
        <w:rPr>
          <w:szCs w:val="24"/>
          <w:lang w:val="ro-RO"/>
        </w:rPr>
        <w:t xml:space="preserve">12. </w:t>
      </w:r>
      <w:r w:rsidRPr="00573EE9">
        <w:rPr>
          <w:szCs w:val="24"/>
          <w:lang w:val="it-IT"/>
        </w:rPr>
        <w:t>Analizează propunerile privind soluționarea problemelor de speță în legătură cu aplicarea legislației privind impozitele și taxele locale/</w:t>
      </w:r>
      <w:r w:rsidRPr="00573EE9">
        <w:rPr>
          <w:color w:val="000000" w:themeColor="text1"/>
          <w:szCs w:val="24"/>
          <w:lang w:val="ro-RO"/>
        </w:rPr>
        <w:t>impozitarea specială a bunurilor mobile și imobile</w:t>
      </w:r>
      <w:r w:rsidRPr="00573EE9">
        <w:rPr>
          <w:szCs w:val="24"/>
          <w:lang w:val="it-IT"/>
        </w:rPr>
        <w:t>, conform cadrului legal în vigoare;</w:t>
      </w:r>
    </w:p>
    <w:p w:rsidR="00573EE9" w:rsidRPr="00573EE9" w:rsidRDefault="00573EE9" w:rsidP="00573EE9">
      <w:pPr>
        <w:tabs>
          <w:tab w:val="decimal" w:pos="0"/>
        </w:tabs>
        <w:autoSpaceDE w:val="0"/>
        <w:jc w:val="both"/>
        <w:rPr>
          <w:strike/>
          <w:szCs w:val="24"/>
          <w:lang w:val="it-IT"/>
        </w:rPr>
      </w:pPr>
      <w:r w:rsidRPr="00573EE9">
        <w:rPr>
          <w:szCs w:val="24"/>
          <w:lang w:val="it-IT"/>
        </w:rPr>
        <w:t>13. Asigură rezolvarea corespondenței repartizate Serviciului pe care îl coordonează;</w:t>
      </w:r>
    </w:p>
    <w:p w:rsidR="00573EE9" w:rsidRPr="00573EE9" w:rsidRDefault="00573EE9" w:rsidP="00573EE9">
      <w:pPr>
        <w:tabs>
          <w:tab w:val="decimal" w:pos="0"/>
        </w:tabs>
        <w:autoSpaceDE w:val="0"/>
        <w:jc w:val="both"/>
        <w:rPr>
          <w:szCs w:val="24"/>
          <w:lang w:val="it-IT"/>
        </w:rPr>
      </w:pPr>
      <w:r w:rsidRPr="00573EE9">
        <w:rPr>
          <w:szCs w:val="24"/>
          <w:lang w:val="it-IT"/>
        </w:rPr>
        <w:t>14. Se documentează permanent, studiind literatura de specialitate și legislația în domeniu, pentru îmbunătățirea continuă a pregătirii profesionale proprii și a personalului din cadrul Serviciului;</w:t>
      </w:r>
    </w:p>
    <w:p w:rsidR="00573EE9" w:rsidRPr="00573EE9" w:rsidRDefault="00573EE9" w:rsidP="00573EE9">
      <w:pPr>
        <w:tabs>
          <w:tab w:val="decimal" w:pos="0"/>
        </w:tabs>
        <w:autoSpaceDE w:val="0"/>
        <w:jc w:val="both"/>
        <w:rPr>
          <w:szCs w:val="24"/>
          <w:lang w:val="it-IT"/>
        </w:rPr>
      </w:pPr>
      <w:r w:rsidRPr="00573EE9">
        <w:rPr>
          <w:szCs w:val="24"/>
          <w:lang w:val="it-IT"/>
        </w:rPr>
        <w:t>15. Răspunde de modul de executare a lucrărilor în cadrul Serviciului și respectă sarcinile primite de la șeful ierarhic;</w:t>
      </w:r>
    </w:p>
    <w:p w:rsidR="00573EE9" w:rsidRPr="00573EE9" w:rsidRDefault="00573EE9" w:rsidP="00573EE9">
      <w:pPr>
        <w:numPr>
          <w:ilvl w:val="0"/>
          <w:numId w:val="24"/>
        </w:numPr>
        <w:tabs>
          <w:tab w:val="decimal" w:pos="0"/>
          <w:tab w:val="left" w:pos="397"/>
        </w:tabs>
        <w:suppressAutoHyphens/>
        <w:autoSpaceDE w:val="0"/>
        <w:ind w:left="0" w:hanging="53"/>
        <w:jc w:val="both"/>
        <w:rPr>
          <w:szCs w:val="24"/>
          <w:lang w:val="it-IT"/>
        </w:rPr>
      </w:pPr>
      <w:r w:rsidRPr="00573EE9">
        <w:rPr>
          <w:szCs w:val="24"/>
          <w:lang w:val="it-IT"/>
        </w:rPr>
        <w:t>Participă la cursuri de perfecționare și seminarii pe probleme de specialitate, organizate în țară și străinătate;</w:t>
      </w:r>
    </w:p>
    <w:p w:rsidR="00573EE9" w:rsidRPr="00573EE9" w:rsidRDefault="00573EE9" w:rsidP="00573EE9">
      <w:pPr>
        <w:numPr>
          <w:ilvl w:val="0"/>
          <w:numId w:val="24"/>
        </w:numPr>
        <w:tabs>
          <w:tab w:val="decimal" w:pos="0"/>
          <w:tab w:val="left" w:pos="397"/>
        </w:tabs>
        <w:suppressAutoHyphens/>
        <w:autoSpaceDE w:val="0"/>
        <w:ind w:left="0" w:hanging="53"/>
        <w:jc w:val="both"/>
        <w:rPr>
          <w:szCs w:val="24"/>
          <w:lang w:val="it-IT"/>
        </w:rPr>
      </w:pPr>
      <w:r w:rsidRPr="00573EE9">
        <w:rPr>
          <w:szCs w:val="24"/>
          <w:lang w:val="it-IT"/>
        </w:rPr>
        <w:t>Îndeplinește orice alte sarcini dispuse de conducerea ministerului/direcției generale, în conformitate cu legislația în vigoare, în vederea îndeplinirii scopului postului;</w:t>
      </w:r>
    </w:p>
    <w:p w:rsidR="00573EE9" w:rsidRPr="00573EE9" w:rsidRDefault="00573EE9" w:rsidP="00573EE9">
      <w:pPr>
        <w:numPr>
          <w:ilvl w:val="0"/>
          <w:numId w:val="24"/>
        </w:numPr>
        <w:tabs>
          <w:tab w:val="decimal" w:pos="0"/>
          <w:tab w:val="left" w:pos="397"/>
        </w:tabs>
        <w:suppressAutoHyphens/>
        <w:autoSpaceDE w:val="0"/>
        <w:ind w:left="0" w:hanging="53"/>
        <w:jc w:val="both"/>
        <w:rPr>
          <w:szCs w:val="24"/>
          <w:lang w:val="it-IT"/>
        </w:rPr>
      </w:pPr>
      <w:r w:rsidRPr="00573EE9">
        <w:rPr>
          <w:szCs w:val="24"/>
          <w:lang w:val="it-IT"/>
        </w:rPr>
        <w:t>Repartizează sarcinile și lucrările aferente Serviciului și asigură îndeplinirea acestora;</w:t>
      </w:r>
    </w:p>
    <w:p w:rsidR="00573EE9" w:rsidRPr="00573EE9" w:rsidRDefault="00573EE9" w:rsidP="00573EE9">
      <w:pPr>
        <w:numPr>
          <w:ilvl w:val="0"/>
          <w:numId w:val="24"/>
        </w:numPr>
        <w:tabs>
          <w:tab w:val="decimal" w:pos="0"/>
          <w:tab w:val="left" w:pos="397"/>
        </w:tabs>
        <w:suppressAutoHyphens/>
        <w:autoSpaceDE w:val="0"/>
        <w:ind w:left="0" w:hanging="53"/>
        <w:jc w:val="both"/>
        <w:rPr>
          <w:szCs w:val="24"/>
          <w:lang w:val="it-IT"/>
        </w:rPr>
      </w:pPr>
      <w:r w:rsidRPr="00573EE9">
        <w:rPr>
          <w:szCs w:val="24"/>
          <w:lang w:val="it-IT"/>
        </w:rPr>
        <w:t>Participă activ la identificarea potențialelor riscuri care pot afecta activitatea direcției generale, prin completarea formularului ”Alertă la risc” și are obligația de a transmite formularul către responsabilul de risc din cadrul direcției generale, conform procedurii de sistem PS-12 privind Managementul riscului;</w:t>
      </w:r>
    </w:p>
    <w:p w:rsidR="00573EE9" w:rsidRPr="00573EE9" w:rsidRDefault="00573EE9" w:rsidP="00573EE9">
      <w:pPr>
        <w:numPr>
          <w:ilvl w:val="0"/>
          <w:numId w:val="24"/>
        </w:numPr>
        <w:tabs>
          <w:tab w:val="decimal" w:pos="0"/>
          <w:tab w:val="left" w:pos="397"/>
        </w:tabs>
        <w:suppressAutoHyphens/>
        <w:autoSpaceDE w:val="0"/>
        <w:ind w:left="0" w:hanging="53"/>
        <w:jc w:val="both"/>
        <w:rPr>
          <w:szCs w:val="24"/>
          <w:lang w:val="it-IT"/>
        </w:rPr>
      </w:pPr>
      <w:r w:rsidRPr="00573EE9">
        <w:rPr>
          <w:szCs w:val="24"/>
          <w:lang w:val="it-IT"/>
        </w:rPr>
        <w:t>Respectă prevederile legislației în domeniul securității și sănătății în muncă, apărării împotriva incendiilor și măsurile de aplicare a acestora;</w:t>
      </w:r>
    </w:p>
    <w:p w:rsidR="00573EE9" w:rsidRPr="00573EE9" w:rsidRDefault="00573EE9" w:rsidP="00573EE9">
      <w:pPr>
        <w:numPr>
          <w:ilvl w:val="0"/>
          <w:numId w:val="24"/>
        </w:numPr>
        <w:tabs>
          <w:tab w:val="decimal" w:pos="0"/>
          <w:tab w:val="left" w:pos="397"/>
        </w:tabs>
        <w:suppressAutoHyphens/>
        <w:autoSpaceDE w:val="0"/>
        <w:ind w:left="0" w:hanging="53"/>
        <w:jc w:val="both"/>
        <w:rPr>
          <w:szCs w:val="24"/>
          <w:lang w:val="it-IT"/>
        </w:rPr>
      </w:pPr>
      <w:r w:rsidRPr="00573EE9">
        <w:rPr>
          <w:szCs w:val="24"/>
          <w:lang w:val="it-IT"/>
        </w:rPr>
        <w:t>Utilizează corect și eficient aparatura (calculator, imprimantă etc.) și rechizitele, manipulează și întreține ccorespunzător mobilierul din dotare;</w:t>
      </w:r>
    </w:p>
    <w:p w:rsidR="00ED1A3B" w:rsidRPr="00ED1A3B" w:rsidRDefault="00573EE9" w:rsidP="00573EE9">
      <w:pPr>
        <w:numPr>
          <w:ilvl w:val="0"/>
          <w:numId w:val="24"/>
        </w:numPr>
        <w:tabs>
          <w:tab w:val="decimal" w:pos="0"/>
          <w:tab w:val="left" w:pos="397"/>
        </w:tabs>
        <w:suppressAutoHyphens/>
        <w:autoSpaceDE w:val="0"/>
        <w:ind w:left="0" w:hanging="53"/>
        <w:jc w:val="both"/>
        <w:rPr>
          <w:sz w:val="22"/>
          <w:szCs w:val="22"/>
          <w:lang w:val="it-IT"/>
        </w:rPr>
      </w:pPr>
      <w:r w:rsidRPr="00573EE9">
        <w:rPr>
          <w:szCs w:val="24"/>
          <w:lang w:val="it-IT"/>
        </w:rPr>
        <w:t>Informează conducerea structurii privind eventualele accidente de muncă pe care le suferă;</w:t>
      </w:r>
      <w:r w:rsidRPr="00573EE9">
        <w:rPr>
          <w:color w:val="FFFFFF" w:themeColor="background1"/>
          <w:szCs w:val="24"/>
          <w:lang w:val="it-IT"/>
        </w:rPr>
        <w:t>u are dreptul de a folosi sau dezvăl</w:t>
      </w:r>
      <w:r w:rsidR="00ED1A3B">
        <w:rPr>
          <w:color w:val="FFFFFF" w:themeColor="background1"/>
          <w:szCs w:val="24"/>
          <w:lang w:val="it-IT"/>
        </w:rPr>
        <w:t>ui fapte sau date care, deven</w:t>
      </w:r>
    </w:p>
    <w:p w:rsidR="00573EE9" w:rsidRPr="00544AB1" w:rsidRDefault="00ED1A3B" w:rsidP="00573EE9">
      <w:pPr>
        <w:numPr>
          <w:ilvl w:val="0"/>
          <w:numId w:val="24"/>
        </w:numPr>
        <w:tabs>
          <w:tab w:val="decimal" w:pos="0"/>
          <w:tab w:val="left" w:pos="397"/>
        </w:tabs>
        <w:suppressAutoHyphens/>
        <w:autoSpaceDE w:val="0"/>
        <w:ind w:left="0" w:hanging="53"/>
        <w:jc w:val="both"/>
        <w:rPr>
          <w:sz w:val="22"/>
          <w:szCs w:val="22"/>
          <w:lang w:val="it-IT"/>
        </w:rPr>
      </w:pPr>
      <w:r w:rsidRPr="00ED1A3B">
        <w:rPr>
          <w:color w:val="000000" w:themeColor="text1"/>
          <w:szCs w:val="24"/>
          <w:lang w:val="it-IT"/>
        </w:rPr>
        <w:t>Nu</w:t>
      </w:r>
      <w:r>
        <w:rPr>
          <w:color w:val="000000" w:themeColor="text1"/>
          <w:szCs w:val="24"/>
          <w:lang w:val="it-IT"/>
        </w:rPr>
        <w:t xml:space="preserve"> are dreptul de a folosi sau dezvălui fapte sau date care, devenite publice, ar dăuna prestigiului </w:t>
      </w:r>
      <w:r w:rsidR="00573EE9" w:rsidRPr="00573EE9">
        <w:rPr>
          <w:szCs w:val="24"/>
          <w:lang w:val="it-IT"/>
        </w:rPr>
        <w:t>ministerului; răspunde de respectarea confidențialității în activitatea proprie desfășurată.</w:t>
      </w:r>
      <w:r w:rsidR="00573EE9" w:rsidRPr="00573EE9">
        <w:rPr>
          <w:rFonts w:eastAsia="Times New Roman" w:cs="Trebuchet MS"/>
          <w:b/>
          <w:szCs w:val="24"/>
          <w:lang w:val="ro-RO"/>
        </w:rPr>
        <w:tab/>
      </w:r>
    </w:p>
    <w:p w:rsidR="00544AB1" w:rsidRDefault="00544AB1" w:rsidP="00544AB1">
      <w:pPr>
        <w:tabs>
          <w:tab w:val="decimal" w:pos="0"/>
          <w:tab w:val="left" w:pos="397"/>
        </w:tabs>
        <w:suppressAutoHyphens/>
        <w:autoSpaceDE w:val="0"/>
        <w:jc w:val="both"/>
        <w:rPr>
          <w:sz w:val="22"/>
          <w:szCs w:val="22"/>
          <w:lang w:val="it-IT"/>
        </w:rPr>
      </w:pPr>
    </w:p>
    <w:p w:rsidR="00573EE9" w:rsidRDefault="00573EE9" w:rsidP="001D3463">
      <w:pPr>
        <w:suppressAutoHyphens/>
        <w:jc w:val="both"/>
        <w:rPr>
          <w:rFonts w:eastAsia="Times New Roman" w:cs="Trebuchet MS"/>
          <w:b/>
          <w:szCs w:val="24"/>
          <w:lang w:val="ro-RO"/>
        </w:rPr>
      </w:pPr>
    </w:p>
    <w:p w:rsidR="00544AB1" w:rsidRDefault="00544AB1" w:rsidP="00544AB1">
      <w:pPr>
        <w:pStyle w:val="Heading2"/>
        <w:jc w:val="left"/>
        <w:rPr>
          <w:rFonts w:cs="Trebuchet MS"/>
          <w:b/>
          <w:sz w:val="24"/>
          <w:szCs w:val="24"/>
          <w:u w:val="none"/>
          <w:lang w:val="es-MX"/>
        </w:rPr>
      </w:pPr>
    </w:p>
    <w:p w:rsidR="00ED1A3B" w:rsidRPr="00544AB1" w:rsidRDefault="00ED1A3B" w:rsidP="00544AB1">
      <w:pPr>
        <w:pStyle w:val="Heading2"/>
        <w:jc w:val="left"/>
        <w:rPr>
          <w:rFonts w:cs="Trebuchet MS"/>
          <w:b/>
          <w:sz w:val="24"/>
          <w:szCs w:val="24"/>
          <w:lang w:val="ro-RO"/>
        </w:rPr>
      </w:pPr>
      <w:proofErr w:type="spellStart"/>
      <w:r w:rsidRPr="001D3463">
        <w:rPr>
          <w:rFonts w:cs="Trebuchet MS"/>
          <w:b/>
          <w:sz w:val="24"/>
          <w:szCs w:val="24"/>
          <w:u w:val="none"/>
          <w:lang w:val="es-MX"/>
        </w:rPr>
        <w:t>Bibliografie</w:t>
      </w:r>
      <w:proofErr w:type="spellEnd"/>
      <w:r w:rsidRPr="001D3463">
        <w:rPr>
          <w:rFonts w:cs="Trebuchet MS"/>
          <w:b/>
          <w:sz w:val="24"/>
          <w:szCs w:val="24"/>
          <w:u w:val="none"/>
          <w:lang w:val="ro-RO"/>
        </w:rPr>
        <w:t xml:space="preserve"> și tematică </w:t>
      </w:r>
    </w:p>
    <w:tbl>
      <w:tblPr>
        <w:tblStyle w:val="TableGrid"/>
        <w:tblpPr w:leftFromText="180" w:rightFromText="180" w:vertAnchor="text" w:horzAnchor="margin" w:tblpY="147"/>
        <w:tblW w:w="9895" w:type="dxa"/>
        <w:tblLook w:val="04A0" w:firstRow="1" w:lastRow="0" w:firstColumn="1" w:lastColumn="0" w:noHBand="0" w:noVBand="1"/>
      </w:tblPr>
      <w:tblGrid>
        <w:gridCol w:w="430"/>
        <w:gridCol w:w="4425"/>
        <w:gridCol w:w="5040"/>
      </w:tblGrid>
      <w:tr w:rsidR="00ED1A3B" w:rsidRPr="001D3463" w:rsidTr="000616D0">
        <w:tc>
          <w:tcPr>
            <w:tcW w:w="4855" w:type="dxa"/>
            <w:gridSpan w:val="2"/>
          </w:tcPr>
          <w:p w:rsidR="00ED1A3B" w:rsidRPr="001D3463" w:rsidRDefault="00ED1A3B" w:rsidP="000616D0">
            <w:pPr>
              <w:jc w:val="center"/>
              <w:rPr>
                <w:szCs w:val="24"/>
                <w:lang w:val="ro-RO"/>
              </w:rPr>
            </w:pPr>
            <w:r w:rsidRPr="001D3463">
              <w:rPr>
                <w:szCs w:val="24"/>
                <w:lang w:val="ro-RO"/>
              </w:rPr>
              <w:t>BIBLIOGRAFIE</w:t>
            </w:r>
          </w:p>
        </w:tc>
        <w:tc>
          <w:tcPr>
            <w:tcW w:w="5040" w:type="dxa"/>
          </w:tcPr>
          <w:p w:rsidR="00ED1A3B" w:rsidRPr="001D3463" w:rsidRDefault="00ED1A3B" w:rsidP="000616D0">
            <w:pPr>
              <w:jc w:val="center"/>
              <w:rPr>
                <w:szCs w:val="24"/>
                <w:lang w:val="ro-RO"/>
              </w:rPr>
            </w:pPr>
            <w:r w:rsidRPr="001D3463">
              <w:rPr>
                <w:szCs w:val="24"/>
                <w:lang w:val="ro-RO"/>
              </w:rPr>
              <w:t>TEMATICĂ</w:t>
            </w:r>
          </w:p>
        </w:tc>
      </w:tr>
      <w:tr w:rsidR="00ED1A3B" w:rsidRPr="001D3463" w:rsidTr="000616D0">
        <w:trPr>
          <w:trHeight w:val="414"/>
        </w:trPr>
        <w:tc>
          <w:tcPr>
            <w:tcW w:w="430" w:type="dxa"/>
          </w:tcPr>
          <w:p w:rsidR="00ED1A3B" w:rsidRPr="001D3463" w:rsidRDefault="00ED1A3B" w:rsidP="000616D0">
            <w:pPr>
              <w:jc w:val="both"/>
              <w:rPr>
                <w:szCs w:val="24"/>
                <w:lang w:val="ro-RO"/>
              </w:rPr>
            </w:pPr>
            <w:r w:rsidRPr="001D3463">
              <w:rPr>
                <w:szCs w:val="24"/>
                <w:lang w:val="ro-RO"/>
              </w:rPr>
              <w:t>1.</w:t>
            </w:r>
          </w:p>
        </w:tc>
        <w:tc>
          <w:tcPr>
            <w:tcW w:w="4425" w:type="dxa"/>
          </w:tcPr>
          <w:p w:rsidR="00ED1A3B" w:rsidRPr="001D3463" w:rsidRDefault="00ED1A3B" w:rsidP="000616D0">
            <w:pPr>
              <w:jc w:val="both"/>
              <w:rPr>
                <w:szCs w:val="24"/>
                <w:lang w:val="ro-RO"/>
              </w:rPr>
            </w:pPr>
            <w:r w:rsidRPr="001D3463">
              <w:rPr>
                <w:szCs w:val="24"/>
                <w:lang w:val="ro-RO"/>
              </w:rPr>
              <w:t>Constituția României, republicată;</w:t>
            </w:r>
          </w:p>
        </w:tc>
        <w:tc>
          <w:tcPr>
            <w:tcW w:w="5040" w:type="dxa"/>
          </w:tcPr>
          <w:p w:rsidR="00ED1A3B" w:rsidRPr="001D3463" w:rsidRDefault="00ED1A3B" w:rsidP="000616D0">
            <w:pPr>
              <w:jc w:val="both"/>
              <w:rPr>
                <w:szCs w:val="24"/>
                <w:lang w:val="ro-RO"/>
              </w:rPr>
            </w:pPr>
            <w:r w:rsidRPr="001D3463">
              <w:rPr>
                <w:szCs w:val="24"/>
                <w:lang w:val="ro-RO"/>
              </w:rPr>
              <w:t xml:space="preserve">Constituția României, republicată;                                 </w:t>
            </w:r>
          </w:p>
        </w:tc>
      </w:tr>
      <w:tr w:rsidR="00ED1A3B" w:rsidRPr="001D3463" w:rsidTr="000616D0">
        <w:tc>
          <w:tcPr>
            <w:tcW w:w="430" w:type="dxa"/>
          </w:tcPr>
          <w:p w:rsidR="00ED1A3B" w:rsidRPr="001D3463" w:rsidRDefault="00ED1A3B" w:rsidP="000616D0">
            <w:pPr>
              <w:jc w:val="both"/>
              <w:rPr>
                <w:szCs w:val="24"/>
                <w:lang w:val="ro-RO"/>
              </w:rPr>
            </w:pPr>
            <w:r w:rsidRPr="001D3463">
              <w:rPr>
                <w:szCs w:val="24"/>
                <w:lang w:val="ro-RO"/>
              </w:rPr>
              <w:t>2.</w:t>
            </w:r>
          </w:p>
        </w:tc>
        <w:tc>
          <w:tcPr>
            <w:tcW w:w="4425" w:type="dxa"/>
          </w:tcPr>
          <w:p w:rsidR="00ED1A3B" w:rsidRPr="001D3463" w:rsidRDefault="00ED1A3B" w:rsidP="000616D0">
            <w:pPr>
              <w:jc w:val="both"/>
              <w:rPr>
                <w:szCs w:val="24"/>
                <w:lang w:val="ro-RO"/>
              </w:rPr>
            </w:pPr>
            <w:r w:rsidRPr="001D3463">
              <w:rPr>
                <w:szCs w:val="24"/>
                <w:lang w:val="ro-RO"/>
              </w:rPr>
              <w:t>O.G. nr.137/2000 privind prevenirea și sancționarea tuturor formelor de discriminare, republicată, cu modificările și completările ulterioare;</w:t>
            </w:r>
          </w:p>
        </w:tc>
        <w:tc>
          <w:tcPr>
            <w:tcW w:w="5040" w:type="dxa"/>
          </w:tcPr>
          <w:p w:rsidR="00ED1A3B" w:rsidRPr="001D3463" w:rsidRDefault="00ED1A3B" w:rsidP="000616D0">
            <w:pPr>
              <w:jc w:val="both"/>
              <w:rPr>
                <w:szCs w:val="24"/>
                <w:lang w:val="ro-RO"/>
              </w:rPr>
            </w:pPr>
            <w:r w:rsidRPr="001D3463">
              <w:rPr>
                <w:szCs w:val="24"/>
                <w:lang w:val="ro-RO"/>
              </w:rPr>
              <w:t>O.G. nr.137/2000 privind prevenirea și sancționarea tuturor formelor de discriminare, republicată, cu modificările și completările ulterioare;</w:t>
            </w:r>
          </w:p>
        </w:tc>
      </w:tr>
      <w:tr w:rsidR="00ED1A3B" w:rsidRPr="001D3463" w:rsidTr="000616D0">
        <w:tc>
          <w:tcPr>
            <w:tcW w:w="430" w:type="dxa"/>
          </w:tcPr>
          <w:p w:rsidR="00ED1A3B" w:rsidRPr="001D3463" w:rsidRDefault="00ED1A3B" w:rsidP="000616D0">
            <w:pPr>
              <w:jc w:val="both"/>
              <w:rPr>
                <w:szCs w:val="24"/>
                <w:lang w:val="ro-RO"/>
              </w:rPr>
            </w:pPr>
            <w:r w:rsidRPr="001D3463">
              <w:rPr>
                <w:szCs w:val="24"/>
                <w:lang w:val="ro-RO"/>
              </w:rPr>
              <w:t>3.</w:t>
            </w:r>
          </w:p>
        </w:tc>
        <w:tc>
          <w:tcPr>
            <w:tcW w:w="4425" w:type="dxa"/>
          </w:tcPr>
          <w:p w:rsidR="00ED1A3B" w:rsidRPr="001D3463" w:rsidRDefault="00ED1A3B" w:rsidP="000616D0">
            <w:pPr>
              <w:jc w:val="both"/>
              <w:rPr>
                <w:szCs w:val="24"/>
                <w:lang w:val="ro-RO"/>
              </w:rPr>
            </w:pPr>
            <w:r w:rsidRPr="001D3463">
              <w:rPr>
                <w:szCs w:val="24"/>
                <w:lang w:val="ro-RO"/>
              </w:rPr>
              <w:t>Legea nr. 202/2002 privind egalitatea de șanse și de tratament între femei și bărbați, republicată, cu modificările și completările ulterioare;</w:t>
            </w:r>
          </w:p>
        </w:tc>
        <w:tc>
          <w:tcPr>
            <w:tcW w:w="5040" w:type="dxa"/>
          </w:tcPr>
          <w:p w:rsidR="00ED1A3B" w:rsidRPr="001D3463" w:rsidRDefault="00ED1A3B" w:rsidP="000616D0">
            <w:pPr>
              <w:jc w:val="both"/>
              <w:rPr>
                <w:szCs w:val="24"/>
                <w:lang w:val="ro-RO"/>
              </w:rPr>
            </w:pPr>
            <w:r w:rsidRPr="001D3463">
              <w:rPr>
                <w:szCs w:val="24"/>
                <w:lang w:val="ro-RO"/>
              </w:rPr>
              <w:t>Legea nr. 202/2002 privind egalitatea de șanse și de tratament între femei și bărbați, republicată, cu modificările și completările ulterioare;</w:t>
            </w:r>
          </w:p>
        </w:tc>
      </w:tr>
      <w:tr w:rsidR="00ED1A3B" w:rsidRPr="001D3463" w:rsidTr="000616D0">
        <w:tc>
          <w:tcPr>
            <w:tcW w:w="430" w:type="dxa"/>
          </w:tcPr>
          <w:p w:rsidR="00ED1A3B" w:rsidRPr="001D3463" w:rsidRDefault="00ED1A3B" w:rsidP="000616D0">
            <w:pPr>
              <w:jc w:val="both"/>
              <w:rPr>
                <w:szCs w:val="24"/>
                <w:lang w:val="ro-RO"/>
              </w:rPr>
            </w:pPr>
            <w:r w:rsidRPr="001D3463">
              <w:rPr>
                <w:szCs w:val="24"/>
                <w:lang w:val="ro-RO"/>
              </w:rPr>
              <w:t>4.</w:t>
            </w:r>
          </w:p>
        </w:tc>
        <w:tc>
          <w:tcPr>
            <w:tcW w:w="4425" w:type="dxa"/>
          </w:tcPr>
          <w:p w:rsidR="00ED1A3B" w:rsidRPr="001D3463" w:rsidRDefault="00ED1A3B" w:rsidP="000616D0">
            <w:pPr>
              <w:jc w:val="both"/>
              <w:rPr>
                <w:szCs w:val="24"/>
                <w:lang w:val="ro-RO"/>
              </w:rPr>
            </w:pPr>
            <w:r w:rsidRPr="001D3463">
              <w:rPr>
                <w:szCs w:val="24"/>
                <w:lang w:val="ro-RO"/>
              </w:rPr>
              <w:t>Partea I, titlul I și titlul II ale părții a II-a, titlul I al părții a IV-a, titlul I și II ale părții a VI-a din O.U.G. nr.57/2019 privind Codul administrativ, cu modificările și completările ulterioare;</w:t>
            </w:r>
          </w:p>
        </w:tc>
        <w:tc>
          <w:tcPr>
            <w:tcW w:w="5040" w:type="dxa"/>
          </w:tcPr>
          <w:p w:rsidR="00ED1A3B" w:rsidRPr="001D3463" w:rsidRDefault="00ED1A3B" w:rsidP="000616D0">
            <w:pPr>
              <w:jc w:val="both"/>
              <w:rPr>
                <w:szCs w:val="24"/>
                <w:lang w:val="ro-RO"/>
              </w:rPr>
            </w:pPr>
            <w:r w:rsidRPr="001D3463">
              <w:rPr>
                <w:szCs w:val="24"/>
                <w:lang w:val="ro-RO"/>
              </w:rPr>
              <w:t>Partea I, titlul I și titlul II ale părții a II-a, titlul I al părții a IV-a, titlul I și II ale părții a VI-a din O.U.G. nr.57/2019 privind Codul administrativ, cu modificările și completările ulterioare;</w:t>
            </w:r>
          </w:p>
        </w:tc>
      </w:tr>
      <w:tr w:rsidR="00ED1A3B" w:rsidRPr="001D3463" w:rsidTr="000616D0">
        <w:tc>
          <w:tcPr>
            <w:tcW w:w="430" w:type="dxa"/>
          </w:tcPr>
          <w:p w:rsidR="00ED1A3B" w:rsidRPr="001D3463" w:rsidRDefault="00ED1A3B" w:rsidP="000616D0">
            <w:pPr>
              <w:jc w:val="both"/>
              <w:rPr>
                <w:szCs w:val="24"/>
                <w:lang w:val="ro-RO"/>
              </w:rPr>
            </w:pPr>
            <w:r w:rsidRPr="001D3463">
              <w:rPr>
                <w:szCs w:val="24"/>
                <w:lang w:val="ro-RO"/>
              </w:rPr>
              <w:t>5.</w:t>
            </w:r>
          </w:p>
        </w:tc>
        <w:tc>
          <w:tcPr>
            <w:tcW w:w="4425" w:type="dxa"/>
          </w:tcPr>
          <w:p w:rsidR="00ED1A3B" w:rsidRPr="001D3463" w:rsidRDefault="00ED1A3B" w:rsidP="000616D0">
            <w:pPr>
              <w:jc w:val="both"/>
              <w:rPr>
                <w:szCs w:val="24"/>
                <w:lang w:val="ro-RO"/>
              </w:rPr>
            </w:pPr>
            <w:r w:rsidRPr="006728FB">
              <w:rPr>
                <w:color w:val="000000" w:themeColor="text1"/>
                <w:szCs w:val="24"/>
                <w:lang w:val="ro-RO"/>
              </w:rPr>
              <w:t>Legea nr. 24/2000 privind normele de tehnică legislativă pentru elaborarea actelor normative, republicată, cu modificările și completările ulterioare: Capitolul III, Capitolul V, Capitolul VI.</w:t>
            </w:r>
          </w:p>
        </w:tc>
        <w:tc>
          <w:tcPr>
            <w:tcW w:w="5040" w:type="dxa"/>
          </w:tcPr>
          <w:p w:rsidR="00ED1A3B" w:rsidRPr="006728FB" w:rsidRDefault="00ED1A3B" w:rsidP="000616D0">
            <w:pPr>
              <w:jc w:val="both"/>
              <w:rPr>
                <w:color w:val="000000" w:themeColor="text1"/>
                <w:szCs w:val="24"/>
                <w:lang w:val="ro-RO"/>
              </w:rPr>
            </w:pPr>
            <w:r w:rsidRPr="006728FB">
              <w:rPr>
                <w:color w:val="000000" w:themeColor="text1"/>
                <w:szCs w:val="24"/>
                <w:lang w:val="ro-RO"/>
              </w:rPr>
              <w:t xml:space="preserve">1. Elaborarea actelor normative; </w:t>
            </w:r>
          </w:p>
          <w:p w:rsidR="00ED1A3B" w:rsidRPr="006728FB" w:rsidRDefault="00ED1A3B" w:rsidP="000616D0">
            <w:pPr>
              <w:jc w:val="both"/>
              <w:rPr>
                <w:color w:val="000000" w:themeColor="text1"/>
                <w:szCs w:val="24"/>
                <w:lang w:val="ro-RO"/>
              </w:rPr>
            </w:pPr>
            <w:r w:rsidRPr="006728FB">
              <w:rPr>
                <w:color w:val="000000" w:themeColor="text1"/>
                <w:szCs w:val="24"/>
                <w:lang w:val="ro-RO"/>
              </w:rPr>
              <w:t>2. Structura actului normativ;</w:t>
            </w:r>
          </w:p>
          <w:p w:rsidR="00ED1A3B" w:rsidRPr="001D3463" w:rsidRDefault="00ED1A3B" w:rsidP="000616D0">
            <w:pPr>
              <w:jc w:val="both"/>
              <w:rPr>
                <w:szCs w:val="24"/>
                <w:lang w:val="ro-RO"/>
              </w:rPr>
            </w:pPr>
            <w:r w:rsidRPr="006728FB">
              <w:rPr>
                <w:color w:val="000000" w:themeColor="text1"/>
                <w:szCs w:val="24"/>
                <w:lang w:val="ro-RO"/>
              </w:rPr>
              <w:t>3. Modificarea, completarea, abrogarea și alte evenimente legislative.</w:t>
            </w:r>
          </w:p>
        </w:tc>
      </w:tr>
      <w:tr w:rsidR="00ED1A3B" w:rsidRPr="001D3463" w:rsidTr="000616D0">
        <w:tc>
          <w:tcPr>
            <w:tcW w:w="430" w:type="dxa"/>
          </w:tcPr>
          <w:p w:rsidR="00ED1A3B" w:rsidRPr="001D3463" w:rsidRDefault="00ED1A3B" w:rsidP="000616D0">
            <w:pPr>
              <w:jc w:val="both"/>
              <w:rPr>
                <w:szCs w:val="24"/>
                <w:lang w:val="ro-RO"/>
              </w:rPr>
            </w:pPr>
            <w:r w:rsidRPr="001D3463">
              <w:rPr>
                <w:szCs w:val="24"/>
                <w:lang w:val="ro-RO"/>
              </w:rPr>
              <w:t>6.</w:t>
            </w:r>
          </w:p>
        </w:tc>
        <w:tc>
          <w:tcPr>
            <w:tcW w:w="4425" w:type="dxa"/>
          </w:tcPr>
          <w:p w:rsidR="00ED1A3B" w:rsidRPr="001D3463" w:rsidRDefault="00ED1A3B" w:rsidP="00ED1A3B">
            <w:pPr>
              <w:jc w:val="both"/>
              <w:rPr>
                <w:szCs w:val="24"/>
                <w:lang w:val="ro-RO"/>
              </w:rPr>
            </w:pPr>
            <w:proofErr w:type="spellStart"/>
            <w:r w:rsidRPr="00F52026">
              <w:rPr>
                <w:color w:val="000000" w:themeColor="text1"/>
              </w:rPr>
              <w:t>Legea</w:t>
            </w:r>
            <w:proofErr w:type="spellEnd"/>
            <w:r w:rsidRPr="00F52026">
              <w:rPr>
                <w:color w:val="000000" w:themeColor="text1"/>
              </w:rPr>
              <w:t xml:space="preserve"> </w:t>
            </w:r>
            <w:proofErr w:type="spellStart"/>
            <w:r w:rsidRPr="00F52026">
              <w:rPr>
                <w:color w:val="000000" w:themeColor="text1"/>
              </w:rPr>
              <w:t>nr</w:t>
            </w:r>
            <w:proofErr w:type="spellEnd"/>
            <w:r w:rsidRPr="00F52026">
              <w:rPr>
                <w:color w:val="000000" w:themeColor="text1"/>
              </w:rPr>
              <w:t xml:space="preserve">. 227/2015 </w:t>
            </w:r>
            <w:proofErr w:type="spellStart"/>
            <w:r w:rsidRPr="00F52026">
              <w:rPr>
                <w:color w:val="000000" w:themeColor="text1"/>
              </w:rPr>
              <w:t>privind</w:t>
            </w:r>
            <w:proofErr w:type="spellEnd"/>
            <w:r w:rsidRPr="00F52026">
              <w:rPr>
                <w:color w:val="000000" w:themeColor="text1"/>
              </w:rPr>
              <w:t xml:space="preserve"> </w:t>
            </w:r>
            <w:proofErr w:type="spellStart"/>
            <w:r w:rsidRPr="00F52026">
              <w:rPr>
                <w:color w:val="000000" w:themeColor="text1"/>
              </w:rPr>
              <w:t>Codul</w:t>
            </w:r>
            <w:proofErr w:type="spellEnd"/>
            <w:r w:rsidRPr="00F52026">
              <w:rPr>
                <w:color w:val="000000" w:themeColor="text1"/>
              </w:rPr>
              <w:t xml:space="preserve"> fiscal, cu </w:t>
            </w:r>
            <w:proofErr w:type="spellStart"/>
            <w:r w:rsidRPr="00F52026">
              <w:rPr>
                <w:color w:val="000000" w:themeColor="text1"/>
              </w:rPr>
              <w:t>modificările</w:t>
            </w:r>
            <w:proofErr w:type="spellEnd"/>
            <w:r w:rsidRPr="00F52026">
              <w:rPr>
                <w:color w:val="000000" w:themeColor="text1"/>
              </w:rPr>
              <w:t xml:space="preserve"> </w:t>
            </w:r>
            <w:proofErr w:type="spellStart"/>
            <w:r w:rsidRPr="00F52026">
              <w:rPr>
                <w:color w:val="000000" w:themeColor="text1"/>
              </w:rPr>
              <w:t>și</w:t>
            </w:r>
            <w:proofErr w:type="spellEnd"/>
            <w:r w:rsidRPr="00F52026">
              <w:rPr>
                <w:color w:val="000000" w:themeColor="text1"/>
              </w:rPr>
              <w:t xml:space="preserve"> </w:t>
            </w:r>
            <w:proofErr w:type="spellStart"/>
            <w:r w:rsidRPr="00F52026">
              <w:rPr>
                <w:color w:val="000000" w:themeColor="text1"/>
              </w:rPr>
              <w:t>completările</w:t>
            </w:r>
            <w:proofErr w:type="spellEnd"/>
            <w:r w:rsidRPr="00F52026">
              <w:rPr>
                <w:color w:val="000000" w:themeColor="text1"/>
              </w:rPr>
              <w:t xml:space="preserve"> </w:t>
            </w:r>
            <w:proofErr w:type="spellStart"/>
            <w:r w:rsidRPr="00F52026">
              <w:rPr>
                <w:color w:val="000000" w:themeColor="text1"/>
              </w:rPr>
              <w:t>ulterioare</w:t>
            </w:r>
            <w:proofErr w:type="spellEnd"/>
            <w:r w:rsidRPr="00F52026">
              <w:rPr>
                <w:color w:val="000000" w:themeColor="text1"/>
              </w:rPr>
              <w:t>.</w:t>
            </w:r>
          </w:p>
        </w:tc>
        <w:tc>
          <w:tcPr>
            <w:tcW w:w="5040" w:type="dxa"/>
          </w:tcPr>
          <w:p w:rsidR="00ED1A3B" w:rsidRPr="003F1A2F" w:rsidRDefault="00ED1A3B" w:rsidP="00ED1A3B">
            <w:pPr>
              <w:pStyle w:val="BodyText2"/>
              <w:spacing w:line="240" w:lineRule="auto"/>
              <w:jc w:val="both"/>
              <w:rPr>
                <w:rFonts w:ascii="Arial" w:hAnsi="Arial"/>
                <w:b/>
                <w:color w:val="000000" w:themeColor="text1"/>
                <w:szCs w:val="24"/>
                <w:lang w:val="pl-PL"/>
              </w:rPr>
            </w:pPr>
            <w:proofErr w:type="spellStart"/>
            <w:r w:rsidRPr="003F1A2F">
              <w:rPr>
                <w:color w:val="000000" w:themeColor="text1"/>
                <w:szCs w:val="24"/>
              </w:rPr>
              <w:t>Titlul</w:t>
            </w:r>
            <w:proofErr w:type="spellEnd"/>
            <w:r w:rsidRPr="003F1A2F">
              <w:rPr>
                <w:color w:val="000000" w:themeColor="text1"/>
                <w:szCs w:val="24"/>
              </w:rPr>
              <w:t xml:space="preserve"> IX – </w:t>
            </w:r>
            <w:proofErr w:type="spellStart"/>
            <w:r w:rsidRPr="003F1A2F">
              <w:rPr>
                <w:color w:val="000000" w:themeColor="text1"/>
                <w:szCs w:val="24"/>
              </w:rPr>
              <w:t>Impozite</w:t>
            </w:r>
            <w:proofErr w:type="spellEnd"/>
            <w:r w:rsidRPr="003F1A2F">
              <w:rPr>
                <w:color w:val="000000" w:themeColor="text1"/>
                <w:szCs w:val="24"/>
              </w:rPr>
              <w:t xml:space="preserve"> </w:t>
            </w:r>
            <w:proofErr w:type="spellStart"/>
            <w:r w:rsidRPr="003F1A2F">
              <w:rPr>
                <w:color w:val="000000" w:themeColor="text1"/>
                <w:szCs w:val="24"/>
              </w:rPr>
              <w:t>și</w:t>
            </w:r>
            <w:proofErr w:type="spellEnd"/>
            <w:r w:rsidRPr="003F1A2F">
              <w:rPr>
                <w:color w:val="000000" w:themeColor="text1"/>
                <w:szCs w:val="24"/>
              </w:rPr>
              <w:t xml:space="preserve"> </w:t>
            </w:r>
            <w:proofErr w:type="spellStart"/>
            <w:r w:rsidRPr="003F1A2F">
              <w:rPr>
                <w:color w:val="000000" w:themeColor="text1"/>
                <w:szCs w:val="24"/>
              </w:rPr>
              <w:t>taxe</w:t>
            </w:r>
            <w:proofErr w:type="spellEnd"/>
            <w:r w:rsidRPr="003F1A2F">
              <w:rPr>
                <w:color w:val="000000" w:themeColor="text1"/>
                <w:szCs w:val="24"/>
              </w:rPr>
              <w:t xml:space="preserve"> locale</w:t>
            </w:r>
            <w:r w:rsidRPr="003F1A2F">
              <w:rPr>
                <w:bCs/>
                <w:color w:val="000000" w:themeColor="text1"/>
                <w:szCs w:val="24"/>
                <w:lang w:eastAsia="ro-RO"/>
              </w:rPr>
              <w:t>;</w:t>
            </w:r>
          </w:p>
          <w:p w:rsidR="00ED1A3B" w:rsidRPr="00ED1A3B" w:rsidRDefault="00ED1A3B" w:rsidP="00ED1A3B">
            <w:pPr>
              <w:pStyle w:val="BodyText2"/>
              <w:spacing w:line="240" w:lineRule="auto"/>
              <w:ind w:hanging="1350"/>
              <w:jc w:val="both"/>
              <w:rPr>
                <w:rFonts w:ascii="Arial" w:hAnsi="Arial"/>
                <w:b/>
                <w:color w:val="000000" w:themeColor="text1"/>
                <w:szCs w:val="24"/>
                <w:lang w:val="pl-PL"/>
              </w:rPr>
            </w:pPr>
            <w:proofErr w:type="spellStart"/>
            <w:r w:rsidRPr="003F1A2F">
              <w:rPr>
                <w:color w:val="000000" w:themeColor="text1"/>
                <w:szCs w:val="24"/>
              </w:rPr>
              <w:t>Titlul</w:t>
            </w:r>
            <w:proofErr w:type="spellEnd"/>
            <w:r w:rsidRPr="003F1A2F">
              <w:rPr>
                <w:color w:val="000000" w:themeColor="text1"/>
                <w:szCs w:val="24"/>
                <w:lang w:eastAsia="ro-RO"/>
              </w:rPr>
              <w:t xml:space="preserve"> X^1 </w:t>
            </w:r>
            <w:r>
              <w:rPr>
                <w:color w:val="000000" w:themeColor="text1"/>
                <w:szCs w:val="24"/>
                <w:lang w:eastAsia="ro-RO"/>
              </w:rPr>
              <w:t xml:space="preserve">– </w:t>
            </w:r>
            <w:proofErr w:type="spellStart"/>
            <w:r>
              <w:rPr>
                <w:bCs/>
                <w:iCs/>
                <w:color w:val="000000" w:themeColor="text1"/>
                <w:szCs w:val="24"/>
                <w:lang w:eastAsia="ro-RO"/>
              </w:rPr>
              <w:t>Titlul</w:t>
            </w:r>
            <w:proofErr w:type="spellEnd"/>
            <w:r>
              <w:rPr>
                <w:bCs/>
                <w:iCs/>
                <w:color w:val="000000" w:themeColor="text1"/>
                <w:szCs w:val="24"/>
                <w:lang w:eastAsia="ro-RO"/>
              </w:rPr>
              <w:t xml:space="preserve"> X^1 </w:t>
            </w:r>
            <w:proofErr w:type="spellStart"/>
            <w:r>
              <w:rPr>
                <w:bCs/>
                <w:iCs/>
                <w:color w:val="000000" w:themeColor="text1"/>
                <w:szCs w:val="24"/>
                <w:lang w:eastAsia="ro-RO"/>
              </w:rPr>
              <w:t>I</w:t>
            </w:r>
            <w:r w:rsidRPr="003F1A2F">
              <w:rPr>
                <w:bCs/>
                <w:iCs/>
                <w:color w:val="000000" w:themeColor="text1"/>
                <w:szCs w:val="24"/>
                <w:lang w:eastAsia="ro-RO"/>
              </w:rPr>
              <w:t>mpozitul</w:t>
            </w:r>
            <w:proofErr w:type="spellEnd"/>
            <w:r w:rsidRPr="003F1A2F">
              <w:rPr>
                <w:bCs/>
                <w:iCs/>
                <w:color w:val="000000" w:themeColor="text1"/>
                <w:szCs w:val="24"/>
                <w:lang w:eastAsia="ro-RO"/>
              </w:rPr>
              <w:t xml:space="preserve"> special </w:t>
            </w:r>
            <w:proofErr w:type="spellStart"/>
            <w:r w:rsidRPr="003F1A2F">
              <w:rPr>
                <w:bCs/>
                <w:iCs/>
                <w:color w:val="000000" w:themeColor="text1"/>
                <w:szCs w:val="24"/>
                <w:lang w:eastAsia="ro-RO"/>
              </w:rPr>
              <w:t>pe</w:t>
            </w:r>
            <w:proofErr w:type="spellEnd"/>
            <w:r w:rsidRPr="003F1A2F">
              <w:rPr>
                <w:bCs/>
                <w:iCs/>
                <w:color w:val="000000" w:themeColor="text1"/>
                <w:szCs w:val="24"/>
                <w:lang w:eastAsia="ro-RO"/>
              </w:rPr>
              <w:t xml:space="preserve"> </w:t>
            </w:r>
            <w:proofErr w:type="spellStart"/>
            <w:r w:rsidRPr="003F1A2F">
              <w:rPr>
                <w:bCs/>
                <w:iCs/>
                <w:color w:val="000000" w:themeColor="text1"/>
                <w:szCs w:val="24"/>
                <w:lang w:eastAsia="ro-RO"/>
              </w:rPr>
              <w:t>bunurile</w:t>
            </w:r>
            <w:proofErr w:type="spellEnd"/>
            <w:r w:rsidRPr="003F1A2F">
              <w:rPr>
                <w:bCs/>
                <w:iCs/>
                <w:color w:val="000000" w:themeColor="text1"/>
                <w:szCs w:val="24"/>
                <w:lang w:eastAsia="ro-RO"/>
              </w:rPr>
              <w:t xml:space="preserve"> </w:t>
            </w:r>
            <w:proofErr w:type="spellStart"/>
            <w:r w:rsidRPr="003F1A2F">
              <w:rPr>
                <w:bCs/>
                <w:iCs/>
                <w:color w:val="000000" w:themeColor="text1"/>
                <w:szCs w:val="24"/>
                <w:lang w:eastAsia="ro-RO"/>
              </w:rPr>
              <w:t>imobile</w:t>
            </w:r>
            <w:proofErr w:type="spellEnd"/>
            <w:r w:rsidRPr="003F1A2F">
              <w:rPr>
                <w:bCs/>
                <w:iCs/>
                <w:color w:val="000000" w:themeColor="text1"/>
                <w:szCs w:val="24"/>
                <w:lang w:eastAsia="ro-RO"/>
              </w:rPr>
              <w:t xml:space="preserve"> </w:t>
            </w:r>
            <w:proofErr w:type="spellStart"/>
            <w:r w:rsidRPr="003F1A2F">
              <w:rPr>
                <w:bCs/>
                <w:iCs/>
                <w:color w:val="000000" w:themeColor="text1"/>
                <w:szCs w:val="24"/>
                <w:lang w:eastAsia="ro-RO"/>
              </w:rPr>
              <w:t>şi</w:t>
            </w:r>
            <w:proofErr w:type="spellEnd"/>
            <w:r w:rsidRPr="003F1A2F">
              <w:rPr>
                <w:bCs/>
                <w:iCs/>
                <w:color w:val="000000" w:themeColor="text1"/>
                <w:szCs w:val="24"/>
                <w:lang w:eastAsia="ro-RO"/>
              </w:rPr>
              <w:t xml:space="preserve"> mobile de </w:t>
            </w:r>
            <w:proofErr w:type="spellStart"/>
            <w:r w:rsidRPr="003F1A2F">
              <w:rPr>
                <w:bCs/>
                <w:iCs/>
                <w:color w:val="000000" w:themeColor="text1"/>
                <w:szCs w:val="24"/>
                <w:lang w:eastAsia="ro-RO"/>
              </w:rPr>
              <w:t>valoare</w:t>
            </w:r>
            <w:proofErr w:type="spellEnd"/>
            <w:r w:rsidRPr="003F1A2F">
              <w:rPr>
                <w:bCs/>
                <w:iCs/>
                <w:color w:val="000000" w:themeColor="text1"/>
                <w:szCs w:val="24"/>
                <w:lang w:eastAsia="ro-RO"/>
              </w:rPr>
              <w:t xml:space="preserve"> mare.</w:t>
            </w:r>
          </w:p>
        </w:tc>
      </w:tr>
    </w:tbl>
    <w:p w:rsidR="00ED1A3B" w:rsidRPr="001D3463" w:rsidRDefault="00ED1A3B" w:rsidP="00ED1A3B">
      <w:pPr>
        <w:suppressAutoHyphens/>
        <w:ind w:firstLine="720"/>
        <w:jc w:val="both"/>
        <w:rPr>
          <w:rFonts w:cs="Trebuchet MS"/>
          <w:b/>
          <w:szCs w:val="24"/>
          <w:lang w:val="es-MX"/>
        </w:rPr>
      </w:pPr>
    </w:p>
    <w:p w:rsidR="00573EE9" w:rsidRDefault="00573EE9" w:rsidP="001D3463">
      <w:pPr>
        <w:suppressAutoHyphens/>
        <w:jc w:val="both"/>
        <w:rPr>
          <w:rFonts w:eastAsia="Times New Roman" w:cs="Trebuchet MS"/>
          <w:b/>
          <w:szCs w:val="24"/>
          <w:lang w:val="ro-RO"/>
        </w:rPr>
      </w:pPr>
    </w:p>
    <w:p w:rsidR="00544AB1" w:rsidRDefault="00544AB1" w:rsidP="001D3463">
      <w:pPr>
        <w:suppressAutoHyphens/>
        <w:jc w:val="both"/>
        <w:rPr>
          <w:rFonts w:eastAsia="Times New Roman" w:cs="Trebuchet MS"/>
          <w:b/>
          <w:szCs w:val="24"/>
          <w:lang w:val="ro-RO"/>
        </w:rPr>
      </w:pPr>
    </w:p>
    <w:p w:rsidR="00544AB1" w:rsidRPr="001D3463" w:rsidRDefault="00544AB1" w:rsidP="00544AB1">
      <w:pPr>
        <w:jc w:val="both"/>
        <w:rPr>
          <w:rFonts w:cs="Trebuchet MS"/>
          <w:b/>
          <w:bCs/>
          <w:i/>
          <w:iCs/>
          <w:szCs w:val="24"/>
          <w:lang w:val="ro-RO"/>
        </w:rPr>
      </w:pPr>
      <w:r w:rsidRPr="001D3463">
        <w:rPr>
          <w:rFonts w:cs="Trebuchet MS"/>
          <w:b/>
          <w:bCs/>
          <w:i/>
          <w:szCs w:val="24"/>
          <w:lang w:val="ro-RO"/>
        </w:rPr>
        <w:t xml:space="preserve">Condiţiile de participare la concurs pentru ocuparea funcţiei </w:t>
      </w:r>
      <w:r>
        <w:rPr>
          <w:rFonts w:cs="Trebuchet MS"/>
          <w:b/>
          <w:bCs/>
          <w:i/>
          <w:szCs w:val="24"/>
          <w:lang w:val="ro-RO"/>
        </w:rPr>
        <w:t xml:space="preserve">publice de conducere vacante de </w:t>
      </w:r>
      <w:r>
        <w:rPr>
          <w:rFonts w:cs="Trebuchet MS"/>
          <w:b/>
          <w:bCs/>
          <w:i/>
          <w:iCs/>
          <w:szCs w:val="24"/>
          <w:lang w:val="ro-RO"/>
        </w:rPr>
        <w:t>șef serviciu</w:t>
      </w:r>
      <w:r w:rsidRPr="001D3463">
        <w:rPr>
          <w:rFonts w:cs="Trebuchet MS"/>
          <w:b/>
          <w:bCs/>
          <w:i/>
          <w:iCs/>
          <w:szCs w:val="24"/>
          <w:lang w:val="ro-RO"/>
        </w:rPr>
        <w:t xml:space="preserve"> (1 post ID </w:t>
      </w:r>
      <w:r>
        <w:rPr>
          <w:rFonts w:cs="Trebuchet MS"/>
          <w:b/>
          <w:bCs/>
          <w:i/>
          <w:iCs/>
          <w:szCs w:val="24"/>
          <w:lang w:val="ro-RO"/>
        </w:rPr>
        <w:t>323780</w:t>
      </w:r>
      <w:r w:rsidRPr="001D3463">
        <w:rPr>
          <w:rFonts w:cs="Trebuchet MS"/>
          <w:b/>
          <w:bCs/>
          <w:i/>
          <w:iCs/>
          <w:szCs w:val="24"/>
          <w:lang w:val="ro-RO"/>
        </w:rPr>
        <w:t xml:space="preserve">) </w:t>
      </w:r>
      <w:r>
        <w:rPr>
          <w:rFonts w:cs="Trebuchet MS"/>
          <w:b/>
          <w:bCs/>
          <w:i/>
          <w:iCs/>
          <w:szCs w:val="24"/>
          <w:lang w:val="ro-RO"/>
        </w:rPr>
        <w:t>la Serviciul legislație TVA 2</w:t>
      </w:r>
      <w:r w:rsidRPr="001D3463">
        <w:rPr>
          <w:rFonts w:cs="Trebuchet MS"/>
          <w:b/>
          <w:bCs/>
          <w:i/>
          <w:szCs w:val="24"/>
          <w:lang w:val="ro-RO"/>
        </w:rPr>
        <w:t>:</w:t>
      </w:r>
    </w:p>
    <w:p w:rsidR="00544AB1" w:rsidRPr="001D3463" w:rsidRDefault="00544AB1" w:rsidP="00544AB1">
      <w:pPr>
        <w:pStyle w:val="Header"/>
        <w:tabs>
          <w:tab w:val="clear" w:pos="4680"/>
          <w:tab w:val="clear" w:pos="9360"/>
        </w:tabs>
        <w:jc w:val="both"/>
        <w:rPr>
          <w:rFonts w:cs="Trebuchet MS"/>
          <w:szCs w:val="24"/>
          <w:lang w:val="ro-RO"/>
        </w:rPr>
      </w:pPr>
      <w:r w:rsidRPr="001D3463">
        <w:rPr>
          <w:rFonts w:cs="Trebuchet MS"/>
          <w:szCs w:val="24"/>
          <w:lang w:val="ro-RO"/>
        </w:rPr>
        <w:t>-  sa fie numiți într-o funcție publică de clasa I;</w:t>
      </w:r>
    </w:p>
    <w:p w:rsidR="00544AB1" w:rsidRPr="001D3463" w:rsidRDefault="00544AB1" w:rsidP="00544AB1">
      <w:pPr>
        <w:pStyle w:val="Header"/>
        <w:tabs>
          <w:tab w:val="clear" w:pos="4680"/>
          <w:tab w:val="clear" w:pos="9360"/>
        </w:tabs>
        <w:jc w:val="both"/>
        <w:rPr>
          <w:rFonts w:cs="Trebuchet MS"/>
          <w:szCs w:val="24"/>
        </w:rPr>
      </w:pPr>
      <w:r w:rsidRPr="001D3463">
        <w:rPr>
          <w:rFonts w:cs="Trebuchet MS"/>
          <w:szCs w:val="24"/>
          <w:lang w:val="ro-RO"/>
        </w:rPr>
        <w:t>-  să nu aibă o sancțiune disciplinară neradiată în condițiile legii;</w:t>
      </w:r>
    </w:p>
    <w:p w:rsidR="00544AB1" w:rsidRPr="001D3463" w:rsidRDefault="00544AB1" w:rsidP="00544AB1">
      <w:pPr>
        <w:pStyle w:val="ListParagraph"/>
        <w:tabs>
          <w:tab w:val="center" w:pos="4536"/>
          <w:tab w:val="right" w:pos="9072"/>
        </w:tabs>
        <w:ind w:left="0"/>
        <w:jc w:val="both"/>
        <w:rPr>
          <w:rFonts w:ascii="Trebuchet MS" w:hAnsi="Trebuchet MS" w:cs="Trebuchet MS"/>
          <w:sz w:val="24"/>
          <w:szCs w:val="24"/>
        </w:rPr>
      </w:pPr>
      <w:r w:rsidRPr="001D3463">
        <w:rPr>
          <w:rFonts w:ascii="Trebuchet MS" w:hAnsi="Trebuchet MS" w:cs="Trebuchet MS"/>
          <w:sz w:val="24"/>
          <w:szCs w:val="24"/>
        </w:rPr>
        <w:t>- studii universitare de licență absolvite cu dip</w:t>
      </w:r>
      <w:r>
        <w:rPr>
          <w:rFonts w:ascii="Trebuchet MS" w:hAnsi="Trebuchet MS" w:cs="Trebuchet MS"/>
          <w:sz w:val="24"/>
          <w:szCs w:val="24"/>
        </w:rPr>
        <w:t>lomă de licență sau echivalentă în domeniul științelor juridice, științelor economice și științelor administrative</w:t>
      </w:r>
      <w:r w:rsidRPr="001D3463">
        <w:rPr>
          <w:rFonts w:ascii="Trebuchet MS" w:hAnsi="Trebuchet MS" w:cs="Trebuchet MS"/>
          <w:sz w:val="24"/>
          <w:szCs w:val="24"/>
        </w:rPr>
        <w:t>;</w:t>
      </w:r>
    </w:p>
    <w:p w:rsidR="00544AB1" w:rsidRPr="001D3463" w:rsidRDefault="00544AB1" w:rsidP="00544AB1">
      <w:pPr>
        <w:autoSpaceDE w:val="0"/>
        <w:autoSpaceDN w:val="0"/>
        <w:adjustRightInd w:val="0"/>
        <w:jc w:val="both"/>
        <w:rPr>
          <w:rFonts w:cs="Segoe UI"/>
          <w:szCs w:val="24"/>
        </w:rPr>
      </w:pPr>
      <w:r>
        <w:rPr>
          <w:rFonts w:cs="Trebuchet MS"/>
          <w:szCs w:val="24"/>
        </w:rPr>
        <w:t xml:space="preserve">- </w:t>
      </w:r>
      <w:proofErr w:type="spellStart"/>
      <w:r w:rsidRPr="001D3463">
        <w:rPr>
          <w:rFonts w:cs="Segoe UI"/>
          <w:szCs w:val="24"/>
        </w:rPr>
        <w:t>studii</w:t>
      </w:r>
      <w:proofErr w:type="spellEnd"/>
      <w:r w:rsidRPr="001D3463">
        <w:rPr>
          <w:rFonts w:cs="Segoe UI"/>
          <w:szCs w:val="24"/>
        </w:rPr>
        <w:t xml:space="preserve"> </w:t>
      </w:r>
      <w:proofErr w:type="spellStart"/>
      <w:r w:rsidRPr="001D3463">
        <w:rPr>
          <w:rFonts w:cs="Segoe UI"/>
          <w:szCs w:val="24"/>
        </w:rPr>
        <w:t>universitare</w:t>
      </w:r>
      <w:proofErr w:type="spellEnd"/>
      <w:r w:rsidRPr="001D3463">
        <w:rPr>
          <w:rFonts w:cs="Segoe UI"/>
          <w:szCs w:val="24"/>
        </w:rPr>
        <w:t xml:space="preserve"> de master </w:t>
      </w:r>
      <w:proofErr w:type="spellStart"/>
      <w:r w:rsidRPr="001D3463">
        <w:rPr>
          <w:rFonts w:cs="Segoe UI"/>
          <w:szCs w:val="24"/>
        </w:rPr>
        <w:t>absolvite</w:t>
      </w:r>
      <w:proofErr w:type="spellEnd"/>
      <w:r w:rsidRPr="001D3463">
        <w:rPr>
          <w:rFonts w:cs="Segoe UI"/>
          <w:szCs w:val="24"/>
        </w:rPr>
        <w:t xml:space="preserve"> cu </w:t>
      </w:r>
      <w:proofErr w:type="spellStart"/>
      <w:r w:rsidRPr="001D3463">
        <w:rPr>
          <w:rFonts w:cs="Segoe UI"/>
          <w:szCs w:val="24"/>
        </w:rPr>
        <w:t>diplomă</w:t>
      </w:r>
      <w:proofErr w:type="spellEnd"/>
      <w:r w:rsidRPr="001D3463">
        <w:rPr>
          <w:rFonts w:cs="Segoe UI"/>
          <w:szCs w:val="24"/>
        </w:rPr>
        <w:t xml:space="preserve"> </w:t>
      </w:r>
      <w:proofErr w:type="spellStart"/>
      <w:r w:rsidRPr="001D3463">
        <w:rPr>
          <w:rFonts w:cs="Segoe UI"/>
          <w:szCs w:val="24"/>
        </w:rPr>
        <w:t>în</w:t>
      </w:r>
      <w:proofErr w:type="spellEnd"/>
      <w:r w:rsidRPr="001D3463">
        <w:rPr>
          <w:rFonts w:cs="Segoe UI"/>
          <w:szCs w:val="24"/>
        </w:rPr>
        <w:t xml:space="preserve"> </w:t>
      </w:r>
      <w:proofErr w:type="spellStart"/>
      <w:r w:rsidRPr="001D3463">
        <w:rPr>
          <w:rFonts w:cs="Segoe UI"/>
          <w:szCs w:val="24"/>
        </w:rPr>
        <w:t>domeniul</w:t>
      </w:r>
      <w:proofErr w:type="spellEnd"/>
      <w:r w:rsidRPr="001D3463">
        <w:rPr>
          <w:rFonts w:cs="Segoe UI"/>
          <w:szCs w:val="24"/>
        </w:rPr>
        <w:t xml:space="preserve"> </w:t>
      </w:r>
      <w:proofErr w:type="spellStart"/>
      <w:r w:rsidRPr="001D3463">
        <w:rPr>
          <w:rFonts w:cs="Segoe UI"/>
          <w:szCs w:val="24"/>
        </w:rPr>
        <w:t>administraţiei</w:t>
      </w:r>
      <w:proofErr w:type="spellEnd"/>
      <w:r w:rsidRPr="001D3463">
        <w:rPr>
          <w:rFonts w:cs="Segoe UI"/>
          <w:szCs w:val="24"/>
        </w:rPr>
        <w:t xml:space="preserve"> </w:t>
      </w:r>
      <w:proofErr w:type="spellStart"/>
      <w:r w:rsidRPr="001D3463">
        <w:rPr>
          <w:rFonts w:cs="Segoe UI"/>
          <w:szCs w:val="24"/>
        </w:rPr>
        <w:t>publice</w:t>
      </w:r>
      <w:proofErr w:type="spellEnd"/>
      <w:r w:rsidRPr="001D3463">
        <w:rPr>
          <w:rFonts w:cs="Segoe UI"/>
          <w:szCs w:val="24"/>
        </w:rPr>
        <w:t xml:space="preserve">, management </w:t>
      </w:r>
      <w:proofErr w:type="spellStart"/>
      <w:r w:rsidRPr="001D3463">
        <w:rPr>
          <w:rFonts w:cs="Segoe UI"/>
          <w:szCs w:val="24"/>
        </w:rPr>
        <w:t>sau</w:t>
      </w:r>
      <w:proofErr w:type="spellEnd"/>
      <w:r w:rsidRPr="001D3463">
        <w:rPr>
          <w:rFonts w:cs="Segoe UI"/>
          <w:szCs w:val="24"/>
        </w:rPr>
        <w:t xml:space="preserve"> </w:t>
      </w:r>
      <w:proofErr w:type="spellStart"/>
      <w:r w:rsidRPr="001D3463">
        <w:rPr>
          <w:rFonts w:cs="Segoe UI"/>
          <w:szCs w:val="24"/>
        </w:rPr>
        <w:t>în</w:t>
      </w:r>
      <w:proofErr w:type="spellEnd"/>
      <w:r w:rsidRPr="001D3463">
        <w:rPr>
          <w:rFonts w:cs="Segoe UI"/>
          <w:szCs w:val="24"/>
        </w:rPr>
        <w:t xml:space="preserve"> </w:t>
      </w:r>
      <w:proofErr w:type="spellStart"/>
      <w:r w:rsidRPr="001D3463">
        <w:rPr>
          <w:rFonts w:cs="Segoe UI"/>
          <w:szCs w:val="24"/>
        </w:rPr>
        <w:t>specialitatea</w:t>
      </w:r>
      <w:proofErr w:type="spellEnd"/>
      <w:r w:rsidRPr="001D3463">
        <w:rPr>
          <w:rFonts w:cs="Segoe UI"/>
          <w:szCs w:val="24"/>
        </w:rPr>
        <w:t xml:space="preserve"> </w:t>
      </w:r>
      <w:proofErr w:type="spellStart"/>
      <w:r w:rsidRPr="001D3463">
        <w:rPr>
          <w:rFonts w:cs="Segoe UI"/>
          <w:szCs w:val="24"/>
        </w:rPr>
        <w:t>studiilor</w:t>
      </w:r>
      <w:proofErr w:type="spellEnd"/>
      <w:r w:rsidRPr="001D3463">
        <w:rPr>
          <w:rFonts w:cs="Segoe UI"/>
          <w:szCs w:val="24"/>
        </w:rPr>
        <w:t xml:space="preserve"> </w:t>
      </w:r>
      <w:proofErr w:type="spellStart"/>
      <w:r w:rsidRPr="001D3463">
        <w:rPr>
          <w:rFonts w:cs="Segoe UI"/>
          <w:szCs w:val="24"/>
        </w:rPr>
        <w:t>necesare</w:t>
      </w:r>
      <w:proofErr w:type="spellEnd"/>
      <w:r w:rsidRPr="001D3463">
        <w:rPr>
          <w:rFonts w:cs="Segoe UI"/>
          <w:szCs w:val="24"/>
        </w:rPr>
        <w:t xml:space="preserve"> </w:t>
      </w:r>
      <w:proofErr w:type="spellStart"/>
      <w:r w:rsidRPr="001D3463">
        <w:rPr>
          <w:rFonts w:cs="Segoe UI"/>
          <w:szCs w:val="24"/>
        </w:rPr>
        <w:t>ocupării</w:t>
      </w:r>
      <w:proofErr w:type="spellEnd"/>
      <w:r w:rsidRPr="001D3463">
        <w:rPr>
          <w:rFonts w:cs="Segoe UI"/>
          <w:szCs w:val="24"/>
        </w:rPr>
        <w:t xml:space="preserve"> </w:t>
      </w:r>
      <w:proofErr w:type="spellStart"/>
      <w:r w:rsidRPr="001D3463">
        <w:rPr>
          <w:rFonts w:cs="Segoe UI"/>
          <w:szCs w:val="24"/>
        </w:rPr>
        <w:t>funcţiei</w:t>
      </w:r>
      <w:proofErr w:type="spellEnd"/>
      <w:r w:rsidRPr="001D3463">
        <w:rPr>
          <w:rFonts w:cs="Segoe UI"/>
          <w:szCs w:val="24"/>
        </w:rPr>
        <w:t xml:space="preserve"> </w:t>
      </w:r>
      <w:proofErr w:type="spellStart"/>
      <w:r w:rsidRPr="001D3463">
        <w:rPr>
          <w:rFonts w:cs="Segoe UI"/>
          <w:szCs w:val="24"/>
        </w:rPr>
        <w:t>publice</w:t>
      </w:r>
      <w:proofErr w:type="spellEnd"/>
      <w:r w:rsidRPr="001D3463">
        <w:rPr>
          <w:rFonts w:cs="Segoe UI"/>
          <w:szCs w:val="24"/>
        </w:rPr>
        <w:t xml:space="preserve"> </w:t>
      </w:r>
      <w:proofErr w:type="spellStart"/>
      <w:r w:rsidRPr="001D3463">
        <w:rPr>
          <w:rFonts w:cs="Segoe UI"/>
          <w:szCs w:val="24"/>
        </w:rPr>
        <w:t>sau</w:t>
      </w:r>
      <w:proofErr w:type="spellEnd"/>
      <w:r w:rsidRPr="001D3463">
        <w:rPr>
          <w:rFonts w:cs="Segoe UI"/>
          <w:szCs w:val="24"/>
        </w:rPr>
        <w:t xml:space="preserve"> cu </w:t>
      </w:r>
      <w:proofErr w:type="spellStart"/>
      <w:r w:rsidRPr="001D3463">
        <w:rPr>
          <w:rFonts w:cs="Segoe UI"/>
          <w:szCs w:val="24"/>
        </w:rPr>
        <w:t>diplomă</w:t>
      </w:r>
      <w:proofErr w:type="spellEnd"/>
      <w:r w:rsidRPr="001D3463">
        <w:rPr>
          <w:rFonts w:cs="Segoe UI"/>
          <w:szCs w:val="24"/>
        </w:rPr>
        <w:t xml:space="preserve"> </w:t>
      </w:r>
      <w:proofErr w:type="spellStart"/>
      <w:r w:rsidRPr="001D3463">
        <w:rPr>
          <w:rFonts w:cs="Segoe UI"/>
          <w:szCs w:val="24"/>
        </w:rPr>
        <w:t>echivalentă</w:t>
      </w:r>
      <w:proofErr w:type="spellEnd"/>
      <w:r w:rsidRPr="001D3463">
        <w:rPr>
          <w:rFonts w:cs="Segoe UI"/>
          <w:szCs w:val="24"/>
        </w:rPr>
        <w:t xml:space="preserve"> conform </w:t>
      </w:r>
      <w:proofErr w:type="spellStart"/>
      <w:r w:rsidRPr="001D3463">
        <w:rPr>
          <w:rFonts w:cs="Segoe UI"/>
          <w:szCs w:val="24"/>
        </w:rPr>
        <w:t>prevederilor</w:t>
      </w:r>
      <w:proofErr w:type="spellEnd"/>
      <w:r w:rsidRPr="001D3463">
        <w:rPr>
          <w:rFonts w:cs="Segoe UI"/>
          <w:szCs w:val="24"/>
        </w:rPr>
        <w:t xml:space="preserve"> art.57 </w:t>
      </w:r>
      <w:proofErr w:type="spellStart"/>
      <w:r w:rsidRPr="001D3463">
        <w:rPr>
          <w:rFonts w:cs="Segoe UI"/>
          <w:szCs w:val="24"/>
        </w:rPr>
        <w:t>alin</w:t>
      </w:r>
      <w:proofErr w:type="spellEnd"/>
      <w:r w:rsidRPr="001D3463">
        <w:rPr>
          <w:rFonts w:cs="Segoe UI"/>
          <w:szCs w:val="24"/>
        </w:rPr>
        <w:t xml:space="preserve">. (2) din </w:t>
      </w:r>
      <w:proofErr w:type="spellStart"/>
      <w:r w:rsidRPr="001D3463">
        <w:rPr>
          <w:rFonts w:cs="Segoe UI"/>
          <w:szCs w:val="24"/>
        </w:rPr>
        <w:t>Legea</w:t>
      </w:r>
      <w:proofErr w:type="spellEnd"/>
      <w:r w:rsidRPr="001D3463">
        <w:rPr>
          <w:rFonts w:cs="Segoe UI"/>
          <w:szCs w:val="24"/>
        </w:rPr>
        <w:t xml:space="preserve"> </w:t>
      </w:r>
      <w:proofErr w:type="spellStart"/>
      <w:r w:rsidRPr="001D3463">
        <w:rPr>
          <w:rFonts w:cs="Segoe UI"/>
          <w:szCs w:val="24"/>
        </w:rPr>
        <w:t>învățământului</w:t>
      </w:r>
      <w:proofErr w:type="spellEnd"/>
      <w:r w:rsidRPr="001D3463">
        <w:rPr>
          <w:rFonts w:cs="Segoe UI"/>
          <w:szCs w:val="24"/>
        </w:rPr>
        <w:t xml:space="preserve"> superior </w:t>
      </w:r>
      <w:proofErr w:type="spellStart"/>
      <w:r w:rsidRPr="001D3463">
        <w:rPr>
          <w:rFonts w:cs="Segoe UI"/>
          <w:szCs w:val="24"/>
        </w:rPr>
        <w:t>nr</w:t>
      </w:r>
      <w:proofErr w:type="spellEnd"/>
      <w:r w:rsidRPr="001D3463">
        <w:rPr>
          <w:rFonts w:cs="Segoe UI"/>
          <w:szCs w:val="24"/>
        </w:rPr>
        <w:t>. 199/2023;</w:t>
      </w:r>
    </w:p>
    <w:p w:rsidR="00544AB1" w:rsidRDefault="00544AB1" w:rsidP="00544AB1">
      <w:pPr>
        <w:pStyle w:val="ListParagraph"/>
        <w:tabs>
          <w:tab w:val="center" w:pos="4536"/>
          <w:tab w:val="right" w:pos="9072"/>
        </w:tabs>
        <w:ind w:left="0"/>
        <w:jc w:val="both"/>
        <w:rPr>
          <w:rFonts w:ascii="Trebuchet MS" w:hAnsi="Trebuchet MS" w:cs="Trebuchet MS"/>
          <w:sz w:val="24"/>
          <w:szCs w:val="24"/>
          <w:lang w:val="ro-RO"/>
        </w:rPr>
      </w:pPr>
      <w:r w:rsidRPr="001D3463">
        <w:rPr>
          <w:rFonts w:ascii="Trebuchet MS" w:hAnsi="Trebuchet MS" w:cs="Trebuchet MS"/>
          <w:sz w:val="24"/>
          <w:szCs w:val="24"/>
          <w:lang w:val="it-IT"/>
        </w:rPr>
        <w:t xml:space="preserve">- </w:t>
      </w:r>
      <w:r w:rsidRPr="001D3463">
        <w:rPr>
          <w:rFonts w:ascii="Trebuchet MS" w:hAnsi="Trebuchet MS" w:cs="Trebuchet MS"/>
          <w:sz w:val="24"/>
          <w:szCs w:val="24"/>
          <w:lang w:val="ro-RO"/>
        </w:rPr>
        <w:t xml:space="preserve">vechime minimă de </w:t>
      </w:r>
      <w:r>
        <w:rPr>
          <w:rFonts w:ascii="Trebuchet MS" w:hAnsi="Trebuchet MS" w:cs="Trebuchet MS"/>
          <w:sz w:val="24"/>
          <w:szCs w:val="24"/>
          <w:lang w:val="ro-RO"/>
        </w:rPr>
        <w:t>5</w:t>
      </w:r>
      <w:r w:rsidRPr="001D3463">
        <w:rPr>
          <w:rFonts w:ascii="Trebuchet MS" w:hAnsi="Trebuchet MS" w:cs="Trebuchet MS"/>
          <w:sz w:val="24"/>
          <w:szCs w:val="24"/>
          <w:lang w:val="ro-RO"/>
        </w:rPr>
        <w:t xml:space="preserve"> ani în specialitatea studiilor necesare exercitării funcției publice</w:t>
      </w:r>
      <w:r>
        <w:rPr>
          <w:rFonts w:ascii="Trebuchet MS" w:hAnsi="Trebuchet MS" w:cs="Trebuchet MS"/>
          <w:sz w:val="24"/>
          <w:szCs w:val="24"/>
          <w:lang w:val="ro-RO"/>
        </w:rPr>
        <w:t>;</w:t>
      </w:r>
    </w:p>
    <w:p w:rsidR="00544AB1" w:rsidRDefault="00544AB1" w:rsidP="00544AB1">
      <w:pPr>
        <w:pStyle w:val="ListParagraph"/>
        <w:widowControl w:val="0"/>
        <w:autoSpaceDE w:val="0"/>
        <w:autoSpaceDN w:val="0"/>
        <w:adjustRightInd w:val="0"/>
        <w:spacing w:line="276" w:lineRule="auto"/>
        <w:ind w:left="0"/>
        <w:jc w:val="both"/>
        <w:rPr>
          <w:rFonts w:ascii="Trebuchet MS" w:hAnsi="Trebuchet MS" w:cs="TrebuchetMS"/>
          <w:sz w:val="24"/>
          <w:szCs w:val="24"/>
          <w:lang w:eastAsia="ro-RO"/>
        </w:rPr>
      </w:pPr>
      <w:r>
        <w:rPr>
          <w:rFonts w:ascii="Trebuchet MS" w:hAnsi="Trebuchet MS" w:cs="TrebuchetMS"/>
          <w:sz w:val="24"/>
          <w:szCs w:val="24"/>
          <w:lang w:eastAsia="ro-RO"/>
        </w:rPr>
        <w:t xml:space="preserve">- cunoștințe operare MS </w:t>
      </w:r>
      <w:r w:rsidRPr="00B80DF9">
        <w:rPr>
          <w:rFonts w:ascii="Trebuchet MS" w:hAnsi="Trebuchet MS" w:cs="TrebuchetMS"/>
          <w:sz w:val="24"/>
          <w:szCs w:val="24"/>
          <w:lang w:eastAsia="ro-RO"/>
        </w:rPr>
        <w:t xml:space="preserve">Office – nivel </w:t>
      </w:r>
      <w:r>
        <w:rPr>
          <w:rFonts w:ascii="Trebuchet MS" w:hAnsi="Trebuchet MS" w:cs="TrebuchetMS"/>
          <w:sz w:val="24"/>
          <w:szCs w:val="24"/>
          <w:lang w:eastAsia="ro-RO"/>
        </w:rPr>
        <w:t>de bază, se dovedește prin documente specifice.</w:t>
      </w:r>
    </w:p>
    <w:p w:rsidR="00544AB1" w:rsidRDefault="00544AB1" w:rsidP="001D3463">
      <w:pPr>
        <w:suppressAutoHyphens/>
        <w:jc w:val="both"/>
        <w:rPr>
          <w:rFonts w:eastAsia="Times New Roman" w:cs="Trebuchet MS"/>
          <w:b/>
          <w:szCs w:val="24"/>
          <w:lang w:val="ro-RO"/>
        </w:rPr>
      </w:pPr>
    </w:p>
    <w:p w:rsidR="00544AB1" w:rsidRPr="00544AB1" w:rsidRDefault="00544AB1" w:rsidP="00544AB1">
      <w:pPr>
        <w:spacing w:before="120"/>
        <w:ind w:left="3" w:hanging="3"/>
        <w:rPr>
          <w:b/>
          <w:color w:val="000000" w:themeColor="text1"/>
          <w:szCs w:val="24"/>
          <w:lang w:val="it-IT"/>
        </w:rPr>
      </w:pPr>
      <w:r w:rsidRPr="00544AB1">
        <w:rPr>
          <w:b/>
          <w:color w:val="000000" w:themeColor="text1"/>
          <w:szCs w:val="24"/>
          <w:lang w:val="it-IT"/>
        </w:rPr>
        <w:t>Atribuţiile postului</w:t>
      </w:r>
      <w:r>
        <w:rPr>
          <w:b/>
          <w:color w:val="000000" w:themeColor="text1"/>
          <w:szCs w:val="24"/>
          <w:lang w:val="it-IT"/>
        </w:rPr>
        <w:t>:</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Coordonează activitatea serviciului aducând la îndeplinire sarcinile stabilite de conducerea direcției/ministerului;</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Asigură elaborarea legislației în domeniul TVA;</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Colaborează cu structurile aparatului central al Agenției Naționale de Administrare Fiscală în vederea aplicării unitare a legislației în domeniul TVA;</w:t>
      </w:r>
    </w:p>
    <w:p w:rsidR="00544AB1" w:rsidRPr="00544AB1" w:rsidRDefault="00544AB1" w:rsidP="00544AB1">
      <w:pPr>
        <w:pStyle w:val="ListParagraph"/>
        <w:numPr>
          <w:ilvl w:val="0"/>
          <w:numId w:val="25"/>
        </w:numPr>
        <w:suppressAutoHyphens/>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lastRenderedPageBreak/>
        <w:t>Analizează și propune modificarea legislației care reglementează organizarea și exercitarea activității de consultanță fiscală;</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Pregăteşte documentaţia necesară în vederea aprobării de către Parlament a actelor normative pentru modificarea legislaţiei în domeniul TVA şi susține punctele de vedere elaborate cu privire la proiectele legislative iniţiate de Guvern, Parlament sau de alte entităţi care vizează aspecte privind TVA;</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Asigură legătura cu Consiliul Uniunii Europene, Comisia Europeană și alte instituții ale Uniunii Europene în domeniul TVA;</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Asigură elaborarea de puncte de vedere potrivit domeniului de competență pentru soluționarea în mod corespunzător a soluției fiscale individuale anticipate;</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Analizeaza propunerile agenților economici cu privire la taxa pe valoarea adăugată, altele decât cele de asistență pentru contribuabili;</w:t>
      </w:r>
    </w:p>
    <w:p w:rsidR="00544AB1" w:rsidRPr="00544AB1" w:rsidRDefault="00544AB1" w:rsidP="00544AB1">
      <w:pPr>
        <w:pStyle w:val="ListParagraph"/>
        <w:numPr>
          <w:ilvl w:val="0"/>
          <w:numId w:val="25"/>
        </w:numPr>
        <w:suppressAutoHyphens/>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Coordonează metodologic activitatea de aplicare unitară a legislației în domeniul TVA desfășurate de serviciile de asistență contribuabili organizate în cadrul Agenției Naționale de Administrare Fiscală și al unităților subordonate, în conformitate cu prevederile legale/procedurile în vigoare;</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Participă activ la îmbunătățirea reglementărilor existente în domeniul TVA;</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Îndeplinește în realizarea atribuțiilor de serviciu, obligațiile ce derivă din legislația specifică privind securitatea și sănătatea în muncă;</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Participă activ la identificarea potențialelor riscuri, care pot afecta activitatea direcției, prin completarea formularului ”Alertă la risc” și are obligația de a transmite formularul către responsabilul de risc din cadrul direcției, conform procedurii de sistem PS-12 privind Managementul riscului;</w:t>
      </w:r>
    </w:p>
    <w:p w:rsidR="00544AB1" w:rsidRPr="00544AB1" w:rsidRDefault="00544AB1" w:rsidP="00544AB1">
      <w:pPr>
        <w:pStyle w:val="ListParagraph"/>
        <w:numPr>
          <w:ilvl w:val="0"/>
          <w:numId w:val="25"/>
        </w:numPr>
        <w:suppressAutoHyphens/>
        <w:contextualSpacing w:val="0"/>
        <w:jc w:val="both"/>
        <w:rPr>
          <w:rFonts w:ascii="Trebuchet MS" w:eastAsia="NSimSun" w:hAnsi="Trebuchet MS" w:cs="Arial"/>
          <w:color w:val="000000" w:themeColor="text1"/>
          <w:sz w:val="24"/>
          <w:szCs w:val="24"/>
          <w:lang w:val="it-IT"/>
        </w:rPr>
      </w:pPr>
      <w:r w:rsidRPr="00544AB1">
        <w:rPr>
          <w:rFonts w:ascii="Trebuchet MS" w:eastAsia="NSimSun" w:hAnsi="Trebuchet MS" w:cs="Arial"/>
          <w:color w:val="000000" w:themeColor="text1"/>
          <w:sz w:val="24"/>
          <w:szCs w:val="24"/>
          <w:lang w:val="it-IT"/>
        </w:rPr>
        <w:t>Îndeplinește orice alte sarcini/aribuții primite de la conducerea ministerului/direcției generale, în conformitate cu prevederile legale în vigoare și care duc la îndeplinirea scopului postului.</w:t>
      </w:r>
    </w:p>
    <w:p w:rsidR="00544AB1" w:rsidRPr="00573EE9" w:rsidRDefault="00544AB1" w:rsidP="00544AB1">
      <w:pPr>
        <w:tabs>
          <w:tab w:val="decimal" w:pos="0"/>
          <w:tab w:val="left" w:pos="397"/>
        </w:tabs>
        <w:suppressAutoHyphens/>
        <w:autoSpaceDE w:val="0"/>
        <w:jc w:val="both"/>
        <w:rPr>
          <w:sz w:val="22"/>
          <w:szCs w:val="22"/>
          <w:lang w:val="it-IT"/>
        </w:rPr>
      </w:pPr>
    </w:p>
    <w:p w:rsidR="00544AB1" w:rsidRDefault="00544AB1" w:rsidP="00544AB1">
      <w:pPr>
        <w:suppressAutoHyphens/>
        <w:jc w:val="both"/>
        <w:rPr>
          <w:rFonts w:eastAsia="Times New Roman" w:cs="Trebuchet MS"/>
          <w:b/>
          <w:szCs w:val="24"/>
          <w:lang w:val="ro-RO"/>
        </w:rPr>
      </w:pPr>
    </w:p>
    <w:p w:rsidR="00544AB1" w:rsidRPr="00544AB1" w:rsidRDefault="00544AB1" w:rsidP="00544AB1">
      <w:pPr>
        <w:pStyle w:val="Heading2"/>
        <w:jc w:val="left"/>
        <w:rPr>
          <w:rFonts w:cs="Trebuchet MS"/>
          <w:b/>
          <w:sz w:val="24"/>
          <w:szCs w:val="24"/>
          <w:lang w:val="ro-RO"/>
        </w:rPr>
      </w:pPr>
      <w:proofErr w:type="spellStart"/>
      <w:r w:rsidRPr="001D3463">
        <w:rPr>
          <w:rFonts w:cs="Trebuchet MS"/>
          <w:b/>
          <w:sz w:val="24"/>
          <w:szCs w:val="24"/>
          <w:u w:val="none"/>
          <w:lang w:val="es-MX"/>
        </w:rPr>
        <w:t>Bibliografie</w:t>
      </w:r>
      <w:proofErr w:type="spellEnd"/>
      <w:r w:rsidRPr="001D3463">
        <w:rPr>
          <w:rFonts w:cs="Trebuchet MS"/>
          <w:b/>
          <w:sz w:val="24"/>
          <w:szCs w:val="24"/>
          <w:u w:val="none"/>
          <w:lang w:val="ro-RO"/>
        </w:rPr>
        <w:t xml:space="preserve"> și tematică </w:t>
      </w:r>
    </w:p>
    <w:tbl>
      <w:tblPr>
        <w:tblStyle w:val="TableGrid"/>
        <w:tblpPr w:leftFromText="180" w:rightFromText="180" w:vertAnchor="text" w:horzAnchor="margin" w:tblpY="147"/>
        <w:tblW w:w="9895" w:type="dxa"/>
        <w:tblLook w:val="04A0" w:firstRow="1" w:lastRow="0" w:firstColumn="1" w:lastColumn="0" w:noHBand="0" w:noVBand="1"/>
      </w:tblPr>
      <w:tblGrid>
        <w:gridCol w:w="430"/>
        <w:gridCol w:w="4425"/>
        <w:gridCol w:w="5040"/>
      </w:tblGrid>
      <w:tr w:rsidR="00544AB1" w:rsidRPr="001D3463" w:rsidTr="000616D0">
        <w:tc>
          <w:tcPr>
            <w:tcW w:w="4855" w:type="dxa"/>
            <w:gridSpan w:val="2"/>
          </w:tcPr>
          <w:p w:rsidR="00544AB1" w:rsidRPr="001D3463" w:rsidRDefault="00544AB1" w:rsidP="000616D0">
            <w:pPr>
              <w:jc w:val="center"/>
              <w:rPr>
                <w:szCs w:val="24"/>
                <w:lang w:val="ro-RO"/>
              </w:rPr>
            </w:pPr>
            <w:r w:rsidRPr="001D3463">
              <w:rPr>
                <w:szCs w:val="24"/>
                <w:lang w:val="ro-RO"/>
              </w:rPr>
              <w:t>BIBLIOGRAFIE</w:t>
            </w:r>
          </w:p>
        </w:tc>
        <w:tc>
          <w:tcPr>
            <w:tcW w:w="5040" w:type="dxa"/>
          </w:tcPr>
          <w:p w:rsidR="00544AB1" w:rsidRPr="001D3463" w:rsidRDefault="00544AB1" w:rsidP="000616D0">
            <w:pPr>
              <w:jc w:val="center"/>
              <w:rPr>
                <w:szCs w:val="24"/>
                <w:lang w:val="ro-RO"/>
              </w:rPr>
            </w:pPr>
            <w:r w:rsidRPr="001D3463">
              <w:rPr>
                <w:szCs w:val="24"/>
                <w:lang w:val="ro-RO"/>
              </w:rPr>
              <w:t>TEMATICĂ</w:t>
            </w:r>
          </w:p>
        </w:tc>
      </w:tr>
      <w:tr w:rsidR="00544AB1" w:rsidRPr="001D3463" w:rsidTr="000616D0">
        <w:trPr>
          <w:trHeight w:val="414"/>
        </w:trPr>
        <w:tc>
          <w:tcPr>
            <w:tcW w:w="430" w:type="dxa"/>
          </w:tcPr>
          <w:p w:rsidR="00544AB1" w:rsidRPr="001D3463" w:rsidRDefault="00544AB1" w:rsidP="000616D0">
            <w:pPr>
              <w:jc w:val="both"/>
              <w:rPr>
                <w:szCs w:val="24"/>
                <w:lang w:val="ro-RO"/>
              </w:rPr>
            </w:pPr>
            <w:r w:rsidRPr="001D3463">
              <w:rPr>
                <w:szCs w:val="24"/>
                <w:lang w:val="ro-RO"/>
              </w:rPr>
              <w:t>1.</w:t>
            </w:r>
          </w:p>
        </w:tc>
        <w:tc>
          <w:tcPr>
            <w:tcW w:w="4425" w:type="dxa"/>
          </w:tcPr>
          <w:p w:rsidR="00544AB1" w:rsidRPr="001D3463" w:rsidRDefault="00544AB1" w:rsidP="000616D0">
            <w:pPr>
              <w:jc w:val="both"/>
              <w:rPr>
                <w:szCs w:val="24"/>
                <w:lang w:val="ro-RO"/>
              </w:rPr>
            </w:pPr>
            <w:r w:rsidRPr="001D3463">
              <w:rPr>
                <w:szCs w:val="24"/>
                <w:lang w:val="ro-RO"/>
              </w:rPr>
              <w:t>Constituția României, republicată;</w:t>
            </w:r>
          </w:p>
        </w:tc>
        <w:tc>
          <w:tcPr>
            <w:tcW w:w="5040" w:type="dxa"/>
          </w:tcPr>
          <w:p w:rsidR="00544AB1" w:rsidRPr="001D3463" w:rsidRDefault="00544AB1" w:rsidP="000616D0">
            <w:pPr>
              <w:jc w:val="both"/>
              <w:rPr>
                <w:szCs w:val="24"/>
                <w:lang w:val="ro-RO"/>
              </w:rPr>
            </w:pPr>
            <w:r w:rsidRPr="001D3463">
              <w:rPr>
                <w:szCs w:val="24"/>
                <w:lang w:val="ro-RO"/>
              </w:rPr>
              <w:t xml:space="preserve">Constituția României, republicată;                                 </w:t>
            </w:r>
          </w:p>
        </w:tc>
      </w:tr>
      <w:tr w:rsidR="00544AB1" w:rsidRPr="001D3463" w:rsidTr="000616D0">
        <w:tc>
          <w:tcPr>
            <w:tcW w:w="430" w:type="dxa"/>
          </w:tcPr>
          <w:p w:rsidR="00544AB1" w:rsidRPr="001D3463" w:rsidRDefault="00544AB1" w:rsidP="000616D0">
            <w:pPr>
              <w:jc w:val="both"/>
              <w:rPr>
                <w:szCs w:val="24"/>
                <w:lang w:val="ro-RO"/>
              </w:rPr>
            </w:pPr>
            <w:r w:rsidRPr="001D3463">
              <w:rPr>
                <w:szCs w:val="24"/>
                <w:lang w:val="ro-RO"/>
              </w:rPr>
              <w:t>2.</w:t>
            </w:r>
          </w:p>
        </w:tc>
        <w:tc>
          <w:tcPr>
            <w:tcW w:w="4425" w:type="dxa"/>
          </w:tcPr>
          <w:p w:rsidR="00544AB1" w:rsidRPr="001D3463" w:rsidRDefault="00544AB1" w:rsidP="000616D0">
            <w:pPr>
              <w:jc w:val="both"/>
              <w:rPr>
                <w:szCs w:val="24"/>
                <w:lang w:val="ro-RO"/>
              </w:rPr>
            </w:pPr>
            <w:r w:rsidRPr="001D3463">
              <w:rPr>
                <w:szCs w:val="24"/>
                <w:lang w:val="ro-RO"/>
              </w:rPr>
              <w:t>O.G. nr.137/2000 privind prevenirea și sancționarea tuturor formelor de discriminare, republicată, cu modificările și completările ulterioare;</w:t>
            </w:r>
          </w:p>
        </w:tc>
        <w:tc>
          <w:tcPr>
            <w:tcW w:w="5040" w:type="dxa"/>
          </w:tcPr>
          <w:p w:rsidR="00544AB1" w:rsidRPr="001D3463" w:rsidRDefault="00544AB1" w:rsidP="000616D0">
            <w:pPr>
              <w:jc w:val="both"/>
              <w:rPr>
                <w:szCs w:val="24"/>
                <w:lang w:val="ro-RO"/>
              </w:rPr>
            </w:pPr>
            <w:r w:rsidRPr="001D3463">
              <w:rPr>
                <w:szCs w:val="24"/>
                <w:lang w:val="ro-RO"/>
              </w:rPr>
              <w:t>O.G. nr.137/2000 privind prevenirea și sancționarea tuturor formelor de discriminare, republicată, cu modificările și completările ulterioare;</w:t>
            </w:r>
          </w:p>
        </w:tc>
      </w:tr>
      <w:tr w:rsidR="00544AB1" w:rsidRPr="001D3463" w:rsidTr="000616D0">
        <w:tc>
          <w:tcPr>
            <w:tcW w:w="430" w:type="dxa"/>
          </w:tcPr>
          <w:p w:rsidR="00544AB1" w:rsidRPr="001D3463" w:rsidRDefault="00544AB1" w:rsidP="000616D0">
            <w:pPr>
              <w:jc w:val="both"/>
              <w:rPr>
                <w:szCs w:val="24"/>
                <w:lang w:val="ro-RO"/>
              </w:rPr>
            </w:pPr>
            <w:r w:rsidRPr="001D3463">
              <w:rPr>
                <w:szCs w:val="24"/>
                <w:lang w:val="ro-RO"/>
              </w:rPr>
              <w:t>3.</w:t>
            </w:r>
          </w:p>
        </w:tc>
        <w:tc>
          <w:tcPr>
            <w:tcW w:w="4425" w:type="dxa"/>
          </w:tcPr>
          <w:p w:rsidR="00544AB1" w:rsidRPr="001D3463" w:rsidRDefault="00544AB1" w:rsidP="000616D0">
            <w:pPr>
              <w:jc w:val="both"/>
              <w:rPr>
                <w:szCs w:val="24"/>
                <w:lang w:val="ro-RO"/>
              </w:rPr>
            </w:pPr>
            <w:r w:rsidRPr="001D3463">
              <w:rPr>
                <w:szCs w:val="24"/>
                <w:lang w:val="ro-RO"/>
              </w:rPr>
              <w:t>Legea nr. 202/2002 privind egalitatea de șanse și de tratament între femei și bărbați, republicată, cu modificările și completările ulterioare;</w:t>
            </w:r>
          </w:p>
        </w:tc>
        <w:tc>
          <w:tcPr>
            <w:tcW w:w="5040" w:type="dxa"/>
          </w:tcPr>
          <w:p w:rsidR="00544AB1" w:rsidRPr="001D3463" w:rsidRDefault="00544AB1" w:rsidP="000616D0">
            <w:pPr>
              <w:jc w:val="both"/>
              <w:rPr>
                <w:szCs w:val="24"/>
                <w:lang w:val="ro-RO"/>
              </w:rPr>
            </w:pPr>
            <w:r w:rsidRPr="001D3463">
              <w:rPr>
                <w:szCs w:val="24"/>
                <w:lang w:val="ro-RO"/>
              </w:rPr>
              <w:t>Legea nr. 202/2002 privind egalitatea de șanse și de tratament între femei și bărbați, republicată, cu modificările și completările ulterioare;</w:t>
            </w:r>
          </w:p>
        </w:tc>
      </w:tr>
      <w:tr w:rsidR="00544AB1" w:rsidRPr="001D3463" w:rsidTr="000616D0">
        <w:tc>
          <w:tcPr>
            <w:tcW w:w="430" w:type="dxa"/>
          </w:tcPr>
          <w:p w:rsidR="00544AB1" w:rsidRPr="001D3463" w:rsidRDefault="00544AB1" w:rsidP="000616D0">
            <w:pPr>
              <w:jc w:val="both"/>
              <w:rPr>
                <w:szCs w:val="24"/>
                <w:lang w:val="ro-RO"/>
              </w:rPr>
            </w:pPr>
            <w:r w:rsidRPr="001D3463">
              <w:rPr>
                <w:szCs w:val="24"/>
                <w:lang w:val="ro-RO"/>
              </w:rPr>
              <w:t>4.</w:t>
            </w:r>
          </w:p>
        </w:tc>
        <w:tc>
          <w:tcPr>
            <w:tcW w:w="4425" w:type="dxa"/>
          </w:tcPr>
          <w:p w:rsidR="00544AB1" w:rsidRPr="001D3463" w:rsidRDefault="00544AB1" w:rsidP="000616D0">
            <w:pPr>
              <w:jc w:val="both"/>
              <w:rPr>
                <w:szCs w:val="24"/>
                <w:lang w:val="ro-RO"/>
              </w:rPr>
            </w:pPr>
            <w:r w:rsidRPr="001D3463">
              <w:rPr>
                <w:szCs w:val="24"/>
                <w:lang w:val="ro-RO"/>
              </w:rPr>
              <w:t>Partea I, titlul I și titlul II ale părții a II-a, titlul I al părții a IV-a, titlul I și II ale părții a VI-a din O.U.G. nr.57/2019 privind Codul administrativ, cu modificările și completările ulterioare;</w:t>
            </w:r>
          </w:p>
        </w:tc>
        <w:tc>
          <w:tcPr>
            <w:tcW w:w="5040" w:type="dxa"/>
          </w:tcPr>
          <w:p w:rsidR="00544AB1" w:rsidRPr="001D3463" w:rsidRDefault="00544AB1" w:rsidP="000616D0">
            <w:pPr>
              <w:jc w:val="both"/>
              <w:rPr>
                <w:szCs w:val="24"/>
                <w:lang w:val="ro-RO"/>
              </w:rPr>
            </w:pPr>
            <w:r w:rsidRPr="001D3463">
              <w:rPr>
                <w:szCs w:val="24"/>
                <w:lang w:val="ro-RO"/>
              </w:rPr>
              <w:t>Partea I, titlul I și titlul II ale părții a II-a, titlul I al părții a IV-a, titlul I și II ale părții a VI-a din O.U.G. nr.57/2019 privind Codul administrativ, cu modificările și completările ulterioare;</w:t>
            </w:r>
          </w:p>
        </w:tc>
      </w:tr>
      <w:tr w:rsidR="00544AB1" w:rsidRPr="001D3463" w:rsidTr="000616D0">
        <w:tc>
          <w:tcPr>
            <w:tcW w:w="430" w:type="dxa"/>
          </w:tcPr>
          <w:p w:rsidR="00544AB1" w:rsidRPr="001D3463" w:rsidRDefault="00544AB1" w:rsidP="000616D0">
            <w:pPr>
              <w:jc w:val="both"/>
              <w:rPr>
                <w:szCs w:val="24"/>
                <w:lang w:val="ro-RO"/>
              </w:rPr>
            </w:pPr>
            <w:r w:rsidRPr="001D3463">
              <w:rPr>
                <w:szCs w:val="24"/>
                <w:lang w:val="ro-RO"/>
              </w:rPr>
              <w:t>5.</w:t>
            </w:r>
          </w:p>
        </w:tc>
        <w:tc>
          <w:tcPr>
            <w:tcW w:w="4425" w:type="dxa"/>
          </w:tcPr>
          <w:p w:rsidR="00544AB1" w:rsidRPr="001D3463" w:rsidRDefault="00544AB1" w:rsidP="000616D0">
            <w:pPr>
              <w:jc w:val="both"/>
              <w:rPr>
                <w:szCs w:val="24"/>
                <w:lang w:val="ro-RO"/>
              </w:rPr>
            </w:pPr>
            <w:r w:rsidRPr="006728FB">
              <w:rPr>
                <w:color w:val="000000" w:themeColor="text1"/>
                <w:szCs w:val="24"/>
                <w:lang w:val="ro-RO"/>
              </w:rPr>
              <w:t>Legea nr. 24/2000 privind normele de tehnică legislativă pentru elaborarea actelor normative, republicată, cu modificările și completările ulterioare: Capitolul III, Capitolul V, Capitolul VI.</w:t>
            </w:r>
          </w:p>
        </w:tc>
        <w:tc>
          <w:tcPr>
            <w:tcW w:w="5040" w:type="dxa"/>
          </w:tcPr>
          <w:p w:rsidR="00544AB1" w:rsidRPr="006728FB" w:rsidRDefault="00544AB1" w:rsidP="000616D0">
            <w:pPr>
              <w:jc w:val="both"/>
              <w:rPr>
                <w:color w:val="000000" w:themeColor="text1"/>
                <w:szCs w:val="24"/>
                <w:lang w:val="ro-RO"/>
              </w:rPr>
            </w:pPr>
            <w:r w:rsidRPr="006728FB">
              <w:rPr>
                <w:color w:val="000000" w:themeColor="text1"/>
                <w:szCs w:val="24"/>
                <w:lang w:val="ro-RO"/>
              </w:rPr>
              <w:t xml:space="preserve">1. Elaborarea actelor normative; </w:t>
            </w:r>
          </w:p>
          <w:p w:rsidR="00544AB1" w:rsidRPr="006728FB" w:rsidRDefault="00544AB1" w:rsidP="000616D0">
            <w:pPr>
              <w:jc w:val="both"/>
              <w:rPr>
                <w:color w:val="000000" w:themeColor="text1"/>
                <w:szCs w:val="24"/>
                <w:lang w:val="ro-RO"/>
              </w:rPr>
            </w:pPr>
            <w:r w:rsidRPr="006728FB">
              <w:rPr>
                <w:color w:val="000000" w:themeColor="text1"/>
                <w:szCs w:val="24"/>
                <w:lang w:val="ro-RO"/>
              </w:rPr>
              <w:t>2. Structura actului normativ;</w:t>
            </w:r>
          </w:p>
          <w:p w:rsidR="00544AB1" w:rsidRPr="001D3463" w:rsidRDefault="00544AB1" w:rsidP="000616D0">
            <w:pPr>
              <w:jc w:val="both"/>
              <w:rPr>
                <w:szCs w:val="24"/>
                <w:lang w:val="ro-RO"/>
              </w:rPr>
            </w:pPr>
            <w:r w:rsidRPr="006728FB">
              <w:rPr>
                <w:color w:val="000000" w:themeColor="text1"/>
                <w:szCs w:val="24"/>
                <w:lang w:val="ro-RO"/>
              </w:rPr>
              <w:t>3. Modificarea, completarea, abrogarea și alte evenimente legislative.</w:t>
            </w:r>
          </w:p>
        </w:tc>
      </w:tr>
      <w:tr w:rsidR="00544AB1" w:rsidRPr="001D3463" w:rsidTr="000616D0">
        <w:tc>
          <w:tcPr>
            <w:tcW w:w="430" w:type="dxa"/>
          </w:tcPr>
          <w:p w:rsidR="00544AB1" w:rsidRPr="001D3463" w:rsidRDefault="00544AB1" w:rsidP="000616D0">
            <w:pPr>
              <w:jc w:val="both"/>
              <w:rPr>
                <w:szCs w:val="24"/>
                <w:lang w:val="ro-RO"/>
              </w:rPr>
            </w:pPr>
            <w:r w:rsidRPr="001D3463">
              <w:rPr>
                <w:szCs w:val="24"/>
                <w:lang w:val="ro-RO"/>
              </w:rPr>
              <w:t>6.</w:t>
            </w:r>
          </w:p>
        </w:tc>
        <w:tc>
          <w:tcPr>
            <w:tcW w:w="4425" w:type="dxa"/>
          </w:tcPr>
          <w:p w:rsidR="00544AB1" w:rsidRPr="001D3463" w:rsidRDefault="00544AB1" w:rsidP="000616D0">
            <w:pPr>
              <w:jc w:val="both"/>
              <w:rPr>
                <w:szCs w:val="24"/>
                <w:lang w:val="ro-RO"/>
              </w:rPr>
            </w:pPr>
            <w:proofErr w:type="spellStart"/>
            <w:r w:rsidRPr="00F52026">
              <w:rPr>
                <w:color w:val="000000" w:themeColor="text1"/>
              </w:rPr>
              <w:t>Legea</w:t>
            </w:r>
            <w:proofErr w:type="spellEnd"/>
            <w:r w:rsidRPr="00F52026">
              <w:rPr>
                <w:color w:val="000000" w:themeColor="text1"/>
              </w:rPr>
              <w:t xml:space="preserve"> </w:t>
            </w:r>
            <w:proofErr w:type="spellStart"/>
            <w:r w:rsidRPr="00F52026">
              <w:rPr>
                <w:color w:val="000000" w:themeColor="text1"/>
              </w:rPr>
              <w:t>nr</w:t>
            </w:r>
            <w:proofErr w:type="spellEnd"/>
            <w:r w:rsidRPr="00F52026">
              <w:rPr>
                <w:color w:val="000000" w:themeColor="text1"/>
              </w:rPr>
              <w:t xml:space="preserve">. 227/2015 </w:t>
            </w:r>
            <w:proofErr w:type="spellStart"/>
            <w:r w:rsidRPr="00F52026">
              <w:rPr>
                <w:color w:val="000000" w:themeColor="text1"/>
              </w:rPr>
              <w:t>privind</w:t>
            </w:r>
            <w:proofErr w:type="spellEnd"/>
            <w:r w:rsidRPr="00F52026">
              <w:rPr>
                <w:color w:val="000000" w:themeColor="text1"/>
              </w:rPr>
              <w:t xml:space="preserve"> </w:t>
            </w:r>
            <w:proofErr w:type="spellStart"/>
            <w:r w:rsidRPr="00F52026">
              <w:rPr>
                <w:color w:val="000000" w:themeColor="text1"/>
              </w:rPr>
              <w:t>Codul</w:t>
            </w:r>
            <w:proofErr w:type="spellEnd"/>
            <w:r w:rsidRPr="00F52026">
              <w:rPr>
                <w:color w:val="000000" w:themeColor="text1"/>
              </w:rPr>
              <w:t xml:space="preserve"> fiscal, cu </w:t>
            </w:r>
            <w:proofErr w:type="spellStart"/>
            <w:r w:rsidRPr="00F52026">
              <w:rPr>
                <w:color w:val="000000" w:themeColor="text1"/>
              </w:rPr>
              <w:t>modificările</w:t>
            </w:r>
            <w:proofErr w:type="spellEnd"/>
            <w:r w:rsidRPr="00F52026">
              <w:rPr>
                <w:color w:val="000000" w:themeColor="text1"/>
              </w:rPr>
              <w:t xml:space="preserve"> </w:t>
            </w:r>
            <w:proofErr w:type="spellStart"/>
            <w:r w:rsidRPr="00F52026">
              <w:rPr>
                <w:color w:val="000000" w:themeColor="text1"/>
              </w:rPr>
              <w:t>și</w:t>
            </w:r>
            <w:proofErr w:type="spellEnd"/>
            <w:r w:rsidRPr="00F52026">
              <w:rPr>
                <w:color w:val="000000" w:themeColor="text1"/>
              </w:rPr>
              <w:t xml:space="preserve"> </w:t>
            </w:r>
            <w:proofErr w:type="spellStart"/>
            <w:r w:rsidRPr="00F52026">
              <w:rPr>
                <w:color w:val="000000" w:themeColor="text1"/>
              </w:rPr>
              <w:t>completările</w:t>
            </w:r>
            <w:proofErr w:type="spellEnd"/>
            <w:r w:rsidRPr="00F52026">
              <w:rPr>
                <w:color w:val="000000" w:themeColor="text1"/>
              </w:rPr>
              <w:t xml:space="preserve"> </w:t>
            </w:r>
            <w:proofErr w:type="spellStart"/>
            <w:r w:rsidRPr="00F52026">
              <w:rPr>
                <w:color w:val="000000" w:themeColor="text1"/>
              </w:rPr>
              <w:t>ulterioare</w:t>
            </w:r>
            <w:proofErr w:type="spellEnd"/>
            <w:r w:rsidRPr="00F52026">
              <w:rPr>
                <w:color w:val="000000" w:themeColor="text1"/>
              </w:rPr>
              <w:t>.</w:t>
            </w:r>
          </w:p>
        </w:tc>
        <w:tc>
          <w:tcPr>
            <w:tcW w:w="5040" w:type="dxa"/>
          </w:tcPr>
          <w:p w:rsidR="00544AB1" w:rsidRPr="003F1A2F" w:rsidRDefault="00544AB1" w:rsidP="000616D0">
            <w:pPr>
              <w:pStyle w:val="BodyText2"/>
              <w:spacing w:line="240" w:lineRule="auto"/>
              <w:jc w:val="both"/>
              <w:rPr>
                <w:rFonts w:ascii="Arial" w:hAnsi="Arial"/>
                <w:b/>
                <w:color w:val="000000" w:themeColor="text1"/>
                <w:szCs w:val="24"/>
                <w:lang w:val="pl-PL"/>
              </w:rPr>
            </w:pPr>
            <w:proofErr w:type="spellStart"/>
            <w:r w:rsidRPr="003F1A2F">
              <w:rPr>
                <w:color w:val="000000" w:themeColor="text1"/>
                <w:szCs w:val="24"/>
              </w:rPr>
              <w:t>Titlul</w:t>
            </w:r>
            <w:proofErr w:type="spellEnd"/>
            <w:r w:rsidRPr="003F1A2F">
              <w:rPr>
                <w:color w:val="000000" w:themeColor="text1"/>
                <w:szCs w:val="24"/>
              </w:rPr>
              <w:t xml:space="preserve"> </w:t>
            </w:r>
            <w:r>
              <w:rPr>
                <w:color w:val="000000" w:themeColor="text1"/>
                <w:szCs w:val="24"/>
              </w:rPr>
              <w:t>VII</w:t>
            </w:r>
            <w:r w:rsidRPr="003F1A2F">
              <w:rPr>
                <w:color w:val="000000" w:themeColor="text1"/>
                <w:szCs w:val="24"/>
              </w:rPr>
              <w:t xml:space="preserve"> – </w:t>
            </w:r>
            <w:r w:rsidRPr="00C353A7">
              <w:rPr>
                <w:color w:val="000000" w:themeColor="text1"/>
                <w:szCs w:val="24"/>
                <w:lang w:val="ro-RO"/>
              </w:rPr>
              <w:t>Taxa pe valoarea adăugată</w:t>
            </w:r>
          </w:p>
          <w:p w:rsidR="00544AB1" w:rsidRPr="00ED1A3B" w:rsidRDefault="00544AB1" w:rsidP="00544AB1">
            <w:pPr>
              <w:pStyle w:val="BodyText2"/>
              <w:spacing w:line="240" w:lineRule="auto"/>
              <w:ind w:hanging="1350"/>
              <w:jc w:val="both"/>
              <w:rPr>
                <w:rFonts w:ascii="Arial" w:hAnsi="Arial"/>
                <w:b/>
                <w:color w:val="000000" w:themeColor="text1"/>
                <w:szCs w:val="24"/>
                <w:lang w:val="pl-PL"/>
              </w:rPr>
            </w:pPr>
            <w:proofErr w:type="spellStart"/>
            <w:r w:rsidRPr="003F1A2F">
              <w:rPr>
                <w:color w:val="000000" w:themeColor="text1"/>
                <w:szCs w:val="24"/>
              </w:rPr>
              <w:t>Titlul</w:t>
            </w:r>
            <w:proofErr w:type="spellEnd"/>
            <w:r w:rsidRPr="003F1A2F">
              <w:rPr>
                <w:color w:val="000000" w:themeColor="text1"/>
                <w:szCs w:val="24"/>
                <w:lang w:eastAsia="ro-RO"/>
              </w:rPr>
              <w:t xml:space="preserve"> X^1 </w:t>
            </w:r>
          </w:p>
        </w:tc>
      </w:tr>
    </w:tbl>
    <w:p w:rsidR="00544AB1" w:rsidRPr="001D3463" w:rsidRDefault="00544AB1" w:rsidP="00544AB1">
      <w:pPr>
        <w:suppressAutoHyphens/>
        <w:ind w:firstLine="720"/>
        <w:jc w:val="both"/>
        <w:rPr>
          <w:rFonts w:cs="Trebuchet MS"/>
          <w:b/>
          <w:szCs w:val="24"/>
          <w:lang w:val="es-MX"/>
        </w:rPr>
      </w:pPr>
    </w:p>
    <w:p w:rsidR="00544AB1" w:rsidRDefault="00544AB1" w:rsidP="001D3463">
      <w:pPr>
        <w:suppressAutoHyphens/>
        <w:jc w:val="both"/>
        <w:rPr>
          <w:rFonts w:eastAsia="Times New Roman" w:cs="Trebuchet MS"/>
          <w:b/>
          <w:szCs w:val="24"/>
          <w:lang w:val="ro-RO"/>
        </w:rPr>
      </w:pPr>
    </w:p>
    <w:p w:rsidR="00ED1A3B" w:rsidRDefault="00ED1A3B" w:rsidP="001D3463">
      <w:pPr>
        <w:suppressAutoHyphens/>
        <w:jc w:val="both"/>
        <w:rPr>
          <w:rFonts w:eastAsia="Times New Roman" w:cs="Trebuchet MS"/>
          <w:b/>
          <w:szCs w:val="24"/>
          <w:lang w:val="ro-RO"/>
        </w:rPr>
      </w:pPr>
    </w:p>
    <w:p w:rsidR="00544AB1" w:rsidRDefault="001D3463" w:rsidP="001D3463">
      <w:pPr>
        <w:suppressAutoHyphens/>
        <w:jc w:val="both"/>
        <w:rPr>
          <w:rFonts w:eastAsia="Times New Roman" w:cs="Trebuchet MS"/>
          <w:b/>
          <w:szCs w:val="24"/>
          <w:lang w:val="ro-RO"/>
        </w:rPr>
      </w:pPr>
      <w:r>
        <w:rPr>
          <w:rFonts w:eastAsia="Times New Roman" w:cs="Trebuchet MS"/>
          <w:b/>
          <w:szCs w:val="24"/>
          <w:lang w:val="ro-RO"/>
        </w:rPr>
        <w:t xml:space="preserve">  </w:t>
      </w:r>
    </w:p>
    <w:p w:rsidR="00E619FF" w:rsidRPr="001D3463" w:rsidRDefault="003355A4" w:rsidP="001D3463">
      <w:pPr>
        <w:suppressAutoHyphens/>
        <w:jc w:val="both"/>
        <w:rPr>
          <w:rFonts w:eastAsia="Times New Roman" w:cs="Trebuchet MS"/>
          <w:b/>
          <w:szCs w:val="24"/>
          <w:lang w:val="ro-RO"/>
        </w:rPr>
      </w:pPr>
      <w:r w:rsidRPr="001D3463">
        <w:rPr>
          <w:rFonts w:eastAsia="Times New Roman" w:cs="Trebuchet MS"/>
          <w:b/>
          <w:szCs w:val="24"/>
          <w:lang w:val="ro-RO"/>
        </w:rPr>
        <w:t>Actele necesare în vederea întocmirii dosarului de înscriere:</w:t>
      </w:r>
    </w:p>
    <w:p w:rsidR="005C23B2" w:rsidRPr="005C23B2" w:rsidRDefault="00E619FF" w:rsidP="005C23B2">
      <w:pPr>
        <w:tabs>
          <w:tab w:val="left" w:pos="720"/>
        </w:tabs>
        <w:suppressAutoHyphens/>
        <w:spacing w:line="276" w:lineRule="auto"/>
        <w:jc w:val="both"/>
        <w:rPr>
          <w:rFonts w:cs="Times New Roman"/>
          <w:szCs w:val="24"/>
        </w:rPr>
      </w:pPr>
      <w:r w:rsidRPr="001D3463">
        <w:rPr>
          <w:rFonts w:cs="Times New Roman"/>
          <w:szCs w:val="24"/>
        </w:rPr>
        <w:t xml:space="preserve"> </w:t>
      </w:r>
      <w:r w:rsidR="005C23B2" w:rsidRPr="005C23B2">
        <w:rPr>
          <w:rFonts w:cs="Times New Roman"/>
          <w:szCs w:val="24"/>
        </w:rPr>
        <w:t xml:space="preserve">a) </w:t>
      </w:r>
      <w:proofErr w:type="spellStart"/>
      <w:r w:rsidR="005C23B2" w:rsidRPr="005C23B2">
        <w:rPr>
          <w:rFonts w:cs="Times New Roman"/>
          <w:szCs w:val="24"/>
        </w:rPr>
        <w:t>formularul</w:t>
      </w:r>
      <w:proofErr w:type="spellEnd"/>
      <w:r w:rsidR="005C23B2" w:rsidRPr="005C23B2">
        <w:rPr>
          <w:rFonts w:cs="Times New Roman"/>
          <w:szCs w:val="24"/>
        </w:rPr>
        <w:t xml:space="preserve"> de </w:t>
      </w:r>
      <w:proofErr w:type="spellStart"/>
      <w:r w:rsidR="005C23B2" w:rsidRPr="005C23B2">
        <w:rPr>
          <w:rFonts w:cs="Times New Roman"/>
          <w:szCs w:val="24"/>
        </w:rPr>
        <w:t>înscriere</w:t>
      </w:r>
      <w:proofErr w:type="spellEnd"/>
      <w:r w:rsidR="005C23B2" w:rsidRPr="005C23B2">
        <w:rPr>
          <w:rFonts w:cs="Times New Roman"/>
          <w:szCs w:val="24"/>
        </w:rPr>
        <w:t xml:space="preserve"> </w:t>
      </w:r>
      <w:proofErr w:type="spellStart"/>
      <w:r w:rsidR="005C23B2" w:rsidRPr="005C23B2">
        <w:rPr>
          <w:rFonts w:cs="Times New Roman"/>
          <w:szCs w:val="24"/>
        </w:rPr>
        <w:t>prevăzut</w:t>
      </w:r>
      <w:proofErr w:type="spellEnd"/>
      <w:r w:rsidR="005C23B2" w:rsidRPr="005C23B2">
        <w:rPr>
          <w:rFonts w:cs="Times New Roman"/>
          <w:szCs w:val="24"/>
        </w:rPr>
        <w:t xml:space="preserve"> la art.137 pct. I din </w:t>
      </w:r>
      <w:proofErr w:type="spellStart"/>
      <w:r w:rsidR="005C23B2" w:rsidRPr="005C23B2">
        <w:rPr>
          <w:rFonts w:cs="Times New Roman"/>
          <w:szCs w:val="24"/>
        </w:rPr>
        <w:t>Anexa</w:t>
      </w:r>
      <w:proofErr w:type="spellEnd"/>
      <w:r w:rsidR="005C23B2" w:rsidRPr="005C23B2">
        <w:rPr>
          <w:rFonts w:cs="Times New Roman"/>
          <w:szCs w:val="24"/>
        </w:rPr>
        <w:t xml:space="preserve"> </w:t>
      </w:r>
      <w:proofErr w:type="spellStart"/>
      <w:r w:rsidR="005C23B2" w:rsidRPr="005C23B2">
        <w:rPr>
          <w:rFonts w:cs="Times New Roman"/>
          <w:szCs w:val="24"/>
        </w:rPr>
        <w:t>nr</w:t>
      </w:r>
      <w:proofErr w:type="spellEnd"/>
      <w:r w:rsidR="005C23B2" w:rsidRPr="005C23B2">
        <w:rPr>
          <w:rFonts w:cs="Times New Roman"/>
          <w:szCs w:val="24"/>
        </w:rPr>
        <w:t xml:space="preserve">. 10 la OUG. nr.57/2019, cu </w:t>
      </w:r>
      <w:proofErr w:type="spellStart"/>
      <w:r w:rsidR="005C23B2" w:rsidRPr="005C23B2">
        <w:rPr>
          <w:rFonts w:cs="Times New Roman"/>
          <w:szCs w:val="24"/>
        </w:rPr>
        <w:t>modificările</w:t>
      </w:r>
      <w:proofErr w:type="spellEnd"/>
      <w:r w:rsidR="005C23B2" w:rsidRPr="005C23B2">
        <w:rPr>
          <w:rFonts w:cs="Times New Roman"/>
          <w:szCs w:val="24"/>
        </w:rPr>
        <w:t xml:space="preserve"> </w:t>
      </w:r>
      <w:proofErr w:type="spellStart"/>
      <w:r w:rsidR="005C23B2" w:rsidRPr="005C23B2">
        <w:rPr>
          <w:rFonts w:cs="Times New Roman"/>
          <w:szCs w:val="24"/>
        </w:rPr>
        <w:t>și</w:t>
      </w:r>
      <w:proofErr w:type="spellEnd"/>
      <w:r w:rsidR="005C23B2" w:rsidRPr="005C23B2">
        <w:rPr>
          <w:rFonts w:cs="Times New Roman"/>
          <w:szCs w:val="24"/>
        </w:rPr>
        <w:t xml:space="preserve"> </w:t>
      </w:r>
      <w:proofErr w:type="spellStart"/>
      <w:r w:rsidR="005C23B2" w:rsidRPr="005C23B2">
        <w:rPr>
          <w:rFonts w:cs="Times New Roman"/>
          <w:szCs w:val="24"/>
        </w:rPr>
        <w:t>completările</w:t>
      </w:r>
      <w:proofErr w:type="spellEnd"/>
      <w:r w:rsidR="005C23B2" w:rsidRPr="005C23B2">
        <w:rPr>
          <w:rFonts w:cs="Times New Roman"/>
          <w:szCs w:val="24"/>
        </w:rPr>
        <w:t xml:space="preserve"> </w:t>
      </w:r>
      <w:proofErr w:type="spellStart"/>
      <w:r w:rsidR="005C23B2" w:rsidRPr="005C23B2">
        <w:rPr>
          <w:rFonts w:cs="Times New Roman"/>
          <w:szCs w:val="24"/>
        </w:rPr>
        <w:t>ulterioare</w:t>
      </w:r>
      <w:proofErr w:type="spellEnd"/>
      <w:r w:rsidR="005C23B2" w:rsidRPr="005C23B2">
        <w:rPr>
          <w:rFonts w:cs="Times New Roman"/>
          <w:szCs w:val="24"/>
        </w:rPr>
        <w:t>;</w:t>
      </w:r>
    </w:p>
    <w:p w:rsidR="005C23B2" w:rsidRPr="005C23B2" w:rsidRDefault="005C23B2" w:rsidP="005C23B2">
      <w:pPr>
        <w:tabs>
          <w:tab w:val="left" w:pos="720"/>
        </w:tabs>
        <w:suppressAutoHyphens/>
        <w:spacing w:line="276" w:lineRule="auto"/>
        <w:jc w:val="both"/>
        <w:rPr>
          <w:rFonts w:cs="Times New Roman"/>
          <w:szCs w:val="24"/>
        </w:rPr>
      </w:pPr>
      <w:r w:rsidRPr="005C23B2">
        <w:rPr>
          <w:rFonts w:cs="Times New Roman"/>
          <w:szCs w:val="24"/>
        </w:rPr>
        <w:t xml:space="preserve">b) curriculum vitae, </w:t>
      </w:r>
      <w:proofErr w:type="spellStart"/>
      <w:r w:rsidRPr="005C23B2">
        <w:rPr>
          <w:rFonts w:cs="Times New Roman"/>
          <w:szCs w:val="24"/>
        </w:rPr>
        <w:t>modelul</w:t>
      </w:r>
      <w:proofErr w:type="spellEnd"/>
      <w:r w:rsidRPr="005C23B2">
        <w:rPr>
          <w:rFonts w:cs="Times New Roman"/>
          <w:szCs w:val="24"/>
        </w:rPr>
        <w:t xml:space="preserve"> </w:t>
      </w:r>
      <w:proofErr w:type="spellStart"/>
      <w:r w:rsidRPr="005C23B2">
        <w:rPr>
          <w:rFonts w:cs="Times New Roman"/>
          <w:szCs w:val="24"/>
        </w:rPr>
        <w:t>comun</w:t>
      </w:r>
      <w:proofErr w:type="spellEnd"/>
      <w:r w:rsidRPr="005C23B2">
        <w:rPr>
          <w:rFonts w:cs="Times New Roman"/>
          <w:szCs w:val="24"/>
        </w:rPr>
        <w:t xml:space="preserve"> </w:t>
      </w:r>
      <w:proofErr w:type="spellStart"/>
      <w:r w:rsidRPr="005C23B2">
        <w:rPr>
          <w:rFonts w:cs="Times New Roman"/>
          <w:szCs w:val="24"/>
        </w:rPr>
        <w:t>european</w:t>
      </w:r>
      <w:proofErr w:type="spellEnd"/>
      <w:r w:rsidRPr="005C23B2">
        <w:rPr>
          <w:rFonts w:cs="Times New Roman"/>
          <w:szCs w:val="24"/>
        </w:rPr>
        <w:t>;</w:t>
      </w:r>
    </w:p>
    <w:p w:rsidR="005C23B2" w:rsidRPr="005C23B2" w:rsidRDefault="005C23B2" w:rsidP="005C23B2">
      <w:pPr>
        <w:tabs>
          <w:tab w:val="left" w:pos="720"/>
        </w:tabs>
        <w:suppressAutoHyphens/>
        <w:spacing w:line="276" w:lineRule="auto"/>
        <w:jc w:val="both"/>
        <w:rPr>
          <w:rFonts w:cs="Times New Roman"/>
          <w:szCs w:val="24"/>
        </w:rPr>
      </w:pPr>
      <w:r w:rsidRPr="005C23B2">
        <w:rPr>
          <w:rFonts w:cs="Times New Roman"/>
          <w:szCs w:val="24"/>
        </w:rPr>
        <w:t xml:space="preserve">c) </w:t>
      </w:r>
      <w:proofErr w:type="spellStart"/>
      <w:r w:rsidRPr="005C23B2">
        <w:rPr>
          <w:rFonts w:cs="Times New Roman"/>
          <w:szCs w:val="24"/>
        </w:rPr>
        <w:t>copia</w:t>
      </w:r>
      <w:proofErr w:type="spellEnd"/>
      <w:r w:rsidRPr="005C23B2">
        <w:rPr>
          <w:rFonts w:cs="Times New Roman"/>
          <w:szCs w:val="24"/>
        </w:rPr>
        <w:t xml:space="preserve"> </w:t>
      </w:r>
      <w:proofErr w:type="spellStart"/>
      <w:r w:rsidRPr="005C23B2">
        <w:rPr>
          <w:rFonts w:cs="Times New Roman"/>
          <w:szCs w:val="24"/>
        </w:rPr>
        <w:t>cărţii</w:t>
      </w:r>
      <w:proofErr w:type="spellEnd"/>
      <w:r w:rsidRPr="005C23B2">
        <w:rPr>
          <w:rFonts w:cs="Times New Roman"/>
          <w:szCs w:val="24"/>
        </w:rPr>
        <w:t xml:space="preserve"> de </w:t>
      </w:r>
      <w:proofErr w:type="spellStart"/>
      <w:r w:rsidRPr="005C23B2">
        <w:rPr>
          <w:rFonts w:cs="Times New Roman"/>
          <w:szCs w:val="24"/>
        </w:rPr>
        <w:t>identitate</w:t>
      </w:r>
      <w:proofErr w:type="spellEnd"/>
      <w:r w:rsidRPr="005C23B2">
        <w:rPr>
          <w:rFonts w:cs="Times New Roman"/>
          <w:szCs w:val="24"/>
        </w:rPr>
        <w:t>;</w:t>
      </w:r>
    </w:p>
    <w:p w:rsidR="005C23B2" w:rsidRPr="005C23B2" w:rsidRDefault="005C23B2" w:rsidP="005C23B2">
      <w:pPr>
        <w:tabs>
          <w:tab w:val="left" w:pos="720"/>
        </w:tabs>
        <w:suppressAutoHyphens/>
        <w:spacing w:line="276" w:lineRule="auto"/>
        <w:jc w:val="both"/>
        <w:rPr>
          <w:rFonts w:cs="Times New Roman"/>
          <w:szCs w:val="24"/>
        </w:rPr>
      </w:pPr>
      <w:r w:rsidRPr="005C23B2">
        <w:rPr>
          <w:rFonts w:cs="Times New Roman"/>
          <w:szCs w:val="24"/>
        </w:rPr>
        <w:t xml:space="preserve">d) </w:t>
      </w:r>
      <w:proofErr w:type="spellStart"/>
      <w:r w:rsidRPr="005C23B2">
        <w:rPr>
          <w:rFonts w:cs="Times New Roman"/>
          <w:szCs w:val="24"/>
        </w:rPr>
        <w:t>copii</w:t>
      </w:r>
      <w:proofErr w:type="spellEnd"/>
      <w:r w:rsidRPr="005C23B2">
        <w:rPr>
          <w:rFonts w:cs="Times New Roman"/>
          <w:szCs w:val="24"/>
        </w:rPr>
        <w:t xml:space="preserve"> ale </w:t>
      </w:r>
      <w:proofErr w:type="spellStart"/>
      <w:r w:rsidRPr="005C23B2">
        <w:rPr>
          <w:rFonts w:cs="Times New Roman"/>
          <w:szCs w:val="24"/>
        </w:rPr>
        <w:t>diplomelor</w:t>
      </w:r>
      <w:proofErr w:type="spellEnd"/>
      <w:r w:rsidRPr="005C23B2">
        <w:rPr>
          <w:rFonts w:cs="Times New Roman"/>
          <w:szCs w:val="24"/>
        </w:rPr>
        <w:t xml:space="preserve"> de </w:t>
      </w:r>
      <w:proofErr w:type="spellStart"/>
      <w:r w:rsidRPr="005C23B2">
        <w:rPr>
          <w:rFonts w:cs="Times New Roman"/>
          <w:szCs w:val="24"/>
        </w:rPr>
        <w:t>studii</w:t>
      </w:r>
      <w:proofErr w:type="spellEnd"/>
      <w:r w:rsidRPr="005C23B2">
        <w:rPr>
          <w:rFonts w:cs="Times New Roman"/>
          <w:szCs w:val="24"/>
        </w:rPr>
        <w:t xml:space="preserve">, </w:t>
      </w:r>
      <w:proofErr w:type="spellStart"/>
      <w:r w:rsidRPr="005C23B2">
        <w:rPr>
          <w:rFonts w:cs="Times New Roman"/>
          <w:szCs w:val="24"/>
        </w:rPr>
        <w:t>certificatelor</w:t>
      </w:r>
      <w:proofErr w:type="spellEnd"/>
      <w:r w:rsidRPr="005C23B2">
        <w:rPr>
          <w:rFonts w:cs="Times New Roman"/>
          <w:szCs w:val="24"/>
        </w:rPr>
        <w:t xml:space="preserve"> </w:t>
      </w:r>
      <w:proofErr w:type="spellStart"/>
      <w:r w:rsidRPr="005C23B2">
        <w:rPr>
          <w:rFonts w:cs="Times New Roman"/>
          <w:szCs w:val="24"/>
        </w:rPr>
        <w:t>şi</w:t>
      </w:r>
      <w:proofErr w:type="spellEnd"/>
      <w:r w:rsidRPr="005C23B2">
        <w:rPr>
          <w:rFonts w:cs="Times New Roman"/>
          <w:szCs w:val="24"/>
        </w:rPr>
        <w:t xml:space="preserve"> </w:t>
      </w:r>
      <w:proofErr w:type="spellStart"/>
      <w:r w:rsidRPr="005C23B2">
        <w:rPr>
          <w:rFonts w:cs="Times New Roman"/>
          <w:szCs w:val="24"/>
        </w:rPr>
        <w:t>altor</w:t>
      </w:r>
      <w:proofErr w:type="spellEnd"/>
      <w:r w:rsidRPr="005C23B2">
        <w:rPr>
          <w:rFonts w:cs="Times New Roman"/>
          <w:szCs w:val="24"/>
        </w:rPr>
        <w:t xml:space="preserve"> </w:t>
      </w:r>
      <w:proofErr w:type="spellStart"/>
      <w:r w:rsidRPr="005C23B2">
        <w:rPr>
          <w:rFonts w:cs="Times New Roman"/>
          <w:szCs w:val="24"/>
        </w:rPr>
        <w:t>documente</w:t>
      </w:r>
      <w:proofErr w:type="spellEnd"/>
      <w:r w:rsidRPr="005C23B2">
        <w:rPr>
          <w:rFonts w:cs="Times New Roman"/>
          <w:szCs w:val="24"/>
        </w:rPr>
        <w:t xml:space="preserve"> care </w:t>
      </w:r>
      <w:proofErr w:type="spellStart"/>
      <w:r w:rsidRPr="005C23B2">
        <w:rPr>
          <w:rFonts w:cs="Times New Roman"/>
          <w:szCs w:val="24"/>
        </w:rPr>
        <w:t>atestă</w:t>
      </w:r>
      <w:proofErr w:type="spellEnd"/>
      <w:r w:rsidRPr="005C23B2">
        <w:rPr>
          <w:rFonts w:cs="Times New Roman"/>
          <w:szCs w:val="24"/>
        </w:rPr>
        <w:t xml:space="preserve"> </w:t>
      </w:r>
      <w:proofErr w:type="spellStart"/>
      <w:r w:rsidRPr="005C23B2">
        <w:rPr>
          <w:rFonts w:cs="Times New Roman"/>
          <w:szCs w:val="24"/>
        </w:rPr>
        <w:t>efectuarea</w:t>
      </w:r>
      <w:proofErr w:type="spellEnd"/>
      <w:r w:rsidRPr="005C23B2">
        <w:rPr>
          <w:rFonts w:cs="Times New Roman"/>
          <w:szCs w:val="24"/>
        </w:rPr>
        <w:t xml:space="preserve"> </w:t>
      </w:r>
      <w:proofErr w:type="spellStart"/>
      <w:r w:rsidRPr="005C23B2">
        <w:rPr>
          <w:rFonts w:cs="Times New Roman"/>
          <w:szCs w:val="24"/>
        </w:rPr>
        <w:t>unor</w:t>
      </w:r>
      <w:proofErr w:type="spellEnd"/>
      <w:r w:rsidRPr="005C23B2">
        <w:rPr>
          <w:rFonts w:cs="Times New Roman"/>
          <w:szCs w:val="24"/>
        </w:rPr>
        <w:t xml:space="preserve"> </w:t>
      </w:r>
      <w:proofErr w:type="spellStart"/>
      <w:r w:rsidRPr="005C23B2">
        <w:rPr>
          <w:rFonts w:cs="Times New Roman"/>
          <w:szCs w:val="24"/>
        </w:rPr>
        <w:t>specializări</w:t>
      </w:r>
      <w:proofErr w:type="spellEnd"/>
      <w:r w:rsidRPr="005C23B2">
        <w:rPr>
          <w:rFonts w:cs="Times New Roman"/>
          <w:szCs w:val="24"/>
        </w:rPr>
        <w:t xml:space="preserve"> </w:t>
      </w:r>
      <w:proofErr w:type="spellStart"/>
      <w:r w:rsidRPr="005C23B2">
        <w:rPr>
          <w:rFonts w:cs="Times New Roman"/>
          <w:szCs w:val="24"/>
        </w:rPr>
        <w:t>şi</w:t>
      </w:r>
      <w:proofErr w:type="spellEnd"/>
      <w:r w:rsidRPr="005C23B2">
        <w:rPr>
          <w:rFonts w:cs="Times New Roman"/>
          <w:szCs w:val="24"/>
        </w:rPr>
        <w:t xml:space="preserve"> </w:t>
      </w:r>
      <w:proofErr w:type="spellStart"/>
      <w:r w:rsidRPr="005C23B2">
        <w:rPr>
          <w:rFonts w:cs="Times New Roman"/>
          <w:szCs w:val="24"/>
        </w:rPr>
        <w:t>perfecţionări</w:t>
      </w:r>
      <w:proofErr w:type="spellEnd"/>
      <w:r w:rsidRPr="005C23B2">
        <w:rPr>
          <w:rFonts w:cs="Times New Roman"/>
          <w:szCs w:val="24"/>
        </w:rPr>
        <w:t xml:space="preserve">, </w:t>
      </w:r>
      <w:proofErr w:type="spellStart"/>
      <w:r w:rsidRPr="005C23B2">
        <w:rPr>
          <w:rFonts w:cs="Times New Roman"/>
          <w:szCs w:val="24"/>
        </w:rPr>
        <w:t>după</w:t>
      </w:r>
      <w:proofErr w:type="spellEnd"/>
      <w:r w:rsidRPr="005C23B2">
        <w:rPr>
          <w:rFonts w:cs="Times New Roman"/>
          <w:szCs w:val="24"/>
        </w:rPr>
        <w:t xml:space="preserve"> </w:t>
      </w:r>
      <w:proofErr w:type="spellStart"/>
      <w:r w:rsidRPr="005C23B2">
        <w:rPr>
          <w:rFonts w:cs="Times New Roman"/>
          <w:szCs w:val="24"/>
        </w:rPr>
        <w:t>caz</w:t>
      </w:r>
      <w:proofErr w:type="spellEnd"/>
      <w:r w:rsidRPr="005C23B2">
        <w:rPr>
          <w:rFonts w:cs="Times New Roman"/>
          <w:szCs w:val="24"/>
        </w:rPr>
        <w:t>;</w:t>
      </w:r>
    </w:p>
    <w:p w:rsidR="005C23B2" w:rsidRPr="005C23B2" w:rsidRDefault="005C23B2" w:rsidP="005C23B2">
      <w:pPr>
        <w:tabs>
          <w:tab w:val="left" w:pos="720"/>
        </w:tabs>
        <w:suppressAutoHyphens/>
        <w:spacing w:line="276" w:lineRule="auto"/>
        <w:jc w:val="both"/>
        <w:rPr>
          <w:rFonts w:cs="Times New Roman"/>
          <w:szCs w:val="24"/>
        </w:rPr>
      </w:pPr>
      <w:r w:rsidRPr="005C23B2">
        <w:rPr>
          <w:rFonts w:cs="Times New Roman"/>
          <w:szCs w:val="24"/>
        </w:rPr>
        <w:t xml:space="preserve">e) </w:t>
      </w:r>
      <w:proofErr w:type="spellStart"/>
      <w:r w:rsidRPr="005C23B2">
        <w:rPr>
          <w:rFonts w:cs="Times New Roman"/>
          <w:szCs w:val="24"/>
        </w:rPr>
        <w:t>copie</w:t>
      </w:r>
      <w:proofErr w:type="spellEnd"/>
      <w:r w:rsidRPr="005C23B2">
        <w:rPr>
          <w:rFonts w:cs="Times New Roman"/>
          <w:szCs w:val="24"/>
        </w:rPr>
        <w:t xml:space="preserve"> a </w:t>
      </w:r>
      <w:proofErr w:type="spellStart"/>
      <w:r w:rsidRPr="005C23B2">
        <w:rPr>
          <w:rFonts w:cs="Times New Roman"/>
          <w:szCs w:val="24"/>
        </w:rPr>
        <w:t>diplomei</w:t>
      </w:r>
      <w:proofErr w:type="spellEnd"/>
      <w:r w:rsidRPr="005C23B2">
        <w:rPr>
          <w:rFonts w:cs="Times New Roman"/>
          <w:szCs w:val="24"/>
        </w:rPr>
        <w:t xml:space="preserve"> de master </w:t>
      </w:r>
      <w:proofErr w:type="spellStart"/>
      <w:r w:rsidRPr="005C23B2">
        <w:rPr>
          <w:rFonts w:cs="Times New Roman"/>
          <w:szCs w:val="24"/>
        </w:rPr>
        <w:t>în</w:t>
      </w:r>
      <w:proofErr w:type="spellEnd"/>
      <w:r w:rsidRPr="005C23B2">
        <w:rPr>
          <w:rFonts w:cs="Times New Roman"/>
          <w:szCs w:val="24"/>
        </w:rPr>
        <w:t xml:space="preserve"> </w:t>
      </w:r>
      <w:proofErr w:type="spellStart"/>
      <w:r w:rsidRPr="005C23B2">
        <w:rPr>
          <w:rFonts w:cs="Times New Roman"/>
          <w:szCs w:val="24"/>
        </w:rPr>
        <w:t>domeniul</w:t>
      </w:r>
      <w:proofErr w:type="spellEnd"/>
      <w:r w:rsidRPr="005C23B2">
        <w:rPr>
          <w:rFonts w:cs="Times New Roman"/>
          <w:szCs w:val="24"/>
        </w:rPr>
        <w:t xml:space="preserve"> </w:t>
      </w:r>
      <w:proofErr w:type="spellStart"/>
      <w:r w:rsidRPr="005C23B2">
        <w:rPr>
          <w:rFonts w:cs="Times New Roman"/>
          <w:szCs w:val="24"/>
        </w:rPr>
        <w:t>administraţiei</w:t>
      </w:r>
      <w:proofErr w:type="spellEnd"/>
      <w:r w:rsidRPr="005C23B2">
        <w:rPr>
          <w:rFonts w:cs="Times New Roman"/>
          <w:szCs w:val="24"/>
        </w:rPr>
        <w:t xml:space="preserve"> </w:t>
      </w:r>
      <w:proofErr w:type="spellStart"/>
      <w:r w:rsidRPr="005C23B2">
        <w:rPr>
          <w:rFonts w:cs="Times New Roman"/>
          <w:szCs w:val="24"/>
        </w:rPr>
        <w:t>publice</w:t>
      </w:r>
      <w:proofErr w:type="spellEnd"/>
      <w:r w:rsidRPr="005C23B2">
        <w:rPr>
          <w:rFonts w:cs="Times New Roman"/>
          <w:szCs w:val="24"/>
        </w:rPr>
        <w:t xml:space="preserve">, management </w:t>
      </w:r>
      <w:proofErr w:type="spellStart"/>
      <w:r w:rsidRPr="005C23B2">
        <w:rPr>
          <w:rFonts w:cs="Times New Roman"/>
          <w:szCs w:val="24"/>
        </w:rPr>
        <w:t>ori</w:t>
      </w:r>
      <w:proofErr w:type="spellEnd"/>
      <w:r w:rsidRPr="005C23B2">
        <w:rPr>
          <w:rFonts w:cs="Times New Roman"/>
          <w:szCs w:val="24"/>
        </w:rPr>
        <w:t xml:space="preserve"> </w:t>
      </w:r>
      <w:proofErr w:type="spellStart"/>
      <w:r w:rsidRPr="005C23B2">
        <w:rPr>
          <w:rFonts w:cs="Times New Roman"/>
          <w:szCs w:val="24"/>
        </w:rPr>
        <w:t>în</w:t>
      </w:r>
      <w:proofErr w:type="spellEnd"/>
      <w:r w:rsidRPr="005C23B2">
        <w:rPr>
          <w:rFonts w:cs="Times New Roman"/>
          <w:szCs w:val="24"/>
        </w:rPr>
        <w:t xml:space="preserve"> </w:t>
      </w:r>
      <w:proofErr w:type="spellStart"/>
      <w:r w:rsidRPr="005C23B2">
        <w:rPr>
          <w:rFonts w:cs="Times New Roman"/>
          <w:szCs w:val="24"/>
        </w:rPr>
        <w:t>specialitatea</w:t>
      </w:r>
      <w:proofErr w:type="spellEnd"/>
      <w:r w:rsidRPr="005C23B2">
        <w:rPr>
          <w:rFonts w:cs="Times New Roman"/>
          <w:szCs w:val="24"/>
        </w:rPr>
        <w:t xml:space="preserve"> </w:t>
      </w:r>
      <w:proofErr w:type="spellStart"/>
      <w:r w:rsidRPr="005C23B2">
        <w:rPr>
          <w:rFonts w:cs="Times New Roman"/>
          <w:szCs w:val="24"/>
        </w:rPr>
        <w:t>studiilor</w:t>
      </w:r>
      <w:proofErr w:type="spellEnd"/>
      <w:r w:rsidRPr="005C23B2">
        <w:rPr>
          <w:rFonts w:cs="Times New Roman"/>
          <w:szCs w:val="24"/>
        </w:rPr>
        <w:t xml:space="preserve"> </w:t>
      </w:r>
      <w:proofErr w:type="spellStart"/>
      <w:r w:rsidRPr="005C23B2">
        <w:rPr>
          <w:rFonts w:cs="Times New Roman"/>
          <w:szCs w:val="24"/>
        </w:rPr>
        <w:t>necesare</w:t>
      </w:r>
      <w:proofErr w:type="spellEnd"/>
      <w:r w:rsidRPr="005C23B2">
        <w:rPr>
          <w:rFonts w:cs="Times New Roman"/>
          <w:szCs w:val="24"/>
        </w:rPr>
        <w:t xml:space="preserve"> </w:t>
      </w:r>
      <w:proofErr w:type="spellStart"/>
      <w:r w:rsidRPr="005C23B2">
        <w:rPr>
          <w:rFonts w:cs="Times New Roman"/>
          <w:szCs w:val="24"/>
        </w:rPr>
        <w:t>exercitării</w:t>
      </w:r>
      <w:proofErr w:type="spellEnd"/>
      <w:r w:rsidRPr="005C23B2">
        <w:rPr>
          <w:rFonts w:cs="Times New Roman"/>
          <w:szCs w:val="24"/>
        </w:rPr>
        <w:t xml:space="preserve"> </w:t>
      </w:r>
      <w:proofErr w:type="spellStart"/>
      <w:r w:rsidRPr="005C23B2">
        <w:rPr>
          <w:rFonts w:cs="Times New Roman"/>
          <w:szCs w:val="24"/>
        </w:rPr>
        <w:t>funcţiei</w:t>
      </w:r>
      <w:proofErr w:type="spellEnd"/>
      <w:r w:rsidRPr="005C23B2">
        <w:rPr>
          <w:rFonts w:cs="Times New Roman"/>
          <w:szCs w:val="24"/>
        </w:rPr>
        <w:t xml:space="preserve"> </w:t>
      </w:r>
      <w:proofErr w:type="spellStart"/>
      <w:r w:rsidRPr="005C23B2">
        <w:rPr>
          <w:rFonts w:cs="Times New Roman"/>
          <w:szCs w:val="24"/>
        </w:rPr>
        <w:t>publice</w:t>
      </w:r>
      <w:proofErr w:type="spellEnd"/>
      <w:r w:rsidRPr="005C23B2">
        <w:rPr>
          <w:rFonts w:cs="Times New Roman"/>
          <w:szCs w:val="24"/>
        </w:rPr>
        <w:t xml:space="preserve">, </w:t>
      </w:r>
      <w:proofErr w:type="spellStart"/>
      <w:r w:rsidRPr="005C23B2">
        <w:rPr>
          <w:rFonts w:cs="Times New Roman"/>
          <w:szCs w:val="24"/>
        </w:rPr>
        <w:t>după</w:t>
      </w:r>
      <w:proofErr w:type="spellEnd"/>
      <w:r w:rsidRPr="005C23B2">
        <w:rPr>
          <w:rFonts w:cs="Times New Roman"/>
          <w:szCs w:val="24"/>
        </w:rPr>
        <w:t xml:space="preserve"> </w:t>
      </w:r>
      <w:proofErr w:type="spellStart"/>
      <w:r w:rsidRPr="005C23B2">
        <w:rPr>
          <w:rFonts w:cs="Times New Roman"/>
          <w:szCs w:val="24"/>
        </w:rPr>
        <w:t>caz</w:t>
      </w:r>
      <w:proofErr w:type="spellEnd"/>
      <w:r w:rsidRPr="005C23B2">
        <w:rPr>
          <w:rFonts w:cs="Times New Roman"/>
          <w:szCs w:val="24"/>
        </w:rPr>
        <w:t xml:space="preserve">, </w:t>
      </w:r>
      <w:proofErr w:type="spellStart"/>
      <w:r w:rsidRPr="005C23B2">
        <w:rPr>
          <w:rFonts w:cs="Times New Roman"/>
          <w:szCs w:val="24"/>
        </w:rPr>
        <w:t>în</w:t>
      </w:r>
      <w:proofErr w:type="spellEnd"/>
      <w:r w:rsidRPr="005C23B2">
        <w:rPr>
          <w:rFonts w:cs="Times New Roman"/>
          <w:szCs w:val="24"/>
        </w:rPr>
        <w:t xml:space="preserve"> </w:t>
      </w:r>
      <w:proofErr w:type="spellStart"/>
      <w:r w:rsidRPr="005C23B2">
        <w:rPr>
          <w:rFonts w:cs="Times New Roman"/>
          <w:szCs w:val="24"/>
        </w:rPr>
        <w:t>situaţia</w:t>
      </w:r>
      <w:proofErr w:type="spellEnd"/>
      <w:r w:rsidRPr="005C23B2">
        <w:rPr>
          <w:rFonts w:cs="Times New Roman"/>
          <w:szCs w:val="24"/>
        </w:rPr>
        <w:t xml:space="preserve"> </w:t>
      </w:r>
      <w:proofErr w:type="spellStart"/>
      <w:r w:rsidRPr="005C23B2">
        <w:rPr>
          <w:rFonts w:cs="Times New Roman"/>
          <w:szCs w:val="24"/>
        </w:rPr>
        <w:t>în</w:t>
      </w:r>
      <w:proofErr w:type="spellEnd"/>
      <w:r w:rsidRPr="005C23B2">
        <w:rPr>
          <w:rFonts w:cs="Times New Roman"/>
          <w:szCs w:val="24"/>
        </w:rPr>
        <w:t xml:space="preserve"> care diploma de </w:t>
      </w:r>
      <w:proofErr w:type="spellStart"/>
      <w:r w:rsidRPr="005C23B2">
        <w:rPr>
          <w:rFonts w:cs="Times New Roman"/>
          <w:szCs w:val="24"/>
        </w:rPr>
        <w:t>absolvire</w:t>
      </w:r>
      <w:proofErr w:type="spellEnd"/>
      <w:r w:rsidRPr="005C23B2">
        <w:rPr>
          <w:rFonts w:cs="Times New Roman"/>
          <w:szCs w:val="24"/>
        </w:rPr>
        <w:t xml:space="preserve"> </w:t>
      </w:r>
      <w:proofErr w:type="spellStart"/>
      <w:r w:rsidRPr="005C23B2">
        <w:rPr>
          <w:rFonts w:cs="Times New Roman"/>
          <w:szCs w:val="24"/>
        </w:rPr>
        <w:t>sau</w:t>
      </w:r>
      <w:proofErr w:type="spellEnd"/>
      <w:r w:rsidRPr="005C23B2">
        <w:rPr>
          <w:rFonts w:cs="Times New Roman"/>
          <w:szCs w:val="24"/>
        </w:rPr>
        <w:t xml:space="preserve"> de </w:t>
      </w:r>
      <w:proofErr w:type="spellStart"/>
      <w:r w:rsidRPr="005C23B2">
        <w:rPr>
          <w:rFonts w:cs="Times New Roman"/>
          <w:szCs w:val="24"/>
        </w:rPr>
        <w:t>licenţă</w:t>
      </w:r>
      <w:proofErr w:type="spellEnd"/>
      <w:r w:rsidRPr="005C23B2">
        <w:rPr>
          <w:rFonts w:cs="Times New Roman"/>
          <w:szCs w:val="24"/>
        </w:rPr>
        <w:t xml:space="preserve"> a </w:t>
      </w:r>
      <w:proofErr w:type="spellStart"/>
      <w:r w:rsidRPr="005C23B2">
        <w:rPr>
          <w:rFonts w:cs="Times New Roman"/>
          <w:szCs w:val="24"/>
        </w:rPr>
        <w:t>candidatului</w:t>
      </w:r>
      <w:proofErr w:type="spellEnd"/>
      <w:r w:rsidRPr="005C23B2">
        <w:rPr>
          <w:rFonts w:cs="Times New Roman"/>
          <w:szCs w:val="24"/>
        </w:rPr>
        <w:t xml:space="preserve"> nu </w:t>
      </w:r>
      <w:proofErr w:type="spellStart"/>
      <w:r w:rsidRPr="005C23B2">
        <w:rPr>
          <w:rFonts w:cs="Times New Roman"/>
          <w:szCs w:val="24"/>
        </w:rPr>
        <w:t>este</w:t>
      </w:r>
      <w:proofErr w:type="spellEnd"/>
      <w:r w:rsidRPr="005C23B2">
        <w:rPr>
          <w:rFonts w:cs="Times New Roman"/>
          <w:szCs w:val="24"/>
        </w:rPr>
        <w:t xml:space="preserve"> </w:t>
      </w:r>
      <w:proofErr w:type="spellStart"/>
      <w:r w:rsidRPr="005C23B2">
        <w:rPr>
          <w:rFonts w:cs="Times New Roman"/>
          <w:szCs w:val="24"/>
        </w:rPr>
        <w:t>echivalentă</w:t>
      </w:r>
      <w:proofErr w:type="spellEnd"/>
      <w:r w:rsidRPr="005C23B2">
        <w:rPr>
          <w:rFonts w:cs="Times New Roman"/>
          <w:szCs w:val="24"/>
        </w:rPr>
        <w:t xml:space="preserve"> cu diploma de </w:t>
      </w:r>
      <w:proofErr w:type="spellStart"/>
      <w:r w:rsidRPr="005C23B2">
        <w:rPr>
          <w:rFonts w:cs="Times New Roman"/>
          <w:szCs w:val="24"/>
        </w:rPr>
        <w:t>studii</w:t>
      </w:r>
      <w:proofErr w:type="spellEnd"/>
      <w:r w:rsidRPr="005C23B2">
        <w:rPr>
          <w:rFonts w:cs="Times New Roman"/>
          <w:szCs w:val="24"/>
        </w:rPr>
        <w:t xml:space="preserve"> </w:t>
      </w:r>
      <w:proofErr w:type="spellStart"/>
      <w:r w:rsidRPr="005C23B2">
        <w:rPr>
          <w:rFonts w:cs="Times New Roman"/>
          <w:szCs w:val="24"/>
        </w:rPr>
        <w:t>universitare</w:t>
      </w:r>
      <w:proofErr w:type="spellEnd"/>
      <w:r w:rsidRPr="005C23B2">
        <w:rPr>
          <w:rFonts w:cs="Times New Roman"/>
          <w:szCs w:val="24"/>
        </w:rPr>
        <w:t xml:space="preserve"> de master </w:t>
      </w:r>
      <w:proofErr w:type="spellStart"/>
      <w:r w:rsidRPr="005C23B2">
        <w:rPr>
          <w:rFonts w:cs="Times New Roman"/>
          <w:szCs w:val="24"/>
        </w:rPr>
        <w:t>în</w:t>
      </w:r>
      <w:proofErr w:type="spellEnd"/>
      <w:r w:rsidRPr="005C23B2">
        <w:rPr>
          <w:rFonts w:cs="Times New Roman"/>
          <w:szCs w:val="24"/>
        </w:rPr>
        <w:t xml:space="preserve"> </w:t>
      </w:r>
      <w:proofErr w:type="spellStart"/>
      <w:r w:rsidRPr="005C23B2">
        <w:rPr>
          <w:rFonts w:cs="Times New Roman"/>
          <w:szCs w:val="24"/>
        </w:rPr>
        <w:t>specialitate</w:t>
      </w:r>
      <w:proofErr w:type="spellEnd"/>
      <w:r w:rsidRPr="005C23B2">
        <w:rPr>
          <w:rFonts w:cs="Times New Roman"/>
          <w:szCs w:val="24"/>
        </w:rPr>
        <w:t xml:space="preserve">, conform </w:t>
      </w:r>
      <w:proofErr w:type="spellStart"/>
      <w:r w:rsidRPr="005C23B2">
        <w:rPr>
          <w:rFonts w:cs="Times New Roman"/>
          <w:szCs w:val="24"/>
        </w:rPr>
        <w:t>prevederilor</w:t>
      </w:r>
      <w:proofErr w:type="spellEnd"/>
      <w:r w:rsidRPr="005C23B2">
        <w:rPr>
          <w:rFonts w:cs="Times New Roman"/>
          <w:szCs w:val="24"/>
        </w:rPr>
        <w:t xml:space="preserve"> art. 57 </w:t>
      </w:r>
      <w:proofErr w:type="spellStart"/>
      <w:r w:rsidRPr="005C23B2">
        <w:rPr>
          <w:rFonts w:cs="Times New Roman"/>
          <w:szCs w:val="24"/>
        </w:rPr>
        <w:t>alin</w:t>
      </w:r>
      <w:proofErr w:type="spellEnd"/>
      <w:r w:rsidRPr="005C23B2">
        <w:rPr>
          <w:rFonts w:cs="Times New Roman"/>
          <w:szCs w:val="24"/>
        </w:rPr>
        <w:t xml:space="preserve">. (2) din </w:t>
      </w:r>
      <w:proofErr w:type="spellStart"/>
      <w:r w:rsidRPr="005C23B2">
        <w:rPr>
          <w:rFonts w:cs="Times New Roman"/>
          <w:szCs w:val="24"/>
        </w:rPr>
        <w:t>Legea</w:t>
      </w:r>
      <w:proofErr w:type="spellEnd"/>
      <w:r w:rsidRPr="005C23B2">
        <w:rPr>
          <w:rFonts w:cs="Times New Roman"/>
          <w:szCs w:val="24"/>
        </w:rPr>
        <w:t xml:space="preserve"> </w:t>
      </w:r>
      <w:proofErr w:type="spellStart"/>
      <w:r w:rsidRPr="005C23B2">
        <w:rPr>
          <w:rFonts w:cs="Times New Roman"/>
          <w:szCs w:val="24"/>
        </w:rPr>
        <w:t>nr</w:t>
      </w:r>
      <w:proofErr w:type="spellEnd"/>
      <w:r w:rsidRPr="005C23B2">
        <w:rPr>
          <w:rFonts w:cs="Times New Roman"/>
          <w:szCs w:val="24"/>
        </w:rPr>
        <w:t xml:space="preserve">. 199/2023, cu </w:t>
      </w:r>
      <w:proofErr w:type="spellStart"/>
      <w:r w:rsidRPr="005C23B2">
        <w:rPr>
          <w:rFonts w:cs="Times New Roman"/>
          <w:szCs w:val="24"/>
        </w:rPr>
        <w:t>modificările</w:t>
      </w:r>
      <w:proofErr w:type="spellEnd"/>
      <w:r w:rsidRPr="005C23B2">
        <w:rPr>
          <w:rFonts w:cs="Times New Roman"/>
          <w:szCs w:val="24"/>
        </w:rPr>
        <w:t xml:space="preserve"> </w:t>
      </w:r>
      <w:proofErr w:type="spellStart"/>
      <w:r w:rsidRPr="005C23B2">
        <w:rPr>
          <w:rFonts w:cs="Times New Roman"/>
          <w:szCs w:val="24"/>
        </w:rPr>
        <w:t>şi</w:t>
      </w:r>
      <w:proofErr w:type="spellEnd"/>
      <w:r w:rsidRPr="005C23B2">
        <w:rPr>
          <w:rFonts w:cs="Times New Roman"/>
          <w:szCs w:val="24"/>
        </w:rPr>
        <w:t xml:space="preserve"> </w:t>
      </w:r>
      <w:proofErr w:type="spellStart"/>
      <w:r w:rsidRPr="005C23B2">
        <w:rPr>
          <w:rFonts w:cs="Times New Roman"/>
          <w:szCs w:val="24"/>
        </w:rPr>
        <w:t>completările</w:t>
      </w:r>
      <w:proofErr w:type="spellEnd"/>
      <w:r w:rsidRPr="005C23B2">
        <w:rPr>
          <w:rFonts w:cs="Times New Roman"/>
          <w:szCs w:val="24"/>
        </w:rPr>
        <w:t xml:space="preserve"> </w:t>
      </w:r>
      <w:proofErr w:type="spellStart"/>
      <w:r w:rsidRPr="005C23B2">
        <w:rPr>
          <w:rFonts w:cs="Times New Roman"/>
          <w:szCs w:val="24"/>
        </w:rPr>
        <w:t>ulterioare</w:t>
      </w:r>
      <w:proofErr w:type="spellEnd"/>
      <w:r w:rsidRPr="005C23B2">
        <w:rPr>
          <w:rFonts w:cs="Times New Roman"/>
          <w:szCs w:val="24"/>
        </w:rPr>
        <w:t>;</w:t>
      </w:r>
    </w:p>
    <w:p w:rsidR="005C23B2" w:rsidRPr="005C23B2" w:rsidRDefault="005C23B2" w:rsidP="005C23B2">
      <w:pPr>
        <w:tabs>
          <w:tab w:val="left" w:pos="720"/>
        </w:tabs>
        <w:suppressAutoHyphens/>
        <w:spacing w:line="276" w:lineRule="auto"/>
        <w:jc w:val="both"/>
        <w:rPr>
          <w:rFonts w:cs="Times New Roman"/>
          <w:szCs w:val="24"/>
        </w:rPr>
      </w:pPr>
      <w:r w:rsidRPr="005C23B2">
        <w:rPr>
          <w:rFonts w:cs="Times New Roman"/>
          <w:szCs w:val="24"/>
        </w:rPr>
        <w:t xml:space="preserve">f) </w:t>
      </w:r>
      <w:proofErr w:type="spellStart"/>
      <w:r w:rsidRPr="005C23B2">
        <w:rPr>
          <w:rFonts w:cs="Times New Roman"/>
          <w:szCs w:val="24"/>
        </w:rPr>
        <w:t>copia</w:t>
      </w:r>
      <w:proofErr w:type="spellEnd"/>
      <w:r w:rsidRPr="005C23B2">
        <w:rPr>
          <w:rFonts w:cs="Times New Roman"/>
          <w:szCs w:val="24"/>
        </w:rPr>
        <w:t xml:space="preserve"> </w:t>
      </w:r>
      <w:proofErr w:type="spellStart"/>
      <w:r w:rsidRPr="005C23B2">
        <w:rPr>
          <w:rFonts w:cs="Times New Roman"/>
          <w:szCs w:val="24"/>
        </w:rPr>
        <w:t>carnetului</w:t>
      </w:r>
      <w:proofErr w:type="spellEnd"/>
      <w:r w:rsidRPr="005C23B2">
        <w:rPr>
          <w:rFonts w:cs="Times New Roman"/>
          <w:szCs w:val="24"/>
        </w:rPr>
        <w:t xml:space="preserve"> de </w:t>
      </w:r>
      <w:proofErr w:type="spellStart"/>
      <w:r w:rsidRPr="005C23B2">
        <w:rPr>
          <w:rFonts w:cs="Times New Roman"/>
          <w:szCs w:val="24"/>
        </w:rPr>
        <w:t>muncă</w:t>
      </w:r>
      <w:proofErr w:type="spellEnd"/>
      <w:r w:rsidRPr="005C23B2">
        <w:rPr>
          <w:rFonts w:cs="Times New Roman"/>
          <w:szCs w:val="24"/>
        </w:rPr>
        <w:t xml:space="preserve"> </w:t>
      </w:r>
      <w:proofErr w:type="spellStart"/>
      <w:r w:rsidRPr="005C23B2">
        <w:rPr>
          <w:rFonts w:cs="Times New Roman"/>
          <w:szCs w:val="24"/>
        </w:rPr>
        <w:t>şi</w:t>
      </w:r>
      <w:proofErr w:type="spellEnd"/>
      <w:r w:rsidRPr="005C23B2">
        <w:rPr>
          <w:rFonts w:cs="Times New Roman"/>
          <w:szCs w:val="24"/>
        </w:rPr>
        <w:t xml:space="preserve"> a </w:t>
      </w:r>
      <w:proofErr w:type="spellStart"/>
      <w:r w:rsidRPr="005C23B2">
        <w:rPr>
          <w:rFonts w:cs="Times New Roman"/>
          <w:szCs w:val="24"/>
        </w:rPr>
        <w:t>adeverinţei</w:t>
      </w:r>
      <w:proofErr w:type="spellEnd"/>
      <w:r w:rsidRPr="005C23B2">
        <w:rPr>
          <w:rFonts w:cs="Times New Roman"/>
          <w:szCs w:val="24"/>
        </w:rPr>
        <w:t xml:space="preserve"> </w:t>
      </w:r>
      <w:proofErr w:type="spellStart"/>
      <w:r w:rsidRPr="005C23B2">
        <w:rPr>
          <w:rFonts w:cs="Times New Roman"/>
          <w:szCs w:val="24"/>
        </w:rPr>
        <w:t>eliberate</w:t>
      </w:r>
      <w:proofErr w:type="spellEnd"/>
      <w:r w:rsidRPr="005C23B2">
        <w:rPr>
          <w:rFonts w:cs="Times New Roman"/>
          <w:szCs w:val="24"/>
        </w:rPr>
        <w:t xml:space="preserve"> de </w:t>
      </w:r>
      <w:proofErr w:type="spellStart"/>
      <w:r w:rsidRPr="005C23B2">
        <w:rPr>
          <w:rFonts w:cs="Times New Roman"/>
          <w:szCs w:val="24"/>
        </w:rPr>
        <w:t>angajator</w:t>
      </w:r>
      <w:proofErr w:type="spellEnd"/>
      <w:r w:rsidRPr="005C23B2">
        <w:rPr>
          <w:rFonts w:cs="Times New Roman"/>
          <w:szCs w:val="24"/>
        </w:rPr>
        <w:t xml:space="preserve"> </w:t>
      </w:r>
      <w:proofErr w:type="spellStart"/>
      <w:r w:rsidRPr="005C23B2">
        <w:rPr>
          <w:rFonts w:cs="Times New Roman"/>
          <w:szCs w:val="24"/>
        </w:rPr>
        <w:t>pentru</w:t>
      </w:r>
      <w:proofErr w:type="spellEnd"/>
      <w:r w:rsidRPr="005C23B2">
        <w:rPr>
          <w:rFonts w:cs="Times New Roman"/>
          <w:szCs w:val="24"/>
        </w:rPr>
        <w:t xml:space="preserve"> </w:t>
      </w:r>
      <w:proofErr w:type="spellStart"/>
      <w:r w:rsidRPr="005C23B2">
        <w:rPr>
          <w:rFonts w:cs="Times New Roman"/>
          <w:szCs w:val="24"/>
        </w:rPr>
        <w:t>perioada</w:t>
      </w:r>
      <w:proofErr w:type="spellEnd"/>
      <w:r w:rsidRPr="005C23B2">
        <w:rPr>
          <w:rFonts w:cs="Times New Roman"/>
          <w:szCs w:val="24"/>
        </w:rPr>
        <w:t xml:space="preserve"> </w:t>
      </w:r>
      <w:proofErr w:type="spellStart"/>
      <w:r w:rsidRPr="005C23B2">
        <w:rPr>
          <w:rFonts w:cs="Times New Roman"/>
          <w:szCs w:val="24"/>
        </w:rPr>
        <w:t>lucrată</w:t>
      </w:r>
      <w:proofErr w:type="spellEnd"/>
      <w:r w:rsidRPr="005C23B2">
        <w:rPr>
          <w:rFonts w:cs="Times New Roman"/>
          <w:szCs w:val="24"/>
        </w:rPr>
        <w:t xml:space="preserve">, care </w:t>
      </w:r>
      <w:proofErr w:type="spellStart"/>
      <w:r w:rsidRPr="005C23B2">
        <w:rPr>
          <w:rFonts w:cs="Times New Roman"/>
          <w:szCs w:val="24"/>
        </w:rPr>
        <w:t>să</w:t>
      </w:r>
      <w:proofErr w:type="spellEnd"/>
      <w:r w:rsidRPr="005C23B2">
        <w:rPr>
          <w:rFonts w:cs="Times New Roman"/>
          <w:szCs w:val="24"/>
        </w:rPr>
        <w:t xml:space="preserve"> </w:t>
      </w:r>
      <w:proofErr w:type="spellStart"/>
      <w:r w:rsidRPr="005C23B2">
        <w:rPr>
          <w:rFonts w:cs="Times New Roman"/>
          <w:szCs w:val="24"/>
        </w:rPr>
        <w:t>ateste</w:t>
      </w:r>
      <w:proofErr w:type="spellEnd"/>
      <w:r w:rsidRPr="005C23B2">
        <w:rPr>
          <w:rFonts w:cs="Times New Roman"/>
          <w:szCs w:val="24"/>
        </w:rPr>
        <w:t xml:space="preserve"> </w:t>
      </w:r>
      <w:proofErr w:type="spellStart"/>
      <w:r w:rsidRPr="005C23B2">
        <w:rPr>
          <w:rFonts w:cs="Times New Roman"/>
          <w:szCs w:val="24"/>
        </w:rPr>
        <w:t>vechimea</w:t>
      </w:r>
      <w:proofErr w:type="spellEnd"/>
      <w:r w:rsidRPr="005C23B2">
        <w:rPr>
          <w:rFonts w:cs="Times New Roman"/>
          <w:szCs w:val="24"/>
        </w:rPr>
        <w:t xml:space="preserve"> </w:t>
      </w:r>
      <w:proofErr w:type="spellStart"/>
      <w:r w:rsidRPr="005C23B2">
        <w:rPr>
          <w:rFonts w:cs="Times New Roman"/>
          <w:szCs w:val="24"/>
        </w:rPr>
        <w:t>în</w:t>
      </w:r>
      <w:proofErr w:type="spellEnd"/>
      <w:r w:rsidRPr="005C23B2">
        <w:rPr>
          <w:rFonts w:cs="Times New Roman"/>
          <w:szCs w:val="24"/>
        </w:rPr>
        <w:t xml:space="preserve"> </w:t>
      </w:r>
      <w:proofErr w:type="spellStart"/>
      <w:r w:rsidRPr="005C23B2">
        <w:rPr>
          <w:rFonts w:cs="Times New Roman"/>
          <w:szCs w:val="24"/>
        </w:rPr>
        <w:t>muncă</w:t>
      </w:r>
      <w:proofErr w:type="spellEnd"/>
      <w:r w:rsidRPr="005C23B2">
        <w:rPr>
          <w:rFonts w:cs="Times New Roman"/>
          <w:szCs w:val="24"/>
        </w:rPr>
        <w:t xml:space="preserve"> </w:t>
      </w:r>
      <w:proofErr w:type="spellStart"/>
      <w:r w:rsidRPr="005C23B2">
        <w:rPr>
          <w:rFonts w:cs="Times New Roman"/>
          <w:szCs w:val="24"/>
        </w:rPr>
        <w:t>şi</w:t>
      </w:r>
      <w:proofErr w:type="spellEnd"/>
      <w:r w:rsidRPr="005C23B2">
        <w:rPr>
          <w:rFonts w:cs="Times New Roman"/>
          <w:szCs w:val="24"/>
        </w:rPr>
        <w:t xml:space="preserve"> </w:t>
      </w:r>
      <w:proofErr w:type="spellStart"/>
      <w:r w:rsidRPr="005C23B2">
        <w:rPr>
          <w:rFonts w:cs="Times New Roman"/>
          <w:szCs w:val="24"/>
        </w:rPr>
        <w:t>în</w:t>
      </w:r>
      <w:proofErr w:type="spellEnd"/>
      <w:r w:rsidRPr="005C23B2">
        <w:rPr>
          <w:rFonts w:cs="Times New Roman"/>
          <w:szCs w:val="24"/>
        </w:rPr>
        <w:t xml:space="preserve"> </w:t>
      </w:r>
      <w:proofErr w:type="spellStart"/>
      <w:r w:rsidRPr="005C23B2">
        <w:rPr>
          <w:rFonts w:cs="Times New Roman"/>
          <w:szCs w:val="24"/>
        </w:rPr>
        <w:t>specialitatea</w:t>
      </w:r>
      <w:proofErr w:type="spellEnd"/>
      <w:r w:rsidRPr="005C23B2">
        <w:rPr>
          <w:rFonts w:cs="Times New Roman"/>
          <w:szCs w:val="24"/>
        </w:rPr>
        <w:t xml:space="preserve"> </w:t>
      </w:r>
      <w:proofErr w:type="spellStart"/>
      <w:r w:rsidRPr="005C23B2">
        <w:rPr>
          <w:rFonts w:cs="Times New Roman"/>
          <w:szCs w:val="24"/>
        </w:rPr>
        <w:t>studiilor</w:t>
      </w:r>
      <w:proofErr w:type="spellEnd"/>
      <w:r w:rsidRPr="005C23B2">
        <w:rPr>
          <w:rFonts w:cs="Times New Roman"/>
          <w:szCs w:val="24"/>
        </w:rPr>
        <w:t xml:space="preserve"> </w:t>
      </w:r>
      <w:proofErr w:type="spellStart"/>
      <w:r w:rsidRPr="005C23B2">
        <w:rPr>
          <w:rFonts w:cs="Times New Roman"/>
          <w:szCs w:val="24"/>
        </w:rPr>
        <w:t>solicitate</w:t>
      </w:r>
      <w:proofErr w:type="spellEnd"/>
      <w:r w:rsidRPr="005C23B2">
        <w:rPr>
          <w:rFonts w:cs="Times New Roman"/>
          <w:szCs w:val="24"/>
        </w:rPr>
        <w:t xml:space="preserve"> </w:t>
      </w:r>
      <w:proofErr w:type="spellStart"/>
      <w:r w:rsidRPr="005C23B2">
        <w:rPr>
          <w:rFonts w:cs="Times New Roman"/>
          <w:szCs w:val="24"/>
        </w:rPr>
        <w:t>pentru</w:t>
      </w:r>
      <w:proofErr w:type="spellEnd"/>
      <w:r w:rsidRPr="005C23B2">
        <w:rPr>
          <w:rFonts w:cs="Times New Roman"/>
          <w:szCs w:val="24"/>
        </w:rPr>
        <w:t xml:space="preserve"> </w:t>
      </w:r>
      <w:proofErr w:type="spellStart"/>
      <w:r w:rsidRPr="005C23B2">
        <w:rPr>
          <w:rFonts w:cs="Times New Roman"/>
          <w:szCs w:val="24"/>
        </w:rPr>
        <w:t>ocuparea</w:t>
      </w:r>
      <w:proofErr w:type="spellEnd"/>
      <w:r w:rsidRPr="005C23B2">
        <w:rPr>
          <w:rFonts w:cs="Times New Roman"/>
          <w:szCs w:val="24"/>
        </w:rPr>
        <w:t xml:space="preserve"> </w:t>
      </w:r>
      <w:proofErr w:type="spellStart"/>
      <w:r w:rsidRPr="005C23B2">
        <w:rPr>
          <w:rFonts w:cs="Times New Roman"/>
          <w:szCs w:val="24"/>
        </w:rPr>
        <w:t>postului</w:t>
      </w:r>
      <w:proofErr w:type="spellEnd"/>
      <w:r w:rsidRPr="005C23B2">
        <w:rPr>
          <w:rFonts w:cs="Times New Roman"/>
          <w:szCs w:val="24"/>
        </w:rPr>
        <w:t>/</w:t>
      </w:r>
      <w:proofErr w:type="spellStart"/>
      <w:r w:rsidRPr="005C23B2">
        <w:rPr>
          <w:rFonts w:cs="Times New Roman"/>
          <w:szCs w:val="24"/>
        </w:rPr>
        <w:t>funcţiei</w:t>
      </w:r>
      <w:proofErr w:type="spellEnd"/>
      <w:r w:rsidRPr="005C23B2">
        <w:rPr>
          <w:rFonts w:cs="Times New Roman"/>
          <w:szCs w:val="24"/>
        </w:rPr>
        <w:t xml:space="preserve"> </w:t>
      </w:r>
      <w:proofErr w:type="spellStart"/>
      <w:r w:rsidRPr="005C23B2">
        <w:rPr>
          <w:rFonts w:cs="Times New Roman"/>
          <w:szCs w:val="24"/>
        </w:rPr>
        <w:t>sau</w:t>
      </w:r>
      <w:proofErr w:type="spellEnd"/>
      <w:r w:rsidRPr="005C23B2">
        <w:rPr>
          <w:rFonts w:cs="Times New Roman"/>
          <w:szCs w:val="24"/>
        </w:rPr>
        <w:t xml:space="preserve"> </w:t>
      </w:r>
      <w:proofErr w:type="spellStart"/>
      <w:r w:rsidRPr="005C23B2">
        <w:rPr>
          <w:rFonts w:cs="Times New Roman"/>
          <w:szCs w:val="24"/>
        </w:rPr>
        <w:t>pentru</w:t>
      </w:r>
      <w:proofErr w:type="spellEnd"/>
      <w:r w:rsidRPr="005C23B2">
        <w:rPr>
          <w:rFonts w:cs="Times New Roman"/>
          <w:szCs w:val="24"/>
        </w:rPr>
        <w:t xml:space="preserve"> </w:t>
      </w:r>
      <w:proofErr w:type="spellStart"/>
      <w:r w:rsidRPr="005C23B2">
        <w:rPr>
          <w:rFonts w:cs="Times New Roman"/>
          <w:szCs w:val="24"/>
        </w:rPr>
        <w:t>exercitarea</w:t>
      </w:r>
      <w:proofErr w:type="spellEnd"/>
      <w:r w:rsidRPr="005C23B2">
        <w:rPr>
          <w:rFonts w:cs="Times New Roman"/>
          <w:szCs w:val="24"/>
        </w:rPr>
        <w:t xml:space="preserve"> </w:t>
      </w:r>
      <w:proofErr w:type="spellStart"/>
      <w:r w:rsidRPr="005C23B2">
        <w:rPr>
          <w:rFonts w:cs="Times New Roman"/>
          <w:szCs w:val="24"/>
        </w:rPr>
        <w:t>profesiei</w:t>
      </w:r>
      <w:proofErr w:type="spellEnd"/>
      <w:r w:rsidRPr="005C23B2">
        <w:rPr>
          <w:rFonts w:cs="Times New Roman"/>
          <w:szCs w:val="24"/>
        </w:rPr>
        <w:t>;</w:t>
      </w:r>
    </w:p>
    <w:p w:rsidR="005C23B2" w:rsidRPr="005C23B2" w:rsidRDefault="005C23B2" w:rsidP="005C23B2">
      <w:pPr>
        <w:tabs>
          <w:tab w:val="left" w:pos="720"/>
        </w:tabs>
        <w:suppressAutoHyphens/>
        <w:spacing w:line="276" w:lineRule="auto"/>
        <w:jc w:val="both"/>
        <w:rPr>
          <w:rFonts w:cs="Times New Roman"/>
          <w:szCs w:val="24"/>
        </w:rPr>
      </w:pPr>
      <w:r w:rsidRPr="005C23B2">
        <w:rPr>
          <w:rFonts w:cs="Times New Roman"/>
          <w:szCs w:val="24"/>
        </w:rPr>
        <w:t xml:space="preserve">g) </w:t>
      </w:r>
      <w:proofErr w:type="spellStart"/>
      <w:r w:rsidRPr="005C23B2">
        <w:rPr>
          <w:rFonts w:cs="Times New Roman"/>
          <w:szCs w:val="24"/>
        </w:rPr>
        <w:t>cazierul</w:t>
      </w:r>
      <w:proofErr w:type="spellEnd"/>
      <w:r w:rsidRPr="005C23B2">
        <w:rPr>
          <w:rFonts w:cs="Times New Roman"/>
          <w:szCs w:val="24"/>
        </w:rPr>
        <w:t xml:space="preserve"> </w:t>
      </w:r>
      <w:proofErr w:type="spellStart"/>
      <w:r w:rsidRPr="005C23B2">
        <w:rPr>
          <w:rFonts w:cs="Times New Roman"/>
          <w:szCs w:val="24"/>
        </w:rPr>
        <w:t>administrativ</w:t>
      </w:r>
      <w:proofErr w:type="spellEnd"/>
      <w:r w:rsidRPr="005C23B2">
        <w:rPr>
          <w:rFonts w:cs="Times New Roman"/>
          <w:szCs w:val="24"/>
        </w:rPr>
        <w:t>;</w:t>
      </w:r>
    </w:p>
    <w:p w:rsidR="00066047" w:rsidRPr="001D3463" w:rsidRDefault="00066047" w:rsidP="001D3463">
      <w:pPr>
        <w:autoSpaceDE w:val="0"/>
        <w:autoSpaceDN w:val="0"/>
        <w:adjustRightInd w:val="0"/>
        <w:jc w:val="both"/>
        <w:rPr>
          <w:rFonts w:cs="Times New Roman"/>
          <w:color w:val="FF0000"/>
          <w:szCs w:val="24"/>
        </w:rPr>
      </w:pPr>
    </w:p>
    <w:p w:rsidR="00066047" w:rsidRPr="001D3463" w:rsidRDefault="00DF0D7F" w:rsidP="001D3463">
      <w:pPr>
        <w:tabs>
          <w:tab w:val="left" w:pos="720"/>
        </w:tabs>
        <w:suppressAutoHyphens/>
        <w:jc w:val="both"/>
        <w:rPr>
          <w:rFonts w:eastAsia="Times New Roman" w:cs="Trebuchet MS"/>
          <w:iCs/>
          <w:szCs w:val="24"/>
          <w:lang w:val="ro-RO" w:eastAsia="ro-RO"/>
        </w:rPr>
      </w:pPr>
      <w:r w:rsidRPr="001D3463">
        <w:rPr>
          <w:rFonts w:eastAsia="Times New Roman" w:cs="Trebuchet MS"/>
          <w:iCs/>
          <w:szCs w:val="24"/>
          <w:lang w:val="ro-RO" w:eastAsia="ro-RO"/>
        </w:rPr>
        <w:tab/>
      </w:r>
      <w:r w:rsidR="00066047" w:rsidRPr="001D3463">
        <w:rPr>
          <w:rFonts w:eastAsia="Times New Roman" w:cs="Trebuchet MS"/>
          <w:iCs/>
          <w:szCs w:val="24"/>
          <w:lang w:val="ro-RO" w:eastAsia="ro-RO"/>
        </w:rPr>
        <w:t>Modelul orientativ al adeverinţe</w:t>
      </w:r>
      <w:r w:rsidR="005C23B2">
        <w:rPr>
          <w:rFonts w:eastAsia="Times New Roman" w:cs="Trebuchet MS"/>
          <w:iCs/>
          <w:szCs w:val="24"/>
          <w:lang w:val="ro-RO" w:eastAsia="ro-RO"/>
        </w:rPr>
        <w:t>i menţionate la alin. (1) lit. f</w:t>
      </w:r>
      <w:r w:rsidR="00066047" w:rsidRPr="001D3463">
        <w:rPr>
          <w:rFonts w:eastAsia="Times New Roman" w:cs="Trebuchet MS"/>
          <w:iCs/>
          <w:szCs w:val="24"/>
          <w:lang w:val="ro-RO" w:eastAsia="ro-RO"/>
        </w:rPr>
        <w:t>) este prevăzut la art. 137 lit. e) din</w:t>
      </w:r>
      <w:r w:rsidR="00066047" w:rsidRPr="001D3463">
        <w:rPr>
          <w:rFonts w:cs="Times New Roman"/>
          <w:szCs w:val="24"/>
        </w:rPr>
        <w:t xml:space="preserve"> </w:t>
      </w:r>
      <w:proofErr w:type="spellStart"/>
      <w:r w:rsidR="00066047" w:rsidRPr="001D3463">
        <w:rPr>
          <w:rFonts w:cs="Times New Roman"/>
          <w:szCs w:val="24"/>
        </w:rPr>
        <w:t>Anexa</w:t>
      </w:r>
      <w:proofErr w:type="spellEnd"/>
      <w:r w:rsidR="00066047" w:rsidRPr="001D3463">
        <w:rPr>
          <w:rFonts w:cs="Times New Roman"/>
          <w:szCs w:val="24"/>
        </w:rPr>
        <w:t xml:space="preserve"> </w:t>
      </w:r>
      <w:proofErr w:type="spellStart"/>
      <w:r w:rsidR="00066047" w:rsidRPr="001D3463">
        <w:rPr>
          <w:rFonts w:cs="Times New Roman"/>
          <w:szCs w:val="24"/>
        </w:rPr>
        <w:t>nr</w:t>
      </w:r>
      <w:proofErr w:type="spellEnd"/>
      <w:r w:rsidR="00066047" w:rsidRPr="001D3463">
        <w:rPr>
          <w:rFonts w:cs="Times New Roman"/>
          <w:szCs w:val="24"/>
        </w:rPr>
        <w:t xml:space="preserve">. 10 la OUG. nr.57/2019, cu </w:t>
      </w:r>
      <w:proofErr w:type="spellStart"/>
      <w:r w:rsidR="00066047" w:rsidRPr="001D3463">
        <w:rPr>
          <w:rFonts w:cs="Times New Roman"/>
          <w:szCs w:val="24"/>
        </w:rPr>
        <w:t>modificările</w:t>
      </w:r>
      <w:proofErr w:type="spellEnd"/>
      <w:r w:rsidR="00066047" w:rsidRPr="001D3463">
        <w:rPr>
          <w:rFonts w:cs="Times New Roman"/>
          <w:szCs w:val="24"/>
        </w:rPr>
        <w:t xml:space="preserve"> </w:t>
      </w:r>
      <w:proofErr w:type="spellStart"/>
      <w:r w:rsidR="00066047" w:rsidRPr="001D3463">
        <w:rPr>
          <w:rFonts w:cs="Times New Roman"/>
          <w:szCs w:val="24"/>
        </w:rPr>
        <w:t>și</w:t>
      </w:r>
      <w:proofErr w:type="spellEnd"/>
      <w:r w:rsidR="00066047" w:rsidRPr="001D3463">
        <w:rPr>
          <w:rFonts w:cs="Times New Roman"/>
          <w:szCs w:val="24"/>
        </w:rPr>
        <w:t xml:space="preserve"> </w:t>
      </w:r>
      <w:proofErr w:type="spellStart"/>
      <w:r w:rsidR="00066047" w:rsidRPr="001D3463">
        <w:rPr>
          <w:rFonts w:cs="Times New Roman"/>
          <w:szCs w:val="24"/>
        </w:rPr>
        <w:t>completările</w:t>
      </w:r>
      <w:proofErr w:type="spellEnd"/>
      <w:r w:rsidR="00066047" w:rsidRPr="001D3463">
        <w:rPr>
          <w:rFonts w:cs="Times New Roman"/>
          <w:szCs w:val="24"/>
        </w:rPr>
        <w:t xml:space="preserve"> </w:t>
      </w:r>
      <w:proofErr w:type="spellStart"/>
      <w:r w:rsidR="00066047" w:rsidRPr="001D3463">
        <w:rPr>
          <w:rFonts w:cs="Times New Roman"/>
          <w:szCs w:val="24"/>
        </w:rPr>
        <w:t>ulterioare</w:t>
      </w:r>
      <w:proofErr w:type="spellEnd"/>
      <w:r w:rsidR="00066047" w:rsidRPr="001D3463">
        <w:rPr>
          <w:rFonts w:eastAsia="Times New Roman" w:cs="Trebuchet MS"/>
          <w:iCs/>
          <w:szCs w:val="24"/>
          <w:lang w:val="ro-RO" w:eastAsia="ro-RO"/>
        </w:rPr>
        <w:t>.</w:t>
      </w:r>
    </w:p>
    <w:p w:rsidR="00066047" w:rsidRPr="001D3463" w:rsidRDefault="00066047" w:rsidP="001D3463">
      <w:pPr>
        <w:tabs>
          <w:tab w:val="left" w:pos="720"/>
        </w:tabs>
        <w:suppressAutoHyphens/>
        <w:jc w:val="both"/>
        <w:rPr>
          <w:rFonts w:eastAsia="Times New Roman" w:cs="Trebuchet MS"/>
          <w:iCs/>
          <w:szCs w:val="24"/>
          <w:lang w:val="ro-RO" w:eastAsia="ro-RO"/>
        </w:rPr>
      </w:pPr>
      <w:r w:rsidRPr="001D3463">
        <w:rPr>
          <w:rFonts w:eastAsia="Times New Roman" w:cs="Trebuchet MS"/>
          <w:iCs/>
          <w:szCs w:val="24"/>
          <w:lang w:val="ro-RO" w:eastAsia="ro-RO"/>
        </w:rPr>
        <w:t>Adeverinţele care au un alt format decât cel prevăzut la art. 137 lit. e) trebuie să cuprindă elemente similare acestuia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66047" w:rsidRPr="001D3463" w:rsidRDefault="00066047" w:rsidP="001D3463">
      <w:pPr>
        <w:tabs>
          <w:tab w:val="left" w:pos="720"/>
        </w:tabs>
        <w:suppressAutoHyphens/>
        <w:jc w:val="both"/>
        <w:rPr>
          <w:rFonts w:eastAsia="Times New Roman" w:cs="Trebuchet MS"/>
          <w:iCs/>
          <w:szCs w:val="24"/>
          <w:lang w:val="ro-RO" w:eastAsia="ro-RO"/>
        </w:rPr>
      </w:pPr>
      <w:r w:rsidRPr="001D3463">
        <w:rPr>
          <w:rFonts w:eastAsia="Times New Roman" w:cs="Trebuchet MS"/>
          <w:iCs/>
          <w:szCs w:val="24"/>
          <w:lang w:val="ro-RO" w:eastAsia="ro-RO"/>
        </w:rPr>
        <w:t>La cererea candidatului, formulată la data înscrierii la concurs, dar nu mai târziu de data finalizării perioadei de depunere a dosarelor potrivit alin. (1), documen</w:t>
      </w:r>
      <w:r w:rsidR="005C23B2">
        <w:rPr>
          <w:rFonts w:eastAsia="Times New Roman" w:cs="Trebuchet MS"/>
          <w:iCs/>
          <w:szCs w:val="24"/>
          <w:lang w:val="ro-RO" w:eastAsia="ro-RO"/>
        </w:rPr>
        <w:t>tul prevăzut la alin. (1) lit. g</w:t>
      </w:r>
      <w:r w:rsidRPr="001D3463">
        <w:rPr>
          <w:rFonts w:eastAsia="Times New Roman" w:cs="Trebuchet MS"/>
          <w:iCs/>
          <w:szCs w:val="24"/>
          <w:lang w:val="ro-RO" w:eastAsia="ro-RO"/>
        </w:rPr>
        <w:t>) se solicită Agenţiei Naţionale a Funcţionarilor Publici de către instituţia organizatoare a concursului de promovare, potrivit prevederilor art. 496 alin. (2) şi (3) lit. c) din cod.</w:t>
      </w:r>
    </w:p>
    <w:p w:rsidR="00066047" w:rsidRPr="001D3463" w:rsidRDefault="00066047" w:rsidP="001D3463">
      <w:pPr>
        <w:autoSpaceDE w:val="0"/>
        <w:autoSpaceDN w:val="0"/>
        <w:adjustRightInd w:val="0"/>
        <w:jc w:val="both"/>
        <w:rPr>
          <w:rFonts w:cs="Times New Roman"/>
          <w:color w:val="FF0000"/>
          <w:szCs w:val="24"/>
        </w:rPr>
      </w:pPr>
    </w:p>
    <w:p w:rsidR="00066047" w:rsidRPr="001D3463" w:rsidRDefault="001D3463" w:rsidP="001D3463">
      <w:pPr>
        <w:tabs>
          <w:tab w:val="left" w:pos="720"/>
        </w:tabs>
        <w:suppressAutoHyphens/>
        <w:jc w:val="both"/>
        <w:rPr>
          <w:rFonts w:eastAsia="Times New Roman" w:cs="Trebuchet MS"/>
          <w:b/>
          <w:iCs/>
          <w:szCs w:val="24"/>
          <w:lang w:val="ro-RO" w:eastAsia="ro-RO"/>
        </w:rPr>
      </w:pPr>
      <w:r>
        <w:rPr>
          <w:rFonts w:eastAsia="Times New Roman" w:cs="Trebuchet MS"/>
          <w:b/>
          <w:iCs/>
          <w:szCs w:val="24"/>
          <w:lang w:val="ro-RO" w:eastAsia="ro-RO"/>
        </w:rPr>
        <w:t xml:space="preserve">          </w:t>
      </w:r>
      <w:r w:rsidR="00066047" w:rsidRPr="001D3463">
        <w:rPr>
          <w:rFonts w:eastAsia="Times New Roman" w:cs="Trebuchet MS"/>
          <w:b/>
          <w:iCs/>
          <w:szCs w:val="24"/>
          <w:lang w:val="ro-RO" w:eastAsia="ro-RO"/>
        </w:rPr>
        <w:t>Modalitatea de transmitere a dosarului</w:t>
      </w:r>
    </w:p>
    <w:p w:rsidR="00066047" w:rsidRPr="001D3463" w:rsidRDefault="00066047" w:rsidP="001D3463">
      <w:pPr>
        <w:tabs>
          <w:tab w:val="left" w:pos="720"/>
        </w:tabs>
        <w:suppressAutoHyphens/>
        <w:jc w:val="both"/>
        <w:rPr>
          <w:rFonts w:eastAsia="Times New Roman" w:cs="Trebuchet MS"/>
          <w:b/>
          <w:iCs/>
          <w:szCs w:val="24"/>
          <w:lang w:val="ro-RO" w:eastAsia="ro-RO"/>
        </w:rPr>
      </w:pPr>
    </w:p>
    <w:p w:rsidR="00066047" w:rsidRPr="001D3463" w:rsidRDefault="00066047" w:rsidP="001D3463">
      <w:pPr>
        <w:tabs>
          <w:tab w:val="left" w:pos="720"/>
        </w:tabs>
        <w:suppressAutoHyphens/>
        <w:jc w:val="both"/>
        <w:rPr>
          <w:rFonts w:eastAsia="Times New Roman" w:cs="Trebuchet MS"/>
          <w:iCs/>
          <w:szCs w:val="24"/>
          <w:lang w:val="ro-RO" w:eastAsia="ro-RO"/>
        </w:rPr>
      </w:pPr>
      <w:r w:rsidRPr="001D3463">
        <w:rPr>
          <w:rFonts w:eastAsia="Times New Roman" w:cs="Trebuchet MS"/>
          <w:iCs/>
          <w:szCs w:val="24"/>
          <w:lang w:val="ro-RO" w:eastAsia="ro-RO"/>
        </w:rPr>
        <w:tab/>
        <w:t xml:space="preserve">Potrivit dispozițiilor art. VII alin. (17) din OUG nr. 121/2023, dosarul de concurs se poate depune personal de către candidat, </w:t>
      </w:r>
      <w:r w:rsidRPr="001D3463">
        <w:rPr>
          <w:rFonts w:eastAsia="Times New Roman" w:cs="Trebuchet MS"/>
          <w:szCs w:val="24"/>
          <w:lang w:val="ro-RO"/>
        </w:rPr>
        <w:t xml:space="preserve">la sediul Ministerului Finanțelor din strada Apolodor nr.17, sector 5, București - Direcția generală managementul resurselor umane – </w:t>
      </w:r>
      <w:r w:rsidR="00DF0D7F" w:rsidRPr="001D3463">
        <w:rPr>
          <w:rFonts w:eastAsia="Times New Roman" w:cs="Trebuchet MS"/>
          <w:szCs w:val="24"/>
          <w:lang w:val="ro-RO"/>
        </w:rPr>
        <w:t>etaj 2, camera 473</w:t>
      </w:r>
      <w:r w:rsidRPr="001D3463">
        <w:rPr>
          <w:rFonts w:eastAsia="Times New Roman" w:cs="Trebuchet MS"/>
          <w:szCs w:val="24"/>
          <w:lang w:val="ro-RO"/>
        </w:rPr>
        <w:t xml:space="preserve">, </w:t>
      </w:r>
      <w:r w:rsidRPr="001D3463">
        <w:rPr>
          <w:rFonts w:eastAsia="Times New Roman" w:cs="Trebuchet MS"/>
          <w:iCs/>
          <w:szCs w:val="24"/>
          <w:lang w:val="ro-RO" w:eastAsia="ro-RO"/>
        </w:rPr>
        <w:t xml:space="preserve">se poate transmite prin intermediul unui serviciu de curierat sau se poate transmite în format electronic, la adresa de e-mail </w:t>
      </w:r>
      <w:hyperlink r:id="rId8" w:history="1">
        <w:r w:rsidR="00973478" w:rsidRPr="001D3463">
          <w:rPr>
            <w:rStyle w:val="Hyperlink"/>
            <w:rFonts w:eastAsia="Times New Roman" w:cs="Trebuchet MS"/>
            <w:color w:val="auto"/>
            <w:szCs w:val="24"/>
            <w:lang w:val="ro-RO"/>
          </w:rPr>
          <w:t>concursuri@mfinante.gov.ro</w:t>
        </w:r>
      </w:hyperlink>
      <w:r w:rsidRPr="001D3463">
        <w:rPr>
          <w:rFonts w:eastAsia="Times New Roman" w:cs="Trebuchet MS"/>
          <w:szCs w:val="24"/>
          <w:lang w:val="ro-RO"/>
        </w:rPr>
        <w:t xml:space="preserve">. </w:t>
      </w:r>
    </w:p>
    <w:p w:rsidR="00066047" w:rsidRPr="001D3463" w:rsidRDefault="00066047" w:rsidP="001D3463">
      <w:pPr>
        <w:tabs>
          <w:tab w:val="left" w:pos="720"/>
        </w:tabs>
        <w:suppressAutoHyphens/>
        <w:jc w:val="both"/>
        <w:rPr>
          <w:rFonts w:eastAsia="Times New Roman" w:cs="Trebuchet MS"/>
          <w:iCs/>
          <w:szCs w:val="24"/>
          <w:lang w:val="ro-RO" w:eastAsia="ro-RO"/>
        </w:rPr>
      </w:pPr>
      <w:r w:rsidRPr="001D3463">
        <w:rPr>
          <w:rFonts w:eastAsia="Times New Roman" w:cs="Trebuchet MS"/>
          <w:iCs/>
          <w:szCs w:val="24"/>
          <w:lang w:val="ro-RO" w:eastAsia="ro-RO"/>
        </w:rPr>
        <w:tab/>
        <w:t>Dosarelor de concurs transmise de candidaţi la adresa de e-mail după terminarea programului de lucru al autorităţii sau instituţiei publice, dar în perioada de depunere a dosarelor de concurs, li se atribuie număr de înregistrare în ziua lucrătoare următoare, iar dosarul de concurs este considerat ca fiind depus în termen. 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rsidR="004D39B8" w:rsidRPr="001D3463" w:rsidRDefault="004D39B8" w:rsidP="001D3463">
      <w:pPr>
        <w:suppressAutoHyphens/>
        <w:jc w:val="both"/>
        <w:rPr>
          <w:rFonts w:eastAsia="Times New Roman" w:cs="Trebuchet MS"/>
          <w:iCs/>
          <w:szCs w:val="24"/>
          <w:lang w:val="ro-RO" w:eastAsia="ro-RO"/>
        </w:rPr>
      </w:pPr>
    </w:p>
    <w:p w:rsidR="004D39B8" w:rsidRPr="001D3463" w:rsidRDefault="004D39B8" w:rsidP="001D3463">
      <w:pPr>
        <w:suppressAutoHyphens/>
        <w:jc w:val="both"/>
        <w:rPr>
          <w:rFonts w:eastAsia="Times New Roman" w:cs="Trebuchet MS"/>
          <w:szCs w:val="24"/>
          <w:lang w:val="ro-RO"/>
        </w:rPr>
      </w:pPr>
    </w:p>
    <w:p w:rsidR="004D39B8" w:rsidRPr="001D3463" w:rsidRDefault="003355A4" w:rsidP="001D3463">
      <w:pPr>
        <w:suppressAutoHyphens/>
        <w:jc w:val="both"/>
        <w:rPr>
          <w:rFonts w:cs="Trebuchet MS"/>
          <w:szCs w:val="24"/>
        </w:rPr>
      </w:pPr>
      <w:r w:rsidRPr="001D3463">
        <w:rPr>
          <w:rFonts w:eastAsia="Times New Roman" w:cs="Trebuchet MS"/>
          <w:szCs w:val="24"/>
          <w:lang w:val="ro-RO"/>
        </w:rPr>
        <w:lastRenderedPageBreak/>
        <w:t xml:space="preserve">Persoana de contact pentru informații suplimentare și pentru depunerea dosarelor de concurs este doamna </w:t>
      </w:r>
      <w:r w:rsidR="00167A90" w:rsidRPr="001D3463">
        <w:rPr>
          <w:rFonts w:eastAsia="Times New Roman" w:cs="Trebuchet MS"/>
          <w:szCs w:val="24"/>
          <w:lang w:val="ro-RO"/>
        </w:rPr>
        <w:t>Simona Iordache</w:t>
      </w:r>
      <w:r w:rsidRPr="001D3463">
        <w:rPr>
          <w:rFonts w:eastAsia="Times New Roman" w:cs="Trebuchet MS"/>
          <w:szCs w:val="24"/>
          <w:lang w:val="ro-RO"/>
        </w:rPr>
        <w:t xml:space="preserve"> - </w:t>
      </w:r>
      <w:r w:rsidR="009A04E6" w:rsidRPr="001D3463">
        <w:rPr>
          <w:rFonts w:eastAsia="Times New Roman" w:cs="Trebuchet MS"/>
          <w:szCs w:val="24"/>
          <w:lang w:val="ro-RO"/>
        </w:rPr>
        <w:t>expert</w:t>
      </w:r>
      <w:r w:rsidRPr="001D3463">
        <w:rPr>
          <w:rFonts w:eastAsia="Times New Roman" w:cs="Trebuchet MS"/>
          <w:szCs w:val="24"/>
          <w:lang w:val="ro-RO"/>
        </w:rPr>
        <w:t xml:space="preserve"> superior, telefon 021.</w:t>
      </w:r>
      <w:r w:rsidR="006C16CF" w:rsidRPr="001D3463">
        <w:rPr>
          <w:rFonts w:eastAsia="Times New Roman" w:cs="Trebuchet MS"/>
          <w:szCs w:val="24"/>
          <w:lang w:val="ro-RO"/>
        </w:rPr>
        <w:t>226.</w:t>
      </w:r>
      <w:r w:rsidR="00167A90" w:rsidRPr="001D3463">
        <w:rPr>
          <w:rFonts w:eastAsia="Times New Roman" w:cs="Trebuchet MS"/>
          <w:szCs w:val="24"/>
          <w:lang w:val="ro-RO"/>
        </w:rPr>
        <w:t>1</w:t>
      </w:r>
      <w:r w:rsidR="00F24D5C">
        <w:rPr>
          <w:rFonts w:eastAsia="Times New Roman" w:cs="Trebuchet MS"/>
          <w:szCs w:val="24"/>
          <w:lang w:val="ro-RO"/>
        </w:rPr>
        <w:t>2</w:t>
      </w:r>
      <w:r w:rsidR="00167A90" w:rsidRPr="001D3463">
        <w:rPr>
          <w:rFonts w:eastAsia="Times New Roman" w:cs="Trebuchet MS"/>
          <w:szCs w:val="24"/>
          <w:lang w:val="ro-RO"/>
        </w:rPr>
        <w:t>14</w:t>
      </w:r>
      <w:r w:rsidR="006C16CF" w:rsidRPr="001D3463">
        <w:rPr>
          <w:rFonts w:eastAsia="Times New Roman" w:cs="Trebuchet MS"/>
          <w:szCs w:val="24"/>
          <w:lang w:val="ro-RO"/>
        </w:rPr>
        <w:t>, fax.021.319.96.91</w:t>
      </w:r>
      <w:r w:rsidRPr="001D3463">
        <w:rPr>
          <w:rFonts w:eastAsia="Times New Roman" w:cs="Trebuchet MS"/>
          <w:szCs w:val="24"/>
          <w:lang w:val="ro-RO"/>
        </w:rPr>
        <w:t xml:space="preserve">, e-mail: </w:t>
      </w:r>
      <w:hyperlink r:id="rId9" w:history="1">
        <w:r w:rsidR="00973478" w:rsidRPr="001D3463">
          <w:rPr>
            <w:rStyle w:val="Hyperlink"/>
            <w:rFonts w:eastAsia="Times New Roman" w:cs="Trebuchet MS"/>
            <w:szCs w:val="24"/>
            <w:lang w:val="ro-RO"/>
          </w:rPr>
          <w:t>concursuri@mfinante.gov.ro</w:t>
        </w:r>
      </w:hyperlink>
      <w:r w:rsidRPr="001D3463">
        <w:rPr>
          <w:rFonts w:eastAsia="Times New Roman" w:cs="Trebuchet MS"/>
          <w:szCs w:val="24"/>
          <w:lang w:val="ro-RO"/>
        </w:rPr>
        <w:t>.</w:t>
      </w:r>
    </w:p>
    <w:p w:rsidR="004D39B8" w:rsidRPr="001D3463" w:rsidRDefault="004D39B8" w:rsidP="001D3463">
      <w:pPr>
        <w:suppressAutoHyphens/>
        <w:jc w:val="both"/>
        <w:rPr>
          <w:rFonts w:eastAsia="Times New Roman" w:cs="Trebuchet MS"/>
          <w:szCs w:val="24"/>
          <w:lang w:val="ro-RO"/>
        </w:rPr>
      </w:pPr>
    </w:p>
    <w:p w:rsidR="004D39B8" w:rsidRPr="00A465B8" w:rsidRDefault="003355A4" w:rsidP="001D3463">
      <w:pPr>
        <w:suppressAutoHyphens/>
        <w:jc w:val="both"/>
        <w:rPr>
          <w:rFonts w:cs="Trebuchet MS"/>
        </w:rPr>
      </w:pPr>
      <w:r w:rsidRPr="001D3463">
        <w:rPr>
          <w:rFonts w:eastAsia="Times New Roman" w:cs="Trebuchet MS"/>
          <w:bCs/>
          <w:szCs w:val="24"/>
          <w:lang w:val="ro-RO"/>
        </w:rPr>
        <w:t>Programul de lucru al instituției este 8.30-17.00 (luni-joi) și 08.30-1</w:t>
      </w:r>
      <w:r w:rsidRPr="00A465B8">
        <w:rPr>
          <w:rFonts w:eastAsia="Times New Roman" w:cs="Trebuchet MS"/>
          <w:bCs/>
          <w:lang w:val="ro-RO"/>
        </w:rPr>
        <w:t>4.30 (vineri)</w:t>
      </w:r>
      <w:r w:rsidRPr="00A465B8">
        <w:rPr>
          <w:rFonts w:eastAsia="Times New Roman" w:cs="Trebuchet MS"/>
          <w:lang w:val="ro-RO"/>
        </w:rPr>
        <w:t>.</w:t>
      </w:r>
    </w:p>
    <w:sectPr w:rsidR="004D39B8" w:rsidRPr="00A465B8" w:rsidSect="00FB0F49">
      <w:pgSz w:w="12240" w:h="15840"/>
      <w:pgMar w:top="426" w:right="922" w:bottom="568"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Franklin Gothic Medium">
    <w:panose1 w:val="020B0603020102020204"/>
    <w:charset w:val="00"/>
    <w:family w:val="swiss"/>
    <w:pitch w:val="variable"/>
    <w:sig w:usb0="00000287" w:usb1="00000000" w:usb2="00000000" w:usb3="00000000" w:csb0="0000009F" w:csb1="00000000"/>
  </w:font>
  <w:font w:name="TrebuchetMS">
    <w:altName w:val="Arial"/>
    <w:charset w:val="00"/>
    <w:family w:val="swiss"/>
    <w:pitch w:val="default"/>
    <w:sig w:usb0="00000000" w:usb1="00000000" w:usb2="00000000" w:usb3="00000000" w:csb0="00000003" w:csb1="00000000"/>
  </w:font>
  <w:font w:name="Avenir">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BBDEC"/>
    <w:multiLevelType w:val="singleLevel"/>
    <w:tmpl w:val="AC5BBDEC"/>
    <w:lvl w:ilvl="0">
      <w:start w:val="1"/>
      <w:numFmt w:val="decimal"/>
      <w:suff w:val="space"/>
      <w:lvlText w:val="%1."/>
      <w:lvlJc w:val="left"/>
    </w:lvl>
  </w:abstractNum>
  <w:abstractNum w:abstractNumId="1" w15:restartNumberingAfterBreak="0">
    <w:nsid w:val="C1949258"/>
    <w:multiLevelType w:val="singleLevel"/>
    <w:tmpl w:val="C1949258"/>
    <w:lvl w:ilvl="0">
      <w:start w:val="1"/>
      <w:numFmt w:val="decimal"/>
      <w:suff w:val="space"/>
      <w:lvlText w:val="%1."/>
      <w:lvlJc w:val="left"/>
    </w:lvl>
  </w:abstractNum>
  <w:abstractNum w:abstractNumId="2" w15:restartNumberingAfterBreak="0">
    <w:nsid w:val="C534C296"/>
    <w:multiLevelType w:val="singleLevel"/>
    <w:tmpl w:val="C534C296"/>
    <w:lvl w:ilvl="0">
      <w:start w:val="1"/>
      <w:numFmt w:val="decimal"/>
      <w:suff w:val="space"/>
      <w:lvlText w:val="%1."/>
      <w:lvlJc w:val="left"/>
    </w:lvl>
  </w:abstractNum>
  <w:abstractNum w:abstractNumId="3" w15:restartNumberingAfterBreak="0">
    <w:nsid w:val="CF092B84"/>
    <w:multiLevelType w:val="multilevel"/>
    <w:tmpl w:val="CF092B84"/>
    <w:lvl w:ilvl="0">
      <w:start w:val="1"/>
      <w:numFmt w:val="bullet"/>
      <w:lvlText w:val=""/>
      <w:lvlJc w:val="left"/>
      <w:pPr>
        <w:tabs>
          <w:tab w:val="left" w:pos="1080"/>
        </w:tabs>
        <w:ind w:left="1080" w:hanging="360"/>
      </w:pPr>
      <w:rPr>
        <w:rFonts w:ascii="Wingdings" w:hAnsi="Wingdings" w:cs="OpenSymbol" w:hint="default"/>
      </w:rPr>
    </w:lvl>
    <w:lvl w:ilvl="1">
      <w:start w:val="1"/>
      <w:numFmt w:val="bullet"/>
      <w:lvlText w:val=""/>
      <w:lvlJc w:val="left"/>
      <w:pPr>
        <w:tabs>
          <w:tab w:val="left" w:pos="1440"/>
        </w:tabs>
        <w:ind w:left="1440" w:hanging="360"/>
      </w:pPr>
      <w:rPr>
        <w:rFonts w:ascii="Wingdings" w:hAnsi="Wingdings" w:cs="OpenSymbol" w:hint="default"/>
      </w:rPr>
    </w:lvl>
    <w:lvl w:ilvl="2">
      <w:start w:val="1"/>
      <w:numFmt w:val="bullet"/>
      <w:lvlText w:val=""/>
      <w:lvlJc w:val="left"/>
      <w:pPr>
        <w:tabs>
          <w:tab w:val="left" w:pos="1800"/>
        </w:tabs>
        <w:ind w:left="1800" w:hanging="360"/>
      </w:pPr>
      <w:rPr>
        <w:rFonts w:ascii="Wingdings" w:hAnsi="Wingdings" w:cs="OpenSymbol" w:hint="default"/>
      </w:rPr>
    </w:lvl>
    <w:lvl w:ilvl="3">
      <w:start w:val="1"/>
      <w:numFmt w:val="bullet"/>
      <w:lvlText w:val=""/>
      <w:lvlJc w:val="left"/>
      <w:pPr>
        <w:tabs>
          <w:tab w:val="left" w:pos="2160"/>
        </w:tabs>
        <w:ind w:left="2160" w:hanging="360"/>
      </w:pPr>
      <w:rPr>
        <w:rFonts w:ascii="Wingdings" w:hAnsi="Wingdings" w:cs="OpenSymbol" w:hint="default"/>
      </w:rPr>
    </w:lvl>
    <w:lvl w:ilvl="4">
      <w:start w:val="1"/>
      <w:numFmt w:val="bullet"/>
      <w:lvlText w:val=""/>
      <w:lvlJc w:val="left"/>
      <w:pPr>
        <w:tabs>
          <w:tab w:val="left" w:pos="2520"/>
        </w:tabs>
        <w:ind w:left="2520" w:hanging="360"/>
      </w:pPr>
      <w:rPr>
        <w:rFonts w:ascii="Wingdings" w:hAnsi="Wingdings" w:cs="OpenSymbol" w:hint="default"/>
      </w:rPr>
    </w:lvl>
    <w:lvl w:ilvl="5">
      <w:start w:val="1"/>
      <w:numFmt w:val="bullet"/>
      <w:lvlText w:val=""/>
      <w:lvlJc w:val="left"/>
      <w:pPr>
        <w:tabs>
          <w:tab w:val="left" w:pos="2880"/>
        </w:tabs>
        <w:ind w:left="2880" w:hanging="360"/>
      </w:pPr>
      <w:rPr>
        <w:rFonts w:ascii="Wingdings" w:hAnsi="Wingdings" w:cs="OpenSymbol" w:hint="default"/>
      </w:rPr>
    </w:lvl>
    <w:lvl w:ilvl="6">
      <w:start w:val="1"/>
      <w:numFmt w:val="bullet"/>
      <w:lvlText w:val=""/>
      <w:lvlJc w:val="left"/>
      <w:pPr>
        <w:tabs>
          <w:tab w:val="left" w:pos="3240"/>
        </w:tabs>
        <w:ind w:left="3240" w:hanging="360"/>
      </w:pPr>
      <w:rPr>
        <w:rFonts w:ascii="Wingdings" w:hAnsi="Wingdings" w:cs="OpenSymbol" w:hint="default"/>
      </w:rPr>
    </w:lvl>
    <w:lvl w:ilvl="7">
      <w:start w:val="1"/>
      <w:numFmt w:val="bullet"/>
      <w:lvlText w:val=""/>
      <w:lvlJc w:val="left"/>
      <w:pPr>
        <w:tabs>
          <w:tab w:val="left" w:pos="3600"/>
        </w:tabs>
        <w:ind w:left="3600" w:hanging="360"/>
      </w:pPr>
      <w:rPr>
        <w:rFonts w:ascii="Wingdings" w:hAnsi="Wingdings" w:cs="OpenSymbol" w:hint="default"/>
      </w:rPr>
    </w:lvl>
    <w:lvl w:ilvl="8">
      <w:start w:val="1"/>
      <w:numFmt w:val="bullet"/>
      <w:lvlText w:val=""/>
      <w:lvlJc w:val="left"/>
      <w:pPr>
        <w:tabs>
          <w:tab w:val="left" w:pos="3960"/>
        </w:tabs>
        <w:ind w:left="3960" w:hanging="360"/>
      </w:pPr>
      <w:rPr>
        <w:rFonts w:ascii="Wingdings" w:hAnsi="Wingdings" w:cs="OpenSymbol" w:hint="default"/>
      </w:rPr>
    </w:lvl>
  </w:abstractNum>
  <w:abstractNum w:abstractNumId="4" w15:restartNumberingAfterBreak="0">
    <w:nsid w:val="E4A2C98D"/>
    <w:multiLevelType w:val="singleLevel"/>
    <w:tmpl w:val="E4A2C98D"/>
    <w:lvl w:ilvl="0">
      <w:start w:val="1"/>
      <w:numFmt w:val="decimal"/>
      <w:suff w:val="space"/>
      <w:lvlText w:val="%1."/>
      <w:lvlJc w:val="left"/>
    </w:lvl>
  </w:abstractNum>
  <w:abstractNum w:abstractNumId="5" w15:restartNumberingAfterBreak="0">
    <w:nsid w:val="00000003"/>
    <w:multiLevelType w:val="singleLevel"/>
    <w:tmpl w:val="C7AA64D2"/>
    <w:name w:val="WW8Num3"/>
    <w:lvl w:ilvl="0">
      <w:start w:val="1"/>
      <w:numFmt w:val="decimal"/>
      <w:lvlText w:val="%1."/>
      <w:lvlJc w:val="left"/>
      <w:pPr>
        <w:tabs>
          <w:tab w:val="num" w:pos="720"/>
        </w:tabs>
        <w:ind w:left="921" w:hanging="360"/>
      </w:pPr>
      <w:rPr>
        <w:rFonts w:ascii="Trebuchet MS" w:eastAsia="NSimSun" w:hAnsi="Trebuchet MS" w:cs="Arial"/>
        <w:b w:val="0"/>
        <w:bCs w:val="0"/>
        <w:sz w:val="28"/>
        <w:szCs w:val="28"/>
        <w:lang w:val="es-ES"/>
      </w:rPr>
    </w:lvl>
  </w:abstractNum>
  <w:abstractNum w:abstractNumId="6" w15:restartNumberingAfterBreak="0">
    <w:nsid w:val="00000004"/>
    <w:multiLevelType w:val="singleLevel"/>
    <w:tmpl w:val="976EE0D6"/>
    <w:name w:val="WW8Num4"/>
    <w:lvl w:ilvl="0">
      <w:start w:val="1"/>
      <w:numFmt w:val="decimal"/>
      <w:lvlText w:val="%1."/>
      <w:lvlJc w:val="left"/>
      <w:pPr>
        <w:tabs>
          <w:tab w:val="num" w:pos="720"/>
        </w:tabs>
        <w:ind w:left="720" w:hanging="360"/>
      </w:pPr>
      <w:rPr>
        <w:rFonts w:ascii="Trebuchet MS" w:hAnsi="Trebuchet MS" w:cs="Arial" w:hint="default"/>
        <w:sz w:val="28"/>
        <w:szCs w:val="24"/>
      </w:rPr>
    </w:lvl>
  </w:abstractNum>
  <w:abstractNum w:abstractNumId="7" w15:restartNumberingAfterBreak="0">
    <w:nsid w:val="0053208E"/>
    <w:multiLevelType w:val="multilevel"/>
    <w:tmpl w:val="00532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3D62ECE"/>
    <w:multiLevelType w:val="multilevel"/>
    <w:tmpl w:val="03D62ECE"/>
    <w:lvl w:ilvl="0">
      <w:start w:val="1"/>
      <w:numFmt w:val="lowerLetter"/>
      <w:lvlText w:val="%1)"/>
      <w:lvlJc w:val="left"/>
      <w:pPr>
        <w:tabs>
          <w:tab w:val="left" w:pos="720"/>
        </w:tabs>
        <w:ind w:left="720" w:hanging="360"/>
      </w:pPr>
      <w:rPr>
        <w:rFonts w:ascii="Trebuchet MS" w:hAnsi="Trebuchet MS"/>
        <w:sz w:val="24"/>
        <w:szCs w:val="24"/>
      </w:rPr>
    </w:lvl>
    <w:lvl w:ilvl="1">
      <w:start w:val="1"/>
      <w:numFmt w:val="lowerLetter"/>
      <w:lvlText w:val="%2)"/>
      <w:lvlJc w:val="left"/>
      <w:pPr>
        <w:tabs>
          <w:tab w:val="left" w:pos="1080"/>
        </w:tabs>
        <w:ind w:left="1080" w:hanging="360"/>
      </w:pPr>
      <w:rPr>
        <w:sz w:val="24"/>
        <w:szCs w:val="24"/>
      </w:rPr>
    </w:lvl>
    <w:lvl w:ilvl="2">
      <w:start w:val="1"/>
      <w:numFmt w:val="lowerLetter"/>
      <w:lvlText w:val="%3)"/>
      <w:lvlJc w:val="left"/>
      <w:pPr>
        <w:tabs>
          <w:tab w:val="left" w:pos="1440"/>
        </w:tabs>
        <w:ind w:left="1440" w:hanging="360"/>
      </w:pPr>
      <w:rPr>
        <w:sz w:val="24"/>
        <w:szCs w:val="24"/>
      </w:rPr>
    </w:lvl>
    <w:lvl w:ilvl="3">
      <w:start w:val="1"/>
      <w:numFmt w:val="lowerLetter"/>
      <w:lvlText w:val="%4)"/>
      <w:lvlJc w:val="left"/>
      <w:pPr>
        <w:tabs>
          <w:tab w:val="left" w:pos="1800"/>
        </w:tabs>
        <w:ind w:left="1800" w:hanging="360"/>
      </w:pPr>
      <w:rPr>
        <w:sz w:val="24"/>
        <w:szCs w:val="24"/>
      </w:rPr>
    </w:lvl>
    <w:lvl w:ilvl="4">
      <w:start w:val="1"/>
      <w:numFmt w:val="lowerLetter"/>
      <w:lvlText w:val="%5)"/>
      <w:lvlJc w:val="left"/>
      <w:pPr>
        <w:tabs>
          <w:tab w:val="left" w:pos="2160"/>
        </w:tabs>
        <w:ind w:left="2160" w:hanging="360"/>
      </w:pPr>
      <w:rPr>
        <w:sz w:val="24"/>
        <w:szCs w:val="24"/>
      </w:rPr>
    </w:lvl>
    <w:lvl w:ilvl="5">
      <w:start w:val="1"/>
      <w:numFmt w:val="lowerLetter"/>
      <w:lvlText w:val="%6)"/>
      <w:lvlJc w:val="left"/>
      <w:pPr>
        <w:tabs>
          <w:tab w:val="left" w:pos="2520"/>
        </w:tabs>
        <w:ind w:left="2520" w:hanging="360"/>
      </w:pPr>
      <w:rPr>
        <w:sz w:val="24"/>
        <w:szCs w:val="24"/>
      </w:rPr>
    </w:lvl>
    <w:lvl w:ilvl="6">
      <w:start w:val="1"/>
      <w:numFmt w:val="lowerLetter"/>
      <w:lvlText w:val="%7)"/>
      <w:lvlJc w:val="left"/>
      <w:pPr>
        <w:tabs>
          <w:tab w:val="left" w:pos="2880"/>
        </w:tabs>
        <w:ind w:left="2880" w:hanging="360"/>
      </w:pPr>
      <w:rPr>
        <w:sz w:val="24"/>
        <w:szCs w:val="24"/>
      </w:rPr>
    </w:lvl>
    <w:lvl w:ilvl="7">
      <w:start w:val="1"/>
      <w:numFmt w:val="lowerLetter"/>
      <w:lvlText w:val="%8)"/>
      <w:lvlJc w:val="left"/>
      <w:pPr>
        <w:tabs>
          <w:tab w:val="left" w:pos="3240"/>
        </w:tabs>
        <w:ind w:left="3240" w:hanging="360"/>
      </w:pPr>
      <w:rPr>
        <w:sz w:val="24"/>
        <w:szCs w:val="24"/>
      </w:rPr>
    </w:lvl>
    <w:lvl w:ilvl="8">
      <w:start w:val="1"/>
      <w:numFmt w:val="lowerLetter"/>
      <w:lvlText w:val="%9)"/>
      <w:lvlJc w:val="left"/>
      <w:pPr>
        <w:tabs>
          <w:tab w:val="left" w:pos="3600"/>
        </w:tabs>
        <w:ind w:left="3600" w:hanging="360"/>
      </w:pPr>
      <w:rPr>
        <w:sz w:val="24"/>
        <w:szCs w:val="24"/>
      </w:rPr>
    </w:lvl>
  </w:abstractNum>
  <w:abstractNum w:abstractNumId="9" w15:restartNumberingAfterBreak="0">
    <w:nsid w:val="045F014F"/>
    <w:multiLevelType w:val="singleLevel"/>
    <w:tmpl w:val="045F014F"/>
    <w:lvl w:ilvl="0">
      <w:start w:val="1"/>
      <w:numFmt w:val="decimal"/>
      <w:suff w:val="space"/>
      <w:lvlText w:val="%1."/>
      <w:lvlJc w:val="left"/>
    </w:lvl>
  </w:abstractNum>
  <w:abstractNum w:abstractNumId="10" w15:restartNumberingAfterBreak="0">
    <w:nsid w:val="0C7938EB"/>
    <w:multiLevelType w:val="hybridMultilevel"/>
    <w:tmpl w:val="272C24D0"/>
    <w:lvl w:ilvl="0" w:tplc="CC101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DBD4F9C"/>
    <w:multiLevelType w:val="multilevel"/>
    <w:tmpl w:val="0DBD4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C0D2DD"/>
    <w:multiLevelType w:val="singleLevel"/>
    <w:tmpl w:val="13C0D2DD"/>
    <w:lvl w:ilvl="0">
      <w:start w:val="1"/>
      <w:numFmt w:val="decimal"/>
      <w:suff w:val="space"/>
      <w:lvlText w:val="%1."/>
      <w:lvlJc w:val="left"/>
      <w:pPr>
        <w:ind w:left="480"/>
      </w:pPr>
    </w:lvl>
  </w:abstractNum>
  <w:abstractNum w:abstractNumId="13" w15:restartNumberingAfterBreak="0">
    <w:nsid w:val="1DC4107E"/>
    <w:multiLevelType w:val="singleLevel"/>
    <w:tmpl w:val="1DC4107E"/>
    <w:lvl w:ilvl="0">
      <w:start w:val="1"/>
      <w:numFmt w:val="decimal"/>
      <w:lvlText w:val="%1."/>
      <w:lvlJc w:val="left"/>
      <w:pPr>
        <w:tabs>
          <w:tab w:val="left" w:pos="360"/>
        </w:tabs>
        <w:ind w:left="360" w:hanging="360"/>
      </w:pPr>
      <w:rPr>
        <w:rFonts w:hint="default"/>
        <w:b w:val="0"/>
        <w:bCs w:val="0"/>
        <w:color w:val="auto"/>
      </w:rPr>
    </w:lvl>
  </w:abstractNum>
  <w:abstractNum w:abstractNumId="14" w15:restartNumberingAfterBreak="0">
    <w:nsid w:val="25E03303"/>
    <w:multiLevelType w:val="hybridMultilevel"/>
    <w:tmpl w:val="2D3E1B2E"/>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118CF"/>
    <w:multiLevelType w:val="hybridMultilevel"/>
    <w:tmpl w:val="14BA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EE9C8"/>
    <w:multiLevelType w:val="singleLevel"/>
    <w:tmpl w:val="362EE9C8"/>
    <w:lvl w:ilvl="0">
      <w:start w:val="1"/>
      <w:numFmt w:val="decimal"/>
      <w:suff w:val="space"/>
      <w:lvlText w:val="%1."/>
      <w:lvlJc w:val="left"/>
    </w:lvl>
  </w:abstractNum>
  <w:abstractNum w:abstractNumId="17" w15:restartNumberingAfterBreak="0">
    <w:nsid w:val="38875B0B"/>
    <w:multiLevelType w:val="singleLevel"/>
    <w:tmpl w:val="E3D85FF2"/>
    <w:lvl w:ilvl="0">
      <w:start w:val="1"/>
      <w:numFmt w:val="decimal"/>
      <w:lvlText w:val="%1."/>
      <w:lvlJc w:val="left"/>
      <w:pPr>
        <w:tabs>
          <w:tab w:val="num" w:pos="720"/>
        </w:tabs>
        <w:ind w:left="720" w:hanging="360"/>
      </w:pPr>
      <w:rPr>
        <w:rFonts w:ascii="Arial" w:hAnsi="Arial" w:cs="Arial"/>
        <w:b w:val="0"/>
        <w:bCs w:val="0"/>
        <w:strike w:val="0"/>
        <w:color w:val="auto"/>
        <w:sz w:val="24"/>
        <w:szCs w:val="24"/>
        <w:lang w:val="ro-RO"/>
      </w:rPr>
    </w:lvl>
  </w:abstractNum>
  <w:abstractNum w:abstractNumId="18" w15:restartNumberingAfterBreak="0">
    <w:nsid w:val="48D136D9"/>
    <w:multiLevelType w:val="hybridMultilevel"/>
    <w:tmpl w:val="C5AE578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F5130"/>
    <w:multiLevelType w:val="multilevel"/>
    <w:tmpl w:val="DAF81B1E"/>
    <w:lvl w:ilvl="0">
      <w:start w:val="1"/>
      <w:numFmt w:val="decimal"/>
      <w:lvlText w:val="%1."/>
      <w:lvlJc w:val="left"/>
      <w:pPr>
        <w:tabs>
          <w:tab w:val="num" w:pos="0"/>
        </w:tabs>
        <w:ind w:left="921" w:hanging="360"/>
      </w:pPr>
      <w:rPr>
        <w:rFonts w:ascii="Trebuchet MS" w:hAnsi="Trebuchet MS" w:cs="Arial"/>
        <w:sz w:val="24"/>
        <w:szCs w:val="24"/>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1852701"/>
    <w:multiLevelType w:val="hybridMultilevel"/>
    <w:tmpl w:val="8214BB08"/>
    <w:lvl w:ilvl="0" w:tplc="E8A2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DCABA"/>
    <w:multiLevelType w:val="multilevel"/>
    <w:tmpl w:val="59ADCABA"/>
    <w:lvl w:ilvl="0">
      <w:start w:val="1"/>
      <w:numFmt w:val="bullet"/>
      <w:lvlText w:val=""/>
      <w:lvlJc w:val="left"/>
      <w:pPr>
        <w:tabs>
          <w:tab w:val="left" w:pos="1495"/>
        </w:tabs>
        <w:ind w:left="1495" w:hanging="360"/>
      </w:pPr>
      <w:rPr>
        <w:rFonts w:ascii="Wingdings" w:hAnsi="Wingdings" w:cs="OpenSymbol" w:hint="default"/>
        <w:sz w:val="28"/>
        <w:szCs w:val="28"/>
      </w:rPr>
    </w:lvl>
    <w:lvl w:ilvl="1">
      <w:start w:val="1"/>
      <w:numFmt w:val="bullet"/>
      <w:lvlText w:val="o"/>
      <w:lvlJc w:val="left"/>
      <w:pPr>
        <w:tabs>
          <w:tab w:val="left" w:pos="2215"/>
        </w:tabs>
        <w:ind w:left="2215" w:hanging="360"/>
      </w:pPr>
      <w:rPr>
        <w:rFonts w:ascii="Courier New" w:hAnsi="Courier New" w:cs="Courier New" w:hint="default"/>
        <w:sz w:val="20"/>
      </w:rPr>
    </w:lvl>
    <w:lvl w:ilvl="2">
      <w:start w:val="1"/>
      <w:numFmt w:val="bullet"/>
      <w:lvlText w:val=""/>
      <w:lvlJc w:val="left"/>
      <w:pPr>
        <w:tabs>
          <w:tab w:val="left" w:pos="2935"/>
        </w:tabs>
        <w:ind w:left="2935" w:hanging="360"/>
      </w:pPr>
      <w:rPr>
        <w:rFonts w:ascii="Wingdings" w:hAnsi="Wingdings" w:cs="Wingdings" w:hint="default"/>
        <w:sz w:val="20"/>
      </w:rPr>
    </w:lvl>
    <w:lvl w:ilvl="3">
      <w:start w:val="1"/>
      <w:numFmt w:val="bullet"/>
      <w:lvlText w:val=""/>
      <w:lvlJc w:val="left"/>
      <w:pPr>
        <w:tabs>
          <w:tab w:val="left" w:pos="3655"/>
        </w:tabs>
        <w:ind w:left="3655" w:hanging="360"/>
      </w:pPr>
      <w:rPr>
        <w:rFonts w:ascii="Wingdings" w:hAnsi="Wingdings" w:cs="Wingdings" w:hint="default"/>
        <w:sz w:val="20"/>
      </w:rPr>
    </w:lvl>
    <w:lvl w:ilvl="4">
      <w:start w:val="1"/>
      <w:numFmt w:val="bullet"/>
      <w:lvlText w:val=""/>
      <w:lvlJc w:val="left"/>
      <w:pPr>
        <w:tabs>
          <w:tab w:val="left" w:pos="4375"/>
        </w:tabs>
        <w:ind w:left="4375" w:hanging="360"/>
      </w:pPr>
      <w:rPr>
        <w:rFonts w:ascii="Wingdings" w:hAnsi="Wingdings" w:cs="Wingdings" w:hint="default"/>
        <w:sz w:val="20"/>
      </w:rPr>
    </w:lvl>
    <w:lvl w:ilvl="5">
      <w:start w:val="1"/>
      <w:numFmt w:val="bullet"/>
      <w:lvlText w:val=""/>
      <w:lvlJc w:val="left"/>
      <w:pPr>
        <w:tabs>
          <w:tab w:val="left" w:pos="5095"/>
        </w:tabs>
        <w:ind w:left="5095" w:hanging="360"/>
      </w:pPr>
      <w:rPr>
        <w:rFonts w:ascii="Wingdings" w:hAnsi="Wingdings" w:cs="Wingdings" w:hint="default"/>
        <w:sz w:val="20"/>
      </w:rPr>
    </w:lvl>
    <w:lvl w:ilvl="6">
      <w:start w:val="1"/>
      <w:numFmt w:val="bullet"/>
      <w:lvlText w:val=""/>
      <w:lvlJc w:val="left"/>
      <w:pPr>
        <w:tabs>
          <w:tab w:val="left" w:pos="5815"/>
        </w:tabs>
        <w:ind w:left="5815" w:hanging="360"/>
      </w:pPr>
      <w:rPr>
        <w:rFonts w:ascii="Wingdings" w:hAnsi="Wingdings" w:cs="Wingdings" w:hint="default"/>
        <w:sz w:val="20"/>
      </w:rPr>
    </w:lvl>
    <w:lvl w:ilvl="7">
      <w:start w:val="1"/>
      <w:numFmt w:val="bullet"/>
      <w:lvlText w:val=""/>
      <w:lvlJc w:val="left"/>
      <w:pPr>
        <w:tabs>
          <w:tab w:val="left" w:pos="6535"/>
        </w:tabs>
        <w:ind w:left="6535" w:hanging="360"/>
      </w:pPr>
      <w:rPr>
        <w:rFonts w:ascii="Wingdings" w:hAnsi="Wingdings" w:cs="Wingdings" w:hint="default"/>
        <w:sz w:val="20"/>
      </w:rPr>
    </w:lvl>
    <w:lvl w:ilvl="8">
      <w:start w:val="1"/>
      <w:numFmt w:val="bullet"/>
      <w:lvlText w:val=""/>
      <w:lvlJc w:val="left"/>
      <w:pPr>
        <w:tabs>
          <w:tab w:val="left" w:pos="7255"/>
        </w:tabs>
        <w:ind w:left="7255" w:hanging="360"/>
      </w:pPr>
      <w:rPr>
        <w:rFonts w:ascii="Wingdings" w:hAnsi="Wingdings" w:cs="Wingdings" w:hint="default"/>
        <w:sz w:val="20"/>
      </w:rPr>
    </w:lvl>
  </w:abstractNum>
  <w:abstractNum w:abstractNumId="22" w15:restartNumberingAfterBreak="0">
    <w:nsid w:val="68D456C1"/>
    <w:multiLevelType w:val="hybridMultilevel"/>
    <w:tmpl w:val="7474F3EA"/>
    <w:lvl w:ilvl="0" w:tplc="3920EC0E">
      <w:start w:val="1"/>
      <w:numFmt w:val="decimal"/>
      <w:lvlText w:val="%1."/>
      <w:lvlJc w:val="left"/>
      <w:pPr>
        <w:ind w:left="720" w:hanging="360"/>
      </w:pPr>
      <w:rPr>
        <w:rFonts w:ascii="Trebuchet MS" w:hAnsi="Trebuchet M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20CD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4" w15:restartNumberingAfterBreak="0">
    <w:nsid w:val="72B52758"/>
    <w:multiLevelType w:val="singleLevel"/>
    <w:tmpl w:val="72B52758"/>
    <w:lvl w:ilvl="0">
      <w:start w:val="1"/>
      <w:numFmt w:val="decimal"/>
      <w:suff w:val="space"/>
      <w:lvlText w:val="%1."/>
      <w:lvlJc w:val="left"/>
    </w:lvl>
  </w:abstractNum>
  <w:num w:numId="1">
    <w:abstractNumId w:val="7"/>
  </w:num>
  <w:num w:numId="2">
    <w:abstractNumId w:val="3"/>
  </w:num>
  <w:num w:numId="3">
    <w:abstractNumId w:val="21"/>
  </w:num>
  <w:num w:numId="4">
    <w:abstractNumId w:val="11"/>
  </w:num>
  <w:num w:numId="5">
    <w:abstractNumId w:val="13"/>
  </w:num>
  <w:num w:numId="6">
    <w:abstractNumId w:val="9"/>
  </w:num>
  <w:num w:numId="7">
    <w:abstractNumId w:val="12"/>
  </w:num>
  <w:num w:numId="8">
    <w:abstractNumId w:val="4"/>
  </w:num>
  <w:num w:numId="9">
    <w:abstractNumId w:val="2"/>
  </w:num>
  <w:num w:numId="10">
    <w:abstractNumId w:val="1"/>
  </w:num>
  <w:num w:numId="11">
    <w:abstractNumId w:val="16"/>
  </w:num>
  <w:num w:numId="12">
    <w:abstractNumId w:val="0"/>
  </w:num>
  <w:num w:numId="13">
    <w:abstractNumId w:val="24"/>
  </w:num>
  <w:num w:numId="14">
    <w:abstractNumId w:val="8"/>
  </w:num>
  <w:num w:numId="15">
    <w:abstractNumId w:val="5"/>
  </w:num>
  <w:num w:numId="16">
    <w:abstractNumId w:val="6"/>
  </w:num>
  <w:num w:numId="17">
    <w:abstractNumId w:val="14"/>
  </w:num>
  <w:num w:numId="18">
    <w:abstractNumId w:val="20"/>
  </w:num>
  <w:num w:numId="19">
    <w:abstractNumId w:val="22"/>
  </w:num>
  <w:num w:numId="20">
    <w:abstractNumId w:val="19"/>
  </w:num>
  <w:num w:numId="21">
    <w:abstractNumId w:val="10"/>
  </w:num>
  <w:num w:numId="22">
    <w:abstractNumId w:val="23"/>
  </w:num>
  <w:num w:numId="23">
    <w:abstractNumId w:val="17"/>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8"/>
    <w:rsid w:val="00003ACF"/>
    <w:rsid w:val="00023A4C"/>
    <w:rsid w:val="000336F3"/>
    <w:rsid w:val="00034FED"/>
    <w:rsid w:val="0003608E"/>
    <w:rsid w:val="00042791"/>
    <w:rsid w:val="0004705E"/>
    <w:rsid w:val="00063FFE"/>
    <w:rsid w:val="00066047"/>
    <w:rsid w:val="00072EE3"/>
    <w:rsid w:val="00074D2B"/>
    <w:rsid w:val="000753D8"/>
    <w:rsid w:val="0008230C"/>
    <w:rsid w:val="00097B6A"/>
    <w:rsid w:val="000A5B89"/>
    <w:rsid w:val="000A6606"/>
    <w:rsid w:val="000C0641"/>
    <w:rsid w:val="000D1EAB"/>
    <w:rsid w:val="001043BA"/>
    <w:rsid w:val="00105166"/>
    <w:rsid w:val="00115FD4"/>
    <w:rsid w:val="00117F7F"/>
    <w:rsid w:val="00135233"/>
    <w:rsid w:val="001369D5"/>
    <w:rsid w:val="00137237"/>
    <w:rsid w:val="00146B91"/>
    <w:rsid w:val="00161708"/>
    <w:rsid w:val="00167A90"/>
    <w:rsid w:val="00174B7F"/>
    <w:rsid w:val="001853BB"/>
    <w:rsid w:val="0019087A"/>
    <w:rsid w:val="00191F21"/>
    <w:rsid w:val="001A1B40"/>
    <w:rsid w:val="001B5B7A"/>
    <w:rsid w:val="001D1411"/>
    <w:rsid w:val="001D3463"/>
    <w:rsid w:val="001E14DC"/>
    <w:rsid w:val="001E6BA7"/>
    <w:rsid w:val="001E6FC4"/>
    <w:rsid w:val="001F073B"/>
    <w:rsid w:val="00202055"/>
    <w:rsid w:val="00204E45"/>
    <w:rsid w:val="00213842"/>
    <w:rsid w:val="002B69C0"/>
    <w:rsid w:val="002F22A4"/>
    <w:rsid w:val="002F3F04"/>
    <w:rsid w:val="0031087E"/>
    <w:rsid w:val="00320CD5"/>
    <w:rsid w:val="003238AE"/>
    <w:rsid w:val="00327040"/>
    <w:rsid w:val="003355A4"/>
    <w:rsid w:val="0033607D"/>
    <w:rsid w:val="00345156"/>
    <w:rsid w:val="0039378B"/>
    <w:rsid w:val="0039405B"/>
    <w:rsid w:val="00394EF8"/>
    <w:rsid w:val="003964C2"/>
    <w:rsid w:val="003B0F40"/>
    <w:rsid w:val="003E483A"/>
    <w:rsid w:val="00401100"/>
    <w:rsid w:val="00406915"/>
    <w:rsid w:val="004130CE"/>
    <w:rsid w:val="00420751"/>
    <w:rsid w:val="004316EE"/>
    <w:rsid w:val="00432F95"/>
    <w:rsid w:val="00441E8E"/>
    <w:rsid w:val="004717C4"/>
    <w:rsid w:val="004748C7"/>
    <w:rsid w:val="00482364"/>
    <w:rsid w:val="00491FDF"/>
    <w:rsid w:val="00497BCE"/>
    <w:rsid w:val="004B0064"/>
    <w:rsid w:val="004B78EF"/>
    <w:rsid w:val="004C5967"/>
    <w:rsid w:val="004D39B8"/>
    <w:rsid w:val="004D3FA2"/>
    <w:rsid w:val="004E4511"/>
    <w:rsid w:val="004F2AD8"/>
    <w:rsid w:val="00510B57"/>
    <w:rsid w:val="005114EE"/>
    <w:rsid w:val="00511608"/>
    <w:rsid w:val="00522671"/>
    <w:rsid w:val="005344A0"/>
    <w:rsid w:val="00536920"/>
    <w:rsid w:val="00544AB1"/>
    <w:rsid w:val="00544D89"/>
    <w:rsid w:val="0055040B"/>
    <w:rsid w:val="00552255"/>
    <w:rsid w:val="00555824"/>
    <w:rsid w:val="00556064"/>
    <w:rsid w:val="00565B0E"/>
    <w:rsid w:val="00567B4D"/>
    <w:rsid w:val="00573EE9"/>
    <w:rsid w:val="00583A24"/>
    <w:rsid w:val="0059296B"/>
    <w:rsid w:val="00595D9F"/>
    <w:rsid w:val="005A78A7"/>
    <w:rsid w:val="005B56FC"/>
    <w:rsid w:val="005C23B2"/>
    <w:rsid w:val="005D0D89"/>
    <w:rsid w:val="005D61B0"/>
    <w:rsid w:val="00612660"/>
    <w:rsid w:val="00635699"/>
    <w:rsid w:val="00646AF2"/>
    <w:rsid w:val="00665028"/>
    <w:rsid w:val="006728FB"/>
    <w:rsid w:val="00682876"/>
    <w:rsid w:val="00686A86"/>
    <w:rsid w:val="00692E3C"/>
    <w:rsid w:val="006A000D"/>
    <w:rsid w:val="006A2E59"/>
    <w:rsid w:val="006B0396"/>
    <w:rsid w:val="006B36DB"/>
    <w:rsid w:val="006B769B"/>
    <w:rsid w:val="006C16CF"/>
    <w:rsid w:val="006C46AB"/>
    <w:rsid w:val="006D3535"/>
    <w:rsid w:val="006D3C24"/>
    <w:rsid w:val="006D4D80"/>
    <w:rsid w:val="006E7BB2"/>
    <w:rsid w:val="006F599F"/>
    <w:rsid w:val="00723945"/>
    <w:rsid w:val="00723CCF"/>
    <w:rsid w:val="007303CE"/>
    <w:rsid w:val="00742B52"/>
    <w:rsid w:val="0075161D"/>
    <w:rsid w:val="00756F98"/>
    <w:rsid w:val="007670D5"/>
    <w:rsid w:val="00771AD0"/>
    <w:rsid w:val="00772A8C"/>
    <w:rsid w:val="00773326"/>
    <w:rsid w:val="00774D8A"/>
    <w:rsid w:val="00785556"/>
    <w:rsid w:val="007C4C22"/>
    <w:rsid w:val="007D2E20"/>
    <w:rsid w:val="007E5F29"/>
    <w:rsid w:val="00803C19"/>
    <w:rsid w:val="00821CDE"/>
    <w:rsid w:val="00823A8B"/>
    <w:rsid w:val="00852ABC"/>
    <w:rsid w:val="008547C5"/>
    <w:rsid w:val="00873B66"/>
    <w:rsid w:val="0088023A"/>
    <w:rsid w:val="00881698"/>
    <w:rsid w:val="0089167D"/>
    <w:rsid w:val="00893A81"/>
    <w:rsid w:val="008A696A"/>
    <w:rsid w:val="008C2FA8"/>
    <w:rsid w:val="008C3F74"/>
    <w:rsid w:val="008C5F16"/>
    <w:rsid w:val="008D4303"/>
    <w:rsid w:val="008D5CE9"/>
    <w:rsid w:val="008F6DEC"/>
    <w:rsid w:val="00905FCB"/>
    <w:rsid w:val="009146CC"/>
    <w:rsid w:val="009316E6"/>
    <w:rsid w:val="00963AC8"/>
    <w:rsid w:val="00964222"/>
    <w:rsid w:val="00966FDB"/>
    <w:rsid w:val="0097235C"/>
    <w:rsid w:val="00973478"/>
    <w:rsid w:val="009927DC"/>
    <w:rsid w:val="00994107"/>
    <w:rsid w:val="00995016"/>
    <w:rsid w:val="009A04E6"/>
    <w:rsid w:val="009A3353"/>
    <w:rsid w:val="009B0950"/>
    <w:rsid w:val="009B18D9"/>
    <w:rsid w:val="009B2726"/>
    <w:rsid w:val="009C3F44"/>
    <w:rsid w:val="009C6B42"/>
    <w:rsid w:val="009F614E"/>
    <w:rsid w:val="009F75E4"/>
    <w:rsid w:val="00A061AE"/>
    <w:rsid w:val="00A15968"/>
    <w:rsid w:val="00A15E57"/>
    <w:rsid w:val="00A31495"/>
    <w:rsid w:val="00A465B8"/>
    <w:rsid w:val="00A70D9A"/>
    <w:rsid w:val="00A92FC9"/>
    <w:rsid w:val="00AE35BE"/>
    <w:rsid w:val="00AF41BF"/>
    <w:rsid w:val="00B2661C"/>
    <w:rsid w:val="00B2762C"/>
    <w:rsid w:val="00B51411"/>
    <w:rsid w:val="00B5715C"/>
    <w:rsid w:val="00B67B2C"/>
    <w:rsid w:val="00B705D8"/>
    <w:rsid w:val="00BC1599"/>
    <w:rsid w:val="00BC1CE0"/>
    <w:rsid w:val="00BC38E9"/>
    <w:rsid w:val="00BC4038"/>
    <w:rsid w:val="00BD2D75"/>
    <w:rsid w:val="00BD54E8"/>
    <w:rsid w:val="00BE2200"/>
    <w:rsid w:val="00BE6A0E"/>
    <w:rsid w:val="00C14545"/>
    <w:rsid w:val="00C26A11"/>
    <w:rsid w:val="00C3210F"/>
    <w:rsid w:val="00C33C27"/>
    <w:rsid w:val="00C34612"/>
    <w:rsid w:val="00C37B0A"/>
    <w:rsid w:val="00C509C0"/>
    <w:rsid w:val="00C52421"/>
    <w:rsid w:val="00C60352"/>
    <w:rsid w:val="00C620C9"/>
    <w:rsid w:val="00C649AC"/>
    <w:rsid w:val="00C70AA6"/>
    <w:rsid w:val="00C77A64"/>
    <w:rsid w:val="00C94A25"/>
    <w:rsid w:val="00CA3082"/>
    <w:rsid w:val="00CA3C92"/>
    <w:rsid w:val="00CA6173"/>
    <w:rsid w:val="00CB251E"/>
    <w:rsid w:val="00CC18F9"/>
    <w:rsid w:val="00CC40E8"/>
    <w:rsid w:val="00CD6447"/>
    <w:rsid w:val="00CE1A3E"/>
    <w:rsid w:val="00CF5A1B"/>
    <w:rsid w:val="00D02052"/>
    <w:rsid w:val="00D04E26"/>
    <w:rsid w:val="00D06D94"/>
    <w:rsid w:val="00D11B50"/>
    <w:rsid w:val="00D13183"/>
    <w:rsid w:val="00D243BB"/>
    <w:rsid w:val="00D309F8"/>
    <w:rsid w:val="00D31FB7"/>
    <w:rsid w:val="00D44837"/>
    <w:rsid w:val="00D47451"/>
    <w:rsid w:val="00D52075"/>
    <w:rsid w:val="00D53A54"/>
    <w:rsid w:val="00D54803"/>
    <w:rsid w:val="00D6780C"/>
    <w:rsid w:val="00D77080"/>
    <w:rsid w:val="00DA1386"/>
    <w:rsid w:val="00DA140D"/>
    <w:rsid w:val="00DB7596"/>
    <w:rsid w:val="00DC6A21"/>
    <w:rsid w:val="00DC73E1"/>
    <w:rsid w:val="00DF0D7F"/>
    <w:rsid w:val="00DF32B1"/>
    <w:rsid w:val="00DF429D"/>
    <w:rsid w:val="00E04CED"/>
    <w:rsid w:val="00E2250A"/>
    <w:rsid w:val="00E24402"/>
    <w:rsid w:val="00E40DB5"/>
    <w:rsid w:val="00E53C2B"/>
    <w:rsid w:val="00E56603"/>
    <w:rsid w:val="00E619FF"/>
    <w:rsid w:val="00E640EE"/>
    <w:rsid w:val="00E66CFD"/>
    <w:rsid w:val="00E72EDA"/>
    <w:rsid w:val="00E8259F"/>
    <w:rsid w:val="00E85817"/>
    <w:rsid w:val="00E8695B"/>
    <w:rsid w:val="00E86E28"/>
    <w:rsid w:val="00EA381E"/>
    <w:rsid w:val="00ED1A3B"/>
    <w:rsid w:val="00ED75DD"/>
    <w:rsid w:val="00EE1485"/>
    <w:rsid w:val="00F125AC"/>
    <w:rsid w:val="00F14A3E"/>
    <w:rsid w:val="00F2419C"/>
    <w:rsid w:val="00F24D5C"/>
    <w:rsid w:val="00F548CB"/>
    <w:rsid w:val="00F65F48"/>
    <w:rsid w:val="00F7313F"/>
    <w:rsid w:val="00F74CC3"/>
    <w:rsid w:val="00FA2B3B"/>
    <w:rsid w:val="00FB0F49"/>
    <w:rsid w:val="00FC7386"/>
    <w:rsid w:val="00FD23E5"/>
    <w:rsid w:val="00FD7126"/>
    <w:rsid w:val="00FD7DB1"/>
    <w:rsid w:val="00FE65B5"/>
    <w:rsid w:val="01693498"/>
    <w:rsid w:val="01A179EB"/>
    <w:rsid w:val="025B0BA2"/>
    <w:rsid w:val="032B2949"/>
    <w:rsid w:val="038439FC"/>
    <w:rsid w:val="047E71FF"/>
    <w:rsid w:val="052E1CE8"/>
    <w:rsid w:val="057F0A82"/>
    <w:rsid w:val="05C851D3"/>
    <w:rsid w:val="05D5404A"/>
    <w:rsid w:val="06DD771F"/>
    <w:rsid w:val="07911A1F"/>
    <w:rsid w:val="08492748"/>
    <w:rsid w:val="085D7ABE"/>
    <w:rsid w:val="086A271E"/>
    <w:rsid w:val="09197169"/>
    <w:rsid w:val="0972420D"/>
    <w:rsid w:val="09AB6DF7"/>
    <w:rsid w:val="09CE15D9"/>
    <w:rsid w:val="0AD66AEB"/>
    <w:rsid w:val="0B3B60E9"/>
    <w:rsid w:val="0C08674F"/>
    <w:rsid w:val="0D8A4EE2"/>
    <w:rsid w:val="0E6D02EE"/>
    <w:rsid w:val="0E954D19"/>
    <w:rsid w:val="0FD917DB"/>
    <w:rsid w:val="11724E2B"/>
    <w:rsid w:val="123915DE"/>
    <w:rsid w:val="130246C8"/>
    <w:rsid w:val="131645C0"/>
    <w:rsid w:val="157A4963"/>
    <w:rsid w:val="15E418A9"/>
    <w:rsid w:val="15F554C6"/>
    <w:rsid w:val="16B02E0A"/>
    <w:rsid w:val="182A3A64"/>
    <w:rsid w:val="187E0A45"/>
    <w:rsid w:val="18E51391"/>
    <w:rsid w:val="191B4CED"/>
    <w:rsid w:val="192C44B3"/>
    <w:rsid w:val="19FF2778"/>
    <w:rsid w:val="1B8E5253"/>
    <w:rsid w:val="1C1A1AA5"/>
    <w:rsid w:val="1C636AC1"/>
    <w:rsid w:val="1CDE61CC"/>
    <w:rsid w:val="1CF437BA"/>
    <w:rsid w:val="1CFF18EC"/>
    <w:rsid w:val="1FAC56E2"/>
    <w:rsid w:val="1FC26D57"/>
    <w:rsid w:val="234E663F"/>
    <w:rsid w:val="2374608E"/>
    <w:rsid w:val="24A51B74"/>
    <w:rsid w:val="254C49B4"/>
    <w:rsid w:val="25E91679"/>
    <w:rsid w:val="28407E5B"/>
    <w:rsid w:val="28567652"/>
    <w:rsid w:val="286A2BA9"/>
    <w:rsid w:val="2B0338AE"/>
    <w:rsid w:val="2B122783"/>
    <w:rsid w:val="2B76152D"/>
    <w:rsid w:val="2CFA654B"/>
    <w:rsid w:val="2D22669A"/>
    <w:rsid w:val="2E0141C5"/>
    <w:rsid w:val="2EC06F2F"/>
    <w:rsid w:val="2F68351D"/>
    <w:rsid w:val="2FE040C1"/>
    <w:rsid w:val="2FF43BA4"/>
    <w:rsid w:val="30133BFA"/>
    <w:rsid w:val="30CE074A"/>
    <w:rsid w:val="318B7A67"/>
    <w:rsid w:val="32227CE2"/>
    <w:rsid w:val="338358AD"/>
    <w:rsid w:val="348F4505"/>
    <w:rsid w:val="34D33D52"/>
    <w:rsid w:val="35152DB7"/>
    <w:rsid w:val="353214CD"/>
    <w:rsid w:val="355C20CB"/>
    <w:rsid w:val="36121CF6"/>
    <w:rsid w:val="376C2D36"/>
    <w:rsid w:val="37BF3A9C"/>
    <w:rsid w:val="38746F92"/>
    <w:rsid w:val="3A94490B"/>
    <w:rsid w:val="3AAF18FF"/>
    <w:rsid w:val="3B160F70"/>
    <w:rsid w:val="3B284BD6"/>
    <w:rsid w:val="3B327D62"/>
    <w:rsid w:val="3B4721B8"/>
    <w:rsid w:val="3C204A03"/>
    <w:rsid w:val="3C424F3F"/>
    <w:rsid w:val="3CF16462"/>
    <w:rsid w:val="3D342800"/>
    <w:rsid w:val="3D3B30C4"/>
    <w:rsid w:val="3DC624C8"/>
    <w:rsid w:val="3DEE71AC"/>
    <w:rsid w:val="3E680903"/>
    <w:rsid w:val="3EB7698D"/>
    <w:rsid w:val="3EDB329A"/>
    <w:rsid w:val="3F1A4A04"/>
    <w:rsid w:val="3F404A80"/>
    <w:rsid w:val="3F6F209F"/>
    <w:rsid w:val="3F89554B"/>
    <w:rsid w:val="3FA548D6"/>
    <w:rsid w:val="408D01CE"/>
    <w:rsid w:val="42447AEC"/>
    <w:rsid w:val="42601557"/>
    <w:rsid w:val="42E05626"/>
    <w:rsid w:val="44407348"/>
    <w:rsid w:val="444F5C46"/>
    <w:rsid w:val="444F6343"/>
    <w:rsid w:val="4473397E"/>
    <w:rsid w:val="448E0EA3"/>
    <w:rsid w:val="45F237FB"/>
    <w:rsid w:val="46FA21C1"/>
    <w:rsid w:val="4972209D"/>
    <w:rsid w:val="49B11567"/>
    <w:rsid w:val="49DF311E"/>
    <w:rsid w:val="49E75AEE"/>
    <w:rsid w:val="4A330EE9"/>
    <w:rsid w:val="4B745731"/>
    <w:rsid w:val="4B771F02"/>
    <w:rsid w:val="4C194556"/>
    <w:rsid w:val="4C2F1DF1"/>
    <w:rsid w:val="4C341A9E"/>
    <w:rsid w:val="4CB6146B"/>
    <w:rsid w:val="4E484DC0"/>
    <w:rsid w:val="4E8B3950"/>
    <w:rsid w:val="4ED40A95"/>
    <w:rsid w:val="4F1129A9"/>
    <w:rsid w:val="4FA92505"/>
    <w:rsid w:val="50B31C75"/>
    <w:rsid w:val="51EC422B"/>
    <w:rsid w:val="51ED1E2E"/>
    <w:rsid w:val="52590BED"/>
    <w:rsid w:val="52D5621F"/>
    <w:rsid w:val="54FF3D3B"/>
    <w:rsid w:val="55215522"/>
    <w:rsid w:val="55377590"/>
    <w:rsid w:val="560D38DF"/>
    <w:rsid w:val="572B24B9"/>
    <w:rsid w:val="577472FD"/>
    <w:rsid w:val="58754AE4"/>
    <w:rsid w:val="58805AB4"/>
    <w:rsid w:val="58E124D7"/>
    <w:rsid w:val="594A1E91"/>
    <w:rsid w:val="59D050BA"/>
    <w:rsid w:val="5BF830EF"/>
    <w:rsid w:val="5C82268E"/>
    <w:rsid w:val="5CE40086"/>
    <w:rsid w:val="5CF805BF"/>
    <w:rsid w:val="5D0E3701"/>
    <w:rsid w:val="5F000C10"/>
    <w:rsid w:val="5F202071"/>
    <w:rsid w:val="5F8A5A86"/>
    <w:rsid w:val="60302D87"/>
    <w:rsid w:val="605F6A27"/>
    <w:rsid w:val="60640E86"/>
    <w:rsid w:val="60BA6D12"/>
    <w:rsid w:val="61761390"/>
    <w:rsid w:val="624C4288"/>
    <w:rsid w:val="62D65173"/>
    <w:rsid w:val="633913CC"/>
    <w:rsid w:val="63C638F4"/>
    <w:rsid w:val="63EA7F79"/>
    <w:rsid w:val="6452580E"/>
    <w:rsid w:val="653B2BC7"/>
    <w:rsid w:val="672A3DD3"/>
    <w:rsid w:val="67315A48"/>
    <w:rsid w:val="673B52BE"/>
    <w:rsid w:val="67987032"/>
    <w:rsid w:val="67BF6CCD"/>
    <w:rsid w:val="67D04E25"/>
    <w:rsid w:val="690269D1"/>
    <w:rsid w:val="694A51A1"/>
    <w:rsid w:val="69D17F9F"/>
    <w:rsid w:val="6A4B6517"/>
    <w:rsid w:val="6B537370"/>
    <w:rsid w:val="6C687C0D"/>
    <w:rsid w:val="6CD3717F"/>
    <w:rsid w:val="6CE66327"/>
    <w:rsid w:val="6DFC0E2A"/>
    <w:rsid w:val="6E694E16"/>
    <w:rsid w:val="6F4F6EF5"/>
    <w:rsid w:val="6F925BB3"/>
    <w:rsid w:val="6FE96A52"/>
    <w:rsid w:val="702F3FA3"/>
    <w:rsid w:val="70BB1841"/>
    <w:rsid w:val="71964F7E"/>
    <w:rsid w:val="719D0A10"/>
    <w:rsid w:val="71C3297D"/>
    <w:rsid w:val="72971F46"/>
    <w:rsid w:val="72E62998"/>
    <w:rsid w:val="735C1114"/>
    <w:rsid w:val="74262E49"/>
    <w:rsid w:val="7658172C"/>
    <w:rsid w:val="775122BD"/>
    <w:rsid w:val="7764301C"/>
    <w:rsid w:val="78160854"/>
    <w:rsid w:val="79846357"/>
    <w:rsid w:val="799E1C9F"/>
    <w:rsid w:val="7A451671"/>
    <w:rsid w:val="7AF06870"/>
    <w:rsid w:val="7B9448D6"/>
    <w:rsid w:val="7CA11968"/>
    <w:rsid w:val="7D21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98C8B6C-3D9F-45A1-B5F3-1846A410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NSimSun" w:hAnsi="Trebuchet MS" w:cs="Arial"/>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95"/>
  </w:style>
  <w:style w:type="paragraph" w:styleId="Heading1">
    <w:name w:val="heading 1"/>
    <w:basedOn w:val="Normal"/>
    <w:next w:val="Normal"/>
    <w:qFormat/>
    <w:rsid w:val="00432F95"/>
    <w:pPr>
      <w:keepNext/>
      <w:outlineLvl w:val="0"/>
    </w:pPr>
    <w:rPr>
      <w:b/>
      <w:bCs/>
      <w:sz w:val="22"/>
    </w:rPr>
  </w:style>
  <w:style w:type="paragraph" w:styleId="Heading2">
    <w:name w:val="heading 2"/>
    <w:basedOn w:val="Normal"/>
    <w:next w:val="Normal"/>
    <w:qFormat/>
    <w:rsid w:val="00432F95"/>
    <w:pPr>
      <w:keepNext/>
      <w:jc w:val="center"/>
      <w:outlineLvl w:val="1"/>
    </w:pPr>
    <w:rPr>
      <w:sz w:val="28"/>
      <w:u w:val="single"/>
    </w:rPr>
  </w:style>
  <w:style w:type="paragraph" w:styleId="Heading3">
    <w:name w:val="heading 3"/>
    <w:basedOn w:val="Normal"/>
    <w:next w:val="Normal"/>
    <w:link w:val="Heading3Char"/>
    <w:uiPriority w:val="9"/>
    <w:semiHidden/>
    <w:unhideWhenUsed/>
    <w:qFormat/>
    <w:rsid w:val="00432F95"/>
    <w:pPr>
      <w:keepNext/>
      <w:keepLines/>
      <w:suppressAutoHyphens/>
      <w:spacing w:before="200"/>
      <w:outlineLvl w:val="2"/>
    </w:pPr>
    <w:rPr>
      <w:rFonts w:asciiTheme="majorHAnsi" w:eastAsiaTheme="majorEastAsia" w:hAnsiTheme="majorHAnsi" w:cstheme="majorBidi"/>
      <w:b/>
      <w:bCs/>
      <w:color w:val="4F81BD" w:themeColor="accent1"/>
      <w:sz w:val="20"/>
      <w:szCs w:val="20"/>
      <w:lang w:val="en-AU"/>
    </w:rPr>
  </w:style>
  <w:style w:type="paragraph" w:styleId="Heading4">
    <w:name w:val="heading 4"/>
    <w:basedOn w:val="Normal"/>
    <w:next w:val="Normal"/>
    <w:link w:val="Heading4Char"/>
    <w:qFormat/>
    <w:rsid w:val="00432F95"/>
    <w:pPr>
      <w:keepNext/>
      <w:numPr>
        <w:ilvl w:val="3"/>
        <w:numId w:val="1"/>
      </w:numPr>
      <w:suppressAutoHyphens/>
      <w:jc w:val="center"/>
      <w:outlineLvl w:val="3"/>
    </w:pPr>
    <w:rPr>
      <w:rFonts w:ascii="Times New Roman" w:eastAsia="Times New Roman" w:hAnsi="Times New Roman" w:cs="Times New Roman"/>
      <w:sz w:val="28"/>
      <w:szCs w:val="20"/>
      <w:lang w:val="ro-RO"/>
    </w:rPr>
  </w:style>
  <w:style w:type="paragraph" w:styleId="Heading5">
    <w:name w:val="heading 5"/>
    <w:basedOn w:val="Normal"/>
    <w:next w:val="Normal"/>
    <w:link w:val="Heading5Char"/>
    <w:qFormat/>
    <w:rsid w:val="00432F95"/>
    <w:pPr>
      <w:keepNext/>
      <w:numPr>
        <w:ilvl w:val="4"/>
        <w:numId w:val="1"/>
      </w:numPr>
      <w:suppressAutoHyphens/>
      <w:outlineLvl w:val="4"/>
    </w:pPr>
    <w:rPr>
      <w:rFonts w:ascii="Times New Roman" w:eastAsia="Times New Roman" w:hAnsi="Times New Roman" w:cs="Times New Roman"/>
      <w:sz w:val="28"/>
      <w:szCs w:val="20"/>
      <w:lang w:val="ro-RO"/>
    </w:rPr>
  </w:style>
  <w:style w:type="paragraph" w:styleId="Heading6">
    <w:name w:val="heading 6"/>
    <w:basedOn w:val="Normal"/>
    <w:next w:val="Normal"/>
    <w:link w:val="Heading6Char"/>
    <w:qFormat/>
    <w:rsid w:val="00432F95"/>
    <w:pPr>
      <w:keepNext/>
      <w:numPr>
        <w:ilvl w:val="5"/>
        <w:numId w:val="1"/>
      </w:numPr>
      <w:suppressAutoHyphens/>
      <w:outlineLvl w:val="5"/>
    </w:pPr>
    <w:rPr>
      <w:rFonts w:ascii="Times New Roman" w:eastAsia="Times New Roman" w:hAnsi="Times New Roman" w:cs="Times New Roman"/>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32F95"/>
    <w:rPr>
      <w:rFonts w:ascii="Segoe UI" w:hAnsi="Segoe UI" w:cs="Mangal"/>
      <w:sz w:val="18"/>
      <w:szCs w:val="16"/>
    </w:rPr>
  </w:style>
  <w:style w:type="paragraph" w:styleId="BodyText">
    <w:name w:val="Body Text"/>
    <w:basedOn w:val="Normal"/>
    <w:qFormat/>
    <w:rsid w:val="00432F95"/>
    <w:pPr>
      <w:spacing w:after="140" w:line="276" w:lineRule="auto"/>
    </w:pPr>
  </w:style>
  <w:style w:type="paragraph" w:styleId="Caption">
    <w:name w:val="caption"/>
    <w:basedOn w:val="Normal"/>
    <w:next w:val="Normal"/>
    <w:qFormat/>
    <w:rsid w:val="00432F95"/>
    <w:pPr>
      <w:suppressLineNumbers/>
      <w:spacing w:before="120" w:after="120"/>
    </w:pPr>
    <w:rPr>
      <w:i/>
      <w:iCs/>
    </w:rPr>
  </w:style>
  <w:style w:type="paragraph" w:styleId="Footer">
    <w:name w:val="footer"/>
    <w:basedOn w:val="Normal"/>
    <w:uiPriority w:val="99"/>
    <w:semiHidden/>
    <w:unhideWhenUsed/>
    <w:qFormat/>
    <w:rsid w:val="00432F95"/>
    <w:pPr>
      <w:tabs>
        <w:tab w:val="center" w:pos="4153"/>
        <w:tab w:val="right" w:pos="8306"/>
      </w:tabs>
      <w:snapToGrid w:val="0"/>
    </w:pPr>
    <w:rPr>
      <w:sz w:val="18"/>
      <w:szCs w:val="18"/>
    </w:rPr>
  </w:style>
  <w:style w:type="paragraph" w:styleId="Header">
    <w:name w:val="header"/>
    <w:basedOn w:val="Normal"/>
    <w:link w:val="HeaderChar"/>
    <w:uiPriority w:val="99"/>
    <w:qFormat/>
    <w:rsid w:val="00432F95"/>
    <w:pPr>
      <w:tabs>
        <w:tab w:val="center" w:pos="4680"/>
        <w:tab w:val="right" w:pos="9360"/>
      </w:tabs>
    </w:pPr>
    <w:rPr>
      <w:rFonts w:eastAsia="Times New Roman"/>
    </w:rPr>
  </w:style>
  <w:style w:type="character" w:styleId="Hyperlink">
    <w:name w:val="Hyperlink"/>
    <w:uiPriority w:val="99"/>
    <w:qFormat/>
    <w:rsid w:val="00432F95"/>
    <w:rPr>
      <w:color w:val="0000FF"/>
      <w:u w:val="single"/>
    </w:rPr>
  </w:style>
  <w:style w:type="paragraph" w:styleId="List">
    <w:name w:val="List"/>
    <w:basedOn w:val="BodyText"/>
    <w:qFormat/>
    <w:rsid w:val="00432F95"/>
  </w:style>
  <w:style w:type="character" w:customStyle="1" w:styleId="Bullets">
    <w:name w:val="Bullets"/>
    <w:qFormat/>
    <w:rsid w:val="00432F95"/>
    <w:rPr>
      <w:rFonts w:ascii="OpenSymbol" w:eastAsia="OpenSymbol" w:hAnsi="OpenSymbol" w:cs="OpenSymbol"/>
    </w:rPr>
  </w:style>
  <w:style w:type="character" w:customStyle="1" w:styleId="ListLabel15">
    <w:name w:val="ListLabel 15"/>
    <w:qFormat/>
    <w:rsid w:val="00432F95"/>
    <w:rPr>
      <w:sz w:val="20"/>
    </w:rPr>
  </w:style>
  <w:style w:type="character" w:customStyle="1" w:styleId="ListLabel16">
    <w:name w:val="ListLabel 16"/>
    <w:qFormat/>
    <w:rsid w:val="00432F95"/>
    <w:rPr>
      <w:sz w:val="20"/>
    </w:rPr>
  </w:style>
  <w:style w:type="character" w:customStyle="1" w:styleId="ListLabel17">
    <w:name w:val="ListLabel 17"/>
    <w:qFormat/>
    <w:rsid w:val="00432F95"/>
    <w:rPr>
      <w:sz w:val="20"/>
    </w:rPr>
  </w:style>
  <w:style w:type="character" w:customStyle="1" w:styleId="ListLabel18">
    <w:name w:val="ListLabel 18"/>
    <w:qFormat/>
    <w:rsid w:val="00432F95"/>
    <w:rPr>
      <w:sz w:val="20"/>
    </w:rPr>
  </w:style>
  <w:style w:type="character" w:customStyle="1" w:styleId="ListLabel19">
    <w:name w:val="ListLabel 19"/>
    <w:qFormat/>
    <w:rsid w:val="00432F95"/>
    <w:rPr>
      <w:sz w:val="20"/>
    </w:rPr>
  </w:style>
  <w:style w:type="character" w:customStyle="1" w:styleId="ListLabel20">
    <w:name w:val="ListLabel 20"/>
    <w:qFormat/>
    <w:rsid w:val="00432F95"/>
    <w:rPr>
      <w:sz w:val="20"/>
    </w:rPr>
  </w:style>
  <w:style w:type="character" w:customStyle="1" w:styleId="ListLabel21">
    <w:name w:val="ListLabel 21"/>
    <w:qFormat/>
    <w:rsid w:val="00432F95"/>
    <w:rPr>
      <w:sz w:val="20"/>
    </w:rPr>
  </w:style>
  <w:style w:type="character" w:customStyle="1" w:styleId="ListLabel22">
    <w:name w:val="ListLabel 22"/>
    <w:qFormat/>
    <w:rsid w:val="00432F95"/>
    <w:rPr>
      <w:sz w:val="20"/>
    </w:rPr>
  </w:style>
  <w:style w:type="character" w:customStyle="1" w:styleId="ListLabel10">
    <w:name w:val="ListLabel 10"/>
    <w:qFormat/>
    <w:rsid w:val="00432F95"/>
    <w:rPr>
      <w:rFonts w:ascii="Arial" w:eastAsia="Times New Roman" w:hAnsi="Arial" w:cs="Arial"/>
      <w:sz w:val="24"/>
    </w:rPr>
  </w:style>
  <w:style w:type="character" w:customStyle="1" w:styleId="ListLabel11">
    <w:name w:val="ListLabel 11"/>
    <w:qFormat/>
    <w:rsid w:val="00432F95"/>
    <w:rPr>
      <w:rFonts w:cs="Courier New"/>
    </w:rPr>
  </w:style>
  <w:style w:type="character" w:customStyle="1" w:styleId="ListLabel12">
    <w:name w:val="ListLabel 12"/>
    <w:qFormat/>
    <w:rsid w:val="00432F95"/>
    <w:rPr>
      <w:rFonts w:cs="Courier New"/>
    </w:rPr>
  </w:style>
  <w:style w:type="character" w:customStyle="1" w:styleId="ListLabel13">
    <w:name w:val="ListLabel 13"/>
    <w:qFormat/>
    <w:rsid w:val="00432F95"/>
    <w:rPr>
      <w:rFonts w:cs="Courier New"/>
    </w:rPr>
  </w:style>
  <w:style w:type="character" w:customStyle="1" w:styleId="InternetLink">
    <w:name w:val="Internet Link"/>
    <w:qFormat/>
    <w:rsid w:val="00432F95"/>
    <w:rPr>
      <w:color w:val="0000FF"/>
      <w:u w:val="single"/>
    </w:rPr>
  </w:style>
  <w:style w:type="character" w:customStyle="1" w:styleId="ListLabel23">
    <w:name w:val="ListLabel 23"/>
    <w:qFormat/>
    <w:rsid w:val="00432F95"/>
    <w:rPr>
      <w:rFonts w:ascii="Arial" w:eastAsia="Times New Roman" w:hAnsi="Arial" w:cs="Arial"/>
      <w:sz w:val="24"/>
      <w:szCs w:val="24"/>
      <w:lang w:val="ro-RO" w:eastAsia="zh-CN"/>
    </w:rPr>
  </w:style>
  <w:style w:type="character" w:customStyle="1" w:styleId="ListLabel6">
    <w:name w:val="ListLabel 6"/>
    <w:qFormat/>
    <w:rsid w:val="00432F95"/>
    <w:rPr>
      <w:rFonts w:ascii="Arial" w:hAnsi="Arial"/>
      <w:b/>
      <w:color w:val="000000"/>
      <w:lang w:val="ro-RO"/>
    </w:rPr>
  </w:style>
  <w:style w:type="character" w:customStyle="1" w:styleId="ListLabel24">
    <w:name w:val="ListLabel 24"/>
    <w:qFormat/>
    <w:rsid w:val="00432F95"/>
    <w:rPr>
      <w:rFonts w:cs="OpenSymbol"/>
      <w:b/>
      <w:sz w:val="24"/>
    </w:rPr>
  </w:style>
  <w:style w:type="character" w:customStyle="1" w:styleId="ListLabel25">
    <w:name w:val="ListLabel 25"/>
    <w:qFormat/>
    <w:rsid w:val="00432F95"/>
    <w:rPr>
      <w:rFonts w:cs="Courier New"/>
      <w:sz w:val="20"/>
    </w:rPr>
  </w:style>
  <w:style w:type="character" w:customStyle="1" w:styleId="ListLabel26">
    <w:name w:val="ListLabel 26"/>
    <w:qFormat/>
    <w:rsid w:val="00432F95"/>
    <w:rPr>
      <w:rFonts w:cs="Wingdings"/>
      <w:sz w:val="20"/>
    </w:rPr>
  </w:style>
  <w:style w:type="character" w:customStyle="1" w:styleId="ListLabel27">
    <w:name w:val="ListLabel 27"/>
    <w:qFormat/>
    <w:rsid w:val="00432F95"/>
    <w:rPr>
      <w:rFonts w:cs="Wingdings"/>
      <w:sz w:val="20"/>
    </w:rPr>
  </w:style>
  <w:style w:type="character" w:customStyle="1" w:styleId="ListLabel28">
    <w:name w:val="ListLabel 28"/>
    <w:qFormat/>
    <w:rsid w:val="00432F95"/>
    <w:rPr>
      <w:rFonts w:cs="Wingdings"/>
      <w:sz w:val="20"/>
    </w:rPr>
  </w:style>
  <w:style w:type="character" w:customStyle="1" w:styleId="ListLabel29">
    <w:name w:val="ListLabel 29"/>
    <w:qFormat/>
    <w:rsid w:val="00432F95"/>
    <w:rPr>
      <w:rFonts w:cs="Wingdings"/>
      <w:sz w:val="20"/>
    </w:rPr>
  </w:style>
  <w:style w:type="character" w:customStyle="1" w:styleId="ListLabel30">
    <w:name w:val="ListLabel 30"/>
    <w:qFormat/>
    <w:rsid w:val="00432F95"/>
    <w:rPr>
      <w:rFonts w:cs="Wingdings"/>
      <w:sz w:val="20"/>
    </w:rPr>
  </w:style>
  <w:style w:type="character" w:customStyle="1" w:styleId="ListLabel31">
    <w:name w:val="ListLabel 31"/>
    <w:qFormat/>
    <w:rsid w:val="00432F95"/>
    <w:rPr>
      <w:rFonts w:cs="Wingdings"/>
      <w:sz w:val="20"/>
    </w:rPr>
  </w:style>
  <w:style w:type="character" w:customStyle="1" w:styleId="ListLabel32">
    <w:name w:val="ListLabel 32"/>
    <w:qFormat/>
    <w:rsid w:val="00432F95"/>
    <w:rPr>
      <w:rFonts w:cs="Wingdings"/>
      <w:sz w:val="20"/>
    </w:rPr>
  </w:style>
  <w:style w:type="character" w:customStyle="1" w:styleId="ListLabel33">
    <w:name w:val="ListLabel 33"/>
    <w:qFormat/>
    <w:rsid w:val="00432F95"/>
    <w:rPr>
      <w:rFonts w:cs="Arial"/>
      <w:sz w:val="24"/>
    </w:rPr>
  </w:style>
  <w:style w:type="character" w:customStyle="1" w:styleId="ListLabel34">
    <w:name w:val="ListLabel 34"/>
    <w:qFormat/>
    <w:rsid w:val="00432F95"/>
    <w:rPr>
      <w:rFonts w:cs="Courier New"/>
    </w:rPr>
  </w:style>
  <w:style w:type="character" w:customStyle="1" w:styleId="ListLabel35">
    <w:name w:val="ListLabel 35"/>
    <w:qFormat/>
    <w:rsid w:val="00432F95"/>
    <w:rPr>
      <w:rFonts w:cs="Wingdings"/>
    </w:rPr>
  </w:style>
  <w:style w:type="character" w:customStyle="1" w:styleId="ListLabel36">
    <w:name w:val="ListLabel 36"/>
    <w:qFormat/>
    <w:rsid w:val="00432F95"/>
    <w:rPr>
      <w:rFonts w:cs="Symbol"/>
    </w:rPr>
  </w:style>
  <w:style w:type="character" w:customStyle="1" w:styleId="ListLabel37">
    <w:name w:val="ListLabel 37"/>
    <w:qFormat/>
    <w:rsid w:val="00432F95"/>
    <w:rPr>
      <w:rFonts w:cs="Courier New"/>
    </w:rPr>
  </w:style>
  <w:style w:type="character" w:customStyle="1" w:styleId="ListLabel38">
    <w:name w:val="ListLabel 38"/>
    <w:qFormat/>
    <w:rsid w:val="00432F95"/>
    <w:rPr>
      <w:rFonts w:cs="Wingdings"/>
    </w:rPr>
  </w:style>
  <w:style w:type="character" w:customStyle="1" w:styleId="ListLabel39">
    <w:name w:val="ListLabel 39"/>
    <w:qFormat/>
    <w:rsid w:val="00432F95"/>
    <w:rPr>
      <w:rFonts w:cs="Symbol"/>
    </w:rPr>
  </w:style>
  <w:style w:type="character" w:customStyle="1" w:styleId="ListLabel40">
    <w:name w:val="ListLabel 40"/>
    <w:qFormat/>
    <w:rsid w:val="00432F95"/>
    <w:rPr>
      <w:rFonts w:cs="Courier New"/>
    </w:rPr>
  </w:style>
  <w:style w:type="character" w:customStyle="1" w:styleId="ListLabel41">
    <w:name w:val="ListLabel 41"/>
    <w:qFormat/>
    <w:rsid w:val="00432F95"/>
    <w:rPr>
      <w:rFonts w:cs="Wingdings"/>
    </w:rPr>
  </w:style>
  <w:style w:type="character" w:customStyle="1" w:styleId="ListLabel42">
    <w:name w:val="ListLabel 42"/>
    <w:qFormat/>
    <w:rsid w:val="00432F95"/>
    <w:rPr>
      <w:rFonts w:ascii="Arial" w:hAnsi="Arial"/>
      <w:color w:val="000000"/>
      <w:sz w:val="24"/>
      <w:lang w:val="ro-RO"/>
    </w:rPr>
  </w:style>
  <w:style w:type="character" w:customStyle="1" w:styleId="ListLabel43">
    <w:name w:val="ListLabel 43"/>
    <w:qFormat/>
    <w:rsid w:val="00432F95"/>
    <w:rPr>
      <w:rFonts w:ascii="Arial" w:eastAsia="Times New Roman" w:hAnsi="Arial" w:cs="Arial"/>
      <w:sz w:val="24"/>
      <w:szCs w:val="24"/>
      <w:lang w:val="ro-RO" w:eastAsia="zh-CN"/>
    </w:rPr>
  </w:style>
  <w:style w:type="character" w:customStyle="1" w:styleId="ListLabel44">
    <w:name w:val="ListLabel 44"/>
    <w:qFormat/>
    <w:rsid w:val="00432F95"/>
    <w:rPr>
      <w:rFonts w:cs="OpenSymbol"/>
      <w:b/>
      <w:sz w:val="24"/>
    </w:rPr>
  </w:style>
  <w:style w:type="character" w:customStyle="1" w:styleId="ListLabel45">
    <w:name w:val="ListLabel 45"/>
    <w:qFormat/>
    <w:rsid w:val="00432F95"/>
    <w:rPr>
      <w:rFonts w:cs="Courier New"/>
      <w:sz w:val="20"/>
    </w:rPr>
  </w:style>
  <w:style w:type="character" w:customStyle="1" w:styleId="ListLabel46">
    <w:name w:val="ListLabel 46"/>
    <w:qFormat/>
    <w:rsid w:val="00432F95"/>
    <w:rPr>
      <w:rFonts w:cs="Wingdings"/>
      <w:sz w:val="20"/>
    </w:rPr>
  </w:style>
  <w:style w:type="character" w:customStyle="1" w:styleId="ListLabel47">
    <w:name w:val="ListLabel 47"/>
    <w:qFormat/>
    <w:rsid w:val="00432F95"/>
    <w:rPr>
      <w:rFonts w:cs="Wingdings"/>
      <w:sz w:val="20"/>
    </w:rPr>
  </w:style>
  <w:style w:type="character" w:customStyle="1" w:styleId="ListLabel48">
    <w:name w:val="ListLabel 48"/>
    <w:qFormat/>
    <w:rsid w:val="00432F95"/>
    <w:rPr>
      <w:rFonts w:cs="Wingdings"/>
      <w:sz w:val="20"/>
    </w:rPr>
  </w:style>
  <w:style w:type="character" w:customStyle="1" w:styleId="ListLabel49">
    <w:name w:val="ListLabel 49"/>
    <w:qFormat/>
    <w:rsid w:val="00432F95"/>
    <w:rPr>
      <w:rFonts w:cs="Wingdings"/>
      <w:sz w:val="20"/>
    </w:rPr>
  </w:style>
  <w:style w:type="character" w:customStyle="1" w:styleId="ListLabel50">
    <w:name w:val="ListLabel 50"/>
    <w:qFormat/>
    <w:rsid w:val="00432F95"/>
    <w:rPr>
      <w:rFonts w:cs="Wingdings"/>
      <w:sz w:val="20"/>
    </w:rPr>
  </w:style>
  <w:style w:type="character" w:customStyle="1" w:styleId="ListLabel51">
    <w:name w:val="ListLabel 51"/>
    <w:qFormat/>
    <w:rsid w:val="00432F95"/>
    <w:rPr>
      <w:rFonts w:cs="Wingdings"/>
      <w:sz w:val="20"/>
    </w:rPr>
  </w:style>
  <w:style w:type="character" w:customStyle="1" w:styleId="ListLabel52">
    <w:name w:val="ListLabel 52"/>
    <w:qFormat/>
    <w:rsid w:val="00432F95"/>
    <w:rPr>
      <w:rFonts w:cs="Wingdings"/>
      <w:sz w:val="20"/>
    </w:rPr>
  </w:style>
  <w:style w:type="character" w:customStyle="1" w:styleId="ListLabel53">
    <w:name w:val="ListLabel 53"/>
    <w:qFormat/>
    <w:rsid w:val="00432F95"/>
    <w:rPr>
      <w:rFonts w:ascii="Arial" w:hAnsi="Arial"/>
      <w:color w:val="000000"/>
      <w:sz w:val="24"/>
      <w:lang w:val="ro-RO"/>
    </w:rPr>
  </w:style>
  <w:style w:type="character" w:customStyle="1" w:styleId="ListLabel54">
    <w:name w:val="ListLabel 54"/>
    <w:qFormat/>
    <w:rsid w:val="00432F95"/>
    <w:rPr>
      <w:rFonts w:ascii="Arial" w:eastAsia="Times New Roman" w:hAnsi="Arial" w:cs="Arial"/>
      <w:color w:val="000000"/>
      <w:sz w:val="24"/>
      <w:szCs w:val="24"/>
      <w:lang w:val="ro-RO" w:eastAsia="zh-CN"/>
    </w:rPr>
  </w:style>
  <w:style w:type="character" w:customStyle="1" w:styleId="NumberingSymbols">
    <w:name w:val="Numbering Symbols"/>
    <w:qFormat/>
    <w:rsid w:val="00432F95"/>
    <w:rPr>
      <w:rFonts w:ascii="Arial" w:hAnsi="Arial"/>
      <w:sz w:val="24"/>
      <w:szCs w:val="24"/>
    </w:rPr>
  </w:style>
  <w:style w:type="character" w:customStyle="1" w:styleId="ListLabel55">
    <w:name w:val="ListLabel 55"/>
    <w:qFormat/>
    <w:rsid w:val="00432F95"/>
    <w:rPr>
      <w:rFonts w:cs="OpenSymbol"/>
      <w:sz w:val="24"/>
    </w:rPr>
  </w:style>
  <w:style w:type="character" w:customStyle="1" w:styleId="ListLabel56">
    <w:name w:val="ListLabel 56"/>
    <w:qFormat/>
    <w:rsid w:val="00432F95"/>
    <w:rPr>
      <w:rFonts w:cs="Courier New"/>
      <w:sz w:val="20"/>
    </w:rPr>
  </w:style>
  <w:style w:type="character" w:customStyle="1" w:styleId="ListLabel57">
    <w:name w:val="ListLabel 57"/>
    <w:qFormat/>
    <w:rsid w:val="00432F95"/>
    <w:rPr>
      <w:rFonts w:cs="Wingdings"/>
      <w:sz w:val="20"/>
    </w:rPr>
  </w:style>
  <w:style w:type="character" w:customStyle="1" w:styleId="ListLabel58">
    <w:name w:val="ListLabel 58"/>
    <w:qFormat/>
    <w:rsid w:val="00432F95"/>
    <w:rPr>
      <w:rFonts w:cs="Wingdings"/>
      <w:sz w:val="20"/>
    </w:rPr>
  </w:style>
  <w:style w:type="character" w:customStyle="1" w:styleId="ListLabel59">
    <w:name w:val="ListLabel 59"/>
    <w:qFormat/>
    <w:rsid w:val="00432F95"/>
    <w:rPr>
      <w:rFonts w:cs="Wingdings"/>
      <w:sz w:val="20"/>
    </w:rPr>
  </w:style>
  <w:style w:type="character" w:customStyle="1" w:styleId="ListLabel60">
    <w:name w:val="ListLabel 60"/>
    <w:qFormat/>
    <w:rsid w:val="00432F95"/>
    <w:rPr>
      <w:rFonts w:cs="Wingdings"/>
      <w:sz w:val="20"/>
    </w:rPr>
  </w:style>
  <w:style w:type="character" w:customStyle="1" w:styleId="ListLabel61">
    <w:name w:val="ListLabel 61"/>
    <w:qFormat/>
    <w:rsid w:val="00432F95"/>
    <w:rPr>
      <w:rFonts w:cs="Wingdings"/>
      <w:sz w:val="20"/>
    </w:rPr>
  </w:style>
  <w:style w:type="character" w:customStyle="1" w:styleId="ListLabel62">
    <w:name w:val="ListLabel 62"/>
    <w:qFormat/>
    <w:rsid w:val="00432F95"/>
    <w:rPr>
      <w:rFonts w:cs="Wingdings"/>
      <w:sz w:val="20"/>
    </w:rPr>
  </w:style>
  <w:style w:type="character" w:customStyle="1" w:styleId="ListLabel63">
    <w:name w:val="ListLabel 63"/>
    <w:qFormat/>
    <w:rsid w:val="00432F95"/>
    <w:rPr>
      <w:rFonts w:cs="Wingdings"/>
      <w:sz w:val="20"/>
    </w:rPr>
  </w:style>
  <w:style w:type="character" w:customStyle="1" w:styleId="ListLabel64">
    <w:name w:val="ListLabel 64"/>
    <w:qFormat/>
    <w:rsid w:val="00432F95"/>
    <w:rPr>
      <w:rFonts w:ascii="Arial" w:hAnsi="Arial"/>
      <w:color w:val="000000"/>
      <w:sz w:val="24"/>
      <w:lang w:val="ro-RO"/>
    </w:rPr>
  </w:style>
  <w:style w:type="character" w:customStyle="1" w:styleId="ListLabel65">
    <w:name w:val="ListLabel 65"/>
    <w:qFormat/>
    <w:rsid w:val="00432F95"/>
    <w:rPr>
      <w:sz w:val="24"/>
      <w:szCs w:val="24"/>
    </w:rPr>
  </w:style>
  <w:style w:type="character" w:customStyle="1" w:styleId="ListLabel66">
    <w:name w:val="ListLabel 66"/>
    <w:qFormat/>
    <w:rsid w:val="00432F95"/>
    <w:rPr>
      <w:sz w:val="24"/>
      <w:szCs w:val="24"/>
    </w:rPr>
  </w:style>
  <w:style w:type="character" w:customStyle="1" w:styleId="ListLabel67">
    <w:name w:val="ListLabel 67"/>
    <w:qFormat/>
    <w:rsid w:val="00432F95"/>
    <w:rPr>
      <w:sz w:val="24"/>
      <w:szCs w:val="24"/>
    </w:rPr>
  </w:style>
  <w:style w:type="character" w:customStyle="1" w:styleId="ListLabel68">
    <w:name w:val="ListLabel 68"/>
    <w:qFormat/>
    <w:rsid w:val="00432F95"/>
    <w:rPr>
      <w:sz w:val="24"/>
      <w:szCs w:val="24"/>
    </w:rPr>
  </w:style>
  <w:style w:type="character" w:customStyle="1" w:styleId="ListLabel69">
    <w:name w:val="ListLabel 69"/>
    <w:qFormat/>
    <w:rsid w:val="00432F95"/>
    <w:rPr>
      <w:sz w:val="24"/>
      <w:szCs w:val="24"/>
    </w:rPr>
  </w:style>
  <w:style w:type="character" w:customStyle="1" w:styleId="ListLabel70">
    <w:name w:val="ListLabel 70"/>
    <w:qFormat/>
    <w:rsid w:val="00432F95"/>
    <w:rPr>
      <w:sz w:val="24"/>
      <w:szCs w:val="24"/>
    </w:rPr>
  </w:style>
  <w:style w:type="character" w:customStyle="1" w:styleId="ListLabel71">
    <w:name w:val="ListLabel 71"/>
    <w:qFormat/>
    <w:rsid w:val="00432F95"/>
    <w:rPr>
      <w:sz w:val="24"/>
      <w:szCs w:val="24"/>
    </w:rPr>
  </w:style>
  <w:style w:type="character" w:customStyle="1" w:styleId="ListLabel72">
    <w:name w:val="ListLabel 72"/>
    <w:qFormat/>
    <w:rsid w:val="00432F95"/>
    <w:rPr>
      <w:sz w:val="24"/>
      <w:szCs w:val="24"/>
    </w:rPr>
  </w:style>
  <w:style w:type="character" w:customStyle="1" w:styleId="ListLabel73">
    <w:name w:val="ListLabel 73"/>
    <w:qFormat/>
    <w:rsid w:val="00432F95"/>
    <w:rPr>
      <w:sz w:val="24"/>
      <w:szCs w:val="24"/>
    </w:rPr>
  </w:style>
  <w:style w:type="character" w:customStyle="1" w:styleId="ListLabel74">
    <w:name w:val="ListLabel 74"/>
    <w:qFormat/>
    <w:rsid w:val="00432F95"/>
    <w:rPr>
      <w:rFonts w:cs="OpenSymbol"/>
      <w:sz w:val="24"/>
    </w:rPr>
  </w:style>
  <w:style w:type="character" w:customStyle="1" w:styleId="ListLabel75">
    <w:name w:val="ListLabel 75"/>
    <w:qFormat/>
    <w:rsid w:val="00432F95"/>
    <w:rPr>
      <w:rFonts w:cs="OpenSymbol"/>
    </w:rPr>
  </w:style>
  <w:style w:type="character" w:customStyle="1" w:styleId="ListLabel76">
    <w:name w:val="ListLabel 76"/>
    <w:qFormat/>
    <w:rsid w:val="00432F95"/>
    <w:rPr>
      <w:rFonts w:cs="OpenSymbol"/>
    </w:rPr>
  </w:style>
  <w:style w:type="character" w:customStyle="1" w:styleId="ListLabel77">
    <w:name w:val="ListLabel 77"/>
    <w:qFormat/>
    <w:rsid w:val="00432F95"/>
    <w:rPr>
      <w:rFonts w:cs="OpenSymbol"/>
    </w:rPr>
  </w:style>
  <w:style w:type="character" w:customStyle="1" w:styleId="ListLabel78">
    <w:name w:val="ListLabel 78"/>
    <w:qFormat/>
    <w:rsid w:val="00432F95"/>
    <w:rPr>
      <w:rFonts w:cs="OpenSymbol"/>
    </w:rPr>
  </w:style>
  <w:style w:type="character" w:customStyle="1" w:styleId="ListLabel79">
    <w:name w:val="ListLabel 79"/>
    <w:qFormat/>
    <w:rsid w:val="00432F95"/>
    <w:rPr>
      <w:rFonts w:cs="OpenSymbol"/>
    </w:rPr>
  </w:style>
  <w:style w:type="character" w:customStyle="1" w:styleId="ListLabel80">
    <w:name w:val="ListLabel 80"/>
    <w:qFormat/>
    <w:rsid w:val="00432F95"/>
    <w:rPr>
      <w:rFonts w:cs="OpenSymbol"/>
    </w:rPr>
  </w:style>
  <w:style w:type="character" w:customStyle="1" w:styleId="ListLabel81">
    <w:name w:val="ListLabel 81"/>
    <w:qFormat/>
    <w:rsid w:val="00432F95"/>
    <w:rPr>
      <w:rFonts w:cs="OpenSymbol"/>
    </w:rPr>
  </w:style>
  <w:style w:type="character" w:customStyle="1" w:styleId="ListLabel82">
    <w:name w:val="ListLabel 82"/>
    <w:qFormat/>
    <w:rsid w:val="00432F95"/>
    <w:rPr>
      <w:rFonts w:cs="OpenSymbol"/>
    </w:rPr>
  </w:style>
  <w:style w:type="character" w:customStyle="1" w:styleId="ListLabel83">
    <w:name w:val="ListLabel 83"/>
    <w:qFormat/>
    <w:rsid w:val="00432F95"/>
    <w:rPr>
      <w:rFonts w:ascii="Arial" w:eastAsia="Times New Roman" w:hAnsi="Arial" w:cs="Arial"/>
      <w:i/>
      <w:sz w:val="24"/>
      <w:szCs w:val="24"/>
      <w:lang w:val="ro-RO" w:eastAsia="zh-CN"/>
    </w:rPr>
  </w:style>
  <w:style w:type="character" w:customStyle="1" w:styleId="ListLabel84">
    <w:name w:val="ListLabel 84"/>
    <w:qFormat/>
    <w:rsid w:val="00432F95"/>
    <w:rPr>
      <w:rFonts w:ascii="Arial" w:eastAsia="Times New Roman" w:hAnsi="Arial" w:cs="Arial"/>
      <w:color w:val="000000"/>
      <w:sz w:val="24"/>
      <w:szCs w:val="24"/>
      <w:lang w:val="ro-RO" w:eastAsia="zh-CN"/>
    </w:rPr>
  </w:style>
  <w:style w:type="character" w:customStyle="1" w:styleId="ListLabel85">
    <w:name w:val="ListLabel 85"/>
    <w:qFormat/>
    <w:rsid w:val="00432F95"/>
    <w:rPr>
      <w:rFonts w:cs="OpenSymbol"/>
      <w:sz w:val="24"/>
    </w:rPr>
  </w:style>
  <w:style w:type="character" w:customStyle="1" w:styleId="ListLabel86">
    <w:name w:val="ListLabel 86"/>
    <w:qFormat/>
    <w:rsid w:val="00432F95"/>
    <w:rPr>
      <w:rFonts w:cs="Courier New"/>
      <w:sz w:val="20"/>
    </w:rPr>
  </w:style>
  <w:style w:type="character" w:customStyle="1" w:styleId="ListLabel87">
    <w:name w:val="ListLabel 87"/>
    <w:qFormat/>
    <w:rsid w:val="00432F95"/>
    <w:rPr>
      <w:rFonts w:cs="Wingdings"/>
      <w:sz w:val="20"/>
    </w:rPr>
  </w:style>
  <w:style w:type="character" w:customStyle="1" w:styleId="ListLabel88">
    <w:name w:val="ListLabel 88"/>
    <w:qFormat/>
    <w:rsid w:val="00432F95"/>
    <w:rPr>
      <w:rFonts w:cs="Wingdings"/>
      <w:sz w:val="20"/>
    </w:rPr>
  </w:style>
  <w:style w:type="character" w:customStyle="1" w:styleId="ListLabel89">
    <w:name w:val="ListLabel 89"/>
    <w:qFormat/>
    <w:rsid w:val="00432F95"/>
    <w:rPr>
      <w:rFonts w:cs="Wingdings"/>
      <w:sz w:val="20"/>
    </w:rPr>
  </w:style>
  <w:style w:type="character" w:customStyle="1" w:styleId="ListLabel90">
    <w:name w:val="ListLabel 90"/>
    <w:qFormat/>
    <w:rsid w:val="00432F95"/>
    <w:rPr>
      <w:rFonts w:cs="Wingdings"/>
      <w:sz w:val="20"/>
    </w:rPr>
  </w:style>
  <w:style w:type="character" w:customStyle="1" w:styleId="ListLabel91">
    <w:name w:val="ListLabel 91"/>
    <w:qFormat/>
    <w:rsid w:val="00432F95"/>
    <w:rPr>
      <w:rFonts w:cs="Wingdings"/>
      <w:sz w:val="20"/>
    </w:rPr>
  </w:style>
  <w:style w:type="character" w:customStyle="1" w:styleId="ListLabel92">
    <w:name w:val="ListLabel 92"/>
    <w:qFormat/>
    <w:rsid w:val="00432F95"/>
    <w:rPr>
      <w:rFonts w:cs="Wingdings"/>
      <w:sz w:val="20"/>
    </w:rPr>
  </w:style>
  <w:style w:type="character" w:customStyle="1" w:styleId="ListLabel93">
    <w:name w:val="ListLabel 93"/>
    <w:qFormat/>
    <w:rsid w:val="00432F95"/>
    <w:rPr>
      <w:rFonts w:cs="Wingdings"/>
      <w:sz w:val="20"/>
    </w:rPr>
  </w:style>
  <w:style w:type="character" w:customStyle="1" w:styleId="ListLabel94">
    <w:name w:val="ListLabel 94"/>
    <w:qFormat/>
    <w:rsid w:val="00432F95"/>
    <w:rPr>
      <w:rFonts w:ascii="Arial" w:hAnsi="Arial"/>
      <w:color w:val="000000"/>
      <w:sz w:val="24"/>
      <w:lang w:val="ro-RO"/>
    </w:rPr>
  </w:style>
  <w:style w:type="character" w:customStyle="1" w:styleId="ListLabel95">
    <w:name w:val="ListLabel 95"/>
    <w:qFormat/>
    <w:rsid w:val="00432F95"/>
    <w:rPr>
      <w:sz w:val="24"/>
      <w:szCs w:val="24"/>
    </w:rPr>
  </w:style>
  <w:style w:type="character" w:customStyle="1" w:styleId="ListLabel96">
    <w:name w:val="ListLabel 96"/>
    <w:qFormat/>
    <w:rsid w:val="00432F95"/>
    <w:rPr>
      <w:sz w:val="24"/>
      <w:szCs w:val="24"/>
    </w:rPr>
  </w:style>
  <w:style w:type="character" w:customStyle="1" w:styleId="ListLabel97">
    <w:name w:val="ListLabel 97"/>
    <w:qFormat/>
    <w:rsid w:val="00432F95"/>
    <w:rPr>
      <w:sz w:val="24"/>
      <w:szCs w:val="24"/>
    </w:rPr>
  </w:style>
  <w:style w:type="character" w:customStyle="1" w:styleId="ListLabel98">
    <w:name w:val="ListLabel 98"/>
    <w:qFormat/>
    <w:rsid w:val="00432F95"/>
    <w:rPr>
      <w:sz w:val="24"/>
      <w:szCs w:val="24"/>
    </w:rPr>
  </w:style>
  <w:style w:type="character" w:customStyle="1" w:styleId="ListLabel99">
    <w:name w:val="ListLabel 99"/>
    <w:qFormat/>
    <w:rsid w:val="00432F95"/>
    <w:rPr>
      <w:sz w:val="24"/>
      <w:szCs w:val="24"/>
    </w:rPr>
  </w:style>
  <w:style w:type="character" w:customStyle="1" w:styleId="ListLabel100">
    <w:name w:val="ListLabel 100"/>
    <w:qFormat/>
    <w:rsid w:val="00432F95"/>
    <w:rPr>
      <w:sz w:val="24"/>
      <w:szCs w:val="24"/>
    </w:rPr>
  </w:style>
  <w:style w:type="character" w:customStyle="1" w:styleId="ListLabel101">
    <w:name w:val="ListLabel 101"/>
    <w:qFormat/>
    <w:rsid w:val="00432F95"/>
    <w:rPr>
      <w:sz w:val="24"/>
      <w:szCs w:val="24"/>
    </w:rPr>
  </w:style>
  <w:style w:type="character" w:customStyle="1" w:styleId="ListLabel102">
    <w:name w:val="ListLabel 102"/>
    <w:qFormat/>
    <w:rsid w:val="00432F95"/>
    <w:rPr>
      <w:sz w:val="24"/>
      <w:szCs w:val="24"/>
    </w:rPr>
  </w:style>
  <w:style w:type="character" w:customStyle="1" w:styleId="ListLabel103">
    <w:name w:val="ListLabel 103"/>
    <w:qFormat/>
    <w:rsid w:val="00432F95"/>
    <w:rPr>
      <w:sz w:val="24"/>
      <w:szCs w:val="24"/>
    </w:rPr>
  </w:style>
  <w:style w:type="character" w:customStyle="1" w:styleId="ListLabel104">
    <w:name w:val="ListLabel 104"/>
    <w:qFormat/>
    <w:rsid w:val="00432F95"/>
    <w:rPr>
      <w:rFonts w:cs="OpenSymbol"/>
      <w:sz w:val="24"/>
    </w:rPr>
  </w:style>
  <w:style w:type="character" w:customStyle="1" w:styleId="ListLabel105">
    <w:name w:val="ListLabel 105"/>
    <w:qFormat/>
    <w:rsid w:val="00432F95"/>
    <w:rPr>
      <w:rFonts w:cs="OpenSymbol"/>
    </w:rPr>
  </w:style>
  <w:style w:type="character" w:customStyle="1" w:styleId="ListLabel106">
    <w:name w:val="ListLabel 106"/>
    <w:qFormat/>
    <w:rsid w:val="00432F95"/>
    <w:rPr>
      <w:rFonts w:cs="OpenSymbol"/>
    </w:rPr>
  </w:style>
  <w:style w:type="character" w:customStyle="1" w:styleId="ListLabel107">
    <w:name w:val="ListLabel 107"/>
    <w:qFormat/>
    <w:rsid w:val="00432F95"/>
    <w:rPr>
      <w:rFonts w:cs="OpenSymbol"/>
    </w:rPr>
  </w:style>
  <w:style w:type="character" w:customStyle="1" w:styleId="ListLabel108">
    <w:name w:val="ListLabel 108"/>
    <w:qFormat/>
    <w:rsid w:val="00432F95"/>
    <w:rPr>
      <w:rFonts w:cs="OpenSymbol"/>
    </w:rPr>
  </w:style>
  <w:style w:type="character" w:customStyle="1" w:styleId="ListLabel109">
    <w:name w:val="ListLabel 109"/>
    <w:qFormat/>
    <w:rsid w:val="00432F95"/>
    <w:rPr>
      <w:rFonts w:cs="OpenSymbol"/>
    </w:rPr>
  </w:style>
  <w:style w:type="character" w:customStyle="1" w:styleId="ListLabel110">
    <w:name w:val="ListLabel 110"/>
    <w:qFormat/>
    <w:rsid w:val="00432F95"/>
    <w:rPr>
      <w:rFonts w:cs="OpenSymbol"/>
    </w:rPr>
  </w:style>
  <w:style w:type="character" w:customStyle="1" w:styleId="ListLabel111">
    <w:name w:val="ListLabel 111"/>
    <w:qFormat/>
    <w:rsid w:val="00432F95"/>
    <w:rPr>
      <w:rFonts w:cs="OpenSymbol"/>
    </w:rPr>
  </w:style>
  <w:style w:type="character" w:customStyle="1" w:styleId="ListLabel112">
    <w:name w:val="ListLabel 112"/>
    <w:qFormat/>
    <w:rsid w:val="00432F95"/>
    <w:rPr>
      <w:rFonts w:cs="OpenSymbol"/>
    </w:rPr>
  </w:style>
  <w:style w:type="character" w:customStyle="1" w:styleId="ListLabel113">
    <w:name w:val="ListLabel 113"/>
    <w:qFormat/>
    <w:rsid w:val="00432F95"/>
    <w:rPr>
      <w:rFonts w:ascii="Arial" w:eastAsia="Times New Roman" w:hAnsi="Arial" w:cs="Arial"/>
      <w:i/>
      <w:sz w:val="24"/>
      <w:szCs w:val="24"/>
      <w:lang w:val="ro-RO" w:eastAsia="zh-CN"/>
    </w:rPr>
  </w:style>
  <w:style w:type="character" w:customStyle="1" w:styleId="ListLabel114">
    <w:name w:val="ListLabel 114"/>
    <w:qFormat/>
    <w:rsid w:val="00432F95"/>
    <w:rPr>
      <w:rFonts w:ascii="Arial" w:eastAsia="Times New Roman" w:hAnsi="Arial" w:cs="Arial"/>
      <w:color w:val="000000"/>
      <w:sz w:val="24"/>
      <w:szCs w:val="24"/>
      <w:lang w:val="ro-RO" w:eastAsia="zh-CN"/>
    </w:rPr>
  </w:style>
  <w:style w:type="character" w:customStyle="1" w:styleId="ListLabel115">
    <w:name w:val="ListLabel 115"/>
    <w:qFormat/>
    <w:rsid w:val="00432F95"/>
    <w:rPr>
      <w:rFonts w:cs="OpenSymbol"/>
      <w:sz w:val="24"/>
    </w:rPr>
  </w:style>
  <w:style w:type="character" w:customStyle="1" w:styleId="ListLabel116">
    <w:name w:val="ListLabel 116"/>
    <w:qFormat/>
    <w:rsid w:val="00432F95"/>
    <w:rPr>
      <w:rFonts w:cs="Courier New"/>
      <w:sz w:val="20"/>
    </w:rPr>
  </w:style>
  <w:style w:type="character" w:customStyle="1" w:styleId="ListLabel117">
    <w:name w:val="ListLabel 117"/>
    <w:qFormat/>
    <w:rsid w:val="00432F95"/>
    <w:rPr>
      <w:rFonts w:cs="Wingdings"/>
      <w:sz w:val="20"/>
    </w:rPr>
  </w:style>
  <w:style w:type="character" w:customStyle="1" w:styleId="ListLabel118">
    <w:name w:val="ListLabel 118"/>
    <w:qFormat/>
    <w:rsid w:val="00432F95"/>
    <w:rPr>
      <w:rFonts w:cs="Wingdings"/>
      <w:sz w:val="20"/>
    </w:rPr>
  </w:style>
  <w:style w:type="character" w:customStyle="1" w:styleId="ListLabel119">
    <w:name w:val="ListLabel 119"/>
    <w:qFormat/>
    <w:rsid w:val="00432F95"/>
    <w:rPr>
      <w:rFonts w:cs="Wingdings"/>
      <w:sz w:val="20"/>
    </w:rPr>
  </w:style>
  <w:style w:type="character" w:customStyle="1" w:styleId="ListLabel120">
    <w:name w:val="ListLabel 120"/>
    <w:qFormat/>
    <w:rsid w:val="00432F95"/>
    <w:rPr>
      <w:rFonts w:cs="Wingdings"/>
      <w:sz w:val="20"/>
    </w:rPr>
  </w:style>
  <w:style w:type="character" w:customStyle="1" w:styleId="ListLabel121">
    <w:name w:val="ListLabel 121"/>
    <w:qFormat/>
    <w:rsid w:val="00432F95"/>
    <w:rPr>
      <w:rFonts w:cs="Wingdings"/>
      <w:sz w:val="20"/>
    </w:rPr>
  </w:style>
  <w:style w:type="character" w:customStyle="1" w:styleId="ListLabel122">
    <w:name w:val="ListLabel 122"/>
    <w:qFormat/>
    <w:rsid w:val="00432F95"/>
    <w:rPr>
      <w:rFonts w:cs="Wingdings"/>
      <w:sz w:val="20"/>
    </w:rPr>
  </w:style>
  <w:style w:type="character" w:customStyle="1" w:styleId="ListLabel123">
    <w:name w:val="ListLabel 123"/>
    <w:qFormat/>
    <w:rsid w:val="00432F95"/>
    <w:rPr>
      <w:rFonts w:cs="Wingdings"/>
      <w:sz w:val="20"/>
    </w:rPr>
  </w:style>
  <w:style w:type="character" w:customStyle="1" w:styleId="ListLabel124">
    <w:name w:val="ListLabel 124"/>
    <w:qFormat/>
    <w:rsid w:val="00432F95"/>
    <w:rPr>
      <w:rFonts w:ascii="Arial" w:hAnsi="Arial"/>
      <w:color w:val="000000"/>
      <w:sz w:val="24"/>
      <w:lang w:val="ro-RO"/>
    </w:rPr>
  </w:style>
  <w:style w:type="character" w:customStyle="1" w:styleId="ListLabel125">
    <w:name w:val="ListLabel 125"/>
    <w:qFormat/>
    <w:rsid w:val="00432F95"/>
    <w:rPr>
      <w:sz w:val="24"/>
      <w:szCs w:val="24"/>
    </w:rPr>
  </w:style>
  <w:style w:type="character" w:customStyle="1" w:styleId="ListLabel126">
    <w:name w:val="ListLabel 126"/>
    <w:qFormat/>
    <w:rsid w:val="00432F95"/>
    <w:rPr>
      <w:sz w:val="24"/>
      <w:szCs w:val="24"/>
    </w:rPr>
  </w:style>
  <w:style w:type="character" w:customStyle="1" w:styleId="ListLabel127">
    <w:name w:val="ListLabel 127"/>
    <w:qFormat/>
    <w:rsid w:val="00432F95"/>
    <w:rPr>
      <w:sz w:val="24"/>
      <w:szCs w:val="24"/>
    </w:rPr>
  </w:style>
  <w:style w:type="character" w:customStyle="1" w:styleId="ListLabel128">
    <w:name w:val="ListLabel 128"/>
    <w:qFormat/>
    <w:rsid w:val="00432F95"/>
    <w:rPr>
      <w:sz w:val="24"/>
      <w:szCs w:val="24"/>
    </w:rPr>
  </w:style>
  <w:style w:type="character" w:customStyle="1" w:styleId="ListLabel129">
    <w:name w:val="ListLabel 129"/>
    <w:qFormat/>
    <w:rsid w:val="00432F95"/>
    <w:rPr>
      <w:sz w:val="24"/>
      <w:szCs w:val="24"/>
    </w:rPr>
  </w:style>
  <w:style w:type="character" w:customStyle="1" w:styleId="ListLabel130">
    <w:name w:val="ListLabel 130"/>
    <w:qFormat/>
    <w:rsid w:val="00432F95"/>
    <w:rPr>
      <w:sz w:val="24"/>
      <w:szCs w:val="24"/>
    </w:rPr>
  </w:style>
  <w:style w:type="character" w:customStyle="1" w:styleId="ListLabel131">
    <w:name w:val="ListLabel 131"/>
    <w:qFormat/>
    <w:rsid w:val="00432F95"/>
    <w:rPr>
      <w:sz w:val="24"/>
      <w:szCs w:val="24"/>
    </w:rPr>
  </w:style>
  <w:style w:type="character" w:customStyle="1" w:styleId="ListLabel132">
    <w:name w:val="ListLabel 132"/>
    <w:qFormat/>
    <w:rsid w:val="00432F95"/>
    <w:rPr>
      <w:sz w:val="24"/>
      <w:szCs w:val="24"/>
    </w:rPr>
  </w:style>
  <w:style w:type="character" w:customStyle="1" w:styleId="ListLabel133">
    <w:name w:val="ListLabel 133"/>
    <w:qFormat/>
    <w:rsid w:val="00432F95"/>
    <w:rPr>
      <w:sz w:val="24"/>
      <w:szCs w:val="24"/>
    </w:rPr>
  </w:style>
  <w:style w:type="character" w:customStyle="1" w:styleId="ListLabel134">
    <w:name w:val="ListLabel 134"/>
    <w:qFormat/>
    <w:rsid w:val="00432F95"/>
    <w:rPr>
      <w:rFonts w:cs="OpenSymbol"/>
    </w:rPr>
  </w:style>
  <w:style w:type="character" w:customStyle="1" w:styleId="ListLabel135">
    <w:name w:val="ListLabel 135"/>
    <w:qFormat/>
    <w:rsid w:val="00432F95"/>
    <w:rPr>
      <w:rFonts w:cs="OpenSymbol"/>
    </w:rPr>
  </w:style>
  <w:style w:type="character" w:customStyle="1" w:styleId="ListLabel136">
    <w:name w:val="ListLabel 136"/>
    <w:qFormat/>
    <w:rsid w:val="00432F95"/>
    <w:rPr>
      <w:rFonts w:cs="OpenSymbol"/>
    </w:rPr>
  </w:style>
  <w:style w:type="character" w:customStyle="1" w:styleId="ListLabel137">
    <w:name w:val="ListLabel 137"/>
    <w:qFormat/>
    <w:rsid w:val="00432F95"/>
    <w:rPr>
      <w:rFonts w:cs="OpenSymbol"/>
    </w:rPr>
  </w:style>
  <w:style w:type="character" w:customStyle="1" w:styleId="ListLabel138">
    <w:name w:val="ListLabel 138"/>
    <w:qFormat/>
    <w:rsid w:val="00432F95"/>
    <w:rPr>
      <w:rFonts w:cs="OpenSymbol"/>
    </w:rPr>
  </w:style>
  <w:style w:type="character" w:customStyle="1" w:styleId="ListLabel139">
    <w:name w:val="ListLabel 139"/>
    <w:qFormat/>
    <w:rsid w:val="00432F95"/>
    <w:rPr>
      <w:rFonts w:cs="OpenSymbol"/>
    </w:rPr>
  </w:style>
  <w:style w:type="character" w:customStyle="1" w:styleId="ListLabel140">
    <w:name w:val="ListLabel 140"/>
    <w:qFormat/>
    <w:rsid w:val="00432F95"/>
    <w:rPr>
      <w:rFonts w:cs="OpenSymbol"/>
    </w:rPr>
  </w:style>
  <w:style w:type="character" w:customStyle="1" w:styleId="ListLabel141">
    <w:name w:val="ListLabel 141"/>
    <w:qFormat/>
    <w:rsid w:val="00432F95"/>
    <w:rPr>
      <w:rFonts w:cs="OpenSymbol"/>
    </w:rPr>
  </w:style>
  <w:style w:type="character" w:customStyle="1" w:styleId="ListLabel142">
    <w:name w:val="ListLabel 142"/>
    <w:qFormat/>
    <w:rsid w:val="00432F95"/>
    <w:rPr>
      <w:rFonts w:cs="OpenSymbol"/>
    </w:rPr>
  </w:style>
  <w:style w:type="character" w:customStyle="1" w:styleId="ListLabel143">
    <w:name w:val="ListLabel 143"/>
    <w:qFormat/>
    <w:rsid w:val="00432F95"/>
    <w:rPr>
      <w:rFonts w:ascii="Arial" w:eastAsia="Times New Roman" w:hAnsi="Arial" w:cs="Arial"/>
      <w:i/>
      <w:sz w:val="24"/>
      <w:szCs w:val="24"/>
      <w:lang w:val="ro-RO" w:eastAsia="zh-CN"/>
    </w:rPr>
  </w:style>
  <w:style w:type="character" w:customStyle="1" w:styleId="ListLabel144">
    <w:name w:val="ListLabel 144"/>
    <w:qFormat/>
    <w:rsid w:val="00432F95"/>
    <w:rPr>
      <w:rFonts w:ascii="Arial" w:eastAsia="Times New Roman" w:hAnsi="Arial" w:cs="Arial"/>
      <w:color w:val="000000"/>
      <w:sz w:val="24"/>
      <w:szCs w:val="24"/>
      <w:lang w:val="ro-RO" w:eastAsia="zh-CN"/>
    </w:rPr>
  </w:style>
  <w:style w:type="character" w:customStyle="1" w:styleId="Heading3Char">
    <w:name w:val="Heading 3 Char"/>
    <w:basedOn w:val="DefaultParagraphFont"/>
    <w:link w:val="Heading3"/>
    <w:uiPriority w:val="9"/>
    <w:semiHidden/>
    <w:qFormat/>
    <w:rsid w:val="00432F95"/>
    <w:rPr>
      <w:rFonts w:asciiTheme="majorHAnsi" w:eastAsiaTheme="majorEastAsia" w:hAnsiTheme="majorHAnsi" w:cstheme="majorBidi"/>
      <w:b/>
      <w:bCs/>
      <w:color w:val="4F81BD" w:themeColor="accent1"/>
      <w:kern w:val="0"/>
      <w:szCs w:val="20"/>
      <w:lang w:val="en-AU" w:bidi="ar-SA"/>
    </w:rPr>
  </w:style>
  <w:style w:type="character" w:customStyle="1" w:styleId="HeaderChar">
    <w:name w:val="Header Char"/>
    <w:link w:val="Header"/>
    <w:uiPriority w:val="99"/>
    <w:qFormat/>
    <w:rsid w:val="00432F95"/>
    <w:rPr>
      <w:rFonts w:eastAsia="Times New Roman"/>
      <w:sz w:val="24"/>
    </w:rPr>
  </w:style>
  <w:style w:type="character" w:customStyle="1" w:styleId="Heading4Char">
    <w:name w:val="Heading 4 Char"/>
    <w:basedOn w:val="DefaultParagraphFont"/>
    <w:link w:val="Heading4"/>
    <w:qFormat/>
    <w:rsid w:val="00432F95"/>
    <w:rPr>
      <w:rFonts w:ascii="Times New Roman" w:eastAsia="Times New Roman" w:hAnsi="Times New Roman" w:cs="Times New Roman"/>
      <w:kern w:val="0"/>
      <w:sz w:val="28"/>
      <w:szCs w:val="20"/>
      <w:lang w:val="ro-RO" w:bidi="ar-SA"/>
    </w:rPr>
  </w:style>
  <w:style w:type="character" w:customStyle="1" w:styleId="Heading5Char">
    <w:name w:val="Heading 5 Char"/>
    <w:basedOn w:val="DefaultParagraphFont"/>
    <w:link w:val="Heading5"/>
    <w:qFormat/>
    <w:rsid w:val="00432F95"/>
    <w:rPr>
      <w:rFonts w:ascii="Times New Roman" w:eastAsia="Times New Roman" w:hAnsi="Times New Roman" w:cs="Times New Roman"/>
      <w:kern w:val="0"/>
      <w:sz w:val="28"/>
      <w:szCs w:val="20"/>
      <w:lang w:val="ro-RO" w:bidi="ar-SA"/>
    </w:rPr>
  </w:style>
  <w:style w:type="character" w:customStyle="1" w:styleId="Heading6Char">
    <w:name w:val="Heading 6 Char"/>
    <w:basedOn w:val="DefaultParagraphFont"/>
    <w:link w:val="Heading6"/>
    <w:qFormat/>
    <w:rsid w:val="00432F95"/>
    <w:rPr>
      <w:rFonts w:ascii="Times New Roman" w:eastAsia="Times New Roman" w:hAnsi="Times New Roman" w:cs="Times New Roman"/>
      <w:kern w:val="0"/>
      <w:sz w:val="28"/>
      <w:szCs w:val="20"/>
      <w:u w:val="single"/>
      <w:lang w:val="ro-RO" w:bidi="ar-SA"/>
    </w:rPr>
  </w:style>
  <w:style w:type="character" w:customStyle="1" w:styleId="BalloonTextChar">
    <w:name w:val="Balloon Text Char"/>
    <w:basedOn w:val="DefaultParagraphFont"/>
    <w:link w:val="BalloonText"/>
    <w:uiPriority w:val="99"/>
    <w:semiHidden/>
    <w:qFormat/>
    <w:rsid w:val="00432F95"/>
    <w:rPr>
      <w:rFonts w:ascii="Segoe UI" w:hAnsi="Segoe UI" w:cs="Mangal"/>
      <w:sz w:val="18"/>
      <w:szCs w:val="16"/>
    </w:rPr>
  </w:style>
  <w:style w:type="character" w:customStyle="1" w:styleId="ListLabel145">
    <w:name w:val="ListLabel 145"/>
    <w:qFormat/>
    <w:rsid w:val="00432F95"/>
    <w:rPr>
      <w:rFonts w:cs="OpenSymbol"/>
      <w:sz w:val="24"/>
    </w:rPr>
  </w:style>
  <w:style w:type="character" w:customStyle="1" w:styleId="ListLabel146">
    <w:name w:val="ListLabel 146"/>
    <w:qFormat/>
    <w:rsid w:val="00432F95"/>
    <w:rPr>
      <w:rFonts w:cs="Courier New"/>
      <w:sz w:val="20"/>
    </w:rPr>
  </w:style>
  <w:style w:type="character" w:customStyle="1" w:styleId="ListLabel147">
    <w:name w:val="ListLabel 147"/>
    <w:qFormat/>
    <w:rsid w:val="00432F95"/>
    <w:rPr>
      <w:rFonts w:cs="Wingdings"/>
      <w:sz w:val="20"/>
    </w:rPr>
  </w:style>
  <w:style w:type="character" w:customStyle="1" w:styleId="ListLabel148">
    <w:name w:val="ListLabel 148"/>
    <w:qFormat/>
    <w:rsid w:val="00432F95"/>
    <w:rPr>
      <w:rFonts w:cs="Wingdings"/>
      <w:sz w:val="20"/>
    </w:rPr>
  </w:style>
  <w:style w:type="character" w:customStyle="1" w:styleId="ListLabel149">
    <w:name w:val="ListLabel 149"/>
    <w:qFormat/>
    <w:rsid w:val="00432F95"/>
    <w:rPr>
      <w:rFonts w:cs="Wingdings"/>
      <w:sz w:val="20"/>
    </w:rPr>
  </w:style>
  <w:style w:type="character" w:customStyle="1" w:styleId="ListLabel150">
    <w:name w:val="ListLabel 150"/>
    <w:qFormat/>
    <w:rsid w:val="00432F95"/>
    <w:rPr>
      <w:rFonts w:cs="Wingdings"/>
      <w:sz w:val="20"/>
    </w:rPr>
  </w:style>
  <w:style w:type="character" w:customStyle="1" w:styleId="ListLabel151">
    <w:name w:val="ListLabel 151"/>
    <w:qFormat/>
    <w:rsid w:val="00432F95"/>
    <w:rPr>
      <w:rFonts w:cs="Wingdings"/>
      <w:sz w:val="20"/>
    </w:rPr>
  </w:style>
  <w:style w:type="character" w:customStyle="1" w:styleId="ListLabel152">
    <w:name w:val="ListLabel 152"/>
    <w:qFormat/>
    <w:rsid w:val="00432F95"/>
    <w:rPr>
      <w:rFonts w:cs="Wingdings"/>
      <w:sz w:val="20"/>
    </w:rPr>
  </w:style>
  <w:style w:type="character" w:customStyle="1" w:styleId="ListLabel153">
    <w:name w:val="ListLabel 153"/>
    <w:qFormat/>
    <w:rsid w:val="00432F95"/>
    <w:rPr>
      <w:rFonts w:cs="Wingdings"/>
      <w:sz w:val="20"/>
    </w:rPr>
  </w:style>
  <w:style w:type="character" w:customStyle="1" w:styleId="ListLabel154">
    <w:name w:val="ListLabel 154"/>
    <w:qFormat/>
    <w:rsid w:val="00432F95"/>
    <w:rPr>
      <w:color w:val="000000"/>
      <w:sz w:val="24"/>
      <w:lang w:val="ro-RO"/>
    </w:rPr>
  </w:style>
  <w:style w:type="character" w:customStyle="1" w:styleId="ListLabel155">
    <w:name w:val="ListLabel 155"/>
    <w:qFormat/>
    <w:rsid w:val="00432F95"/>
    <w:rPr>
      <w:rFonts w:ascii="Trebuchet MS" w:hAnsi="Trebuchet MS"/>
      <w:sz w:val="24"/>
      <w:szCs w:val="24"/>
    </w:rPr>
  </w:style>
  <w:style w:type="character" w:customStyle="1" w:styleId="ListLabel156">
    <w:name w:val="ListLabel 156"/>
    <w:qFormat/>
    <w:rsid w:val="00432F95"/>
    <w:rPr>
      <w:sz w:val="24"/>
      <w:szCs w:val="24"/>
    </w:rPr>
  </w:style>
  <w:style w:type="character" w:customStyle="1" w:styleId="ListLabel157">
    <w:name w:val="ListLabel 157"/>
    <w:qFormat/>
    <w:rsid w:val="00432F95"/>
    <w:rPr>
      <w:sz w:val="24"/>
      <w:szCs w:val="24"/>
    </w:rPr>
  </w:style>
  <w:style w:type="character" w:customStyle="1" w:styleId="ListLabel158">
    <w:name w:val="ListLabel 158"/>
    <w:qFormat/>
    <w:rsid w:val="00432F95"/>
    <w:rPr>
      <w:sz w:val="24"/>
      <w:szCs w:val="24"/>
    </w:rPr>
  </w:style>
  <w:style w:type="character" w:customStyle="1" w:styleId="ListLabel159">
    <w:name w:val="ListLabel 159"/>
    <w:qFormat/>
    <w:rsid w:val="00432F95"/>
    <w:rPr>
      <w:sz w:val="24"/>
      <w:szCs w:val="24"/>
    </w:rPr>
  </w:style>
  <w:style w:type="character" w:customStyle="1" w:styleId="ListLabel160">
    <w:name w:val="ListLabel 160"/>
    <w:qFormat/>
    <w:rsid w:val="00432F95"/>
    <w:rPr>
      <w:sz w:val="24"/>
      <w:szCs w:val="24"/>
    </w:rPr>
  </w:style>
  <w:style w:type="character" w:customStyle="1" w:styleId="ListLabel161">
    <w:name w:val="ListLabel 161"/>
    <w:qFormat/>
    <w:rsid w:val="00432F95"/>
    <w:rPr>
      <w:sz w:val="24"/>
      <w:szCs w:val="24"/>
    </w:rPr>
  </w:style>
  <w:style w:type="character" w:customStyle="1" w:styleId="ListLabel162">
    <w:name w:val="ListLabel 162"/>
    <w:qFormat/>
    <w:rsid w:val="00432F95"/>
    <w:rPr>
      <w:sz w:val="24"/>
      <w:szCs w:val="24"/>
    </w:rPr>
  </w:style>
  <w:style w:type="character" w:customStyle="1" w:styleId="ListLabel163">
    <w:name w:val="ListLabel 163"/>
    <w:qFormat/>
    <w:rsid w:val="00432F95"/>
    <w:rPr>
      <w:sz w:val="24"/>
      <w:szCs w:val="24"/>
    </w:rPr>
  </w:style>
  <w:style w:type="character" w:customStyle="1" w:styleId="ListLabel164">
    <w:name w:val="ListLabel 164"/>
    <w:qFormat/>
    <w:rsid w:val="00432F95"/>
    <w:rPr>
      <w:rFonts w:cs="OpenSymbol"/>
    </w:rPr>
  </w:style>
  <w:style w:type="character" w:customStyle="1" w:styleId="ListLabel165">
    <w:name w:val="ListLabel 165"/>
    <w:qFormat/>
    <w:rsid w:val="00432F95"/>
    <w:rPr>
      <w:rFonts w:cs="OpenSymbol"/>
    </w:rPr>
  </w:style>
  <w:style w:type="character" w:customStyle="1" w:styleId="ListLabel166">
    <w:name w:val="ListLabel 166"/>
    <w:qFormat/>
    <w:rsid w:val="00432F95"/>
    <w:rPr>
      <w:rFonts w:cs="OpenSymbol"/>
    </w:rPr>
  </w:style>
  <w:style w:type="character" w:customStyle="1" w:styleId="ListLabel167">
    <w:name w:val="ListLabel 167"/>
    <w:qFormat/>
    <w:rsid w:val="00432F95"/>
    <w:rPr>
      <w:rFonts w:cs="OpenSymbol"/>
    </w:rPr>
  </w:style>
  <w:style w:type="character" w:customStyle="1" w:styleId="ListLabel168">
    <w:name w:val="ListLabel 168"/>
    <w:qFormat/>
    <w:rsid w:val="00432F95"/>
    <w:rPr>
      <w:rFonts w:cs="OpenSymbol"/>
    </w:rPr>
  </w:style>
  <w:style w:type="character" w:customStyle="1" w:styleId="ListLabel169">
    <w:name w:val="ListLabel 169"/>
    <w:qFormat/>
    <w:rsid w:val="00432F95"/>
    <w:rPr>
      <w:rFonts w:cs="OpenSymbol"/>
    </w:rPr>
  </w:style>
  <w:style w:type="character" w:customStyle="1" w:styleId="ListLabel170">
    <w:name w:val="ListLabel 170"/>
    <w:qFormat/>
    <w:rsid w:val="00432F95"/>
    <w:rPr>
      <w:rFonts w:cs="OpenSymbol"/>
    </w:rPr>
  </w:style>
  <w:style w:type="character" w:customStyle="1" w:styleId="ListLabel171">
    <w:name w:val="ListLabel 171"/>
    <w:qFormat/>
    <w:rsid w:val="00432F95"/>
    <w:rPr>
      <w:rFonts w:cs="OpenSymbol"/>
    </w:rPr>
  </w:style>
  <w:style w:type="character" w:customStyle="1" w:styleId="ListLabel172">
    <w:name w:val="ListLabel 172"/>
    <w:qFormat/>
    <w:rsid w:val="00432F95"/>
    <w:rPr>
      <w:rFonts w:cs="OpenSymbol"/>
    </w:rPr>
  </w:style>
  <w:style w:type="character" w:customStyle="1" w:styleId="ListLabel173">
    <w:name w:val="ListLabel 173"/>
    <w:qFormat/>
    <w:rsid w:val="00432F95"/>
    <w:rPr>
      <w:rFonts w:cs="Arial"/>
    </w:rPr>
  </w:style>
  <w:style w:type="character" w:customStyle="1" w:styleId="ListLabel174">
    <w:name w:val="ListLabel 174"/>
    <w:qFormat/>
    <w:rsid w:val="00432F95"/>
    <w:rPr>
      <w:rFonts w:cs="Arial"/>
    </w:rPr>
  </w:style>
  <w:style w:type="character" w:customStyle="1" w:styleId="ListLabel175">
    <w:name w:val="ListLabel 175"/>
    <w:qFormat/>
    <w:rsid w:val="00432F95"/>
    <w:rPr>
      <w:rFonts w:eastAsia="Times New Roman" w:cs="Arial"/>
      <w:sz w:val="24"/>
      <w:szCs w:val="24"/>
    </w:rPr>
  </w:style>
  <w:style w:type="character" w:customStyle="1" w:styleId="ListLabel176">
    <w:name w:val="ListLabel 176"/>
    <w:qFormat/>
    <w:rsid w:val="00432F95"/>
    <w:rPr>
      <w:rFonts w:cs="Courier New"/>
    </w:rPr>
  </w:style>
  <w:style w:type="character" w:customStyle="1" w:styleId="ListLabel177">
    <w:name w:val="ListLabel 177"/>
    <w:qFormat/>
    <w:rsid w:val="00432F95"/>
    <w:rPr>
      <w:rFonts w:cs="Courier New"/>
    </w:rPr>
  </w:style>
  <w:style w:type="character" w:customStyle="1" w:styleId="ListLabel178">
    <w:name w:val="ListLabel 178"/>
    <w:qFormat/>
    <w:rsid w:val="00432F95"/>
    <w:rPr>
      <w:rFonts w:cs="Courier New"/>
    </w:rPr>
  </w:style>
  <w:style w:type="character" w:customStyle="1" w:styleId="ListLabel179">
    <w:name w:val="ListLabel 179"/>
    <w:qFormat/>
    <w:rsid w:val="00432F95"/>
    <w:rPr>
      <w:rFonts w:eastAsia="Times New Roman" w:cs="Arial"/>
    </w:rPr>
  </w:style>
  <w:style w:type="character" w:customStyle="1" w:styleId="ListLabel180">
    <w:name w:val="ListLabel 180"/>
    <w:qFormat/>
    <w:rsid w:val="00432F95"/>
    <w:rPr>
      <w:rFonts w:cs="Courier New"/>
    </w:rPr>
  </w:style>
  <w:style w:type="character" w:customStyle="1" w:styleId="ListLabel181">
    <w:name w:val="ListLabel 181"/>
    <w:qFormat/>
    <w:rsid w:val="00432F95"/>
    <w:rPr>
      <w:rFonts w:cs="Courier New"/>
    </w:rPr>
  </w:style>
  <w:style w:type="character" w:customStyle="1" w:styleId="ListLabel182">
    <w:name w:val="ListLabel 182"/>
    <w:qFormat/>
    <w:rsid w:val="00432F95"/>
    <w:rPr>
      <w:rFonts w:cs="Courier New"/>
    </w:rPr>
  </w:style>
  <w:style w:type="character" w:customStyle="1" w:styleId="ListLabel183">
    <w:name w:val="ListLabel 183"/>
    <w:qFormat/>
    <w:rsid w:val="00432F95"/>
    <w:rPr>
      <w:rFonts w:cs="Symbol"/>
    </w:rPr>
  </w:style>
  <w:style w:type="character" w:customStyle="1" w:styleId="ListLabel184">
    <w:name w:val="ListLabel 184"/>
    <w:qFormat/>
    <w:rsid w:val="00432F95"/>
    <w:rPr>
      <w:rFonts w:ascii="Trebuchet MS" w:hAnsi="Trebuchet MS" w:cs="OpenSymbol"/>
      <w:sz w:val="28"/>
      <w:szCs w:val="28"/>
    </w:rPr>
  </w:style>
  <w:style w:type="character" w:customStyle="1" w:styleId="ListLabel185">
    <w:name w:val="ListLabel 185"/>
    <w:qFormat/>
    <w:rsid w:val="00432F95"/>
    <w:rPr>
      <w:rFonts w:cs="Courier New"/>
      <w:sz w:val="20"/>
    </w:rPr>
  </w:style>
  <w:style w:type="character" w:customStyle="1" w:styleId="ListLabel186">
    <w:name w:val="ListLabel 186"/>
    <w:qFormat/>
    <w:rsid w:val="00432F95"/>
    <w:rPr>
      <w:rFonts w:cs="Wingdings"/>
      <w:sz w:val="20"/>
    </w:rPr>
  </w:style>
  <w:style w:type="character" w:customStyle="1" w:styleId="ListLabel187">
    <w:name w:val="ListLabel 187"/>
    <w:qFormat/>
    <w:rsid w:val="00432F95"/>
    <w:rPr>
      <w:rFonts w:cs="Wingdings"/>
      <w:sz w:val="20"/>
    </w:rPr>
  </w:style>
  <w:style w:type="character" w:customStyle="1" w:styleId="ListLabel188">
    <w:name w:val="ListLabel 188"/>
    <w:qFormat/>
    <w:rsid w:val="00432F95"/>
    <w:rPr>
      <w:rFonts w:cs="Wingdings"/>
      <w:sz w:val="20"/>
    </w:rPr>
  </w:style>
  <w:style w:type="character" w:customStyle="1" w:styleId="ListLabel189">
    <w:name w:val="ListLabel 189"/>
    <w:qFormat/>
    <w:rsid w:val="00432F95"/>
    <w:rPr>
      <w:rFonts w:cs="Wingdings"/>
      <w:sz w:val="20"/>
    </w:rPr>
  </w:style>
  <w:style w:type="character" w:customStyle="1" w:styleId="ListLabel190">
    <w:name w:val="ListLabel 190"/>
    <w:qFormat/>
    <w:rsid w:val="00432F95"/>
    <w:rPr>
      <w:rFonts w:cs="Wingdings"/>
      <w:sz w:val="20"/>
    </w:rPr>
  </w:style>
  <w:style w:type="character" w:customStyle="1" w:styleId="ListLabel191">
    <w:name w:val="ListLabel 191"/>
    <w:qFormat/>
    <w:rsid w:val="00432F95"/>
    <w:rPr>
      <w:rFonts w:cs="Wingdings"/>
      <w:sz w:val="20"/>
    </w:rPr>
  </w:style>
  <w:style w:type="character" w:customStyle="1" w:styleId="ListLabel192">
    <w:name w:val="ListLabel 192"/>
    <w:qFormat/>
    <w:rsid w:val="00432F95"/>
    <w:rPr>
      <w:rFonts w:cs="Wingdings"/>
      <w:sz w:val="20"/>
    </w:rPr>
  </w:style>
  <w:style w:type="character" w:customStyle="1" w:styleId="ListLabel193">
    <w:name w:val="ListLabel 193"/>
    <w:qFormat/>
    <w:rsid w:val="00432F95"/>
    <w:rPr>
      <w:rFonts w:ascii="Trebuchet MS" w:hAnsi="Trebuchet MS" w:cs="OpenSymbol"/>
    </w:rPr>
  </w:style>
  <w:style w:type="character" w:customStyle="1" w:styleId="ListLabel194">
    <w:name w:val="ListLabel 194"/>
    <w:qFormat/>
    <w:rsid w:val="00432F95"/>
    <w:rPr>
      <w:rFonts w:cs="OpenSymbol"/>
    </w:rPr>
  </w:style>
  <w:style w:type="character" w:customStyle="1" w:styleId="ListLabel195">
    <w:name w:val="ListLabel 195"/>
    <w:qFormat/>
    <w:rsid w:val="00432F95"/>
    <w:rPr>
      <w:rFonts w:cs="OpenSymbol"/>
    </w:rPr>
  </w:style>
  <w:style w:type="character" w:customStyle="1" w:styleId="ListLabel196">
    <w:name w:val="ListLabel 196"/>
    <w:qFormat/>
    <w:rsid w:val="00432F95"/>
    <w:rPr>
      <w:rFonts w:cs="OpenSymbol"/>
    </w:rPr>
  </w:style>
  <w:style w:type="character" w:customStyle="1" w:styleId="ListLabel197">
    <w:name w:val="ListLabel 197"/>
    <w:qFormat/>
    <w:rsid w:val="00432F95"/>
    <w:rPr>
      <w:rFonts w:cs="OpenSymbol"/>
    </w:rPr>
  </w:style>
  <w:style w:type="character" w:customStyle="1" w:styleId="ListLabel198">
    <w:name w:val="ListLabel 198"/>
    <w:qFormat/>
    <w:rsid w:val="00432F95"/>
    <w:rPr>
      <w:rFonts w:cs="OpenSymbol"/>
    </w:rPr>
  </w:style>
  <w:style w:type="character" w:customStyle="1" w:styleId="ListLabel199">
    <w:name w:val="ListLabel 199"/>
    <w:qFormat/>
    <w:rsid w:val="00432F95"/>
    <w:rPr>
      <w:rFonts w:cs="OpenSymbol"/>
    </w:rPr>
  </w:style>
  <w:style w:type="character" w:customStyle="1" w:styleId="ListLabel200">
    <w:name w:val="ListLabel 200"/>
    <w:qFormat/>
    <w:rsid w:val="00432F95"/>
    <w:rPr>
      <w:rFonts w:cs="OpenSymbol"/>
    </w:rPr>
  </w:style>
  <w:style w:type="character" w:customStyle="1" w:styleId="ListLabel201">
    <w:name w:val="ListLabel 201"/>
    <w:qFormat/>
    <w:rsid w:val="00432F95"/>
    <w:rPr>
      <w:rFonts w:cs="OpenSymbol"/>
    </w:rPr>
  </w:style>
  <w:style w:type="character" w:customStyle="1" w:styleId="ListLabel202">
    <w:name w:val="ListLabel 202"/>
    <w:qFormat/>
    <w:rsid w:val="00432F95"/>
    <w:rPr>
      <w:color w:val="000000"/>
      <w:sz w:val="24"/>
      <w:szCs w:val="24"/>
      <w:lang w:val="fr-FR" w:eastAsia="ro-RO"/>
    </w:rPr>
  </w:style>
  <w:style w:type="character" w:customStyle="1" w:styleId="ListLabel203">
    <w:name w:val="ListLabel 203"/>
    <w:qFormat/>
    <w:rsid w:val="00432F95"/>
    <w:rPr>
      <w:rFonts w:cs="Arial"/>
      <w:b/>
      <w:bCs/>
      <w:sz w:val="24"/>
      <w:szCs w:val="24"/>
      <w:lang w:val="fr-FR"/>
    </w:rPr>
  </w:style>
  <w:style w:type="character" w:customStyle="1" w:styleId="ListLabel204">
    <w:name w:val="ListLabel 204"/>
    <w:qFormat/>
    <w:rsid w:val="00432F95"/>
    <w:rPr>
      <w:rFonts w:cs="Courier New"/>
    </w:rPr>
  </w:style>
  <w:style w:type="character" w:customStyle="1" w:styleId="ListLabel205">
    <w:name w:val="ListLabel 205"/>
    <w:qFormat/>
    <w:rsid w:val="00432F95"/>
    <w:rPr>
      <w:rFonts w:cs="Courier New"/>
    </w:rPr>
  </w:style>
  <w:style w:type="character" w:customStyle="1" w:styleId="ListLabel206">
    <w:name w:val="ListLabel 206"/>
    <w:qFormat/>
    <w:rsid w:val="00432F95"/>
    <w:rPr>
      <w:rFonts w:cs="Courier New"/>
    </w:rPr>
  </w:style>
  <w:style w:type="character" w:customStyle="1" w:styleId="ListLabel207">
    <w:name w:val="ListLabel 207"/>
    <w:qFormat/>
    <w:rsid w:val="00432F95"/>
    <w:rPr>
      <w:rFonts w:ascii="Trebuchet MS" w:hAnsi="Trebuchet MS" w:cs="Times New Roman"/>
      <w:b/>
      <w:sz w:val="24"/>
      <w:szCs w:val="24"/>
    </w:rPr>
  </w:style>
  <w:style w:type="character" w:customStyle="1" w:styleId="ListLabel208">
    <w:name w:val="ListLabel 208"/>
    <w:qFormat/>
    <w:rsid w:val="00432F95"/>
    <w:rPr>
      <w:rFonts w:ascii="Trebuchet MS" w:eastAsiaTheme="minorHAnsi" w:hAnsi="Trebuchet MS"/>
      <w:color w:val="1F497D" w:themeColor="text2"/>
      <w:lang w:eastAsia="en-US"/>
    </w:rPr>
  </w:style>
  <w:style w:type="character" w:customStyle="1" w:styleId="ListLabel209">
    <w:name w:val="ListLabel 209"/>
    <w:qFormat/>
    <w:rsid w:val="00432F95"/>
    <w:rPr>
      <w:rFonts w:ascii="Trebuchet MS" w:eastAsia="Times New Roman" w:hAnsi="Trebuchet MS"/>
      <w:i/>
      <w:lang w:val="ro-RO"/>
    </w:rPr>
  </w:style>
  <w:style w:type="character" w:customStyle="1" w:styleId="ListLabel210">
    <w:name w:val="ListLabel 210"/>
    <w:qFormat/>
    <w:rsid w:val="00432F95"/>
    <w:rPr>
      <w:rFonts w:ascii="Trebuchet MS" w:eastAsia="Times New Roman" w:hAnsi="Trebuchet MS"/>
      <w:i/>
      <w:lang w:val="ro-RO"/>
    </w:rPr>
  </w:style>
  <w:style w:type="character" w:customStyle="1" w:styleId="ListLabel211">
    <w:name w:val="ListLabel 211"/>
    <w:qFormat/>
    <w:rsid w:val="00432F95"/>
    <w:rPr>
      <w:rFonts w:ascii="Trebuchet MS" w:eastAsia="Times New Roman" w:hAnsi="Trebuchet MS"/>
      <w:color w:val="000000"/>
      <w:lang w:val="ro-RO"/>
    </w:rPr>
  </w:style>
  <w:style w:type="character" w:customStyle="1" w:styleId="ListLabel212">
    <w:name w:val="ListLabel 212"/>
    <w:qFormat/>
    <w:rsid w:val="00432F95"/>
    <w:rPr>
      <w:rFonts w:ascii="Trebuchet MS" w:hAnsi="Trebuchet MS"/>
      <w:sz w:val="24"/>
      <w:szCs w:val="24"/>
    </w:rPr>
  </w:style>
  <w:style w:type="character" w:customStyle="1" w:styleId="ListLabel213">
    <w:name w:val="ListLabel 213"/>
    <w:qFormat/>
    <w:rsid w:val="00432F95"/>
    <w:rPr>
      <w:sz w:val="24"/>
      <w:szCs w:val="24"/>
    </w:rPr>
  </w:style>
  <w:style w:type="character" w:customStyle="1" w:styleId="ListLabel214">
    <w:name w:val="ListLabel 214"/>
    <w:qFormat/>
    <w:rsid w:val="00432F95"/>
    <w:rPr>
      <w:sz w:val="24"/>
      <w:szCs w:val="24"/>
    </w:rPr>
  </w:style>
  <w:style w:type="character" w:customStyle="1" w:styleId="ListLabel215">
    <w:name w:val="ListLabel 215"/>
    <w:qFormat/>
    <w:rsid w:val="00432F95"/>
    <w:rPr>
      <w:sz w:val="24"/>
      <w:szCs w:val="24"/>
    </w:rPr>
  </w:style>
  <w:style w:type="character" w:customStyle="1" w:styleId="ListLabel216">
    <w:name w:val="ListLabel 216"/>
    <w:qFormat/>
    <w:rsid w:val="00432F95"/>
    <w:rPr>
      <w:sz w:val="24"/>
      <w:szCs w:val="24"/>
    </w:rPr>
  </w:style>
  <w:style w:type="character" w:customStyle="1" w:styleId="ListLabel217">
    <w:name w:val="ListLabel 217"/>
    <w:qFormat/>
    <w:rsid w:val="00432F95"/>
    <w:rPr>
      <w:sz w:val="24"/>
      <w:szCs w:val="24"/>
    </w:rPr>
  </w:style>
  <w:style w:type="character" w:customStyle="1" w:styleId="ListLabel218">
    <w:name w:val="ListLabel 218"/>
    <w:qFormat/>
    <w:rsid w:val="00432F95"/>
    <w:rPr>
      <w:sz w:val="24"/>
      <w:szCs w:val="24"/>
    </w:rPr>
  </w:style>
  <w:style w:type="character" w:customStyle="1" w:styleId="ListLabel219">
    <w:name w:val="ListLabel 219"/>
    <w:qFormat/>
    <w:rsid w:val="00432F95"/>
    <w:rPr>
      <w:sz w:val="24"/>
      <w:szCs w:val="24"/>
    </w:rPr>
  </w:style>
  <w:style w:type="character" w:customStyle="1" w:styleId="ListLabel220">
    <w:name w:val="ListLabel 220"/>
    <w:qFormat/>
    <w:rsid w:val="00432F95"/>
    <w:rPr>
      <w:sz w:val="24"/>
      <w:szCs w:val="24"/>
    </w:rPr>
  </w:style>
  <w:style w:type="character" w:customStyle="1" w:styleId="ListLabel221">
    <w:name w:val="ListLabel 221"/>
    <w:qFormat/>
    <w:rsid w:val="00432F95"/>
    <w:rPr>
      <w:rFonts w:ascii="Trebuchet MS" w:hAnsi="Trebuchet MS" w:cs="OpenSymbol"/>
      <w:sz w:val="28"/>
      <w:szCs w:val="28"/>
    </w:rPr>
  </w:style>
  <w:style w:type="character" w:customStyle="1" w:styleId="ListLabel222">
    <w:name w:val="ListLabel 222"/>
    <w:qFormat/>
    <w:rsid w:val="00432F95"/>
    <w:rPr>
      <w:rFonts w:cs="Courier New"/>
      <w:sz w:val="20"/>
    </w:rPr>
  </w:style>
  <w:style w:type="character" w:customStyle="1" w:styleId="ListLabel223">
    <w:name w:val="ListLabel 223"/>
    <w:qFormat/>
    <w:rsid w:val="00432F95"/>
    <w:rPr>
      <w:rFonts w:cs="Wingdings"/>
      <w:sz w:val="20"/>
    </w:rPr>
  </w:style>
  <w:style w:type="character" w:customStyle="1" w:styleId="ListLabel224">
    <w:name w:val="ListLabel 224"/>
    <w:qFormat/>
    <w:rsid w:val="00432F95"/>
    <w:rPr>
      <w:rFonts w:cs="Wingdings"/>
      <w:sz w:val="20"/>
    </w:rPr>
  </w:style>
  <w:style w:type="character" w:customStyle="1" w:styleId="ListLabel225">
    <w:name w:val="ListLabel 225"/>
    <w:qFormat/>
    <w:rsid w:val="00432F95"/>
    <w:rPr>
      <w:rFonts w:cs="Wingdings"/>
      <w:sz w:val="20"/>
    </w:rPr>
  </w:style>
  <w:style w:type="character" w:customStyle="1" w:styleId="ListLabel226">
    <w:name w:val="ListLabel 226"/>
    <w:qFormat/>
    <w:rsid w:val="00432F95"/>
    <w:rPr>
      <w:rFonts w:cs="Wingdings"/>
      <w:sz w:val="20"/>
    </w:rPr>
  </w:style>
  <w:style w:type="character" w:customStyle="1" w:styleId="ListLabel227">
    <w:name w:val="ListLabel 227"/>
    <w:qFormat/>
    <w:rsid w:val="00432F95"/>
    <w:rPr>
      <w:rFonts w:cs="Wingdings"/>
      <w:sz w:val="20"/>
    </w:rPr>
  </w:style>
  <w:style w:type="character" w:customStyle="1" w:styleId="ListLabel228">
    <w:name w:val="ListLabel 228"/>
    <w:qFormat/>
    <w:rsid w:val="00432F95"/>
    <w:rPr>
      <w:rFonts w:cs="Wingdings"/>
      <w:sz w:val="20"/>
    </w:rPr>
  </w:style>
  <w:style w:type="character" w:customStyle="1" w:styleId="ListLabel229">
    <w:name w:val="ListLabel 229"/>
    <w:qFormat/>
    <w:rsid w:val="00432F95"/>
    <w:rPr>
      <w:rFonts w:cs="Wingdings"/>
      <w:sz w:val="20"/>
    </w:rPr>
  </w:style>
  <w:style w:type="character" w:customStyle="1" w:styleId="ListLabel230">
    <w:name w:val="ListLabel 230"/>
    <w:qFormat/>
    <w:rsid w:val="00432F95"/>
    <w:rPr>
      <w:rFonts w:ascii="Trebuchet MS" w:hAnsi="Trebuchet MS" w:cs="OpenSymbol"/>
    </w:rPr>
  </w:style>
  <w:style w:type="character" w:customStyle="1" w:styleId="ListLabel231">
    <w:name w:val="ListLabel 231"/>
    <w:qFormat/>
    <w:rsid w:val="00432F95"/>
    <w:rPr>
      <w:rFonts w:cs="OpenSymbol"/>
    </w:rPr>
  </w:style>
  <w:style w:type="character" w:customStyle="1" w:styleId="ListLabel232">
    <w:name w:val="ListLabel 232"/>
    <w:qFormat/>
    <w:rsid w:val="00432F95"/>
    <w:rPr>
      <w:rFonts w:cs="OpenSymbol"/>
    </w:rPr>
  </w:style>
  <w:style w:type="character" w:customStyle="1" w:styleId="ListLabel233">
    <w:name w:val="ListLabel 233"/>
    <w:qFormat/>
    <w:rsid w:val="00432F95"/>
    <w:rPr>
      <w:rFonts w:cs="OpenSymbol"/>
    </w:rPr>
  </w:style>
  <w:style w:type="character" w:customStyle="1" w:styleId="ListLabel234">
    <w:name w:val="ListLabel 234"/>
    <w:qFormat/>
    <w:rsid w:val="00432F95"/>
    <w:rPr>
      <w:rFonts w:cs="OpenSymbol"/>
    </w:rPr>
  </w:style>
  <w:style w:type="character" w:customStyle="1" w:styleId="ListLabel235">
    <w:name w:val="ListLabel 235"/>
    <w:qFormat/>
    <w:rsid w:val="00432F95"/>
    <w:rPr>
      <w:rFonts w:cs="OpenSymbol"/>
    </w:rPr>
  </w:style>
  <w:style w:type="character" w:customStyle="1" w:styleId="ListLabel236">
    <w:name w:val="ListLabel 236"/>
    <w:qFormat/>
    <w:rsid w:val="00432F95"/>
    <w:rPr>
      <w:rFonts w:cs="OpenSymbol"/>
    </w:rPr>
  </w:style>
  <w:style w:type="character" w:customStyle="1" w:styleId="ListLabel237">
    <w:name w:val="ListLabel 237"/>
    <w:qFormat/>
    <w:rsid w:val="00432F95"/>
    <w:rPr>
      <w:rFonts w:cs="OpenSymbol"/>
    </w:rPr>
  </w:style>
  <w:style w:type="character" w:customStyle="1" w:styleId="ListLabel238">
    <w:name w:val="ListLabel 238"/>
    <w:qFormat/>
    <w:rsid w:val="00432F95"/>
    <w:rPr>
      <w:rFonts w:cs="OpenSymbol"/>
    </w:rPr>
  </w:style>
  <w:style w:type="character" w:customStyle="1" w:styleId="ListLabel239">
    <w:name w:val="ListLabel 239"/>
    <w:qFormat/>
    <w:rsid w:val="00432F95"/>
    <w:rPr>
      <w:rFonts w:cs="Courier New"/>
    </w:rPr>
  </w:style>
  <w:style w:type="character" w:customStyle="1" w:styleId="ListLabel240">
    <w:name w:val="ListLabel 240"/>
    <w:qFormat/>
    <w:rsid w:val="00432F95"/>
    <w:rPr>
      <w:rFonts w:cs="Wingdings"/>
    </w:rPr>
  </w:style>
  <w:style w:type="character" w:customStyle="1" w:styleId="ListLabel241">
    <w:name w:val="ListLabel 241"/>
    <w:qFormat/>
    <w:rsid w:val="00432F95"/>
    <w:rPr>
      <w:rFonts w:cs="Symbol"/>
    </w:rPr>
  </w:style>
  <w:style w:type="character" w:customStyle="1" w:styleId="ListLabel242">
    <w:name w:val="ListLabel 242"/>
    <w:qFormat/>
    <w:rsid w:val="00432F95"/>
    <w:rPr>
      <w:rFonts w:cs="Courier New"/>
    </w:rPr>
  </w:style>
  <w:style w:type="character" w:customStyle="1" w:styleId="ListLabel243">
    <w:name w:val="ListLabel 243"/>
    <w:qFormat/>
    <w:rsid w:val="00432F95"/>
    <w:rPr>
      <w:rFonts w:cs="Wingdings"/>
    </w:rPr>
  </w:style>
  <w:style w:type="character" w:customStyle="1" w:styleId="ListLabel244">
    <w:name w:val="ListLabel 244"/>
    <w:qFormat/>
    <w:rsid w:val="00432F95"/>
    <w:rPr>
      <w:rFonts w:cs="Symbol"/>
    </w:rPr>
  </w:style>
  <w:style w:type="character" w:customStyle="1" w:styleId="ListLabel245">
    <w:name w:val="ListLabel 245"/>
    <w:qFormat/>
    <w:rsid w:val="00432F95"/>
    <w:rPr>
      <w:rFonts w:cs="Courier New"/>
    </w:rPr>
  </w:style>
  <w:style w:type="character" w:customStyle="1" w:styleId="ListLabel246">
    <w:name w:val="ListLabel 246"/>
    <w:qFormat/>
    <w:rsid w:val="00432F95"/>
    <w:rPr>
      <w:rFonts w:cs="Wingdings"/>
    </w:rPr>
  </w:style>
  <w:style w:type="character" w:customStyle="1" w:styleId="ListLabel247">
    <w:name w:val="ListLabel 247"/>
    <w:qFormat/>
    <w:rsid w:val="00432F95"/>
    <w:rPr>
      <w:rFonts w:ascii="Trebuchet MS" w:hAnsi="Trebuchet MS" w:cs="Times New Roman"/>
      <w:b/>
      <w:sz w:val="24"/>
      <w:szCs w:val="24"/>
    </w:rPr>
  </w:style>
  <w:style w:type="character" w:customStyle="1" w:styleId="ListLabel248">
    <w:name w:val="ListLabel 248"/>
    <w:qFormat/>
    <w:rsid w:val="00432F95"/>
    <w:rPr>
      <w:rFonts w:ascii="Trebuchet MS" w:eastAsiaTheme="minorHAnsi" w:hAnsi="Trebuchet MS"/>
      <w:color w:val="1F497D" w:themeColor="text2"/>
      <w:lang w:eastAsia="en-US"/>
    </w:rPr>
  </w:style>
  <w:style w:type="character" w:customStyle="1" w:styleId="ListLabel249">
    <w:name w:val="ListLabel 249"/>
    <w:qFormat/>
    <w:rsid w:val="00432F95"/>
    <w:rPr>
      <w:rFonts w:ascii="Trebuchet MS" w:eastAsia="Times New Roman" w:hAnsi="Trebuchet MS"/>
      <w:i/>
      <w:lang w:val="ro-RO"/>
    </w:rPr>
  </w:style>
  <w:style w:type="character" w:customStyle="1" w:styleId="ListLabel250">
    <w:name w:val="ListLabel 250"/>
    <w:qFormat/>
    <w:rsid w:val="00432F95"/>
    <w:rPr>
      <w:rFonts w:ascii="Trebuchet MS" w:eastAsia="Times New Roman" w:hAnsi="Trebuchet MS"/>
      <w:i/>
      <w:lang w:val="ro-RO"/>
    </w:rPr>
  </w:style>
  <w:style w:type="character" w:customStyle="1" w:styleId="ListLabel251">
    <w:name w:val="ListLabel 251"/>
    <w:qFormat/>
    <w:rsid w:val="00432F95"/>
    <w:rPr>
      <w:rFonts w:ascii="Trebuchet MS" w:eastAsia="Times New Roman" w:hAnsi="Trebuchet MS"/>
      <w:color w:val="000000"/>
      <w:lang w:val="ro-RO"/>
    </w:rPr>
  </w:style>
  <w:style w:type="character" w:customStyle="1" w:styleId="rvts1">
    <w:name w:val="rvts1"/>
    <w:basedOn w:val="DefaultParagraphFont"/>
    <w:qFormat/>
    <w:rsid w:val="00432F95"/>
  </w:style>
  <w:style w:type="character" w:customStyle="1" w:styleId="ListLabel7">
    <w:name w:val="ListLabel 7"/>
    <w:qFormat/>
    <w:rsid w:val="00432F95"/>
    <w:rPr>
      <w:rFonts w:ascii="Times New Roman" w:hAnsi="Times New Roman" w:cs="Times New Roman"/>
      <w:sz w:val="24"/>
      <w:szCs w:val="24"/>
    </w:rPr>
  </w:style>
  <w:style w:type="character" w:customStyle="1" w:styleId="rvts71">
    <w:name w:val="rvts71"/>
    <w:basedOn w:val="DefaultParagraphFont"/>
    <w:qFormat/>
    <w:rsid w:val="00432F95"/>
    <w:rPr>
      <w:rFonts w:ascii="Times New Roman" w:hAnsi="Times New Roman" w:cs="Times New Roman"/>
      <w:sz w:val="24"/>
      <w:szCs w:val="24"/>
    </w:rPr>
  </w:style>
  <w:style w:type="character" w:customStyle="1" w:styleId="ListLabel252">
    <w:name w:val="ListLabel 252"/>
    <w:qFormat/>
    <w:rsid w:val="00432F95"/>
    <w:rPr>
      <w:rFonts w:ascii="Trebuchet MS" w:hAnsi="Trebuchet MS"/>
      <w:sz w:val="24"/>
      <w:szCs w:val="24"/>
    </w:rPr>
  </w:style>
  <w:style w:type="character" w:customStyle="1" w:styleId="ListLabel253">
    <w:name w:val="ListLabel 253"/>
    <w:qFormat/>
    <w:rsid w:val="00432F95"/>
    <w:rPr>
      <w:sz w:val="24"/>
      <w:szCs w:val="24"/>
    </w:rPr>
  </w:style>
  <w:style w:type="character" w:customStyle="1" w:styleId="ListLabel254">
    <w:name w:val="ListLabel 254"/>
    <w:qFormat/>
    <w:rsid w:val="00432F95"/>
    <w:rPr>
      <w:sz w:val="24"/>
      <w:szCs w:val="24"/>
    </w:rPr>
  </w:style>
  <w:style w:type="character" w:customStyle="1" w:styleId="ListLabel255">
    <w:name w:val="ListLabel 255"/>
    <w:qFormat/>
    <w:rsid w:val="00432F95"/>
    <w:rPr>
      <w:sz w:val="24"/>
      <w:szCs w:val="24"/>
    </w:rPr>
  </w:style>
  <w:style w:type="character" w:customStyle="1" w:styleId="ListLabel256">
    <w:name w:val="ListLabel 256"/>
    <w:qFormat/>
    <w:rsid w:val="00432F95"/>
    <w:rPr>
      <w:sz w:val="24"/>
      <w:szCs w:val="24"/>
    </w:rPr>
  </w:style>
  <w:style w:type="character" w:customStyle="1" w:styleId="ListLabel257">
    <w:name w:val="ListLabel 257"/>
    <w:qFormat/>
    <w:rsid w:val="00432F95"/>
    <w:rPr>
      <w:sz w:val="24"/>
      <w:szCs w:val="24"/>
    </w:rPr>
  </w:style>
  <w:style w:type="character" w:customStyle="1" w:styleId="ListLabel258">
    <w:name w:val="ListLabel 258"/>
    <w:qFormat/>
    <w:rsid w:val="00432F95"/>
    <w:rPr>
      <w:sz w:val="24"/>
      <w:szCs w:val="24"/>
    </w:rPr>
  </w:style>
  <w:style w:type="character" w:customStyle="1" w:styleId="ListLabel259">
    <w:name w:val="ListLabel 259"/>
    <w:qFormat/>
    <w:rsid w:val="00432F95"/>
    <w:rPr>
      <w:sz w:val="24"/>
      <w:szCs w:val="24"/>
    </w:rPr>
  </w:style>
  <w:style w:type="character" w:customStyle="1" w:styleId="ListLabel260">
    <w:name w:val="ListLabel 260"/>
    <w:qFormat/>
    <w:rsid w:val="00432F95"/>
    <w:rPr>
      <w:sz w:val="24"/>
      <w:szCs w:val="24"/>
    </w:rPr>
  </w:style>
  <w:style w:type="character" w:customStyle="1" w:styleId="ListLabel261">
    <w:name w:val="ListLabel 261"/>
    <w:qFormat/>
    <w:rsid w:val="00432F95"/>
    <w:rPr>
      <w:rFonts w:ascii="Trebuchet MS" w:hAnsi="Trebuchet MS" w:cs="OpenSymbol"/>
      <w:sz w:val="28"/>
      <w:szCs w:val="28"/>
    </w:rPr>
  </w:style>
  <w:style w:type="character" w:customStyle="1" w:styleId="ListLabel262">
    <w:name w:val="ListLabel 262"/>
    <w:qFormat/>
    <w:rsid w:val="00432F95"/>
    <w:rPr>
      <w:rFonts w:cs="Courier New"/>
      <w:sz w:val="20"/>
    </w:rPr>
  </w:style>
  <w:style w:type="character" w:customStyle="1" w:styleId="ListLabel263">
    <w:name w:val="ListLabel 263"/>
    <w:qFormat/>
    <w:rsid w:val="00432F95"/>
    <w:rPr>
      <w:rFonts w:cs="Wingdings"/>
      <w:sz w:val="20"/>
    </w:rPr>
  </w:style>
  <w:style w:type="character" w:customStyle="1" w:styleId="ListLabel264">
    <w:name w:val="ListLabel 264"/>
    <w:qFormat/>
    <w:rsid w:val="00432F95"/>
    <w:rPr>
      <w:rFonts w:cs="Wingdings"/>
      <w:sz w:val="20"/>
    </w:rPr>
  </w:style>
  <w:style w:type="character" w:customStyle="1" w:styleId="ListLabel265">
    <w:name w:val="ListLabel 265"/>
    <w:qFormat/>
    <w:rsid w:val="00432F95"/>
    <w:rPr>
      <w:rFonts w:cs="Wingdings"/>
      <w:sz w:val="20"/>
    </w:rPr>
  </w:style>
  <w:style w:type="character" w:customStyle="1" w:styleId="ListLabel266">
    <w:name w:val="ListLabel 266"/>
    <w:qFormat/>
    <w:rsid w:val="00432F95"/>
    <w:rPr>
      <w:rFonts w:cs="Wingdings"/>
      <w:sz w:val="20"/>
    </w:rPr>
  </w:style>
  <w:style w:type="character" w:customStyle="1" w:styleId="ListLabel267">
    <w:name w:val="ListLabel 267"/>
    <w:qFormat/>
    <w:rsid w:val="00432F95"/>
    <w:rPr>
      <w:rFonts w:cs="Wingdings"/>
      <w:sz w:val="20"/>
    </w:rPr>
  </w:style>
  <w:style w:type="character" w:customStyle="1" w:styleId="ListLabel268">
    <w:name w:val="ListLabel 268"/>
    <w:qFormat/>
    <w:rsid w:val="00432F95"/>
    <w:rPr>
      <w:rFonts w:cs="Wingdings"/>
      <w:sz w:val="20"/>
    </w:rPr>
  </w:style>
  <w:style w:type="character" w:customStyle="1" w:styleId="ListLabel269">
    <w:name w:val="ListLabel 269"/>
    <w:qFormat/>
    <w:rsid w:val="00432F95"/>
    <w:rPr>
      <w:rFonts w:cs="Wingdings"/>
      <w:sz w:val="20"/>
    </w:rPr>
  </w:style>
  <w:style w:type="character" w:customStyle="1" w:styleId="ListLabel270">
    <w:name w:val="ListLabel 270"/>
    <w:qFormat/>
    <w:rsid w:val="00432F95"/>
    <w:rPr>
      <w:rFonts w:ascii="Trebuchet MS" w:hAnsi="Trebuchet MS" w:cs="OpenSymbol"/>
    </w:rPr>
  </w:style>
  <w:style w:type="character" w:customStyle="1" w:styleId="ListLabel271">
    <w:name w:val="ListLabel 271"/>
    <w:qFormat/>
    <w:rsid w:val="00432F95"/>
    <w:rPr>
      <w:rFonts w:cs="OpenSymbol"/>
    </w:rPr>
  </w:style>
  <w:style w:type="character" w:customStyle="1" w:styleId="ListLabel272">
    <w:name w:val="ListLabel 272"/>
    <w:qFormat/>
    <w:rsid w:val="00432F95"/>
    <w:rPr>
      <w:rFonts w:cs="OpenSymbol"/>
    </w:rPr>
  </w:style>
  <w:style w:type="character" w:customStyle="1" w:styleId="ListLabel273">
    <w:name w:val="ListLabel 273"/>
    <w:qFormat/>
    <w:rsid w:val="00432F95"/>
    <w:rPr>
      <w:rFonts w:cs="OpenSymbol"/>
    </w:rPr>
  </w:style>
  <w:style w:type="character" w:customStyle="1" w:styleId="ListLabel274">
    <w:name w:val="ListLabel 274"/>
    <w:qFormat/>
    <w:rsid w:val="00432F95"/>
    <w:rPr>
      <w:rFonts w:cs="OpenSymbol"/>
    </w:rPr>
  </w:style>
  <w:style w:type="character" w:customStyle="1" w:styleId="ListLabel275">
    <w:name w:val="ListLabel 275"/>
    <w:qFormat/>
    <w:rsid w:val="00432F95"/>
    <w:rPr>
      <w:rFonts w:cs="OpenSymbol"/>
    </w:rPr>
  </w:style>
  <w:style w:type="character" w:customStyle="1" w:styleId="ListLabel276">
    <w:name w:val="ListLabel 276"/>
    <w:qFormat/>
    <w:rsid w:val="00432F95"/>
    <w:rPr>
      <w:rFonts w:cs="OpenSymbol"/>
    </w:rPr>
  </w:style>
  <w:style w:type="character" w:customStyle="1" w:styleId="ListLabel277">
    <w:name w:val="ListLabel 277"/>
    <w:qFormat/>
    <w:rsid w:val="00432F95"/>
    <w:rPr>
      <w:rFonts w:cs="OpenSymbol"/>
    </w:rPr>
  </w:style>
  <w:style w:type="character" w:customStyle="1" w:styleId="ListLabel278">
    <w:name w:val="ListLabel 278"/>
    <w:qFormat/>
    <w:rsid w:val="00432F95"/>
    <w:rPr>
      <w:rFonts w:cs="OpenSymbol"/>
    </w:rPr>
  </w:style>
  <w:style w:type="character" w:customStyle="1" w:styleId="ListLabel279">
    <w:name w:val="ListLabel 279"/>
    <w:qFormat/>
    <w:rsid w:val="00432F95"/>
    <w:rPr>
      <w:rFonts w:cs="Courier New"/>
    </w:rPr>
  </w:style>
  <w:style w:type="character" w:customStyle="1" w:styleId="ListLabel280">
    <w:name w:val="ListLabel 280"/>
    <w:qFormat/>
    <w:rsid w:val="00432F95"/>
    <w:rPr>
      <w:rFonts w:cs="Wingdings"/>
    </w:rPr>
  </w:style>
  <w:style w:type="character" w:customStyle="1" w:styleId="ListLabel281">
    <w:name w:val="ListLabel 281"/>
    <w:qFormat/>
    <w:rsid w:val="00432F95"/>
    <w:rPr>
      <w:rFonts w:cs="Symbol"/>
    </w:rPr>
  </w:style>
  <w:style w:type="character" w:customStyle="1" w:styleId="ListLabel282">
    <w:name w:val="ListLabel 282"/>
    <w:qFormat/>
    <w:rsid w:val="00432F95"/>
    <w:rPr>
      <w:rFonts w:cs="Courier New"/>
    </w:rPr>
  </w:style>
  <w:style w:type="character" w:customStyle="1" w:styleId="ListLabel283">
    <w:name w:val="ListLabel 283"/>
    <w:qFormat/>
    <w:rsid w:val="00432F95"/>
    <w:rPr>
      <w:rFonts w:cs="Wingdings"/>
    </w:rPr>
  </w:style>
  <w:style w:type="character" w:customStyle="1" w:styleId="ListLabel284">
    <w:name w:val="ListLabel 284"/>
    <w:qFormat/>
    <w:rsid w:val="00432F95"/>
    <w:rPr>
      <w:rFonts w:cs="Symbol"/>
    </w:rPr>
  </w:style>
  <w:style w:type="character" w:customStyle="1" w:styleId="ListLabel285">
    <w:name w:val="ListLabel 285"/>
    <w:qFormat/>
    <w:rsid w:val="00432F95"/>
    <w:rPr>
      <w:rFonts w:cs="Courier New"/>
    </w:rPr>
  </w:style>
  <w:style w:type="character" w:customStyle="1" w:styleId="ListLabel286">
    <w:name w:val="ListLabel 286"/>
    <w:qFormat/>
    <w:rsid w:val="00432F95"/>
    <w:rPr>
      <w:rFonts w:cs="Wingdings"/>
    </w:rPr>
  </w:style>
  <w:style w:type="character" w:customStyle="1" w:styleId="ListLabel287">
    <w:name w:val="ListLabel 287"/>
    <w:qFormat/>
    <w:rsid w:val="00432F95"/>
    <w:rPr>
      <w:rFonts w:ascii="Trebuchet MS" w:hAnsi="Trebuchet MS" w:cs="Times New Roman"/>
      <w:b/>
      <w:sz w:val="24"/>
      <w:szCs w:val="24"/>
    </w:rPr>
  </w:style>
  <w:style w:type="character" w:customStyle="1" w:styleId="ListLabel288">
    <w:name w:val="ListLabel 288"/>
    <w:qFormat/>
    <w:rsid w:val="00432F95"/>
    <w:rPr>
      <w:rFonts w:ascii="Trebuchet MS" w:eastAsiaTheme="minorHAnsi" w:hAnsi="Trebuchet MS" w:cs="Times New Roman"/>
      <w:iCs/>
      <w:sz w:val="24"/>
      <w:szCs w:val="24"/>
      <w:lang w:eastAsia="en-US"/>
    </w:rPr>
  </w:style>
  <w:style w:type="character" w:customStyle="1" w:styleId="ListLabel289">
    <w:name w:val="ListLabel 289"/>
    <w:qFormat/>
    <w:rsid w:val="00432F95"/>
    <w:rPr>
      <w:rFonts w:ascii="Trebuchet MS" w:eastAsia="Times New Roman" w:hAnsi="Trebuchet MS"/>
      <w:i/>
      <w:sz w:val="24"/>
      <w:szCs w:val="24"/>
      <w:lang w:val="ro-RO"/>
    </w:rPr>
  </w:style>
  <w:style w:type="character" w:customStyle="1" w:styleId="ListLabel290">
    <w:name w:val="ListLabel 290"/>
    <w:qFormat/>
    <w:rsid w:val="00432F95"/>
    <w:rPr>
      <w:rFonts w:ascii="Trebuchet MS" w:eastAsia="Times New Roman" w:hAnsi="Trebuchet MS"/>
      <w:i/>
      <w:sz w:val="24"/>
      <w:szCs w:val="24"/>
      <w:lang w:val="ro-RO"/>
    </w:rPr>
  </w:style>
  <w:style w:type="character" w:customStyle="1" w:styleId="ListLabel291">
    <w:name w:val="ListLabel 291"/>
    <w:qFormat/>
    <w:rsid w:val="00432F95"/>
    <w:rPr>
      <w:rFonts w:ascii="Trebuchet MS" w:eastAsia="Times New Roman" w:hAnsi="Trebuchet MS"/>
      <w:color w:val="000000"/>
      <w:sz w:val="24"/>
      <w:szCs w:val="24"/>
      <w:lang w:val="ro-RO"/>
    </w:rPr>
  </w:style>
  <w:style w:type="character" w:customStyle="1" w:styleId="ListLabel292">
    <w:name w:val="ListLabel 292"/>
    <w:qFormat/>
    <w:rsid w:val="00432F95"/>
    <w:rPr>
      <w:rFonts w:ascii="Trebuchet MS" w:hAnsi="Trebuchet MS"/>
      <w:sz w:val="24"/>
      <w:szCs w:val="24"/>
    </w:rPr>
  </w:style>
  <w:style w:type="character" w:customStyle="1" w:styleId="ListLabel293">
    <w:name w:val="ListLabel 293"/>
    <w:qFormat/>
    <w:rsid w:val="00432F95"/>
    <w:rPr>
      <w:sz w:val="24"/>
      <w:szCs w:val="24"/>
    </w:rPr>
  </w:style>
  <w:style w:type="character" w:customStyle="1" w:styleId="ListLabel294">
    <w:name w:val="ListLabel 294"/>
    <w:qFormat/>
    <w:rsid w:val="00432F95"/>
    <w:rPr>
      <w:sz w:val="24"/>
      <w:szCs w:val="24"/>
    </w:rPr>
  </w:style>
  <w:style w:type="character" w:customStyle="1" w:styleId="ListLabel295">
    <w:name w:val="ListLabel 295"/>
    <w:qFormat/>
    <w:rsid w:val="00432F95"/>
    <w:rPr>
      <w:sz w:val="24"/>
      <w:szCs w:val="24"/>
    </w:rPr>
  </w:style>
  <w:style w:type="character" w:customStyle="1" w:styleId="ListLabel296">
    <w:name w:val="ListLabel 296"/>
    <w:qFormat/>
    <w:rsid w:val="00432F95"/>
    <w:rPr>
      <w:sz w:val="24"/>
      <w:szCs w:val="24"/>
    </w:rPr>
  </w:style>
  <w:style w:type="character" w:customStyle="1" w:styleId="ListLabel297">
    <w:name w:val="ListLabel 297"/>
    <w:qFormat/>
    <w:rsid w:val="00432F95"/>
    <w:rPr>
      <w:sz w:val="24"/>
      <w:szCs w:val="24"/>
    </w:rPr>
  </w:style>
  <w:style w:type="character" w:customStyle="1" w:styleId="ListLabel298">
    <w:name w:val="ListLabel 298"/>
    <w:qFormat/>
    <w:rsid w:val="00432F95"/>
    <w:rPr>
      <w:sz w:val="24"/>
      <w:szCs w:val="24"/>
    </w:rPr>
  </w:style>
  <w:style w:type="character" w:customStyle="1" w:styleId="ListLabel299">
    <w:name w:val="ListLabel 299"/>
    <w:qFormat/>
    <w:rsid w:val="00432F95"/>
    <w:rPr>
      <w:sz w:val="24"/>
      <w:szCs w:val="24"/>
    </w:rPr>
  </w:style>
  <w:style w:type="character" w:customStyle="1" w:styleId="ListLabel300">
    <w:name w:val="ListLabel 300"/>
    <w:qFormat/>
    <w:rsid w:val="00432F95"/>
    <w:rPr>
      <w:sz w:val="24"/>
      <w:szCs w:val="24"/>
    </w:rPr>
  </w:style>
  <w:style w:type="character" w:customStyle="1" w:styleId="ListLabel301">
    <w:name w:val="ListLabel 301"/>
    <w:qFormat/>
    <w:rsid w:val="00432F95"/>
    <w:rPr>
      <w:rFonts w:ascii="Trebuchet MS" w:hAnsi="Trebuchet MS" w:cs="OpenSymbol"/>
      <w:sz w:val="28"/>
      <w:szCs w:val="28"/>
    </w:rPr>
  </w:style>
  <w:style w:type="character" w:customStyle="1" w:styleId="ListLabel302">
    <w:name w:val="ListLabel 302"/>
    <w:qFormat/>
    <w:rsid w:val="00432F95"/>
    <w:rPr>
      <w:rFonts w:cs="Courier New"/>
      <w:sz w:val="20"/>
    </w:rPr>
  </w:style>
  <w:style w:type="character" w:customStyle="1" w:styleId="ListLabel303">
    <w:name w:val="ListLabel 303"/>
    <w:qFormat/>
    <w:rsid w:val="00432F95"/>
    <w:rPr>
      <w:rFonts w:cs="Wingdings"/>
      <w:sz w:val="20"/>
    </w:rPr>
  </w:style>
  <w:style w:type="character" w:customStyle="1" w:styleId="ListLabel304">
    <w:name w:val="ListLabel 304"/>
    <w:qFormat/>
    <w:rsid w:val="00432F95"/>
    <w:rPr>
      <w:rFonts w:cs="Wingdings"/>
      <w:sz w:val="20"/>
    </w:rPr>
  </w:style>
  <w:style w:type="character" w:customStyle="1" w:styleId="ListLabel305">
    <w:name w:val="ListLabel 305"/>
    <w:qFormat/>
    <w:rsid w:val="00432F95"/>
    <w:rPr>
      <w:rFonts w:cs="Wingdings"/>
      <w:sz w:val="20"/>
    </w:rPr>
  </w:style>
  <w:style w:type="character" w:customStyle="1" w:styleId="ListLabel306">
    <w:name w:val="ListLabel 306"/>
    <w:qFormat/>
    <w:rsid w:val="00432F95"/>
    <w:rPr>
      <w:rFonts w:cs="Wingdings"/>
      <w:sz w:val="20"/>
    </w:rPr>
  </w:style>
  <w:style w:type="character" w:customStyle="1" w:styleId="ListLabel307">
    <w:name w:val="ListLabel 307"/>
    <w:qFormat/>
    <w:rsid w:val="00432F95"/>
    <w:rPr>
      <w:rFonts w:cs="Wingdings"/>
      <w:sz w:val="20"/>
    </w:rPr>
  </w:style>
  <w:style w:type="character" w:customStyle="1" w:styleId="ListLabel308">
    <w:name w:val="ListLabel 308"/>
    <w:qFormat/>
    <w:rsid w:val="00432F95"/>
    <w:rPr>
      <w:rFonts w:cs="Wingdings"/>
      <w:sz w:val="20"/>
    </w:rPr>
  </w:style>
  <w:style w:type="character" w:customStyle="1" w:styleId="ListLabel309">
    <w:name w:val="ListLabel 309"/>
    <w:qFormat/>
    <w:rsid w:val="00432F95"/>
    <w:rPr>
      <w:rFonts w:cs="Wingdings"/>
      <w:sz w:val="20"/>
    </w:rPr>
  </w:style>
  <w:style w:type="character" w:customStyle="1" w:styleId="ListLabel310">
    <w:name w:val="ListLabel 310"/>
    <w:qFormat/>
    <w:rsid w:val="00432F95"/>
    <w:rPr>
      <w:rFonts w:ascii="Trebuchet MS" w:hAnsi="Trebuchet MS" w:cs="OpenSymbol"/>
    </w:rPr>
  </w:style>
  <w:style w:type="character" w:customStyle="1" w:styleId="ListLabel311">
    <w:name w:val="ListLabel 311"/>
    <w:qFormat/>
    <w:rsid w:val="00432F95"/>
    <w:rPr>
      <w:rFonts w:cs="OpenSymbol"/>
    </w:rPr>
  </w:style>
  <w:style w:type="character" w:customStyle="1" w:styleId="ListLabel312">
    <w:name w:val="ListLabel 312"/>
    <w:qFormat/>
    <w:rsid w:val="00432F95"/>
    <w:rPr>
      <w:rFonts w:cs="OpenSymbol"/>
    </w:rPr>
  </w:style>
  <w:style w:type="character" w:customStyle="1" w:styleId="ListLabel313">
    <w:name w:val="ListLabel 313"/>
    <w:qFormat/>
    <w:rsid w:val="00432F95"/>
    <w:rPr>
      <w:rFonts w:cs="OpenSymbol"/>
    </w:rPr>
  </w:style>
  <w:style w:type="character" w:customStyle="1" w:styleId="ListLabel314">
    <w:name w:val="ListLabel 314"/>
    <w:qFormat/>
    <w:rsid w:val="00432F95"/>
    <w:rPr>
      <w:rFonts w:cs="OpenSymbol"/>
    </w:rPr>
  </w:style>
  <w:style w:type="character" w:customStyle="1" w:styleId="ListLabel315">
    <w:name w:val="ListLabel 315"/>
    <w:qFormat/>
    <w:rsid w:val="00432F95"/>
    <w:rPr>
      <w:rFonts w:cs="OpenSymbol"/>
    </w:rPr>
  </w:style>
  <w:style w:type="character" w:customStyle="1" w:styleId="ListLabel316">
    <w:name w:val="ListLabel 316"/>
    <w:qFormat/>
    <w:rsid w:val="00432F95"/>
    <w:rPr>
      <w:rFonts w:cs="OpenSymbol"/>
    </w:rPr>
  </w:style>
  <w:style w:type="character" w:customStyle="1" w:styleId="ListLabel317">
    <w:name w:val="ListLabel 317"/>
    <w:qFormat/>
    <w:rsid w:val="00432F95"/>
    <w:rPr>
      <w:rFonts w:cs="OpenSymbol"/>
    </w:rPr>
  </w:style>
  <w:style w:type="character" w:customStyle="1" w:styleId="ListLabel318">
    <w:name w:val="ListLabel 318"/>
    <w:qFormat/>
    <w:rsid w:val="00432F95"/>
    <w:rPr>
      <w:rFonts w:cs="OpenSymbol"/>
    </w:rPr>
  </w:style>
  <w:style w:type="character" w:customStyle="1" w:styleId="ListLabel319">
    <w:name w:val="ListLabel 319"/>
    <w:qFormat/>
    <w:rsid w:val="00432F95"/>
    <w:rPr>
      <w:rFonts w:cs="Courier New"/>
    </w:rPr>
  </w:style>
  <w:style w:type="character" w:customStyle="1" w:styleId="ListLabel320">
    <w:name w:val="ListLabel 320"/>
    <w:qFormat/>
    <w:rsid w:val="00432F95"/>
    <w:rPr>
      <w:rFonts w:cs="Wingdings"/>
    </w:rPr>
  </w:style>
  <w:style w:type="character" w:customStyle="1" w:styleId="ListLabel321">
    <w:name w:val="ListLabel 321"/>
    <w:qFormat/>
    <w:rsid w:val="00432F95"/>
    <w:rPr>
      <w:rFonts w:cs="Symbol"/>
    </w:rPr>
  </w:style>
  <w:style w:type="character" w:customStyle="1" w:styleId="ListLabel322">
    <w:name w:val="ListLabel 322"/>
    <w:qFormat/>
    <w:rsid w:val="00432F95"/>
    <w:rPr>
      <w:rFonts w:cs="Courier New"/>
    </w:rPr>
  </w:style>
  <w:style w:type="character" w:customStyle="1" w:styleId="ListLabel323">
    <w:name w:val="ListLabel 323"/>
    <w:qFormat/>
    <w:rsid w:val="00432F95"/>
    <w:rPr>
      <w:rFonts w:cs="Wingdings"/>
    </w:rPr>
  </w:style>
  <w:style w:type="character" w:customStyle="1" w:styleId="ListLabel324">
    <w:name w:val="ListLabel 324"/>
    <w:qFormat/>
    <w:rsid w:val="00432F95"/>
    <w:rPr>
      <w:rFonts w:cs="Symbol"/>
    </w:rPr>
  </w:style>
  <w:style w:type="character" w:customStyle="1" w:styleId="ListLabel325">
    <w:name w:val="ListLabel 325"/>
    <w:qFormat/>
    <w:rsid w:val="00432F95"/>
    <w:rPr>
      <w:rFonts w:cs="Courier New"/>
    </w:rPr>
  </w:style>
  <w:style w:type="character" w:customStyle="1" w:styleId="ListLabel326">
    <w:name w:val="ListLabel 326"/>
    <w:qFormat/>
    <w:rsid w:val="00432F95"/>
    <w:rPr>
      <w:rFonts w:cs="Wingdings"/>
    </w:rPr>
  </w:style>
  <w:style w:type="character" w:customStyle="1" w:styleId="ListLabel327">
    <w:name w:val="ListLabel 327"/>
    <w:qFormat/>
    <w:rsid w:val="00432F95"/>
    <w:rPr>
      <w:rFonts w:ascii="Trebuchet MS" w:hAnsi="Trebuchet MS" w:cs="Times New Roman"/>
      <w:b/>
      <w:sz w:val="24"/>
      <w:szCs w:val="24"/>
    </w:rPr>
  </w:style>
  <w:style w:type="character" w:customStyle="1" w:styleId="ListLabel328">
    <w:name w:val="ListLabel 328"/>
    <w:qFormat/>
    <w:rsid w:val="00432F95"/>
    <w:rPr>
      <w:rFonts w:ascii="Trebuchet MS" w:eastAsiaTheme="minorHAnsi" w:hAnsi="Trebuchet MS" w:cs="Times New Roman"/>
      <w:iCs/>
      <w:sz w:val="24"/>
      <w:szCs w:val="24"/>
      <w:lang w:eastAsia="en-US"/>
    </w:rPr>
  </w:style>
  <w:style w:type="character" w:customStyle="1" w:styleId="ListLabel329">
    <w:name w:val="ListLabel 329"/>
    <w:qFormat/>
    <w:rsid w:val="00432F95"/>
    <w:rPr>
      <w:rFonts w:ascii="Trebuchet MS" w:eastAsia="Times New Roman" w:hAnsi="Trebuchet MS"/>
      <w:i/>
      <w:sz w:val="24"/>
      <w:szCs w:val="24"/>
      <w:lang w:val="ro-RO"/>
    </w:rPr>
  </w:style>
  <w:style w:type="character" w:customStyle="1" w:styleId="ListLabel330">
    <w:name w:val="ListLabel 330"/>
    <w:qFormat/>
    <w:rsid w:val="00432F95"/>
    <w:rPr>
      <w:rFonts w:ascii="Trebuchet MS" w:eastAsia="Times New Roman" w:hAnsi="Trebuchet MS"/>
      <w:i/>
      <w:sz w:val="24"/>
      <w:szCs w:val="24"/>
      <w:lang w:val="ro-RO"/>
    </w:rPr>
  </w:style>
  <w:style w:type="character" w:customStyle="1" w:styleId="ListLabel331">
    <w:name w:val="ListLabel 331"/>
    <w:qFormat/>
    <w:rsid w:val="00432F95"/>
    <w:rPr>
      <w:rFonts w:ascii="Trebuchet MS" w:eastAsia="Times New Roman" w:hAnsi="Trebuchet MS"/>
      <w:color w:val="000000"/>
      <w:sz w:val="24"/>
      <w:szCs w:val="24"/>
      <w:lang w:val="ro-RO"/>
    </w:rPr>
  </w:style>
  <w:style w:type="character" w:customStyle="1" w:styleId="ListLabel332">
    <w:name w:val="ListLabel 332"/>
    <w:qFormat/>
    <w:rsid w:val="00432F95"/>
    <w:rPr>
      <w:rFonts w:ascii="Trebuchet MS" w:hAnsi="Trebuchet MS"/>
      <w:sz w:val="24"/>
      <w:szCs w:val="24"/>
    </w:rPr>
  </w:style>
  <w:style w:type="character" w:customStyle="1" w:styleId="ListLabel333">
    <w:name w:val="ListLabel 333"/>
    <w:qFormat/>
    <w:rsid w:val="00432F95"/>
    <w:rPr>
      <w:sz w:val="24"/>
      <w:szCs w:val="24"/>
    </w:rPr>
  </w:style>
  <w:style w:type="character" w:customStyle="1" w:styleId="ListLabel334">
    <w:name w:val="ListLabel 334"/>
    <w:qFormat/>
    <w:rsid w:val="00432F95"/>
    <w:rPr>
      <w:sz w:val="24"/>
      <w:szCs w:val="24"/>
    </w:rPr>
  </w:style>
  <w:style w:type="character" w:customStyle="1" w:styleId="ListLabel335">
    <w:name w:val="ListLabel 335"/>
    <w:qFormat/>
    <w:rsid w:val="00432F95"/>
    <w:rPr>
      <w:sz w:val="24"/>
      <w:szCs w:val="24"/>
    </w:rPr>
  </w:style>
  <w:style w:type="character" w:customStyle="1" w:styleId="ListLabel336">
    <w:name w:val="ListLabel 336"/>
    <w:qFormat/>
    <w:rsid w:val="00432F95"/>
    <w:rPr>
      <w:sz w:val="24"/>
      <w:szCs w:val="24"/>
    </w:rPr>
  </w:style>
  <w:style w:type="character" w:customStyle="1" w:styleId="ListLabel337">
    <w:name w:val="ListLabel 337"/>
    <w:qFormat/>
    <w:rsid w:val="00432F95"/>
    <w:rPr>
      <w:sz w:val="24"/>
      <w:szCs w:val="24"/>
    </w:rPr>
  </w:style>
  <w:style w:type="character" w:customStyle="1" w:styleId="ListLabel338">
    <w:name w:val="ListLabel 338"/>
    <w:qFormat/>
    <w:rsid w:val="00432F95"/>
    <w:rPr>
      <w:sz w:val="24"/>
      <w:szCs w:val="24"/>
    </w:rPr>
  </w:style>
  <w:style w:type="character" w:customStyle="1" w:styleId="ListLabel339">
    <w:name w:val="ListLabel 339"/>
    <w:qFormat/>
    <w:rsid w:val="00432F95"/>
    <w:rPr>
      <w:sz w:val="24"/>
      <w:szCs w:val="24"/>
    </w:rPr>
  </w:style>
  <w:style w:type="character" w:customStyle="1" w:styleId="ListLabel340">
    <w:name w:val="ListLabel 340"/>
    <w:qFormat/>
    <w:rsid w:val="00432F95"/>
    <w:rPr>
      <w:sz w:val="24"/>
      <w:szCs w:val="24"/>
    </w:rPr>
  </w:style>
  <w:style w:type="character" w:customStyle="1" w:styleId="ListLabel341">
    <w:name w:val="ListLabel 341"/>
    <w:qFormat/>
    <w:rsid w:val="00432F95"/>
    <w:rPr>
      <w:rFonts w:ascii="Trebuchet MS" w:hAnsi="Trebuchet MS" w:cs="OpenSymbol"/>
      <w:sz w:val="28"/>
      <w:szCs w:val="28"/>
    </w:rPr>
  </w:style>
  <w:style w:type="character" w:customStyle="1" w:styleId="ListLabel342">
    <w:name w:val="ListLabel 342"/>
    <w:qFormat/>
    <w:rsid w:val="00432F95"/>
    <w:rPr>
      <w:rFonts w:cs="Courier New"/>
      <w:sz w:val="20"/>
    </w:rPr>
  </w:style>
  <w:style w:type="character" w:customStyle="1" w:styleId="ListLabel343">
    <w:name w:val="ListLabel 343"/>
    <w:qFormat/>
    <w:rsid w:val="00432F95"/>
    <w:rPr>
      <w:rFonts w:cs="Wingdings"/>
      <w:sz w:val="20"/>
    </w:rPr>
  </w:style>
  <w:style w:type="character" w:customStyle="1" w:styleId="ListLabel344">
    <w:name w:val="ListLabel 344"/>
    <w:qFormat/>
    <w:rsid w:val="00432F95"/>
    <w:rPr>
      <w:rFonts w:cs="Wingdings"/>
      <w:sz w:val="20"/>
    </w:rPr>
  </w:style>
  <w:style w:type="character" w:customStyle="1" w:styleId="ListLabel345">
    <w:name w:val="ListLabel 345"/>
    <w:qFormat/>
    <w:rsid w:val="00432F95"/>
    <w:rPr>
      <w:rFonts w:cs="Wingdings"/>
      <w:sz w:val="20"/>
    </w:rPr>
  </w:style>
  <w:style w:type="character" w:customStyle="1" w:styleId="ListLabel346">
    <w:name w:val="ListLabel 346"/>
    <w:qFormat/>
    <w:rsid w:val="00432F95"/>
    <w:rPr>
      <w:rFonts w:cs="Wingdings"/>
      <w:sz w:val="20"/>
    </w:rPr>
  </w:style>
  <w:style w:type="character" w:customStyle="1" w:styleId="ListLabel347">
    <w:name w:val="ListLabel 347"/>
    <w:qFormat/>
    <w:rsid w:val="00432F95"/>
    <w:rPr>
      <w:rFonts w:cs="Wingdings"/>
      <w:sz w:val="20"/>
    </w:rPr>
  </w:style>
  <w:style w:type="character" w:customStyle="1" w:styleId="ListLabel348">
    <w:name w:val="ListLabel 348"/>
    <w:qFormat/>
    <w:rsid w:val="00432F95"/>
    <w:rPr>
      <w:rFonts w:cs="Wingdings"/>
      <w:sz w:val="20"/>
    </w:rPr>
  </w:style>
  <w:style w:type="character" w:customStyle="1" w:styleId="ListLabel349">
    <w:name w:val="ListLabel 349"/>
    <w:qFormat/>
    <w:rsid w:val="00432F95"/>
    <w:rPr>
      <w:rFonts w:cs="Wingdings"/>
      <w:sz w:val="20"/>
    </w:rPr>
  </w:style>
  <w:style w:type="character" w:customStyle="1" w:styleId="ListLabel350">
    <w:name w:val="ListLabel 350"/>
    <w:qFormat/>
    <w:rsid w:val="00432F95"/>
    <w:rPr>
      <w:rFonts w:ascii="Trebuchet MS" w:hAnsi="Trebuchet MS" w:cs="OpenSymbol"/>
    </w:rPr>
  </w:style>
  <w:style w:type="character" w:customStyle="1" w:styleId="ListLabel351">
    <w:name w:val="ListLabel 351"/>
    <w:qFormat/>
    <w:rsid w:val="00432F95"/>
    <w:rPr>
      <w:rFonts w:cs="OpenSymbol"/>
    </w:rPr>
  </w:style>
  <w:style w:type="character" w:customStyle="1" w:styleId="ListLabel352">
    <w:name w:val="ListLabel 352"/>
    <w:qFormat/>
    <w:rsid w:val="00432F95"/>
    <w:rPr>
      <w:rFonts w:cs="OpenSymbol"/>
    </w:rPr>
  </w:style>
  <w:style w:type="character" w:customStyle="1" w:styleId="ListLabel353">
    <w:name w:val="ListLabel 353"/>
    <w:qFormat/>
    <w:rsid w:val="00432F95"/>
    <w:rPr>
      <w:rFonts w:cs="OpenSymbol"/>
    </w:rPr>
  </w:style>
  <w:style w:type="character" w:customStyle="1" w:styleId="ListLabel354">
    <w:name w:val="ListLabel 354"/>
    <w:qFormat/>
    <w:rsid w:val="00432F95"/>
    <w:rPr>
      <w:rFonts w:cs="OpenSymbol"/>
    </w:rPr>
  </w:style>
  <w:style w:type="character" w:customStyle="1" w:styleId="ListLabel355">
    <w:name w:val="ListLabel 355"/>
    <w:qFormat/>
    <w:rsid w:val="00432F95"/>
    <w:rPr>
      <w:rFonts w:cs="OpenSymbol"/>
    </w:rPr>
  </w:style>
  <w:style w:type="character" w:customStyle="1" w:styleId="ListLabel356">
    <w:name w:val="ListLabel 356"/>
    <w:qFormat/>
    <w:rsid w:val="00432F95"/>
    <w:rPr>
      <w:rFonts w:cs="OpenSymbol"/>
    </w:rPr>
  </w:style>
  <w:style w:type="character" w:customStyle="1" w:styleId="ListLabel357">
    <w:name w:val="ListLabel 357"/>
    <w:qFormat/>
    <w:rsid w:val="00432F95"/>
    <w:rPr>
      <w:rFonts w:cs="OpenSymbol"/>
    </w:rPr>
  </w:style>
  <w:style w:type="character" w:customStyle="1" w:styleId="ListLabel358">
    <w:name w:val="ListLabel 358"/>
    <w:qFormat/>
    <w:rsid w:val="00432F95"/>
    <w:rPr>
      <w:rFonts w:cs="OpenSymbol"/>
    </w:rPr>
  </w:style>
  <w:style w:type="character" w:customStyle="1" w:styleId="ListLabel359">
    <w:name w:val="ListLabel 359"/>
    <w:qFormat/>
    <w:rsid w:val="00432F95"/>
    <w:rPr>
      <w:rFonts w:cs="Courier New"/>
    </w:rPr>
  </w:style>
  <w:style w:type="character" w:customStyle="1" w:styleId="ListLabel360">
    <w:name w:val="ListLabel 360"/>
    <w:qFormat/>
    <w:rsid w:val="00432F95"/>
    <w:rPr>
      <w:rFonts w:cs="Wingdings"/>
    </w:rPr>
  </w:style>
  <w:style w:type="character" w:customStyle="1" w:styleId="ListLabel361">
    <w:name w:val="ListLabel 361"/>
    <w:qFormat/>
    <w:rsid w:val="00432F95"/>
    <w:rPr>
      <w:rFonts w:cs="Symbol"/>
    </w:rPr>
  </w:style>
  <w:style w:type="character" w:customStyle="1" w:styleId="ListLabel362">
    <w:name w:val="ListLabel 362"/>
    <w:qFormat/>
    <w:rsid w:val="00432F95"/>
    <w:rPr>
      <w:rFonts w:cs="Courier New"/>
    </w:rPr>
  </w:style>
  <w:style w:type="character" w:customStyle="1" w:styleId="ListLabel363">
    <w:name w:val="ListLabel 363"/>
    <w:qFormat/>
    <w:rsid w:val="00432F95"/>
    <w:rPr>
      <w:rFonts w:cs="Wingdings"/>
    </w:rPr>
  </w:style>
  <w:style w:type="character" w:customStyle="1" w:styleId="ListLabel364">
    <w:name w:val="ListLabel 364"/>
    <w:qFormat/>
    <w:rsid w:val="00432F95"/>
    <w:rPr>
      <w:rFonts w:cs="Symbol"/>
    </w:rPr>
  </w:style>
  <w:style w:type="character" w:customStyle="1" w:styleId="ListLabel365">
    <w:name w:val="ListLabel 365"/>
    <w:qFormat/>
    <w:rsid w:val="00432F95"/>
    <w:rPr>
      <w:rFonts w:cs="Courier New"/>
    </w:rPr>
  </w:style>
  <w:style w:type="character" w:customStyle="1" w:styleId="ListLabel366">
    <w:name w:val="ListLabel 366"/>
    <w:qFormat/>
    <w:rsid w:val="00432F95"/>
    <w:rPr>
      <w:rFonts w:cs="Wingdings"/>
    </w:rPr>
  </w:style>
  <w:style w:type="character" w:customStyle="1" w:styleId="ListLabel367">
    <w:name w:val="ListLabel 367"/>
    <w:qFormat/>
    <w:rsid w:val="00432F95"/>
    <w:rPr>
      <w:rFonts w:ascii="Trebuchet MS" w:hAnsi="Trebuchet MS" w:cs="Times New Roman"/>
      <w:b/>
      <w:sz w:val="24"/>
      <w:szCs w:val="24"/>
    </w:rPr>
  </w:style>
  <w:style w:type="character" w:customStyle="1" w:styleId="ListLabel368">
    <w:name w:val="ListLabel 368"/>
    <w:qFormat/>
    <w:rsid w:val="00432F95"/>
    <w:rPr>
      <w:rFonts w:ascii="Trebuchet MS" w:eastAsiaTheme="minorHAnsi" w:hAnsi="Trebuchet MS" w:cs="Times New Roman"/>
      <w:iCs/>
      <w:sz w:val="24"/>
      <w:szCs w:val="24"/>
      <w:lang w:eastAsia="en-US"/>
    </w:rPr>
  </w:style>
  <w:style w:type="character" w:customStyle="1" w:styleId="ListLabel369">
    <w:name w:val="ListLabel 369"/>
    <w:qFormat/>
    <w:rsid w:val="00432F95"/>
    <w:rPr>
      <w:rFonts w:ascii="Trebuchet MS" w:eastAsia="Times New Roman" w:hAnsi="Trebuchet MS"/>
      <w:i/>
      <w:sz w:val="24"/>
      <w:szCs w:val="24"/>
      <w:lang w:val="ro-RO"/>
    </w:rPr>
  </w:style>
  <w:style w:type="character" w:customStyle="1" w:styleId="ListLabel370">
    <w:name w:val="ListLabel 370"/>
    <w:qFormat/>
    <w:rsid w:val="00432F95"/>
    <w:rPr>
      <w:rFonts w:ascii="Trebuchet MS" w:eastAsia="Times New Roman" w:hAnsi="Trebuchet MS"/>
      <w:i/>
      <w:sz w:val="24"/>
      <w:szCs w:val="24"/>
      <w:lang w:val="ro-RO"/>
    </w:rPr>
  </w:style>
  <w:style w:type="character" w:customStyle="1" w:styleId="ListLabel371">
    <w:name w:val="ListLabel 371"/>
    <w:qFormat/>
    <w:rsid w:val="00432F95"/>
    <w:rPr>
      <w:rFonts w:ascii="Trebuchet MS" w:eastAsia="Times New Roman" w:hAnsi="Trebuchet MS"/>
      <w:color w:val="000000"/>
      <w:sz w:val="24"/>
      <w:szCs w:val="24"/>
      <w:lang w:val="ro-RO"/>
    </w:rPr>
  </w:style>
  <w:style w:type="character" w:customStyle="1" w:styleId="ListLabel372">
    <w:name w:val="ListLabel 372"/>
    <w:qFormat/>
    <w:rsid w:val="00432F95"/>
    <w:rPr>
      <w:rFonts w:ascii="Trebuchet MS" w:hAnsi="Trebuchet MS"/>
      <w:sz w:val="24"/>
      <w:szCs w:val="24"/>
    </w:rPr>
  </w:style>
  <w:style w:type="character" w:customStyle="1" w:styleId="ListLabel373">
    <w:name w:val="ListLabel 373"/>
    <w:qFormat/>
    <w:rsid w:val="00432F95"/>
    <w:rPr>
      <w:sz w:val="24"/>
      <w:szCs w:val="24"/>
    </w:rPr>
  </w:style>
  <w:style w:type="character" w:customStyle="1" w:styleId="ListLabel374">
    <w:name w:val="ListLabel 374"/>
    <w:qFormat/>
    <w:rsid w:val="00432F95"/>
    <w:rPr>
      <w:sz w:val="24"/>
      <w:szCs w:val="24"/>
    </w:rPr>
  </w:style>
  <w:style w:type="character" w:customStyle="1" w:styleId="ListLabel375">
    <w:name w:val="ListLabel 375"/>
    <w:qFormat/>
    <w:rsid w:val="00432F95"/>
    <w:rPr>
      <w:sz w:val="24"/>
      <w:szCs w:val="24"/>
    </w:rPr>
  </w:style>
  <w:style w:type="character" w:customStyle="1" w:styleId="ListLabel376">
    <w:name w:val="ListLabel 376"/>
    <w:qFormat/>
    <w:rsid w:val="00432F95"/>
    <w:rPr>
      <w:sz w:val="24"/>
      <w:szCs w:val="24"/>
    </w:rPr>
  </w:style>
  <w:style w:type="character" w:customStyle="1" w:styleId="ListLabel377">
    <w:name w:val="ListLabel 377"/>
    <w:qFormat/>
    <w:rsid w:val="00432F95"/>
    <w:rPr>
      <w:sz w:val="24"/>
      <w:szCs w:val="24"/>
    </w:rPr>
  </w:style>
  <w:style w:type="character" w:customStyle="1" w:styleId="ListLabel378">
    <w:name w:val="ListLabel 378"/>
    <w:qFormat/>
    <w:rsid w:val="00432F95"/>
    <w:rPr>
      <w:sz w:val="24"/>
      <w:szCs w:val="24"/>
    </w:rPr>
  </w:style>
  <w:style w:type="character" w:customStyle="1" w:styleId="ListLabel379">
    <w:name w:val="ListLabel 379"/>
    <w:qFormat/>
    <w:rsid w:val="00432F95"/>
    <w:rPr>
      <w:sz w:val="24"/>
      <w:szCs w:val="24"/>
    </w:rPr>
  </w:style>
  <w:style w:type="character" w:customStyle="1" w:styleId="ListLabel380">
    <w:name w:val="ListLabel 380"/>
    <w:qFormat/>
    <w:rsid w:val="00432F95"/>
    <w:rPr>
      <w:sz w:val="24"/>
      <w:szCs w:val="24"/>
    </w:rPr>
  </w:style>
  <w:style w:type="character" w:customStyle="1" w:styleId="ListLabel381">
    <w:name w:val="ListLabel 381"/>
    <w:qFormat/>
    <w:rsid w:val="00432F95"/>
    <w:rPr>
      <w:rFonts w:ascii="Trebuchet MS" w:hAnsi="Trebuchet MS" w:cs="OpenSymbol"/>
      <w:sz w:val="28"/>
      <w:szCs w:val="28"/>
    </w:rPr>
  </w:style>
  <w:style w:type="character" w:customStyle="1" w:styleId="ListLabel382">
    <w:name w:val="ListLabel 382"/>
    <w:qFormat/>
    <w:rsid w:val="00432F95"/>
    <w:rPr>
      <w:rFonts w:cs="Courier New"/>
      <w:sz w:val="20"/>
    </w:rPr>
  </w:style>
  <w:style w:type="character" w:customStyle="1" w:styleId="ListLabel383">
    <w:name w:val="ListLabel 383"/>
    <w:qFormat/>
    <w:rsid w:val="00432F95"/>
    <w:rPr>
      <w:rFonts w:cs="Wingdings"/>
      <w:sz w:val="20"/>
    </w:rPr>
  </w:style>
  <w:style w:type="character" w:customStyle="1" w:styleId="ListLabel384">
    <w:name w:val="ListLabel 384"/>
    <w:qFormat/>
    <w:rsid w:val="00432F95"/>
    <w:rPr>
      <w:rFonts w:cs="Wingdings"/>
      <w:sz w:val="20"/>
    </w:rPr>
  </w:style>
  <w:style w:type="character" w:customStyle="1" w:styleId="ListLabel385">
    <w:name w:val="ListLabel 385"/>
    <w:qFormat/>
    <w:rsid w:val="00432F95"/>
    <w:rPr>
      <w:rFonts w:cs="Wingdings"/>
      <w:sz w:val="20"/>
    </w:rPr>
  </w:style>
  <w:style w:type="character" w:customStyle="1" w:styleId="ListLabel386">
    <w:name w:val="ListLabel 386"/>
    <w:qFormat/>
    <w:rsid w:val="00432F95"/>
    <w:rPr>
      <w:rFonts w:cs="Wingdings"/>
      <w:sz w:val="20"/>
    </w:rPr>
  </w:style>
  <w:style w:type="character" w:customStyle="1" w:styleId="ListLabel387">
    <w:name w:val="ListLabel 387"/>
    <w:qFormat/>
    <w:rsid w:val="00432F95"/>
    <w:rPr>
      <w:rFonts w:cs="Wingdings"/>
      <w:sz w:val="20"/>
    </w:rPr>
  </w:style>
  <w:style w:type="character" w:customStyle="1" w:styleId="ListLabel388">
    <w:name w:val="ListLabel 388"/>
    <w:qFormat/>
    <w:rsid w:val="00432F95"/>
    <w:rPr>
      <w:rFonts w:cs="Wingdings"/>
      <w:sz w:val="20"/>
    </w:rPr>
  </w:style>
  <w:style w:type="character" w:customStyle="1" w:styleId="ListLabel389">
    <w:name w:val="ListLabel 389"/>
    <w:qFormat/>
    <w:rsid w:val="00432F95"/>
    <w:rPr>
      <w:rFonts w:cs="Wingdings"/>
      <w:sz w:val="20"/>
    </w:rPr>
  </w:style>
  <w:style w:type="character" w:customStyle="1" w:styleId="ListLabel390">
    <w:name w:val="ListLabel 390"/>
    <w:qFormat/>
    <w:rsid w:val="00432F95"/>
    <w:rPr>
      <w:rFonts w:ascii="Trebuchet MS" w:hAnsi="Trebuchet MS" w:cs="OpenSymbol"/>
    </w:rPr>
  </w:style>
  <w:style w:type="character" w:customStyle="1" w:styleId="ListLabel391">
    <w:name w:val="ListLabel 391"/>
    <w:qFormat/>
    <w:rsid w:val="00432F95"/>
    <w:rPr>
      <w:rFonts w:cs="OpenSymbol"/>
    </w:rPr>
  </w:style>
  <w:style w:type="character" w:customStyle="1" w:styleId="ListLabel392">
    <w:name w:val="ListLabel 392"/>
    <w:qFormat/>
    <w:rsid w:val="00432F95"/>
    <w:rPr>
      <w:rFonts w:cs="OpenSymbol"/>
    </w:rPr>
  </w:style>
  <w:style w:type="character" w:customStyle="1" w:styleId="ListLabel393">
    <w:name w:val="ListLabel 393"/>
    <w:qFormat/>
    <w:rsid w:val="00432F95"/>
    <w:rPr>
      <w:rFonts w:cs="OpenSymbol"/>
    </w:rPr>
  </w:style>
  <w:style w:type="character" w:customStyle="1" w:styleId="ListLabel394">
    <w:name w:val="ListLabel 394"/>
    <w:qFormat/>
    <w:rsid w:val="00432F95"/>
    <w:rPr>
      <w:rFonts w:cs="OpenSymbol"/>
    </w:rPr>
  </w:style>
  <w:style w:type="character" w:customStyle="1" w:styleId="ListLabel395">
    <w:name w:val="ListLabel 395"/>
    <w:qFormat/>
    <w:rsid w:val="00432F95"/>
    <w:rPr>
      <w:rFonts w:cs="OpenSymbol"/>
    </w:rPr>
  </w:style>
  <w:style w:type="character" w:customStyle="1" w:styleId="ListLabel396">
    <w:name w:val="ListLabel 396"/>
    <w:qFormat/>
    <w:rsid w:val="00432F95"/>
    <w:rPr>
      <w:rFonts w:cs="OpenSymbol"/>
    </w:rPr>
  </w:style>
  <w:style w:type="character" w:customStyle="1" w:styleId="ListLabel397">
    <w:name w:val="ListLabel 397"/>
    <w:qFormat/>
    <w:rsid w:val="00432F95"/>
    <w:rPr>
      <w:rFonts w:cs="OpenSymbol"/>
    </w:rPr>
  </w:style>
  <w:style w:type="character" w:customStyle="1" w:styleId="ListLabel398">
    <w:name w:val="ListLabel 398"/>
    <w:qFormat/>
    <w:rsid w:val="00432F95"/>
    <w:rPr>
      <w:rFonts w:cs="OpenSymbol"/>
    </w:rPr>
  </w:style>
  <w:style w:type="character" w:customStyle="1" w:styleId="ListLabel399">
    <w:name w:val="ListLabel 399"/>
    <w:qFormat/>
    <w:rsid w:val="00432F95"/>
    <w:rPr>
      <w:rFonts w:cs="Courier New"/>
    </w:rPr>
  </w:style>
  <w:style w:type="character" w:customStyle="1" w:styleId="ListLabel400">
    <w:name w:val="ListLabel 400"/>
    <w:qFormat/>
    <w:rsid w:val="00432F95"/>
    <w:rPr>
      <w:rFonts w:cs="Wingdings"/>
    </w:rPr>
  </w:style>
  <w:style w:type="character" w:customStyle="1" w:styleId="ListLabel401">
    <w:name w:val="ListLabel 401"/>
    <w:qFormat/>
    <w:rsid w:val="00432F95"/>
    <w:rPr>
      <w:rFonts w:cs="Symbol"/>
    </w:rPr>
  </w:style>
  <w:style w:type="character" w:customStyle="1" w:styleId="ListLabel402">
    <w:name w:val="ListLabel 402"/>
    <w:qFormat/>
    <w:rsid w:val="00432F95"/>
    <w:rPr>
      <w:rFonts w:cs="Courier New"/>
    </w:rPr>
  </w:style>
  <w:style w:type="character" w:customStyle="1" w:styleId="ListLabel403">
    <w:name w:val="ListLabel 403"/>
    <w:qFormat/>
    <w:rsid w:val="00432F95"/>
    <w:rPr>
      <w:rFonts w:cs="Wingdings"/>
    </w:rPr>
  </w:style>
  <w:style w:type="character" w:customStyle="1" w:styleId="ListLabel404">
    <w:name w:val="ListLabel 404"/>
    <w:qFormat/>
    <w:rsid w:val="00432F95"/>
    <w:rPr>
      <w:rFonts w:cs="Symbol"/>
    </w:rPr>
  </w:style>
  <w:style w:type="character" w:customStyle="1" w:styleId="ListLabel405">
    <w:name w:val="ListLabel 405"/>
    <w:qFormat/>
    <w:rsid w:val="00432F95"/>
    <w:rPr>
      <w:rFonts w:cs="Courier New"/>
    </w:rPr>
  </w:style>
  <w:style w:type="character" w:customStyle="1" w:styleId="ListLabel406">
    <w:name w:val="ListLabel 406"/>
    <w:qFormat/>
    <w:rsid w:val="00432F95"/>
    <w:rPr>
      <w:rFonts w:cs="Wingdings"/>
    </w:rPr>
  </w:style>
  <w:style w:type="character" w:customStyle="1" w:styleId="ListLabel407">
    <w:name w:val="ListLabel 407"/>
    <w:qFormat/>
    <w:rsid w:val="00432F95"/>
    <w:rPr>
      <w:rFonts w:ascii="Trebuchet MS" w:hAnsi="Trebuchet MS" w:cs="Times New Roman"/>
      <w:b/>
      <w:sz w:val="24"/>
      <w:szCs w:val="24"/>
    </w:rPr>
  </w:style>
  <w:style w:type="character" w:customStyle="1" w:styleId="ListLabel408">
    <w:name w:val="ListLabel 408"/>
    <w:qFormat/>
    <w:rsid w:val="00432F95"/>
    <w:rPr>
      <w:rFonts w:ascii="Trebuchet MS" w:eastAsiaTheme="minorHAnsi" w:hAnsi="Trebuchet MS" w:cs="Times New Roman"/>
      <w:iCs/>
      <w:sz w:val="24"/>
      <w:szCs w:val="24"/>
      <w:lang w:eastAsia="en-US"/>
    </w:rPr>
  </w:style>
  <w:style w:type="character" w:customStyle="1" w:styleId="ListLabel409">
    <w:name w:val="ListLabel 409"/>
    <w:qFormat/>
    <w:rsid w:val="00432F95"/>
    <w:rPr>
      <w:rFonts w:ascii="Trebuchet MS" w:eastAsia="Times New Roman" w:hAnsi="Trebuchet MS"/>
      <w:i/>
      <w:sz w:val="24"/>
      <w:szCs w:val="24"/>
      <w:lang w:val="ro-RO"/>
    </w:rPr>
  </w:style>
  <w:style w:type="character" w:customStyle="1" w:styleId="ListLabel410">
    <w:name w:val="ListLabel 410"/>
    <w:qFormat/>
    <w:rsid w:val="00432F95"/>
    <w:rPr>
      <w:rFonts w:ascii="Trebuchet MS" w:eastAsia="Times New Roman" w:hAnsi="Trebuchet MS"/>
      <w:i/>
      <w:sz w:val="24"/>
      <w:szCs w:val="24"/>
      <w:lang w:val="ro-RO"/>
    </w:rPr>
  </w:style>
  <w:style w:type="character" w:customStyle="1" w:styleId="ListLabel411">
    <w:name w:val="ListLabel 411"/>
    <w:qFormat/>
    <w:rsid w:val="00432F95"/>
    <w:rPr>
      <w:rFonts w:ascii="Trebuchet MS" w:eastAsia="Times New Roman" w:hAnsi="Trebuchet MS"/>
      <w:color w:val="000000"/>
      <w:sz w:val="24"/>
      <w:szCs w:val="24"/>
      <w:lang w:val="ro-RO"/>
    </w:rPr>
  </w:style>
  <w:style w:type="character" w:customStyle="1" w:styleId="ListLabel412">
    <w:name w:val="ListLabel 412"/>
    <w:qFormat/>
    <w:rsid w:val="00432F95"/>
    <w:rPr>
      <w:rFonts w:ascii="Trebuchet MS" w:hAnsi="Trebuchet MS"/>
      <w:sz w:val="24"/>
      <w:szCs w:val="24"/>
    </w:rPr>
  </w:style>
  <w:style w:type="character" w:customStyle="1" w:styleId="ListLabel413">
    <w:name w:val="ListLabel 413"/>
    <w:qFormat/>
    <w:rsid w:val="00432F95"/>
    <w:rPr>
      <w:sz w:val="24"/>
      <w:szCs w:val="24"/>
    </w:rPr>
  </w:style>
  <w:style w:type="character" w:customStyle="1" w:styleId="ListLabel414">
    <w:name w:val="ListLabel 414"/>
    <w:qFormat/>
    <w:rsid w:val="00432F95"/>
    <w:rPr>
      <w:sz w:val="24"/>
      <w:szCs w:val="24"/>
    </w:rPr>
  </w:style>
  <w:style w:type="character" w:customStyle="1" w:styleId="ListLabel415">
    <w:name w:val="ListLabel 415"/>
    <w:qFormat/>
    <w:rsid w:val="00432F95"/>
    <w:rPr>
      <w:sz w:val="24"/>
      <w:szCs w:val="24"/>
    </w:rPr>
  </w:style>
  <w:style w:type="character" w:customStyle="1" w:styleId="ListLabel416">
    <w:name w:val="ListLabel 416"/>
    <w:qFormat/>
    <w:rsid w:val="00432F95"/>
    <w:rPr>
      <w:sz w:val="24"/>
      <w:szCs w:val="24"/>
    </w:rPr>
  </w:style>
  <w:style w:type="character" w:customStyle="1" w:styleId="ListLabel417">
    <w:name w:val="ListLabel 417"/>
    <w:qFormat/>
    <w:rsid w:val="00432F95"/>
    <w:rPr>
      <w:sz w:val="24"/>
      <w:szCs w:val="24"/>
    </w:rPr>
  </w:style>
  <w:style w:type="character" w:customStyle="1" w:styleId="ListLabel418">
    <w:name w:val="ListLabel 418"/>
    <w:qFormat/>
    <w:rsid w:val="00432F95"/>
    <w:rPr>
      <w:sz w:val="24"/>
      <w:szCs w:val="24"/>
    </w:rPr>
  </w:style>
  <w:style w:type="character" w:customStyle="1" w:styleId="ListLabel419">
    <w:name w:val="ListLabel 419"/>
    <w:qFormat/>
    <w:rsid w:val="00432F95"/>
    <w:rPr>
      <w:sz w:val="24"/>
      <w:szCs w:val="24"/>
    </w:rPr>
  </w:style>
  <w:style w:type="character" w:customStyle="1" w:styleId="ListLabel420">
    <w:name w:val="ListLabel 420"/>
    <w:qFormat/>
    <w:rsid w:val="00432F95"/>
    <w:rPr>
      <w:sz w:val="24"/>
      <w:szCs w:val="24"/>
    </w:rPr>
  </w:style>
  <w:style w:type="character" w:customStyle="1" w:styleId="ListLabel421">
    <w:name w:val="ListLabel 421"/>
    <w:qFormat/>
    <w:rsid w:val="00432F95"/>
    <w:rPr>
      <w:rFonts w:ascii="Trebuchet MS" w:hAnsi="Trebuchet MS" w:cs="OpenSymbol"/>
      <w:sz w:val="28"/>
      <w:szCs w:val="28"/>
    </w:rPr>
  </w:style>
  <w:style w:type="character" w:customStyle="1" w:styleId="ListLabel422">
    <w:name w:val="ListLabel 422"/>
    <w:qFormat/>
    <w:rsid w:val="00432F95"/>
    <w:rPr>
      <w:rFonts w:cs="Courier New"/>
      <w:sz w:val="20"/>
    </w:rPr>
  </w:style>
  <w:style w:type="character" w:customStyle="1" w:styleId="ListLabel423">
    <w:name w:val="ListLabel 423"/>
    <w:qFormat/>
    <w:rsid w:val="00432F95"/>
    <w:rPr>
      <w:rFonts w:cs="Wingdings"/>
      <w:sz w:val="20"/>
    </w:rPr>
  </w:style>
  <w:style w:type="character" w:customStyle="1" w:styleId="ListLabel424">
    <w:name w:val="ListLabel 424"/>
    <w:qFormat/>
    <w:rsid w:val="00432F95"/>
    <w:rPr>
      <w:rFonts w:cs="Wingdings"/>
      <w:sz w:val="20"/>
    </w:rPr>
  </w:style>
  <w:style w:type="character" w:customStyle="1" w:styleId="ListLabel425">
    <w:name w:val="ListLabel 425"/>
    <w:qFormat/>
    <w:rsid w:val="00432F95"/>
    <w:rPr>
      <w:rFonts w:cs="Wingdings"/>
      <w:sz w:val="20"/>
    </w:rPr>
  </w:style>
  <w:style w:type="character" w:customStyle="1" w:styleId="ListLabel426">
    <w:name w:val="ListLabel 426"/>
    <w:qFormat/>
    <w:rsid w:val="00432F95"/>
    <w:rPr>
      <w:rFonts w:cs="Wingdings"/>
      <w:sz w:val="20"/>
    </w:rPr>
  </w:style>
  <w:style w:type="character" w:customStyle="1" w:styleId="ListLabel427">
    <w:name w:val="ListLabel 427"/>
    <w:qFormat/>
    <w:rsid w:val="00432F95"/>
    <w:rPr>
      <w:rFonts w:cs="Wingdings"/>
      <w:sz w:val="20"/>
    </w:rPr>
  </w:style>
  <w:style w:type="character" w:customStyle="1" w:styleId="ListLabel428">
    <w:name w:val="ListLabel 428"/>
    <w:qFormat/>
    <w:rsid w:val="00432F95"/>
    <w:rPr>
      <w:rFonts w:cs="Wingdings"/>
      <w:sz w:val="20"/>
    </w:rPr>
  </w:style>
  <w:style w:type="character" w:customStyle="1" w:styleId="ListLabel429">
    <w:name w:val="ListLabel 429"/>
    <w:qFormat/>
    <w:rsid w:val="00432F95"/>
    <w:rPr>
      <w:rFonts w:cs="Wingdings"/>
      <w:sz w:val="20"/>
    </w:rPr>
  </w:style>
  <w:style w:type="character" w:customStyle="1" w:styleId="ListLabel430">
    <w:name w:val="ListLabel 430"/>
    <w:qFormat/>
    <w:rsid w:val="00432F95"/>
    <w:rPr>
      <w:rFonts w:ascii="Trebuchet MS" w:hAnsi="Trebuchet MS" w:cs="OpenSymbol"/>
    </w:rPr>
  </w:style>
  <w:style w:type="character" w:customStyle="1" w:styleId="ListLabel431">
    <w:name w:val="ListLabel 431"/>
    <w:qFormat/>
    <w:rsid w:val="00432F95"/>
    <w:rPr>
      <w:rFonts w:cs="OpenSymbol"/>
    </w:rPr>
  </w:style>
  <w:style w:type="character" w:customStyle="1" w:styleId="ListLabel432">
    <w:name w:val="ListLabel 432"/>
    <w:qFormat/>
    <w:rsid w:val="00432F95"/>
    <w:rPr>
      <w:rFonts w:cs="OpenSymbol"/>
    </w:rPr>
  </w:style>
  <w:style w:type="character" w:customStyle="1" w:styleId="ListLabel433">
    <w:name w:val="ListLabel 433"/>
    <w:qFormat/>
    <w:rsid w:val="00432F95"/>
    <w:rPr>
      <w:rFonts w:cs="OpenSymbol"/>
    </w:rPr>
  </w:style>
  <w:style w:type="character" w:customStyle="1" w:styleId="ListLabel434">
    <w:name w:val="ListLabel 434"/>
    <w:qFormat/>
    <w:rsid w:val="00432F95"/>
    <w:rPr>
      <w:rFonts w:cs="OpenSymbol"/>
    </w:rPr>
  </w:style>
  <w:style w:type="character" w:customStyle="1" w:styleId="ListLabel435">
    <w:name w:val="ListLabel 435"/>
    <w:qFormat/>
    <w:rsid w:val="00432F95"/>
    <w:rPr>
      <w:rFonts w:cs="OpenSymbol"/>
    </w:rPr>
  </w:style>
  <w:style w:type="character" w:customStyle="1" w:styleId="ListLabel436">
    <w:name w:val="ListLabel 436"/>
    <w:qFormat/>
    <w:rsid w:val="00432F95"/>
    <w:rPr>
      <w:rFonts w:cs="OpenSymbol"/>
    </w:rPr>
  </w:style>
  <w:style w:type="character" w:customStyle="1" w:styleId="ListLabel437">
    <w:name w:val="ListLabel 437"/>
    <w:qFormat/>
    <w:rsid w:val="00432F95"/>
    <w:rPr>
      <w:rFonts w:cs="OpenSymbol"/>
    </w:rPr>
  </w:style>
  <w:style w:type="character" w:customStyle="1" w:styleId="ListLabel438">
    <w:name w:val="ListLabel 438"/>
    <w:qFormat/>
    <w:rsid w:val="00432F95"/>
    <w:rPr>
      <w:rFonts w:cs="OpenSymbol"/>
    </w:rPr>
  </w:style>
  <w:style w:type="character" w:customStyle="1" w:styleId="ListLabel439">
    <w:name w:val="ListLabel 439"/>
    <w:qFormat/>
    <w:rsid w:val="00432F95"/>
    <w:rPr>
      <w:rFonts w:cs="Courier New"/>
    </w:rPr>
  </w:style>
  <w:style w:type="character" w:customStyle="1" w:styleId="ListLabel440">
    <w:name w:val="ListLabel 440"/>
    <w:qFormat/>
    <w:rsid w:val="00432F95"/>
    <w:rPr>
      <w:rFonts w:cs="Wingdings"/>
    </w:rPr>
  </w:style>
  <w:style w:type="character" w:customStyle="1" w:styleId="ListLabel441">
    <w:name w:val="ListLabel 441"/>
    <w:qFormat/>
    <w:rsid w:val="00432F95"/>
    <w:rPr>
      <w:rFonts w:cs="Symbol"/>
    </w:rPr>
  </w:style>
  <w:style w:type="character" w:customStyle="1" w:styleId="ListLabel442">
    <w:name w:val="ListLabel 442"/>
    <w:qFormat/>
    <w:rsid w:val="00432F95"/>
    <w:rPr>
      <w:rFonts w:cs="Courier New"/>
    </w:rPr>
  </w:style>
  <w:style w:type="character" w:customStyle="1" w:styleId="ListLabel443">
    <w:name w:val="ListLabel 443"/>
    <w:qFormat/>
    <w:rsid w:val="00432F95"/>
    <w:rPr>
      <w:rFonts w:cs="Wingdings"/>
    </w:rPr>
  </w:style>
  <w:style w:type="character" w:customStyle="1" w:styleId="ListLabel444">
    <w:name w:val="ListLabel 444"/>
    <w:qFormat/>
    <w:rsid w:val="00432F95"/>
    <w:rPr>
      <w:rFonts w:cs="Symbol"/>
    </w:rPr>
  </w:style>
  <w:style w:type="character" w:customStyle="1" w:styleId="ListLabel445">
    <w:name w:val="ListLabel 445"/>
    <w:qFormat/>
    <w:rsid w:val="00432F95"/>
    <w:rPr>
      <w:rFonts w:cs="Courier New"/>
    </w:rPr>
  </w:style>
  <w:style w:type="character" w:customStyle="1" w:styleId="ListLabel446">
    <w:name w:val="ListLabel 446"/>
    <w:qFormat/>
    <w:rsid w:val="00432F95"/>
    <w:rPr>
      <w:rFonts w:cs="Wingdings"/>
    </w:rPr>
  </w:style>
  <w:style w:type="character" w:customStyle="1" w:styleId="ListLabel447">
    <w:name w:val="ListLabel 447"/>
    <w:qFormat/>
    <w:rsid w:val="00432F95"/>
    <w:rPr>
      <w:rFonts w:ascii="Trebuchet MS" w:hAnsi="Trebuchet MS" w:cs="Times New Roman"/>
      <w:b/>
      <w:sz w:val="24"/>
      <w:szCs w:val="24"/>
    </w:rPr>
  </w:style>
  <w:style w:type="character" w:customStyle="1" w:styleId="ListLabel448">
    <w:name w:val="ListLabel 448"/>
    <w:qFormat/>
    <w:rsid w:val="00432F95"/>
    <w:rPr>
      <w:rFonts w:ascii="Trebuchet MS" w:eastAsiaTheme="minorHAnsi" w:hAnsi="Trebuchet MS" w:cs="Times New Roman"/>
      <w:iCs/>
      <w:sz w:val="24"/>
      <w:szCs w:val="24"/>
      <w:lang w:eastAsia="en-US"/>
    </w:rPr>
  </w:style>
  <w:style w:type="character" w:customStyle="1" w:styleId="ListLabel449">
    <w:name w:val="ListLabel 449"/>
    <w:qFormat/>
    <w:rsid w:val="00432F95"/>
    <w:rPr>
      <w:rFonts w:ascii="Trebuchet MS" w:eastAsia="Times New Roman" w:hAnsi="Trebuchet MS"/>
      <w:i/>
      <w:sz w:val="24"/>
      <w:szCs w:val="24"/>
      <w:lang w:val="ro-RO"/>
    </w:rPr>
  </w:style>
  <w:style w:type="character" w:customStyle="1" w:styleId="ListLabel450">
    <w:name w:val="ListLabel 450"/>
    <w:qFormat/>
    <w:rsid w:val="00432F95"/>
    <w:rPr>
      <w:rFonts w:ascii="Trebuchet MS" w:eastAsia="Times New Roman" w:hAnsi="Trebuchet MS"/>
      <w:i/>
      <w:sz w:val="24"/>
      <w:szCs w:val="24"/>
      <w:lang w:val="ro-RO"/>
    </w:rPr>
  </w:style>
  <w:style w:type="character" w:customStyle="1" w:styleId="ListLabel451">
    <w:name w:val="ListLabel 451"/>
    <w:qFormat/>
    <w:rsid w:val="00432F95"/>
    <w:rPr>
      <w:rFonts w:ascii="Trebuchet MS" w:eastAsia="Times New Roman" w:hAnsi="Trebuchet MS"/>
      <w:color w:val="000000"/>
      <w:sz w:val="24"/>
      <w:szCs w:val="24"/>
      <w:lang w:val="ro-RO"/>
    </w:rPr>
  </w:style>
  <w:style w:type="paragraph" w:customStyle="1" w:styleId="Heading">
    <w:name w:val="Heading"/>
    <w:basedOn w:val="Normal"/>
    <w:next w:val="BodyText"/>
    <w:qFormat/>
    <w:rsid w:val="00432F95"/>
    <w:pPr>
      <w:keepNext/>
      <w:spacing w:before="240" w:after="120"/>
    </w:pPr>
    <w:rPr>
      <w:rFonts w:ascii="Liberation Sans" w:eastAsia="Microsoft YaHei" w:hAnsi="Liberation Sans"/>
      <w:sz w:val="28"/>
    </w:rPr>
  </w:style>
  <w:style w:type="paragraph" w:customStyle="1" w:styleId="Index">
    <w:name w:val="Index"/>
    <w:basedOn w:val="Normal"/>
    <w:qFormat/>
    <w:rsid w:val="00432F95"/>
    <w:pPr>
      <w:suppressLineNumbers/>
    </w:pPr>
  </w:style>
  <w:style w:type="paragraph" w:customStyle="1" w:styleId="FrameContents">
    <w:name w:val="Frame Contents"/>
    <w:basedOn w:val="Normal"/>
    <w:qFormat/>
    <w:rsid w:val="00432F95"/>
  </w:style>
  <w:style w:type="paragraph" w:styleId="ListParagraph">
    <w:name w:val="List Paragraph"/>
    <w:basedOn w:val="Normal"/>
    <w:link w:val="ListParagraphChar"/>
    <w:uiPriority w:val="34"/>
    <w:qFormat/>
    <w:rsid w:val="00432F95"/>
    <w:pPr>
      <w:ind w:left="720"/>
      <w:contextualSpacing/>
    </w:pPr>
    <w:rPr>
      <w:rFonts w:ascii="Calibri" w:eastAsia="Times New Roman" w:hAnsi="Calibri" w:cs="Times New Roman"/>
      <w:sz w:val="20"/>
      <w:szCs w:val="20"/>
      <w:lang w:val="gsw-FR"/>
    </w:rPr>
  </w:style>
  <w:style w:type="paragraph" w:customStyle="1" w:styleId="DefaultText2">
    <w:name w:val="Default Text:2"/>
    <w:basedOn w:val="Normal"/>
    <w:qFormat/>
    <w:rsid w:val="00432F95"/>
    <w:pPr>
      <w:snapToGrid w:val="0"/>
    </w:pPr>
    <w:rPr>
      <w:rFonts w:ascii="Times New Roman" w:eastAsia="Times New Roman" w:hAnsi="Times New Roman" w:cs="Times New Roman"/>
      <w:szCs w:val="20"/>
    </w:rPr>
  </w:style>
  <w:style w:type="paragraph" w:customStyle="1" w:styleId="LO-Normal">
    <w:name w:val="LO-Normal"/>
    <w:qFormat/>
    <w:rsid w:val="00432F95"/>
    <w:pPr>
      <w:suppressAutoHyphens/>
    </w:pPr>
    <w:rPr>
      <w:kern w:val="2"/>
      <w:szCs w:val="24"/>
      <w:lang w:eastAsia="zh-CN" w:bidi="hi-IN"/>
    </w:rPr>
  </w:style>
  <w:style w:type="paragraph" w:customStyle="1" w:styleId="DefaultText">
    <w:name w:val="Default Text"/>
    <w:basedOn w:val="Normal"/>
    <w:qFormat/>
    <w:rsid w:val="00432F95"/>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1"/>
    <w:uiPriority w:val="99"/>
    <w:qFormat/>
    <w:rsid w:val="00E04CED"/>
    <w:rPr>
      <w:sz w:val="24"/>
      <w:szCs w:val="24"/>
    </w:rPr>
  </w:style>
  <w:style w:type="paragraph" w:customStyle="1" w:styleId="BodyText1">
    <w:name w:val="Body Text1"/>
    <w:basedOn w:val="Normal"/>
    <w:link w:val="BodyTextChar"/>
    <w:uiPriority w:val="99"/>
    <w:qFormat/>
    <w:rsid w:val="00E04CED"/>
    <w:pPr>
      <w:suppressAutoHyphens/>
      <w:spacing w:after="140" w:line="288" w:lineRule="auto"/>
      <w:jc w:val="both"/>
    </w:pPr>
  </w:style>
  <w:style w:type="table" w:styleId="TableGrid">
    <w:name w:val="Table Grid"/>
    <w:basedOn w:val="TableNormal"/>
    <w:uiPriority w:val="39"/>
    <w:rsid w:val="00FD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53C2B"/>
    <w:pPr>
      <w:suppressAutoHyphens/>
    </w:pPr>
    <w:rPr>
      <w:rFonts w:ascii="Courier New" w:eastAsia="SimSun" w:hAnsi="Courier New" w:cs="Courier New"/>
      <w:kern w:val="2"/>
      <w:szCs w:val="24"/>
      <w:lang w:val="ro-RO" w:eastAsia="zh-CN" w:bidi="hi-IN"/>
    </w:rPr>
  </w:style>
  <w:style w:type="character" w:customStyle="1" w:styleId="HTMLPreformattedChar">
    <w:name w:val="HTML Preformatted Char"/>
    <w:basedOn w:val="DefaultParagraphFont"/>
    <w:link w:val="HTMLPreformatted"/>
    <w:rsid w:val="00E53C2B"/>
    <w:rPr>
      <w:rFonts w:ascii="Courier New" w:eastAsia="SimSun" w:hAnsi="Courier New" w:cs="Courier New"/>
      <w:kern w:val="2"/>
      <w:szCs w:val="24"/>
      <w:lang w:val="ro-RO" w:eastAsia="zh-CN" w:bidi="hi-IN"/>
    </w:rPr>
  </w:style>
  <w:style w:type="paragraph" w:customStyle="1" w:styleId="Standard">
    <w:name w:val="Standard"/>
    <w:rsid w:val="00420751"/>
    <w:pPr>
      <w:suppressAutoHyphens/>
      <w:autoSpaceDN w:val="0"/>
      <w:textAlignment w:val="baseline"/>
    </w:pPr>
    <w:rPr>
      <w:rFonts w:ascii="Liberation Serif" w:hAnsi="Liberation Serif"/>
      <w:kern w:val="3"/>
      <w:szCs w:val="24"/>
      <w:lang w:eastAsia="zh-CN" w:bidi="hi-IN"/>
    </w:rPr>
  </w:style>
  <w:style w:type="character" w:customStyle="1" w:styleId="ListParagraphChar">
    <w:name w:val="List Paragraph Char"/>
    <w:link w:val="ListParagraph"/>
    <w:uiPriority w:val="34"/>
    <w:qFormat/>
    <w:locked/>
    <w:rsid w:val="009316E6"/>
    <w:rPr>
      <w:rFonts w:ascii="Calibri" w:eastAsia="Times New Roman" w:hAnsi="Calibri" w:cs="Times New Roman"/>
      <w:sz w:val="20"/>
      <w:szCs w:val="20"/>
      <w:lang w:val="gsw-FR"/>
    </w:rPr>
  </w:style>
  <w:style w:type="paragraph" w:styleId="BodyText2">
    <w:name w:val="Body Text 2"/>
    <w:basedOn w:val="Normal"/>
    <w:link w:val="BodyText2Char"/>
    <w:uiPriority w:val="99"/>
    <w:unhideWhenUsed/>
    <w:rsid w:val="00ED1A3B"/>
    <w:pPr>
      <w:spacing w:after="120" w:line="480" w:lineRule="auto"/>
    </w:pPr>
  </w:style>
  <w:style w:type="character" w:customStyle="1" w:styleId="BodyText2Char">
    <w:name w:val="Body Text 2 Char"/>
    <w:basedOn w:val="DefaultParagraphFont"/>
    <w:link w:val="BodyText2"/>
    <w:uiPriority w:val="99"/>
    <w:rsid w:val="00ED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cursuri@mfinante.gov.ro"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ncursuri@mfinant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EA82C-C946-4205-8598-45208718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6753</Words>
  <Characters>38495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45158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CRISTINA-MIHAELA VITANESCU</dc:creator>
  <cp:lastModifiedBy>ROXANA-DESPINA MADIRJAC</cp:lastModifiedBy>
  <cp:revision>2</cp:revision>
  <cp:lastPrinted>2024-08-22T07:25:00Z</cp:lastPrinted>
  <dcterms:created xsi:type="dcterms:W3CDTF">2024-08-22T12:44:00Z</dcterms:created>
  <dcterms:modified xsi:type="dcterms:W3CDTF">2024-08-22T12:44:00Z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