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48C" w14:textId="77777777"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18A13EBE" wp14:editId="7CEE6027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3299AD" wp14:editId="593E5072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ED04F" w14:textId="77777777" w:rsidR="009B0B8D" w:rsidRDefault="009B0B8D">
      <w:pPr>
        <w:pStyle w:val="BodyText2"/>
        <w:rPr>
          <w:rFonts w:ascii="Arial" w:hAnsi="Arial" w:cs="Arial"/>
          <w:sz w:val="24"/>
        </w:rPr>
      </w:pPr>
    </w:p>
    <w:p w14:paraId="0C5A2B30" w14:textId="77777777"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14:paraId="7A3784A9" w14:textId="77777777"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14:paraId="3EE9386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1425048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6B2AC132" w14:textId="0F679342"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6C5B18">
        <w:rPr>
          <w:rFonts w:ascii="Arial" w:hAnsi="Arial" w:cs="Arial"/>
          <w:lang w:val="en-US"/>
        </w:rPr>
        <w:t xml:space="preserve"> </w:t>
      </w:r>
      <w:r w:rsidR="001745D3">
        <w:rPr>
          <w:rFonts w:ascii="Arial" w:hAnsi="Arial" w:cs="Arial"/>
          <w:lang w:val="en-US"/>
        </w:rPr>
        <w:t>688683/25.02</w:t>
      </w:r>
      <w:r w:rsidRPr="0038503F">
        <w:rPr>
          <w:rFonts w:ascii="Arial" w:hAnsi="Arial" w:cs="Arial"/>
        </w:rPr>
        <w:t>.202</w:t>
      </w:r>
      <w:r w:rsidR="009D10D4">
        <w:rPr>
          <w:rFonts w:ascii="Arial" w:hAnsi="Arial" w:cs="Arial"/>
        </w:rPr>
        <w:t>5</w:t>
      </w:r>
    </w:p>
    <w:p w14:paraId="6242906D" w14:textId="77777777" w:rsidR="009B0B8D" w:rsidRDefault="009B0B8D">
      <w:pPr>
        <w:rPr>
          <w:rFonts w:ascii="Arial" w:hAnsi="Arial" w:cs="Arial"/>
        </w:rPr>
      </w:pPr>
    </w:p>
    <w:p w14:paraId="2EAB89C7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E1660B9" w14:textId="77777777"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7F0C8A9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64E928F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B8974C5" w14:textId="77777777"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14:paraId="2221184B" w14:textId="77777777" w:rsidR="001F0650" w:rsidRDefault="005251A2" w:rsidP="001F0650">
      <w:pPr>
        <w:ind w:left="-567" w:right="-590" w:firstLine="916"/>
        <w:jc w:val="center"/>
        <w:rPr>
          <w:rFonts w:ascii="Trebuchet MS" w:hAnsi="Trebuchet MS" w:cs="Arial"/>
        </w:rPr>
      </w:pPr>
      <w:r w:rsidRPr="0084624E">
        <w:rPr>
          <w:rFonts w:ascii="Trebuchet MS" w:hAnsi="Trebuchet MS" w:cs="Arial"/>
        </w:rPr>
        <w:t xml:space="preserve"> </w:t>
      </w:r>
      <w:r w:rsidR="001F0650">
        <w:rPr>
          <w:rFonts w:ascii="Trebuchet MS" w:hAnsi="Trebuchet MS" w:cs="Arial"/>
        </w:rPr>
        <w:t xml:space="preserve">la </w:t>
      </w:r>
      <w:r w:rsidR="001F0650" w:rsidRPr="00CF039F">
        <w:rPr>
          <w:rFonts w:ascii="Trebuchet MS" w:hAnsi="Trebuchet MS" w:cs="Arial"/>
        </w:rPr>
        <w:t>concursul de recrutare organizat în vederea ocupării funcţiilor publice de execuţie vacante expert clasa I, grad profesional superior (2 posturi) și consilier clasa I, grad profesional superior (1 post)</w:t>
      </w:r>
      <w:r w:rsidR="001F0650">
        <w:rPr>
          <w:rFonts w:ascii="Trebuchet MS" w:hAnsi="Trebuchet MS" w:cs="Arial"/>
        </w:rPr>
        <w:t xml:space="preserve"> </w:t>
      </w:r>
      <w:r w:rsidR="001F0650" w:rsidRPr="00CF039F">
        <w:rPr>
          <w:rFonts w:ascii="Trebuchet MS" w:hAnsi="Trebuchet MS" w:cs="Arial"/>
        </w:rPr>
        <w:t>din cadrul Direcției generale de trezorerie și contabilitate publică</w:t>
      </w:r>
      <w:bookmarkEnd w:id="0"/>
    </w:p>
    <w:p w14:paraId="51C6E304" w14:textId="6D70F983" w:rsidR="009D10D4" w:rsidRDefault="009D10D4" w:rsidP="001F0650">
      <w:pPr>
        <w:pStyle w:val="BodyText2"/>
        <w:jc w:val="center"/>
        <w:rPr>
          <w:rFonts w:cs="Trebuchet MS"/>
          <w:b w:val="0"/>
          <w:bCs w:val="0"/>
          <w:i/>
          <w:iCs/>
        </w:rPr>
      </w:pPr>
    </w:p>
    <w:p w14:paraId="18F740C9" w14:textId="55FFEE1D" w:rsidR="009B0B8D" w:rsidRDefault="009B0B8D" w:rsidP="009D10D4">
      <w:pPr>
        <w:pStyle w:val="BodyText2"/>
        <w:jc w:val="center"/>
        <w:rPr>
          <w:rFonts w:ascii="Trebuchet MS" w:hAnsi="Trebuchet MS" w:cs="Arial"/>
          <w:sz w:val="24"/>
        </w:rPr>
      </w:pPr>
    </w:p>
    <w:p w14:paraId="1C5DF939" w14:textId="77777777" w:rsidR="003D066C" w:rsidRPr="003D066C" w:rsidRDefault="003D066C" w:rsidP="003D066C">
      <w:pPr>
        <w:rPr>
          <w:lang w:eastAsia="zh-CN"/>
        </w:rPr>
      </w:pPr>
    </w:p>
    <w:p w14:paraId="38C868FB" w14:textId="77777777"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14:paraId="7B7049F5" w14:textId="51F24654"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 xml:space="preserve">Având în vedere prevederile </w:t>
      </w:r>
      <w:r w:rsidR="00A57A9C">
        <w:rPr>
          <w:rFonts w:ascii="Trebuchet MS" w:hAnsi="Trebuchet MS" w:cs="Arial"/>
          <w:bCs/>
        </w:rPr>
        <w:t>art. VII alin.(33) din O.U.G.nr. 121/2023 pentru modificarea și completarea Codului administrativ,</w:t>
      </w:r>
      <w:r w:rsidR="0097447F">
        <w:rPr>
          <w:rFonts w:ascii="Trebuchet MS" w:hAnsi="Trebuchet MS" w:cs="Arial"/>
          <w:bCs/>
        </w:rPr>
        <w:t xml:space="preserve"> comisia de </w:t>
      </w:r>
      <w:r w:rsidR="00A57A9C">
        <w:rPr>
          <w:rFonts w:ascii="Trebuchet MS" w:hAnsi="Trebuchet MS" w:cs="Arial"/>
          <w:bCs/>
        </w:rPr>
        <w:t>concurs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comunică următo</w:t>
      </w:r>
      <w:r w:rsidR="0098673F">
        <w:rPr>
          <w:rFonts w:ascii="Trebuchet MS" w:hAnsi="Trebuchet MS" w:cs="Arial"/>
          <w:bCs/>
        </w:rPr>
        <w:t>rul</w:t>
      </w:r>
      <w:r w:rsidR="004132DB">
        <w:rPr>
          <w:rFonts w:ascii="Trebuchet MS" w:hAnsi="Trebuchet MS" w:cs="Arial"/>
          <w:bCs/>
        </w:rPr>
        <w:t xml:space="preserve"> rezultat final</w:t>
      </w:r>
      <w:r w:rsidRPr="00135D93">
        <w:rPr>
          <w:rFonts w:ascii="Trebuchet MS" w:hAnsi="Trebuchet MS" w:cs="Arial"/>
          <w:bCs/>
        </w:rPr>
        <w:t>:</w:t>
      </w:r>
    </w:p>
    <w:p w14:paraId="271FDAA0" w14:textId="77777777" w:rsidR="00DE4DD5" w:rsidRDefault="00DE4DD5" w:rsidP="00DE4DD5">
      <w:pPr>
        <w:jc w:val="both"/>
        <w:rPr>
          <w:rFonts w:ascii="Arial" w:hAnsi="Arial" w:cs="Arial"/>
          <w:b/>
          <w:bCs/>
        </w:rPr>
      </w:pPr>
    </w:p>
    <w:p w14:paraId="5A3B445F" w14:textId="77777777" w:rsidR="004132DB" w:rsidRPr="003531BC" w:rsidRDefault="004132DB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160"/>
        <w:gridCol w:w="1985"/>
        <w:gridCol w:w="1260"/>
        <w:gridCol w:w="1170"/>
        <w:gridCol w:w="1260"/>
        <w:gridCol w:w="1260"/>
      </w:tblGrid>
      <w:tr w:rsidR="00936AA9" w:rsidRPr="00936AA9" w14:paraId="1A589932" w14:textId="77777777" w:rsidTr="005135FC">
        <w:trPr>
          <w:trHeight w:val="699"/>
          <w:tblHeader/>
        </w:trPr>
        <w:tc>
          <w:tcPr>
            <w:tcW w:w="625" w:type="dxa"/>
            <w:vAlign w:val="center"/>
          </w:tcPr>
          <w:p w14:paraId="0C12E453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2160" w:type="dxa"/>
            <w:vAlign w:val="center"/>
          </w:tcPr>
          <w:p w14:paraId="4BCE0078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bCs/>
                <w:sz w:val="20"/>
                <w:szCs w:val="20"/>
              </w:rPr>
              <w:t>Identificatorul unic al candidatului</w:t>
            </w:r>
          </w:p>
        </w:tc>
        <w:tc>
          <w:tcPr>
            <w:tcW w:w="1985" w:type="dxa"/>
            <w:vAlign w:val="center"/>
          </w:tcPr>
          <w:p w14:paraId="3DD7FD44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sz w:val="20"/>
                <w:szCs w:val="20"/>
              </w:rPr>
              <w:t xml:space="preserve">Funcţia publică </w:t>
            </w:r>
          </w:p>
        </w:tc>
        <w:tc>
          <w:tcPr>
            <w:tcW w:w="1260" w:type="dxa"/>
            <w:vAlign w:val="center"/>
          </w:tcPr>
          <w:p w14:paraId="24F1A662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sz w:val="20"/>
                <w:szCs w:val="20"/>
              </w:rPr>
              <w:t>Punctajul probei scrise</w:t>
            </w:r>
          </w:p>
        </w:tc>
        <w:tc>
          <w:tcPr>
            <w:tcW w:w="1170" w:type="dxa"/>
            <w:vAlign w:val="center"/>
          </w:tcPr>
          <w:p w14:paraId="6588D1AB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sz w:val="20"/>
                <w:szCs w:val="20"/>
              </w:rPr>
              <w:t>Punctajul probei interviu</w:t>
            </w:r>
          </w:p>
        </w:tc>
        <w:tc>
          <w:tcPr>
            <w:tcW w:w="1260" w:type="dxa"/>
            <w:vAlign w:val="center"/>
          </w:tcPr>
          <w:p w14:paraId="4CE085AE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sz w:val="20"/>
                <w:szCs w:val="20"/>
              </w:rPr>
              <w:t>Punctajul final</w:t>
            </w:r>
          </w:p>
        </w:tc>
        <w:tc>
          <w:tcPr>
            <w:tcW w:w="1260" w:type="dxa"/>
            <w:vAlign w:val="center"/>
          </w:tcPr>
          <w:p w14:paraId="5C754804" w14:textId="77777777" w:rsidR="00936AA9" w:rsidRPr="00936AA9" w:rsidRDefault="00936AA9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b/>
                <w:sz w:val="20"/>
                <w:szCs w:val="20"/>
              </w:rPr>
              <w:t>Rezultatul final</w:t>
            </w:r>
          </w:p>
        </w:tc>
      </w:tr>
      <w:tr w:rsidR="00936AA9" w:rsidRPr="00936AA9" w14:paraId="26A9512B" w14:textId="77777777" w:rsidTr="005135FC">
        <w:trPr>
          <w:trHeight w:val="451"/>
        </w:trPr>
        <w:tc>
          <w:tcPr>
            <w:tcW w:w="9720" w:type="dxa"/>
            <w:gridSpan w:val="7"/>
            <w:vAlign w:val="center"/>
          </w:tcPr>
          <w:p w14:paraId="33A39C20" w14:textId="2FC897E9" w:rsidR="00936AA9" w:rsidRPr="00936AA9" w:rsidRDefault="00936AA9" w:rsidP="00BE566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36AA9">
              <w:rPr>
                <w:rFonts w:ascii="Trebuchet MS" w:eastAsia="Arial Unicode MS" w:hAnsi="Trebuchet MS" w:cs="Arial"/>
                <w:b/>
                <w:i/>
                <w:noProof/>
                <w:sz w:val="20"/>
                <w:szCs w:val="20"/>
                <w:lang w:val="en-US"/>
              </w:rPr>
              <w:t>Serviciul elaborarea situațiilor financiare centralizate ale instituțiilor publice și a conturilor generale anuale de execuție</w:t>
            </w:r>
          </w:p>
        </w:tc>
      </w:tr>
      <w:tr w:rsidR="00936AA9" w:rsidRPr="00936AA9" w14:paraId="2AB5A2A4" w14:textId="77777777" w:rsidTr="005135FC">
        <w:trPr>
          <w:trHeight w:val="451"/>
        </w:trPr>
        <w:tc>
          <w:tcPr>
            <w:tcW w:w="625" w:type="dxa"/>
            <w:vAlign w:val="center"/>
          </w:tcPr>
          <w:p w14:paraId="53F9E18A" w14:textId="77777777" w:rsidR="00936AA9" w:rsidRPr="00936AA9" w:rsidRDefault="00936AA9" w:rsidP="00BE566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344E44D3" w14:textId="1974396D" w:rsidR="00936AA9" w:rsidRPr="00936AA9" w:rsidRDefault="00936AA9" w:rsidP="00BE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688074</w:t>
            </w:r>
          </w:p>
        </w:tc>
        <w:tc>
          <w:tcPr>
            <w:tcW w:w="1985" w:type="dxa"/>
            <w:vMerge w:val="restart"/>
            <w:vAlign w:val="center"/>
          </w:tcPr>
          <w:p w14:paraId="2D0EDF4E" w14:textId="43A5C400" w:rsidR="00936AA9" w:rsidRPr="00936AA9" w:rsidRDefault="00936AA9" w:rsidP="001F0650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36AA9">
              <w:rPr>
                <w:rFonts w:ascii="Trebuchet MS" w:eastAsia="Arial Unicode MS" w:hAnsi="Trebuchet MS" w:cs="Arial"/>
                <w:b/>
                <w:i/>
                <w:noProof/>
                <w:sz w:val="20"/>
                <w:szCs w:val="20"/>
                <w:lang w:val="en-US"/>
              </w:rPr>
              <w:t xml:space="preserve">consilier clasa I, grad profesional superior (1 post) - ID 323613 </w:t>
            </w:r>
          </w:p>
        </w:tc>
        <w:tc>
          <w:tcPr>
            <w:tcW w:w="1260" w:type="dxa"/>
            <w:vAlign w:val="center"/>
          </w:tcPr>
          <w:p w14:paraId="266EB599" w14:textId="58834E6C" w:rsidR="00936AA9" w:rsidRPr="00936AA9" w:rsidRDefault="00936AA9" w:rsidP="00BE566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100.00</w:t>
            </w:r>
          </w:p>
        </w:tc>
        <w:tc>
          <w:tcPr>
            <w:tcW w:w="1170" w:type="dxa"/>
            <w:vAlign w:val="center"/>
          </w:tcPr>
          <w:p w14:paraId="00397C10" w14:textId="53CBB87E" w:rsidR="00936AA9" w:rsidRPr="001745D3" w:rsidRDefault="001745D3" w:rsidP="00BE566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745D3">
              <w:rPr>
                <w:rFonts w:ascii="Trebuchet MS" w:hAnsi="Trebuchet MS" w:cs="Arial"/>
                <w:bCs/>
                <w:sz w:val="20"/>
                <w:szCs w:val="20"/>
              </w:rPr>
              <w:t>87.00</w:t>
            </w:r>
          </w:p>
        </w:tc>
        <w:tc>
          <w:tcPr>
            <w:tcW w:w="1260" w:type="dxa"/>
            <w:vAlign w:val="center"/>
          </w:tcPr>
          <w:p w14:paraId="38591E3F" w14:textId="28D7DB00" w:rsidR="00936AA9" w:rsidRPr="001745D3" w:rsidRDefault="001745D3" w:rsidP="00BE566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745D3">
              <w:rPr>
                <w:rFonts w:ascii="Trebuchet MS" w:hAnsi="Trebuchet MS" w:cs="Arial"/>
                <w:b/>
                <w:bCs/>
                <w:sz w:val="20"/>
                <w:szCs w:val="20"/>
              </w:rPr>
              <w:t>187.00</w:t>
            </w:r>
          </w:p>
        </w:tc>
        <w:tc>
          <w:tcPr>
            <w:tcW w:w="1260" w:type="dxa"/>
            <w:vAlign w:val="center"/>
          </w:tcPr>
          <w:p w14:paraId="4DEA25B6" w14:textId="43181D0C" w:rsidR="00936AA9" w:rsidRPr="00936AA9" w:rsidRDefault="00936AA9" w:rsidP="00BE566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ADMIS</w:t>
            </w:r>
          </w:p>
        </w:tc>
      </w:tr>
      <w:tr w:rsidR="00936AA9" w:rsidRPr="00936AA9" w14:paraId="014AD230" w14:textId="77777777" w:rsidTr="005135FC">
        <w:trPr>
          <w:trHeight w:val="442"/>
        </w:trPr>
        <w:tc>
          <w:tcPr>
            <w:tcW w:w="625" w:type="dxa"/>
            <w:vAlign w:val="center"/>
          </w:tcPr>
          <w:p w14:paraId="729F9566" w14:textId="53DC9AC0" w:rsidR="00936AA9" w:rsidRPr="00936AA9" w:rsidRDefault="00936AA9" w:rsidP="00BE566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6F3371E6" w14:textId="122E3734" w:rsidR="00936AA9" w:rsidRPr="00936AA9" w:rsidRDefault="00936AA9" w:rsidP="00BE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688174</w:t>
            </w:r>
          </w:p>
        </w:tc>
        <w:tc>
          <w:tcPr>
            <w:tcW w:w="1985" w:type="dxa"/>
            <w:vMerge/>
          </w:tcPr>
          <w:p w14:paraId="7D883702" w14:textId="1F30FD3C" w:rsidR="00936AA9" w:rsidRPr="00936AA9" w:rsidRDefault="00936AA9" w:rsidP="00BE5664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6C472B08" w14:textId="55868457" w:rsidR="00936AA9" w:rsidRPr="00936AA9" w:rsidRDefault="00936AA9" w:rsidP="00BE566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ABSENT</w:t>
            </w:r>
          </w:p>
        </w:tc>
      </w:tr>
      <w:tr w:rsidR="00936AA9" w:rsidRPr="00936AA9" w14:paraId="6EABC89D" w14:textId="77777777" w:rsidTr="005135FC">
        <w:trPr>
          <w:trHeight w:val="505"/>
        </w:trPr>
        <w:tc>
          <w:tcPr>
            <w:tcW w:w="625" w:type="dxa"/>
            <w:vAlign w:val="center"/>
          </w:tcPr>
          <w:p w14:paraId="2FFE51A1" w14:textId="50E7A02F" w:rsidR="00936AA9" w:rsidRPr="00936AA9" w:rsidRDefault="00936AA9" w:rsidP="00BE566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4A8E4D1A" w14:textId="2476426E" w:rsidR="00936AA9" w:rsidRPr="00936AA9" w:rsidRDefault="00936AA9" w:rsidP="00BE5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688300</w:t>
            </w:r>
            <w:r w:rsidRPr="00936AA9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1985" w:type="dxa"/>
            <w:vMerge/>
          </w:tcPr>
          <w:p w14:paraId="5030C073" w14:textId="6D5D4F98" w:rsidR="00936AA9" w:rsidRPr="00936AA9" w:rsidRDefault="00936AA9" w:rsidP="00BE5664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5C817D2B" w14:textId="46C88FF5" w:rsidR="00936AA9" w:rsidRPr="00936AA9" w:rsidRDefault="00936AA9" w:rsidP="00BE566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ABSENT</w:t>
            </w:r>
          </w:p>
        </w:tc>
      </w:tr>
      <w:tr w:rsidR="00936AA9" w:rsidRPr="00936AA9" w14:paraId="141AF005" w14:textId="77777777" w:rsidTr="005135FC">
        <w:trPr>
          <w:trHeight w:val="442"/>
        </w:trPr>
        <w:tc>
          <w:tcPr>
            <w:tcW w:w="9720" w:type="dxa"/>
            <w:gridSpan w:val="7"/>
            <w:vAlign w:val="center"/>
          </w:tcPr>
          <w:p w14:paraId="10AB3B9F" w14:textId="3E5E6BE1" w:rsidR="00936AA9" w:rsidRPr="00936AA9" w:rsidRDefault="00936AA9" w:rsidP="00466319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A2F1E">
              <w:rPr>
                <w:rFonts w:ascii="Trebuchet MS" w:eastAsia="Arial Unicode MS" w:hAnsi="Trebuchet MS" w:cs="Arial"/>
                <w:b/>
                <w:i/>
                <w:noProof/>
                <w:sz w:val="22"/>
                <w:szCs w:val="22"/>
                <w:lang w:val="en-US"/>
              </w:rPr>
              <w:t xml:space="preserve"> Serviciul metodologia generală a trezoreriei</w:t>
            </w:r>
          </w:p>
        </w:tc>
      </w:tr>
      <w:tr w:rsidR="005135FC" w:rsidRPr="00936AA9" w14:paraId="42F2B595" w14:textId="77777777" w:rsidTr="00A45C3A">
        <w:trPr>
          <w:trHeight w:val="433"/>
        </w:trPr>
        <w:tc>
          <w:tcPr>
            <w:tcW w:w="625" w:type="dxa"/>
            <w:vAlign w:val="center"/>
          </w:tcPr>
          <w:p w14:paraId="05182C6F" w14:textId="0121DA88" w:rsidR="005135FC" w:rsidRPr="00936AA9" w:rsidRDefault="005135FC" w:rsidP="002925E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Pr="00936AA9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B6D61C3" w14:textId="236A894D" w:rsidR="005135FC" w:rsidRPr="00936AA9" w:rsidRDefault="005135FC" w:rsidP="0029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sz w:val="22"/>
                <w:szCs w:val="22"/>
              </w:rPr>
              <w:t>688267</w:t>
            </w:r>
          </w:p>
        </w:tc>
        <w:tc>
          <w:tcPr>
            <w:tcW w:w="1985" w:type="dxa"/>
            <w:vMerge w:val="restart"/>
          </w:tcPr>
          <w:p w14:paraId="7E4C3B98" w14:textId="61BD832E" w:rsidR="005135FC" w:rsidRPr="00936AA9" w:rsidRDefault="005135FC" w:rsidP="002925E8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A2F1E">
              <w:rPr>
                <w:rFonts w:ascii="Trebuchet MS" w:eastAsia="Arial Unicode MS" w:hAnsi="Trebuchet MS" w:cs="Arial"/>
                <w:b/>
                <w:i/>
                <w:noProof/>
                <w:sz w:val="22"/>
                <w:szCs w:val="22"/>
                <w:lang w:val="en-US"/>
              </w:rPr>
              <w:t>expert clasa I, grad profesional superior (1 post) - ID 323641</w:t>
            </w:r>
          </w:p>
        </w:tc>
        <w:tc>
          <w:tcPr>
            <w:tcW w:w="1260" w:type="dxa"/>
            <w:vAlign w:val="center"/>
          </w:tcPr>
          <w:p w14:paraId="3DADB7F2" w14:textId="322AF004" w:rsidR="005135FC" w:rsidRPr="00936AA9" w:rsidRDefault="005135FC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93.00</w:t>
            </w:r>
          </w:p>
        </w:tc>
        <w:tc>
          <w:tcPr>
            <w:tcW w:w="1170" w:type="dxa"/>
            <w:vAlign w:val="center"/>
          </w:tcPr>
          <w:p w14:paraId="4C768366" w14:textId="6115F41D" w:rsidR="005135FC" w:rsidRPr="001745D3" w:rsidRDefault="001745D3" w:rsidP="002925E8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745D3">
              <w:rPr>
                <w:rFonts w:ascii="Trebuchet MS" w:hAnsi="Trebuchet MS" w:cs="Arial"/>
                <w:bCs/>
                <w:sz w:val="20"/>
                <w:szCs w:val="20"/>
              </w:rPr>
              <w:t>94.</w:t>
            </w:r>
            <w:r w:rsidR="00A45C3A" w:rsidRPr="001745D3">
              <w:rPr>
                <w:rFonts w:ascii="Trebuchet MS" w:hAnsi="Trebuchet MS" w:cs="Arial"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14:paraId="799BBAA4" w14:textId="7ADFF5CE" w:rsidR="005135FC" w:rsidRPr="00936AA9" w:rsidRDefault="001745D3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187.00</w:t>
            </w:r>
          </w:p>
        </w:tc>
        <w:tc>
          <w:tcPr>
            <w:tcW w:w="1260" w:type="dxa"/>
            <w:vAlign w:val="center"/>
          </w:tcPr>
          <w:p w14:paraId="66541691" w14:textId="0D43BE15" w:rsidR="005135FC" w:rsidRPr="00936AA9" w:rsidRDefault="001745D3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ADMIS</w:t>
            </w:r>
          </w:p>
        </w:tc>
      </w:tr>
      <w:tr w:rsidR="005135FC" w:rsidRPr="00936AA9" w14:paraId="4B7F1E34" w14:textId="77777777" w:rsidTr="005135FC">
        <w:trPr>
          <w:trHeight w:val="451"/>
        </w:trPr>
        <w:tc>
          <w:tcPr>
            <w:tcW w:w="625" w:type="dxa"/>
            <w:vAlign w:val="center"/>
          </w:tcPr>
          <w:p w14:paraId="49F53690" w14:textId="6643E2B0" w:rsidR="005135FC" w:rsidRPr="00936AA9" w:rsidRDefault="005135FC" w:rsidP="002925E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936AA9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F3B070E" w14:textId="5C45ABC7" w:rsidR="005135FC" w:rsidRPr="00936AA9" w:rsidRDefault="005135FC" w:rsidP="0029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color w:val="ED0000"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sz w:val="22"/>
                <w:szCs w:val="22"/>
              </w:rPr>
              <w:t>688173</w:t>
            </w:r>
          </w:p>
        </w:tc>
        <w:tc>
          <w:tcPr>
            <w:tcW w:w="1985" w:type="dxa"/>
            <w:vMerge/>
          </w:tcPr>
          <w:p w14:paraId="768A8EA2" w14:textId="10C74557" w:rsidR="005135FC" w:rsidRPr="00936AA9" w:rsidRDefault="005135FC" w:rsidP="002925E8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28832DC1" w14:textId="53746F3A" w:rsidR="005135FC" w:rsidRPr="00936AA9" w:rsidRDefault="005135FC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ABSENT</w:t>
            </w:r>
          </w:p>
        </w:tc>
      </w:tr>
      <w:tr w:rsidR="005135FC" w:rsidRPr="00936AA9" w14:paraId="3B350386" w14:textId="77777777" w:rsidTr="005135FC">
        <w:trPr>
          <w:trHeight w:val="433"/>
        </w:trPr>
        <w:tc>
          <w:tcPr>
            <w:tcW w:w="625" w:type="dxa"/>
            <w:vAlign w:val="center"/>
          </w:tcPr>
          <w:p w14:paraId="47FBD762" w14:textId="5427827E" w:rsidR="005135FC" w:rsidRPr="00936AA9" w:rsidRDefault="005135FC" w:rsidP="002925E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936AA9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2382A87D" w14:textId="3459DD51" w:rsidR="005135FC" w:rsidRPr="00936AA9" w:rsidRDefault="005135FC" w:rsidP="0029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color w:val="ED0000"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sz w:val="22"/>
                <w:szCs w:val="22"/>
              </w:rPr>
              <w:t>688298</w:t>
            </w:r>
          </w:p>
        </w:tc>
        <w:tc>
          <w:tcPr>
            <w:tcW w:w="1985" w:type="dxa"/>
            <w:vMerge/>
          </w:tcPr>
          <w:p w14:paraId="66868DBD" w14:textId="30422705" w:rsidR="005135FC" w:rsidRPr="00936AA9" w:rsidRDefault="005135FC" w:rsidP="002925E8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3A466F9F" w14:textId="34DBD691" w:rsidR="005135FC" w:rsidRPr="00936AA9" w:rsidRDefault="005135FC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ABSENT</w:t>
            </w:r>
          </w:p>
        </w:tc>
      </w:tr>
      <w:tr w:rsidR="005135FC" w:rsidRPr="00936AA9" w14:paraId="5860F798" w14:textId="77777777" w:rsidTr="005135FC">
        <w:trPr>
          <w:trHeight w:val="514"/>
        </w:trPr>
        <w:tc>
          <w:tcPr>
            <w:tcW w:w="9720" w:type="dxa"/>
            <w:gridSpan w:val="7"/>
            <w:vAlign w:val="center"/>
          </w:tcPr>
          <w:p w14:paraId="1F0D32C2" w14:textId="66C3EC51" w:rsidR="005135FC" w:rsidRPr="00936AA9" w:rsidRDefault="005135FC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b/>
                <w:i/>
                <w:noProof/>
                <w:sz w:val="22"/>
                <w:szCs w:val="22"/>
              </w:rPr>
              <w:t>Serviciul reglementări contabile pentru instituții publice</w:t>
            </w:r>
          </w:p>
        </w:tc>
      </w:tr>
      <w:tr w:rsidR="005135FC" w:rsidRPr="00936AA9" w14:paraId="1E2DE310" w14:textId="77777777" w:rsidTr="005135FC">
        <w:trPr>
          <w:trHeight w:val="523"/>
        </w:trPr>
        <w:tc>
          <w:tcPr>
            <w:tcW w:w="625" w:type="dxa"/>
            <w:vAlign w:val="center"/>
          </w:tcPr>
          <w:p w14:paraId="016536AF" w14:textId="054DC6FB" w:rsidR="005135FC" w:rsidRPr="00936AA9" w:rsidRDefault="005135FC" w:rsidP="002925E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22EF8103" w14:textId="00B4BFE8" w:rsidR="005135FC" w:rsidRPr="00936AA9" w:rsidRDefault="005135FC" w:rsidP="0029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688240</w:t>
            </w:r>
            <w:r w:rsidRPr="00215313">
              <w:rPr>
                <w:rFonts w:ascii="Trebuchet MS" w:hAnsi="Trebuchet MS" w:cs="Arial"/>
                <w:color w:val="FFFFFF" w:themeColor="background1"/>
                <w:sz w:val="22"/>
                <w:szCs w:val="22"/>
              </w:rPr>
              <w:t>CÎ</w:t>
            </w:r>
          </w:p>
        </w:tc>
        <w:tc>
          <w:tcPr>
            <w:tcW w:w="1985" w:type="dxa"/>
            <w:vMerge w:val="restart"/>
          </w:tcPr>
          <w:p w14:paraId="593514B9" w14:textId="4F990137" w:rsidR="005135FC" w:rsidRPr="00936AA9" w:rsidRDefault="005135FC" w:rsidP="002925E8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b/>
                <w:i/>
                <w:noProof/>
                <w:sz w:val="22"/>
                <w:szCs w:val="22"/>
              </w:rPr>
              <w:t>expert clasa I, grad profesional superior (1 post) - ID 566483</w:t>
            </w:r>
          </w:p>
        </w:tc>
        <w:tc>
          <w:tcPr>
            <w:tcW w:w="1260" w:type="dxa"/>
            <w:vAlign w:val="center"/>
          </w:tcPr>
          <w:p w14:paraId="6468F13B" w14:textId="77C63E30" w:rsidR="005135FC" w:rsidRPr="00936AA9" w:rsidRDefault="005135FC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100.00</w:t>
            </w:r>
          </w:p>
        </w:tc>
        <w:tc>
          <w:tcPr>
            <w:tcW w:w="1170" w:type="dxa"/>
            <w:vAlign w:val="center"/>
          </w:tcPr>
          <w:p w14:paraId="28FB5BDF" w14:textId="2242F639" w:rsidR="005135FC" w:rsidRPr="001745D3" w:rsidRDefault="001745D3" w:rsidP="002925E8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745D3">
              <w:rPr>
                <w:rFonts w:ascii="Trebuchet MS" w:hAnsi="Trebuchet MS" w:cs="Arial"/>
                <w:bCs/>
                <w:sz w:val="20"/>
                <w:szCs w:val="20"/>
              </w:rPr>
              <w:t>77.00</w:t>
            </w:r>
          </w:p>
        </w:tc>
        <w:tc>
          <w:tcPr>
            <w:tcW w:w="1260" w:type="dxa"/>
            <w:vAlign w:val="center"/>
          </w:tcPr>
          <w:p w14:paraId="4E004204" w14:textId="7CE5D94B" w:rsidR="005135FC" w:rsidRPr="00936AA9" w:rsidRDefault="001745D3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177.00</w:t>
            </w:r>
          </w:p>
        </w:tc>
        <w:tc>
          <w:tcPr>
            <w:tcW w:w="1260" w:type="dxa"/>
            <w:vAlign w:val="center"/>
          </w:tcPr>
          <w:p w14:paraId="7AF182A5" w14:textId="35795841" w:rsidR="005135FC" w:rsidRPr="00936AA9" w:rsidRDefault="001745D3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ADMIS</w:t>
            </w:r>
          </w:p>
        </w:tc>
      </w:tr>
      <w:tr w:rsidR="001745D3" w:rsidRPr="00936AA9" w14:paraId="198DFD60" w14:textId="77777777" w:rsidTr="00F64130">
        <w:trPr>
          <w:trHeight w:val="469"/>
        </w:trPr>
        <w:tc>
          <w:tcPr>
            <w:tcW w:w="625" w:type="dxa"/>
            <w:vAlign w:val="center"/>
          </w:tcPr>
          <w:p w14:paraId="1169D48D" w14:textId="2774BF0D" w:rsidR="001745D3" w:rsidRPr="00936AA9" w:rsidRDefault="005D308B" w:rsidP="002925E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240BE61D" w14:textId="2899DF32" w:rsidR="001745D3" w:rsidRPr="00936AA9" w:rsidRDefault="001745D3" w:rsidP="0029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A2F1E">
              <w:rPr>
                <w:rFonts w:ascii="Trebuchet MS" w:hAnsi="Trebuchet MS" w:cs="Arial"/>
                <w:sz w:val="22"/>
                <w:szCs w:val="22"/>
              </w:rPr>
              <w:t>688175</w:t>
            </w:r>
            <w:r w:rsidRPr="00215313">
              <w:rPr>
                <w:rFonts w:ascii="Trebuchet MS" w:hAnsi="Trebuchet MS" w:cs="Arial"/>
                <w:color w:val="FFFFFF" w:themeColor="background1"/>
                <w:sz w:val="22"/>
                <w:szCs w:val="22"/>
              </w:rPr>
              <w:t>T</w:t>
            </w:r>
          </w:p>
        </w:tc>
        <w:tc>
          <w:tcPr>
            <w:tcW w:w="1985" w:type="dxa"/>
            <w:vMerge/>
          </w:tcPr>
          <w:p w14:paraId="7787A58C" w14:textId="77777777" w:rsidR="001745D3" w:rsidRPr="00936AA9" w:rsidRDefault="001745D3" w:rsidP="002925E8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E6E2D9" w14:textId="3E3FF469" w:rsidR="001745D3" w:rsidRPr="00936AA9" w:rsidRDefault="001745D3" w:rsidP="002925E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79.00</w:t>
            </w:r>
          </w:p>
        </w:tc>
        <w:tc>
          <w:tcPr>
            <w:tcW w:w="2430" w:type="dxa"/>
            <w:gridSpan w:val="2"/>
            <w:vAlign w:val="center"/>
          </w:tcPr>
          <w:p w14:paraId="2C86D4E3" w14:textId="195E440F" w:rsidR="001745D3" w:rsidRPr="002C6453" w:rsidRDefault="001745D3" w:rsidP="002925E8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C6453">
              <w:rPr>
                <w:rFonts w:ascii="Trebuchet MS" w:hAnsi="Trebuchet MS" w:cs="Arial"/>
                <w:bCs/>
                <w:sz w:val="20"/>
                <w:szCs w:val="20"/>
              </w:rPr>
              <w:t>ABSENT</w:t>
            </w:r>
          </w:p>
        </w:tc>
        <w:tc>
          <w:tcPr>
            <w:tcW w:w="1260" w:type="dxa"/>
            <w:vAlign w:val="center"/>
          </w:tcPr>
          <w:p w14:paraId="4BA1CEF9" w14:textId="0D1752D5" w:rsidR="001745D3" w:rsidRPr="001745D3" w:rsidRDefault="001745D3" w:rsidP="002925E8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745D3">
              <w:rPr>
                <w:rFonts w:ascii="Trebuchet MS" w:hAnsi="Trebuchet MS" w:cs="Arial"/>
                <w:bCs/>
                <w:sz w:val="20"/>
                <w:szCs w:val="20"/>
              </w:rPr>
              <w:t>RESPINS</w:t>
            </w:r>
          </w:p>
        </w:tc>
      </w:tr>
      <w:tr w:rsidR="005135FC" w:rsidRPr="00936AA9" w14:paraId="3BF35522" w14:textId="77777777" w:rsidTr="005135FC">
        <w:trPr>
          <w:trHeight w:val="505"/>
        </w:trPr>
        <w:tc>
          <w:tcPr>
            <w:tcW w:w="625" w:type="dxa"/>
            <w:vAlign w:val="center"/>
          </w:tcPr>
          <w:p w14:paraId="67F101CF" w14:textId="44D21689" w:rsidR="005135FC" w:rsidRPr="00936AA9" w:rsidRDefault="005D308B" w:rsidP="005135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23DF43C2" w14:textId="7537162A" w:rsidR="005135FC" w:rsidRPr="00936AA9" w:rsidRDefault="005D308B" w:rsidP="005D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  <w:r w:rsidR="005135FC" w:rsidRPr="00CA2F1E">
              <w:rPr>
                <w:rFonts w:ascii="Trebuchet MS" w:hAnsi="Trebuchet MS" w:cs="Arial"/>
                <w:sz w:val="22"/>
                <w:szCs w:val="22"/>
              </w:rPr>
              <w:t>688299</w:t>
            </w:r>
            <w:r w:rsidR="005135FC" w:rsidRPr="00215313">
              <w:rPr>
                <w:rFonts w:ascii="Trebuchet MS" w:hAnsi="Trebuchet MS" w:cs="Arial"/>
                <w:color w:val="FFFFFF" w:themeColor="background1"/>
                <w:sz w:val="22"/>
                <w:szCs w:val="22"/>
              </w:rPr>
              <w:t>OLB</w:t>
            </w:r>
          </w:p>
        </w:tc>
        <w:tc>
          <w:tcPr>
            <w:tcW w:w="1985" w:type="dxa"/>
            <w:vMerge/>
          </w:tcPr>
          <w:p w14:paraId="47372FFC" w14:textId="77777777" w:rsidR="005135FC" w:rsidRPr="00936AA9" w:rsidRDefault="005135FC" w:rsidP="005135FC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7D0ECD9F" w14:textId="59A60CD4" w:rsidR="005135FC" w:rsidRPr="00936AA9" w:rsidRDefault="005135FC" w:rsidP="005135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36AA9">
              <w:rPr>
                <w:rFonts w:ascii="Trebuchet MS" w:hAnsi="Trebuchet MS" w:cs="Arial"/>
                <w:sz w:val="20"/>
                <w:szCs w:val="20"/>
              </w:rPr>
              <w:t>ABSENT</w:t>
            </w:r>
          </w:p>
        </w:tc>
      </w:tr>
    </w:tbl>
    <w:p w14:paraId="031CDC70" w14:textId="77777777" w:rsidR="009B0B8D" w:rsidRPr="00135D93" w:rsidRDefault="009B0B8D">
      <w:pPr>
        <w:jc w:val="both"/>
        <w:rPr>
          <w:rFonts w:ascii="Trebuchet MS" w:hAnsi="Trebuchet MS" w:cs="Arial"/>
        </w:rPr>
      </w:pPr>
    </w:p>
    <w:p w14:paraId="0541683E" w14:textId="3A53C82F"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 w:rsidRPr="00876DDA">
        <w:rPr>
          <w:rFonts w:ascii="Trebuchet MS" w:hAnsi="Trebuchet MS" w:cs="Arial"/>
        </w:rPr>
        <w:t xml:space="preserve">Afişat astăzi, </w:t>
      </w:r>
      <w:r w:rsidR="00A45C3A" w:rsidRPr="001745D3">
        <w:rPr>
          <w:rFonts w:ascii="Trebuchet MS" w:hAnsi="Trebuchet MS" w:cs="Arial"/>
        </w:rPr>
        <w:t>25</w:t>
      </w:r>
      <w:r w:rsidR="004D6268" w:rsidRPr="001745D3">
        <w:rPr>
          <w:rFonts w:ascii="Trebuchet MS" w:hAnsi="Trebuchet MS" w:cs="Arial"/>
        </w:rPr>
        <w:t>.0</w:t>
      </w:r>
      <w:r w:rsidR="00A45C3A" w:rsidRPr="001745D3">
        <w:rPr>
          <w:rFonts w:ascii="Trebuchet MS" w:hAnsi="Trebuchet MS" w:cs="Arial"/>
        </w:rPr>
        <w:t>2</w:t>
      </w:r>
      <w:r w:rsidR="00A666D5" w:rsidRPr="001745D3">
        <w:rPr>
          <w:rFonts w:ascii="Trebuchet MS" w:hAnsi="Trebuchet MS" w:cs="Arial"/>
        </w:rPr>
        <w:t>.202</w:t>
      </w:r>
      <w:r w:rsidR="009D10D4" w:rsidRPr="001745D3">
        <w:rPr>
          <w:rFonts w:ascii="Trebuchet MS" w:hAnsi="Trebuchet MS" w:cs="Arial"/>
        </w:rPr>
        <w:t>5</w:t>
      </w:r>
      <w:r w:rsidR="00A666D5" w:rsidRPr="001745D3">
        <w:rPr>
          <w:rFonts w:ascii="Trebuchet MS" w:hAnsi="Trebuchet MS" w:cs="Arial"/>
        </w:rPr>
        <w:t>, ora 1</w:t>
      </w:r>
      <w:r w:rsidR="00A45C3A" w:rsidRPr="001745D3">
        <w:rPr>
          <w:rFonts w:ascii="Trebuchet MS" w:hAnsi="Trebuchet MS" w:cs="Arial"/>
        </w:rPr>
        <w:t>7</w:t>
      </w:r>
      <w:r w:rsidR="00A666D5" w:rsidRPr="001745D3">
        <w:rPr>
          <w:rFonts w:ascii="Trebuchet MS" w:hAnsi="Trebuchet MS" w:cs="Arial"/>
          <w:vertAlign w:val="superscript"/>
        </w:rPr>
        <w:t>00</w:t>
      </w:r>
      <w:r w:rsidR="00A666D5" w:rsidRPr="00876DDA">
        <w:rPr>
          <w:rFonts w:ascii="Trebuchet MS" w:hAnsi="Trebuchet MS" w:cs="Arial"/>
        </w:rPr>
        <w:t xml:space="preserve">, la sediul și pe site-ul Ministerului </w:t>
      </w:r>
      <w:r w:rsidR="00A666D5" w:rsidRPr="00135D93">
        <w:rPr>
          <w:rFonts w:ascii="Trebuchet MS" w:hAnsi="Trebuchet MS" w:cs="Arial"/>
        </w:rPr>
        <w:t>Finanţelor.</w:t>
      </w:r>
    </w:p>
    <w:p w14:paraId="3948C4CE" w14:textId="77777777" w:rsidR="009B0B8D" w:rsidRPr="00135D93" w:rsidRDefault="009B0B8D">
      <w:pPr>
        <w:rPr>
          <w:rFonts w:ascii="Trebuchet MS" w:hAnsi="Trebuchet MS" w:cs="Arial"/>
        </w:rPr>
      </w:pPr>
    </w:p>
    <w:p w14:paraId="7D1ABB4E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0590A1F1" w14:textId="77777777"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comisie de concurs</w:t>
      </w:r>
      <w:r w:rsidRPr="00135D93">
        <w:rPr>
          <w:rFonts w:ascii="Trebuchet MS" w:hAnsi="Trebuchet MS" w:cs="Arial"/>
        </w:rPr>
        <w:t>,</w:t>
      </w:r>
    </w:p>
    <w:sectPr w:rsidR="009B0B8D" w:rsidRPr="00135D93" w:rsidSect="005135FC">
      <w:pgSz w:w="12240" w:h="15840"/>
      <w:pgMar w:top="0" w:right="1325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FB71" w14:textId="77777777" w:rsidR="00E1757D" w:rsidRDefault="00E1757D">
      <w:r>
        <w:separator/>
      </w:r>
    </w:p>
  </w:endnote>
  <w:endnote w:type="continuationSeparator" w:id="0">
    <w:p w14:paraId="5F129F97" w14:textId="77777777" w:rsidR="00E1757D" w:rsidRDefault="00E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0DF0C" w14:textId="77777777" w:rsidR="00E1757D" w:rsidRDefault="00E1757D">
      <w:r>
        <w:separator/>
      </w:r>
    </w:p>
  </w:footnote>
  <w:footnote w:type="continuationSeparator" w:id="0">
    <w:p w14:paraId="33DA47F2" w14:textId="77777777" w:rsidR="00E1757D" w:rsidRDefault="00E1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67B39"/>
    <w:rsid w:val="000A118A"/>
    <w:rsid w:val="000B0BDC"/>
    <w:rsid w:val="000C661D"/>
    <w:rsid w:val="000D139E"/>
    <w:rsid w:val="000D3DE3"/>
    <w:rsid w:val="00134E71"/>
    <w:rsid w:val="00135D93"/>
    <w:rsid w:val="001519DF"/>
    <w:rsid w:val="00157902"/>
    <w:rsid w:val="00167CE0"/>
    <w:rsid w:val="001745D3"/>
    <w:rsid w:val="00176FA8"/>
    <w:rsid w:val="00185632"/>
    <w:rsid w:val="001D39D5"/>
    <w:rsid w:val="001F0650"/>
    <w:rsid w:val="002104CE"/>
    <w:rsid w:val="00217B2F"/>
    <w:rsid w:val="0022288B"/>
    <w:rsid w:val="00240191"/>
    <w:rsid w:val="002519EB"/>
    <w:rsid w:val="00263992"/>
    <w:rsid w:val="00270639"/>
    <w:rsid w:val="002925E8"/>
    <w:rsid w:val="002928AB"/>
    <w:rsid w:val="002C3105"/>
    <w:rsid w:val="002C6453"/>
    <w:rsid w:val="002D174E"/>
    <w:rsid w:val="002E0B26"/>
    <w:rsid w:val="002E1FCD"/>
    <w:rsid w:val="002E71B1"/>
    <w:rsid w:val="0031207A"/>
    <w:rsid w:val="003124B9"/>
    <w:rsid w:val="00330F1D"/>
    <w:rsid w:val="00336839"/>
    <w:rsid w:val="003513EC"/>
    <w:rsid w:val="003526E0"/>
    <w:rsid w:val="003531BC"/>
    <w:rsid w:val="00355412"/>
    <w:rsid w:val="0038503F"/>
    <w:rsid w:val="003A2561"/>
    <w:rsid w:val="003C6C14"/>
    <w:rsid w:val="003D066C"/>
    <w:rsid w:val="003F458E"/>
    <w:rsid w:val="004132DB"/>
    <w:rsid w:val="004159FF"/>
    <w:rsid w:val="0043229B"/>
    <w:rsid w:val="00466319"/>
    <w:rsid w:val="00466E3B"/>
    <w:rsid w:val="004675B1"/>
    <w:rsid w:val="00484DBE"/>
    <w:rsid w:val="00491979"/>
    <w:rsid w:val="004A3E09"/>
    <w:rsid w:val="004B2D88"/>
    <w:rsid w:val="004D6268"/>
    <w:rsid w:val="004D7BDE"/>
    <w:rsid w:val="005135FC"/>
    <w:rsid w:val="005177F0"/>
    <w:rsid w:val="005251A2"/>
    <w:rsid w:val="005253AB"/>
    <w:rsid w:val="0054126A"/>
    <w:rsid w:val="00541416"/>
    <w:rsid w:val="005428FF"/>
    <w:rsid w:val="005766F3"/>
    <w:rsid w:val="005929DE"/>
    <w:rsid w:val="005C063E"/>
    <w:rsid w:val="005C43C9"/>
    <w:rsid w:val="005D308B"/>
    <w:rsid w:val="005E3272"/>
    <w:rsid w:val="005F5002"/>
    <w:rsid w:val="005F6C00"/>
    <w:rsid w:val="00616D8A"/>
    <w:rsid w:val="00621D8C"/>
    <w:rsid w:val="0063162E"/>
    <w:rsid w:val="00650887"/>
    <w:rsid w:val="006C5B18"/>
    <w:rsid w:val="006C6AAD"/>
    <w:rsid w:val="006D52B0"/>
    <w:rsid w:val="006D5BA2"/>
    <w:rsid w:val="006E0336"/>
    <w:rsid w:val="006E47B0"/>
    <w:rsid w:val="006F520C"/>
    <w:rsid w:val="0070407B"/>
    <w:rsid w:val="00712C52"/>
    <w:rsid w:val="007303D7"/>
    <w:rsid w:val="007471B9"/>
    <w:rsid w:val="007820ED"/>
    <w:rsid w:val="00782822"/>
    <w:rsid w:val="00783552"/>
    <w:rsid w:val="007A125A"/>
    <w:rsid w:val="007A7D6D"/>
    <w:rsid w:val="007D3668"/>
    <w:rsid w:val="007F12DF"/>
    <w:rsid w:val="007F2093"/>
    <w:rsid w:val="00806D25"/>
    <w:rsid w:val="008113D0"/>
    <w:rsid w:val="00813CD5"/>
    <w:rsid w:val="00834A19"/>
    <w:rsid w:val="0084624E"/>
    <w:rsid w:val="008636FD"/>
    <w:rsid w:val="0087040F"/>
    <w:rsid w:val="00876DDA"/>
    <w:rsid w:val="008C281A"/>
    <w:rsid w:val="008C62FE"/>
    <w:rsid w:val="008D5480"/>
    <w:rsid w:val="008E4E0F"/>
    <w:rsid w:val="008F4FD6"/>
    <w:rsid w:val="00900C24"/>
    <w:rsid w:val="00911C19"/>
    <w:rsid w:val="00936AA9"/>
    <w:rsid w:val="00947806"/>
    <w:rsid w:val="00970EC3"/>
    <w:rsid w:val="0097447F"/>
    <w:rsid w:val="0098673F"/>
    <w:rsid w:val="009930F3"/>
    <w:rsid w:val="009B0B8D"/>
    <w:rsid w:val="009B7679"/>
    <w:rsid w:val="009D10D4"/>
    <w:rsid w:val="00A06567"/>
    <w:rsid w:val="00A22F9A"/>
    <w:rsid w:val="00A40B1C"/>
    <w:rsid w:val="00A45C3A"/>
    <w:rsid w:val="00A57A9C"/>
    <w:rsid w:val="00A65A6B"/>
    <w:rsid w:val="00A666D5"/>
    <w:rsid w:val="00A70C25"/>
    <w:rsid w:val="00A74CDF"/>
    <w:rsid w:val="00AD09B9"/>
    <w:rsid w:val="00AE599D"/>
    <w:rsid w:val="00AF04DC"/>
    <w:rsid w:val="00B05C00"/>
    <w:rsid w:val="00B22B53"/>
    <w:rsid w:val="00B23658"/>
    <w:rsid w:val="00B279FF"/>
    <w:rsid w:val="00B310EB"/>
    <w:rsid w:val="00B42FBB"/>
    <w:rsid w:val="00B721B3"/>
    <w:rsid w:val="00B7458D"/>
    <w:rsid w:val="00B816EB"/>
    <w:rsid w:val="00B8519B"/>
    <w:rsid w:val="00BC2572"/>
    <w:rsid w:val="00BC2D8A"/>
    <w:rsid w:val="00BE5664"/>
    <w:rsid w:val="00C13C16"/>
    <w:rsid w:val="00C53C24"/>
    <w:rsid w:val="00C53E58"/>
    <w:rsid w:val="00C6154A"/>
    <w:rsid w:val="00C66278"/>
    <w:rsid w:val="00C87A4C"/>
    <w:rsid w:val="00C87E4D"/>
    <w:rsid w:val="00CA200F"/>
    <w:rsid w:val="00CB2508"/>
    <w:rsid w:val="00CB6DCA"/>
    <w:rsid w:val="00CD17CE"/>
    <w:rsid w:val="00CF31C0"/>
    <w:rsid w:val="00CF467B"/>
    <w:rsid w:val="00D12548"/>
    <w:rsid w:val="00D46F1E"/>
    <w:rsid w:val="00D555D2"/>
    <w:rsid w:val="00D90021"/>
    <w:rsid w:val="00D9183A"/>
    <w:rsid w:val="00DB2FD1"/>
    <w:rsid w:val="00DC66A2"/>
    <w:rsid w:val="00DC6916"/>
    <w:rsid w:val="00DD0F21"/>
    <w:rsid w:val="00DE4DD5"/>
    <w:rsid w:val="00DF7707"/>
    <w:rsid w:val="00E11616"/>
    <w:rsid w:val="00E1757D"/>
    <w:rsid w:val="00E206EF"/>
    <w:rsid w:val="00E3013A"/>
    <w:rsid w:val="00E50A59"/>
    <w:rsid w:val="00E75E90"/>
    <w:rsid w:val="00E959B2"/>
    <w:rsid w:val="00EA2E17"/>
    <w:rsid w:val="00EA491C"/>
    <w:rsid w:val="00EE2CAF"/>
    <w:rsid w:val="00EE492C"/>
    <w:rsid w:val="00EE538E"/>
    <w:rsid w:val="00EF6F87"/>
    <w:rsid w:val="00F0085F"/>
    <w:rsid w:val="00F02466"/>
    <w:rsid w:val="00F568CA"/>
    <w:rsid w:val="00F7172C"/>
    <w:rsid w:val="00FB3A38"/>
    <w:rsid w:val="00FC4AF0"/>
    <w:rsid w:val="00FD4BFD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A07E7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B6D72-1E96-446A-9C11-583BEF17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2024-05-29T12:17:00Z</cp:lastPrinted>
  <dcterms:created xsi:type="dcterms:W3CDTF">2025-02-25T15:00:00Z</dcterms:created>
  <dcterms:modified xsi:type="dcterms:W3CDTF">2025-02-25T15:00:00Z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