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C0" w:rsidRPr="00BA45B7" w:rsidRDefault="007068C0" w:rsidP="007068C0">
      <w:pPr>
        <w:pStyle w:val="Header"/>
        <w:tabs>
          <w:tab w:val="left" w:pos="993"/>
        </w:tabs>
        <w:rPr>
          <w:rFonts w:ascii="Trebuchet MS" w:hAnsi="Trebuchet MS" w:cs="Arial"/>
          <w:b/>
          <w:sz w:val="24"/>
          <w:szCs w:val="24"/>
          <w:lang w:val="ro-RO"/>
        </w:rPr>
      </w:pPr>
      <w:r w:rsidRPr="00F55178"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C74F559" wp14:editId="7DF503D6">
            <wp:simplePos x="0" y="0"/>
            <wp:positionH relativeFrom="column">
              <wp:posOffset>-504501</wp:posOffset>
            </wp:positionH>
            <wp:positionV relativeFrom="margin">
              <wp:posOffset>-64446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MINISTERUL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FINANŢELOR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                 </w:t>
      </w:r>
    </w:p>
    <w:p w:rsidR="007068C0" w:rsidRPr="00BA45B7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noProof/>
          <w:sz w:val="24"/>
          <w:lang w:val="ro-RO"/>
        </w:rPr>
        <w:t>Direcția generală managementul resurselor umane</w:t>
      </w:r>
    </w:p>
    <w:p w:rsidR="007068C0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sz w:val="24"/>
          <w:lang w:val="ro-RO"/>
        </w:rPr>
        <w:t xml:space="preserve">    </w:t>
      </w:r>
    </w:p>
    <w:p w:rsidR="007068C0" w:rsidRPr="00BA45B7" w:rsidRDefault="00A76064" w:rsidP="007068C0">
      <w:pPr>
        <w:pStyle w:val="BodyText2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>Nr. 688402</w:t>
      </w:r>
      <w:r w:rsidR="007068C0" w:rsidRPr="00BA45B7">
        <w:rPr>
          <w:rFonts w:ascii="Trebuchet MS" w:hAnsi="Trebuchet MS" w:cs="Arial"/>
          <w:sz w:val="24"/>
          <w:lang w:val="ro-RO"/>
        </w:rPr>
        <w:t>/</w:t>
      </w:r>
      <w:r w:rsidR="00AC55ED">
        <w:rPr>
          <w:rFonts w:ascii="Trebuchet MS" w:hAnsi="Trebuchet MS" w:cs="Arial"/>
          <w:sz w:val="24"/>
          <w:lang w:val="ro-RO"/>
        </w:rPr>
        <w:t>10</w:t>
      </w:r>
      <w:r w:rsidR="007068C0" w:rsidRPr="00BA45B7">
        <w:rPr>
          <w:rFonts w:ascii="Trebuchet MS" w:hAnsi="Trebuchet MS" w:cs="Arial"/>
          <w:sz w:val="24"/>
          <w:lang w:val="ro-RO"/>
        </w:rPr>
        <w:t>.0</w:t>
      </w:r>
      <w:r w:rsidR="00AC55ED">
        <w:rPr>
          <w:rFonts w:ascii="Trebuchet MS" w:hAnsi="Trebuchet MS" w:cs="Arial"/>
          <w:sz w:val="24"/>
          <w:lang w:val="ro-RO"/>
        </w:rPr>
        <w:t>2</w:t>
      </w:r>
      <w:r w:rsidR="007068C0" w:rsidRPr="00BA45B7">
        <w:rPr>
          <w:rFonts w:ascii="Trebuchet MS" w:hAnsi="Trebuchet MS" w:cs="Arial"/>
          <w:sz w:val="24"/>
          <w:lang w:val="ro-RO"/>
        </w:rPr>
        <w:t>.2025</w:t>
      </w:r>
    </w:p>
    <w:p w:rsidR="007068C0" w:rsidRDefault="007068C0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224DBF" w:rsidRPr="008535AF" w:rsidRDefault="00224DBF" w:rsidP="00224DBF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:rsidR="00224DBF" w:rsidRDefault="007068C0" w:rsidP="00AD594C">
      <w:pPr>
        <w:jc w:val="center"/>
        <w:rPr>
          <w:rFonts w:ascii="Trebuchet MS" w:hAnsi="Trebuchet MS" w:cs="Arial"/>
          <w:b/>
        </w:rPr>
      </w:pPr>
      <w:bookmarkStart w:id="0" w:name="_GoBack"/>
      <w:r w:rsidRPr="006C08CB">
        <w:rPr>
          <w:rFonts w:ascii="Trebuchet MS" w:hAnsi="Trebuchet MS" w:cs="Arial"/>
          <w:b/>
        </w:rPr>
        <w:t xml:space="preserve">Rezultatul </w:t>
      </w:r>
      <w:r w:rsidR="00224DBF">
        <w:rPr>
          <w:rFonts w:ascii="Trebuchet MS" w:hAnsi="Trebuchet MS" w:cs="Arial"/>
          <w:b/>
        </w:rPr>
        <w:t>probei scrise</w:t>
      </w:r>
    </w:p>
    <w:p w:rsidR="00224DBF" w:rsidRDefault="00224DBF" w:rsidP="00AD594C">
      <w:pPr>
        <w:jc w:val="center"/>
        <w:rPr>
          <w:rFonts w:ascii="Trebuchet MS" w:hAnsi="Trebuchet MS" w:cs="Arial"/>
          <w:b/>
        </w:rPr>
      </w:pPr>
    </w:p>
    <w:p w:rsidR="00AD594C" w:rsidRDefault="007068C0" w:rsidP="00AD594C">
      <w:pPr>
        <w:jc w:val="center"/>
        <w:rPr>
          <w:rFonts w:ascii="Trebuchet MS" w:hAnsi="Trebuchet MS" w:cs="Trebuchet MS"/>
          <w:b/>
          <w:bCs/>
          <w:iCs/>
        </w:rPr>
      </w:pPr>
      <w:r w:rsidRPr="006C08CB">
        <w:rPr>
          <w:rFonts w:ascii="Trebuchet MS" w:hAnsi="Trebuchet MS" w:cs="Arial"/>
          <w:b/>
        </w:rPr>
        <w:t xml:space="preserve"> la concursul de recrutare organizat</w:t>
      </w:r>
      <w:r w:rsidR="00224DBF">
        <w:rPr>
          <w:rFonts w:ascii="Trebuchet MS" w:hAnsi="Trebuchet MS" w:cs="Arial"/>
          <w:b/>
        </w:rPr>
        <w:t xml:space="preserve"> în data de 10.02.2025</w:t>
      </w:r>
      <w:r w:rsidRPr="006C08CB">
        <w:rPr>
          <w:rFonts w:ascii="Trebuchet MS" w:hAnsi="Trebuchet MS" w:cs="Arial"/>
          <w:b/>
        </w:rPr>
        <w:t xml:space="preserve"> în vederea ocupării funcţiilor publice de execuție vacante de </w:t>
      </w:r>
      <w:r w:rsidRPr="006C08CB">
        <w:rPr>
          <w:rFonts w:ascii="Trebuchet MS" w:hAnsi="Trebuchet MS" w:cs="Trebuchet MS"/>
          <w:b/>
          <w:bCs/>
          <w:iCs/>
        </w:rPr>
        <w:t xml:space="preserve">consilier/expert clasa I, grad profesional superior (4 posturi) la Direcția generală de inspecție economico-financiară – Serviciul de inspecție economico-financiară I și Serviciul de inspecție </w:t>
      </w:r>
    </w:p>
    <w:p w:rsidR="00327F6F" w:rsidRDefault="007068C0" w:rsidP="00AD594C">
      <w:pPr>
        <w:jc w:val="center"/>
        <w:rPr>
          <w:rFonts w:ascii="Trebuchet MS" w:hAnsi="Trebuchet MS" w:cs="Trebuchet MS"/>
          <w:b/>
          <w:bCs/>
          <w:iCs/>
        </w:rPr>
      </w:pPr>
      <w:r w:rsidRPr="006C08CB">
        <w:rPr>
          <w:rFonts w:ascii="Trebuchet MS" w:hAnsi="Trebuchet MS" w:cs="Trebuchet MS"/>
          <w:b/>
          <w:bCs/>
          <w:iCs/>
        </w:rPr>
        <w:t>economico-financiară II</w:t>
      </w:r>
    </w:p>
    <w:bookmarkEnd w:id="0"/>
    <w:p w:rsidR="00A71C04" w:rsidRDefault="00A71C04" w:rsidP="00AD594C">
      <w:pPr>
        <w:jc w:val="center"/>
        <w:rPr>
          <w:rFonts w:ascii="Trebuchet MS" w:hAnsi="Trebuchet MS" w:cs="Trebuchet MS"/>
          <w:b/>
          <w:bCs/>
          <w:iCs/>
        </w:rPr>
      </w:pPr>
    </w:p>
    <w:p w:rsidR="00957780" w:rsidRDefault="007068C0" w:rsidP="00AD594C">
      <w:pPr>
        <w:ind w:firstLine="720"/>
        <w:jc w:val="both"/>
        <w:rPr>
          <w:rFonts w:ascii="Trebuchet MS" w:hAnsi="Trebuchet MS" w:cs="Arial"/>
          <w:bCs/>
        </w:rPr>
      </w:pPr>
      <w:r w:rsidRPr="001C607B">
        <w:rPr>
          <w:rFonts w:ascii="Trebuchet MS" w:hAnsi="Trebuchet MS" w:cs="Arial"/>
          <w:bCs/>
        </w:rPr>
        <w:t xml:space="preserve">Având în vedere prevederile </w:t>
      </w:r>
      <w:r w:rsidR="00AC55ED">
        <w:rPr>
          <w:rFonts w:ascii="Trebuchet MS" w:hAnsi="Trebuchet MS" w:cs="Arial"/>
          <w:bCs/>
        </w:rPr>
        <w:t>art. VII alin. (27) din</w:t>
      </w:r>
      <w:r w:rsidR="00AC55ED" w:rsidRPr="001C607B">
        <w:rPr>
          <w:rFonts w:ascii="Trebuchet MS" w:hAnsi="Trebuchet MS" w:cs="Arial"/>
          <w:lang w:eastAsia="en-US"/>
        </w:rPr>
        <w:t xml:space="preserve"> </w:t>
      </w:r>
      <w:r w:rsidRPr="001C607B">
        <w:rPr>
          <w:rFonts w:ascii="Trebuchet MS" w:hAnsi="Trebuchet MS" w:cs="Arial"/>
          <w:lang w:eastAsia="en-US"/>
        </w:rPr>
        <w:t xml:space="preserve">Ordonanța de urgență a Guvernului nr. </w:t>
      </w:r>
      <w:r w:rsidR="00AC55ED">
        <w:rPr>
          <w:rFonts w:ascii="Trebuchet MS" w:hAnsi="Trebuchet MS" w:cs="Arial"/>
          <w:bCs/>
        </w:rPr>
        <w:t>121/2023</w:t>
      </w:r>
      <w:r w:rsidRPr="001C607B">
        <w:rPr>
          <w:rFonts w:ascii="Trebuchet MS" w:hAnsi="Trebuchet MS" w:cs="Arial"/>
          <w:bCs/>
        </w:rPr>
        <w:t xml:space="preserve">, comisia de concurs comunică următoarele rezultate ale </w:t>
      </w:r>
      <w:r w:rsidR="00AC55ED">
        <w:rPr>
          <w:rFonts w:ascii="Trebuchet MS" w:hAnsi="Trebuchet MS" w:cs="Arial"/>
          <w:bCs/>
        </w:rPr>
        <w:t>probei scrise</w:t>
      </w:r>
      <w:r w:rsidRPr="001C607B">
        <w:rPr>
          <w:rFonts w:ascii="Trebuchet MS" w:hAnsi="Trebuchet MS" w:cs="Arial"/>
          <w:bCs/>
        </w:rPr>
        <w:t>:</w:t>
      </w:r>
    </w:p>
    <w:p w:rsidR="00A71C04" w:rsidRPr="00CE71A4" w:rsidRDefault="00A71C04" w:rsidP="00AD594C">
      <w:pPr>
        <w:ind w:firstLine="720"/>
        <w:jc w:val="both"/>
        <w:rPr>
          <w:rFonts w:ascii="Trebuchet MS" w:hAnsi="Trebuchet MS" w:cs="Trebuchet MS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690"/>
        <w:gridCol w:w="2607"/>
        <w:gridCol w:w="2338"/>
      </w:tblGrid>
      <w:tr w:rsidR="00327F6F" w:rsidTr="00CE71A4">
        <w:tc>
          <w:tcPr>
            <w:tcW w:w="715" w:type="dxa"/>
            <w:vAlign w:val="center"/>
          </w:tcPr>
          <w:p w:rsidR="00327F6F" w:rsidRPr="00327F6F" w:rsidRDefault="00327F6F" w:rsidP="00327F6F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690" w:type="dxa"/>
            <w:vAlign w:val="center"/>
          </w:tcPr>
          <w:p w:rsidR="00327F6F" w:rsidRPr="00327F6F" w:rsidRDefault="00327F6F" w:rsidP="00327F6F">
            <w:pPr>
              <w:jc w:val="center"/>
              <w:rPr>
                <w:rFonts w:ascii="Trebuchet MS" w:hAnsi="Trebuchet MS"/>
                <w:b/>
              </w:rPr>
            </w:pPr>
            <w:r w:rsidRPr="00327F6F">
              <w:rPr>
                <w:rFonts w:ascii="Trebuchet MS" w:hAnsi="Trebuchet MS"/>
                <w:b/>
              </w:rPr>
              <w:t>Identificatorul unic al candidatului</w:t>
            </w:r>
          </w:p>
        </w:tc>
        <w:tc>
          <w:tcPr>
            <w:tcW w:w="2607" w:type="dxa"/>
            <w:vAlign w:val="center"/>
          </w:tcPr>
          <w:p w:rsidR="00327F6F" w:rsidRPr="00327F6F" w:rsidRDefault="00E01ABC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probei scrise</w:t>
            </w:r>
          </w:p>
        </w:tc>
        <w:tc>
          <w:tcPr>
            <w:tcW w:w="2338" w:type="dxa"/>
            <w:vAlign w:val="center"/>
          </w:tcPr>
          <w:p w:rsidR="00327F6F" w:rsidRPr="00327F6F" w:rsidRDefault="00E01ABC" w:rsidP="00327F6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Rezultatul probei scrise</w:t>
            </w:r>
          </w:p>
        </w:tc>
      </w:tr>
      <w:tr w:rsidR="00327F6F" w:rsidTr="000C1573">
        <w:tc>
          <w:tcPr>
            <w:tcW w:w="9350" w:type="dxa"/>
            <w:gridSpan w:val="4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Consilier clasa I, grad profesional superior – ID 417626,</w:t>
            </w:r>
          </w:p>
          <w:p w:rsidR="00327F6F" w:rsidRPr="00327F6F" w:rsidRDefault="00327F6F" w:rsidP="00327F6F">
            <w:pPr>
              <w:jc w:val="center"/>
              <w:rPr>
                <w:rFonts w:ascii="Trebuchet MS" w:hAnsi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Serviciul de inspecție economico-financiară I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687770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2.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687941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91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3.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687976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4.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687982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386D43">
        <w:tc>
          <w:tcPr>
            <w:tcW w:w="9350" w:type="dxa"/>
            <w:gridSpan w:val="4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Consilier clasa I, grad profesional superior – ID 340976,</w:t>
            </w:r>
          </w:p>
          <w:p w:rsidR="00327F6F" w:rsidRPr="00327F6F" w:rsidRDefault="00327F6F" w:rsidP="00327F6F">
            <w:pPr>
              <w:jc w:val="center"/>
              <w:rPr>
                <w:rFonts w:ascii="Trebuchet MS" w:hAnsi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Serviciul de inspecție economico-financiară I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687771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100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2.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687977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3.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687983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893522">
        <w:tc>
          <w:tcPr>
            <w:tcW w:w="9350" w:type="dxa"/>
            <w:gridSpan w:val="4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Consilier clasa I, grad profesional superior – ID 340979,</w:t>
            </w:r>
          </w:p>
          <w:p w:rsidR="00327F6F" w:rsidRPr="00327F6F" w:rsidRDefault="00327F6F" w:rsidP="00327F6F">
            <w:pPr>
              <w:jc w:val="center"/>
              <w:rPr>
                <w:rFonts w:ascii="Trebuchet MS" w:hAnsi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Serviciul de inspecție economico-financiară I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687772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2.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687787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85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3.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687950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72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4.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687961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5.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687978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6.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687984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7.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688020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8F3FD7">
        <w:tc>
          <w:tcPr>
            <w:tcW w:w="9350" w:type="dxa"/>
            <w:gridSpan w:val="4"/>
          </w:tcPr>
          <w:p w:rsidR="00327F6F" w:rsidRPr="00E07A75" w:rsidRDefault="00327F6F" w:rsidP="00327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rebuchet MS" w:hAnsi="Trebuchet MS" w:cs="Trebuchet MS"/>
                <w:bCs/>
                <w:iCs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Expert clasa I, grad profesional superior – ID 423933,</w:t>
            </w:r>
          </w:p>
          <w:p w:rsidR="00327F6F" w:rsidRPr="00327F6F" w:rsidRDefault="00327F6F" w:rsidP="00327F6F">
            <w:pPr>
              <w:jc w:val="center"/>
              <w:rPr>
                <w:rFonts w:ascii="Trebuchet MS" w:hAnsi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Serviciul de inspecție economico-financiară II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Helv"/>
                <w:color w:val="000000"/>
              </w:rPr>
              <w:t>687773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2.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687979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3.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687985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ABSENT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RESPINS</w:t>
            </w:r>
          </w:p>
        </w:tc>
      </w:tr>
      <w:tr w:rsidR="00327F6F" w:rsidTr="00CE71A4">
        <w:tc>
          <w:tcPr>
            <w:tcW w:w="715" w:type="dxa"/>
            <w:vAlign w:val="center"/>
          </w:tcPr>
          <w:p w:rsidR="00327F6F" w:rsidRPr="00E07A75" w:rsidRDefault="00327F6F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 w:rsidRPr="00E07A75">
              <w:rPr>
                <w:rFonts w:ascii="Trebuchet MS" w:hAnsi="Trebuchet MS" w:cs="Arial"/>
                <w:bCs/>
              </w:rPr>
              <w:t>4.</w:t>
            </w:r>
          </w:p>
        </w:tc>
        <w:tc>
          <w:tcPr>
            <w:tcW w:w="3690" w:type="dxa"/>
            <w:vAlign w:val="center"/>
          </w:tcPr>
          <w:p w:rsidR="00327F6F" w:rsidRPr="00E07A75" w:rsidRDefault="00327F6F" w:rsidP="00327F6F">
            <w:pPr>
              <w:jc w:val="center"/>
              <w:rPr>
                <w:rFonts w:ascii="Trebuchet MS" w:hAnsi="Trebuchet MS" w:cs="Trebuchet MS"/>
              </w:rPr>
            </w:pPr>
            <w:r w:rsidRPr="00E07A75">
              <w:rPr>
                <w:rFonts w:ascii="Trebuchet MS" w:hAnsi="Trebuchet MS" w:cs="Trebuchet MS"/>
                <w:bCs/>
                <w:iCs/>
              </w:rPr>
              <w:t>687994</w:t>
            </w:r>
          </w:p>
        </w:tc>
        <w:tc>
          <w:tcPr>
            <w:tcW w:w="2607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77</w:t>
            </w:r>
          </w:p>
        </w:tc>
        <w:tc>
          <w:tcPr>
            <w:tcW w:w="2338" w:type="dxa"/>
            <w:vAlign w:val="center"/>
          </w:tcPr>
          <w:p w:rsidR="00327F6F" w:rsidRPr="00E07A75" w:rsidRDefault="00BC7AA4" w:rsidP="00327F6F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</w:tbl>
    <w:p w:rsidR="00AD594C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</w:p>
    <w:p w:rsidR="00AD594C" w:rsidRPr="00254B9E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  <w:r w:rsidRPr="00254B9E">
        <w:rPr>
          <w:rFonts w:ascii="Trebuchet MS" w:hAnsi="Trebuchet MS" w:cs="Arial"/>
          <w:bCs/>
        </w:rPr>
        <w:t xml:space="preserve">Candidații declarați </w:t>
      </w:r>
      <w:r>
        <w:rPr>
          <w:rFonts w:ascii="Trebuchet MS" w:hAnsi="Trebuchet MS" w:cs="Arial"/>
          <w:bCs/>
        </w:rPr>
        <w:t>„</w:t>
      </w:r>
      <w:r w:rsidRPr="00254B9E">
        <w:rPr>
          <w:rFonts w:ascii="Trebuchet MS" w:hAnsi="Trebuchet MS" w:cs="Arial"/>
          <w:bCs/>
        </w:rPr>
        <w:t>admis” vor susţine proba interviu în data de 1</w:t>
      </w:r>
      <w:r>
        <w:rPr>
          <w:rFonts w:ascii="Trebuchet MS" w:hAnsi="Trebuchet MS" w:cs="Arial"/>
          <w:bCs/>
        </w:rPr>
        <w:t>3</w:t>
      </w:r>
      <w:r w:rsidRPr="00254B9E">
        <w:rPr>
          <w:rFonts w:ascii="Trebuchet MS" w:hAnsi="Trebuchet MS" w:cs="Arial"/>
          <w:bCs/>
        </w:rPr>
        <w:t>.0</w:t>
      </w:r>
      <w:r>
        <w:rPr>
          <w:rFonts w:ascii="Trebuchet MS" w:hAnsi="Trebuchet MS" w:cs="Arial"/>
          <w:bCs/>
        </w:rPr>
        <w:t>2</w:t>
      </w:r>
      <w:r w:rsidRPr="00254B9E">
        <w:rPr>
          <w:rFonts w:ascii="Trebuchet MS" w:hAnsi="Trebuchet MS" w:cs="Arial"/>
          <w:bCs/>
        </w:rPr>
        <w:t>.2025, ora 1</w:t>
      </w:r>
      <w:r>
        <w:rPr>
          <w:rFonts w:ascii="Trebuchet MS" w:hAnsi="Trebuchet MS" w:cs="Arial"/>
          <w:bCs/>
        </w:rPr>
        <w:t>1</w:t>
      </w:r>
      <w:r w:rsidRPr="008D2504">
        <w:rPr>
          <w:rFonts w:ascii="Trebuchet MS" w:hAnsi="Trebuchet MS" w:cs="Arial"/>
          <w:bCs/>
          <w:vertAlign w:val="superscript"/>
        </w:rPr>
        <w:t>00</w:t>
      </w:r>
      <w:r w:rsidRPr="00254B9E">
        <w:rPr>
          <w:rFonts w:ascii="Trebuchet MS" w:hAnsi="Trebuchet MS" w:cs="Arial"/>
          <w:bCs/>
        </w:rPr>
        <w:t xml:space="preserve"> la sediul Ministerului Finanțelor, Bld. Libertății nr.</w:t>
      </w:r>
      <w:r>
        <w:rPr>
          <w:rFonts w:ascii="Trebuchet MS" w:hAnsi="Trebuchet MS" w:cs="Arial"/>
          <w:bCs/>
        </w:rPr>
        <w:t xml:space="preserve"> </w:t>
      </w:r>
      <w:r w:rsidRPr="00254B9E">
        <w:rPr>
          <w:rFonts w:ascii="Trebuchet MS" w:hAnsi="Trebuchet MS" w:cs="Arial"/>
          <w:bCs/>
        </w:rPr>
        <w:t>16, sector 5, Bucure</w:t>
      </w:r>
      <w:r w:rsidR="00AE7A1E">
        <w:rPr>
          <w:rFonts w:ascii="Trebuchet MS" w:hAnsi="Trebuchet MS" w:cs="Arial"/>
          <w:bCs/>
        </w:rPr>
        <w:t>ș</w:t>
      </w:r>
      <w:r w:rsidRPr="00254B9E">
        <w:rPr>
          <w:rFonts w:ascii="Trebuchet MS" w:hAnsi="Trebuchet MS" w:cs="Arial"/>
          <w:bCs/>
        </w:rPr>
        <w:t>ti, etaj 6</w:t>
      </w:r>
      <w:r>
        <w:rPr>
          <w:rFonts w:ascii="Trebuchet MS" w:hAnsi="Trebuchet MS" w:cs="Arial"/>
          <w:bCs/>
        </w:rPr>
        <w:t xml:space="preserve">, camera </w:t>
      </w:r>
      <w:r w:rsidRPr="00254B9E">
        <w:rPr>
          <w:rFonts w:ascii="Trebuchet MS" w:hAnsi="Trebuchet MS" w:cs="Arial"/>
          <w:bCs/>
        </w:rPr>
        <w:t>604A.</w:t>
      </w:r>
    </w:p>
    <w:p w:rsidR="00AD594C" w:rsidRPr="00254B9E" w:rsidRDefault="00AD594C" w:rsidP="00AD594C">
      <w:pPr>
        <w:ind w:right="25" w:firstLine="916"/>
        <w:jc w:val="both"/>
        <w:rPr>
          <w:rFonts w:ascii="Trebuchet MS" w:hAnsi="Trebuchet MS" w:cs="Arial"/>
          <w:bCs/>
        </w:rPr>
      </w:pPr>
    </w:p>
    <w:p w:rsidR="00AD594C" w:rsidRPr="00254B9E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  <w:bookmarkStart w:id="1" w:name="_Hlk158285828"/>
      <w:r w:rsidRPr="00254B9E">
        <w:rPr>
          <w:rFonts w:ascii="Trebuchet MS" w:hAnsi="Trebuchet MS" w:cs="Arial"/>
          <w:bCs/>
        </w:rPr>
        <w:t>Candidații nemulţumiți</w:t>
      </w:r>
      <w:r w:rsidR="00897978">
        <w:rPr>
          <w:rFonts w:ascii="Trebuchet MS" w:hAnsi="Trebuchet MS" w:cs="Arial"/>
          <w:bCs/>
        </w:rPr>
        <w:t xml:space="preserve"> </w:t>
      </w:r>
      <w:r w:rsidRPr="00254B9E">
        <w:rPr>
          <w:rFonts w:ascii="Trebuchet MS" w:hAnsi="Trebuchet MS" w:cs="Arial"/>
          <w:bCs/>
        </w:rPr>
        <w:t xml:space="preserve">de rezultatul obţinut la proba scrisă pot formula contestaţie în termen de 1 zi lucrătoare de la data afişării rezultatului probei scrise, care se depune la secretarul comisiei de soluționare a contestațiilor, </w:t>
      </w:r>
      <w:r>
        <w:rPr>
          <w:rFonts w:ascii="Trebuchet MS" w:hAnsi="Trebuchet MS" w:cs="Arial"/>
          <w:bCs/>
        </w:rPr>
        <w:t xml:space="preserve">etaj 2, </w:t>
      </w:r>
      <w:r w:rsidRPr="00254B9E">
        <w:rPr>
          <w:rFonts w:ascii="Trebuchet MS" w:hAnsi="Trebuchet MS" w:cs="Arial"/>
          <w:bCs/>
        </w:rPr>
        <w:t>cam</w:t>
      </w:r>
      <w:r>
        <w:rPr>
          <w:rFonts w:ascii="Trebuchet MS" w:hAnsi="Trebuchet MS" w:cs="Arial"/>
          <w:bCs/>
        </w:rPr>
        <w:t>era</w:t>
      </w:r>
      <w:r w:rsidRPr="00254B9E">
        <w:rPr>
          <w:rFonts w:ascii="Trebuchet MS" w:hAnsi="Trebuchet MS" w:cs="Arial"/>
          <w:bCs/>
        </w:rPr>
        <w:t xml:space="preserve"> 473.</w:t>
      </w:r>
    </w:p>
    <w:bookmarkEnd w:id="1"/>
    <w:p w:rsidR="00AD594C" w:rsidRPr="00254B9E" w:rsidRDefault="00AD594C" w:rsidP="00AD594C">
      <w:pPr>
        <w:ind w:right="25" w:firstLine="916"/>
        <w:jc w:val="both"/>
        <w:rPr>
          <w:rFonts w:ascii="Trebuchet MS" w:hAnsi="Trebuchet MS" w:cs="Arial"/>
          <w:bCs/>
        </w:rPr>
      </w:pPr>
    </w:p>
    <w:p w:rsidR="00AD594C" w:rsidRPr="00254B9E" w:rsidRDefault="00AD594C" w:rsidP="00AD594C">
      <w:pPr>
        <w:ind w:right="25" w:firstLine="720"/>
        <w:jc w:val="both"/>
        <w:rPr>
          <w:rFonts w:ascii="Trebuchet MS" w:hAnsi="Trebuchet MS" w:cs="Arial"/>
          <w:bCs/>
        </w:rPr>
      </w:pPr>
      <w:r w:rsidRPr="00254B9E">
        <w:rPr>
          <w:rFonts w:ascii="Trebuchet MS" w:hAnsi="Trebuchet MS" w:cs="Arial"/>
          <w:bCs/>
        </w:rPr>
        <w:t xml:space="preserve">Afişat astăzi, </w:t>
      </w:r>
      <w:r>
        <w:rPr>
          <w:rFonts w:ascii="Trebuchet MS" w:hAnsi="Trebuchet MS" w:cs="Arial"/>
          <w:bCs/>
        </w:rPr>
        <w:t>10</w:t>
      </w:r>
      <w:r w:rsidRPr="00254B9E">
        <w:rPr>
          <w:rFonts w:ascii="Trebuchet MS" w:hAnsi="Trebuchet MS" w:cs="Arial"/>
          <w:bCs/>
        </w:rPr>
        <w:t>.0</w:t>
      </w:r>
      <w:r>
        <w:rPr>
          <w:rFonts w:ascii="Trebuchet MS" w:hAnsi="Trebuchet MS" w:cs="Arial"/>
          <w:bCs/>
        </w:rPr>
        <w:t>2</w:t>
      </w:r>
      <w:r w:rsidRPr="00254B9E">
        <w:rPr>
          <w:rFonts w:ascii="Trebuchet MS" w:hAnsi="Trebuchet MS" w:cs="Arial"/>
          <w:bCs/>
        </w:rPr>
        <w:t>.2025</w:t>
      </w:r>
      <w:r>
        <w:rPr>
          <w:rFonts w:ascii="Trebuchet MS" w:hAnsi="Trebuchet MS" w:cs="Arial"/>
          <w:bCs/>
        </w:rPr>
        <w:t>,</w:t>
      </w:r>
      <w:r w:rsidRPr="00254B9E">
        <w:rPr>
          <w:rFonts w:ascii="Trebuchet MS" w:hAnsi="Trebuchet MS" w:cs="Arial"/>
          <w:bCs/>
        </w:rPr>
        <w:t xml:space="preserve"> pe site-ul Ministerului Finanţelor.</w:t>
      </w:r>
    </w:p>
    <w:p w:rsidR="00AD594C" w:rsidRDefault="00AD594C" w:rsidP="00AD594C">
      <w:pPr>
        <w:rPr>
          <w:rFonts w:ascii="Trebuchet MS" w:hAnsi="Trebuchet MS" w:cs="Arial"/>
          <w:color w:val="000000" w:themeColor="text1"/>
          <w:lang w:val="it-IT"/>
        </w:rPr>
      </w:pPr>
    </w:p>
    <w:p w:rsidR="00AD594C" w:rsidRDefault="00AD594C" w:rsidP="00327F6F">
      <w:pPr>
        <w:rPr>
          <w:rFonts w:ascii="Trebuchet MS" w:hAnsi="Trebuchet MS" w:cs="Arial"/>
          <w:color w:val="000000" w:themeColor="text1"/>
          <w:lang w:val="it-IT"/>
        </w:rPr>
      </w:pPr>
    </w:p>
    <w:p w:rsidR="00327F6F" w:rsidRPr="00F55178" w:rsidRDefault="00327F6F" w:rsidP="00327F6F">
      <w:pPr>
        <w:rPr>
          <w:rFonts w:ascii="Trebuchet MS" w:hAnsi="Trebuchet MS" w:cs="Arial"/>
        </w:rPr>
      </w:pPr>
      <w:r w:rsidRPr="00F55178">
        <w:rPr>
          <w:rFonts w:ascii="Trebuchet MS" w:hAnsi="Trebuchet MS" w:cs="Arial"/>
        </w:rPr>
        <w:t xml:space="preserve">                                                                                      </w:t>
      </w:r>
    </w:p>
    <w:p w:rsidR="00327F6F" w:rsidRPr="005C6708" w:rsidRDefault="00327F6F" w:rsidP="00327F6F">
      <w:pPr>
        <w:jc w:val="right"/>
      </w:pPr>
      <w:r w:rsidRPr="005C6708">
        <w:rPr>
          <w:rFonts w:ascii="Trebuchet MS" w:hAnsi="Trebuchet MS" w:cs="Arial"/>
          <w:lang w:val="it-IT"/>
        </w:rPr>
        <w:t xml:space="preserve">Secretar comisie de concurs       </w:t>
      </w:r>
    </w:p>
    <w:p w:rsidR="00327F6F" w:rsidRDefault="00327F6F"/>
    <w:sectPr w:rsidR="00327F6F" w:rsidSect="00CE71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3"/>
    <w:rsid w:val="00224DBF"/>
    <w:rsid w:val="002F7F5E"/>
    <w:rsid w:val="00327F6F"/>
    <w:rsid w:val="00486B0D"/>
    <w:rsid w:val="007068C0"/>
    <w:rsid w:val="00897978"/>
    <w:rsid w:val="00957780"/>
    <w:rsid w:val="00A71C04"/>
    <w:rsid w:val="00A76064"/>
    <w:rsid w:val="00AC55ED"/>
    <w:rsid w:val="00AD594C"/>
    <w:rsid w:val="00AE7A1E"/>
    <w:rsid w:val="00BC7AA4"/>
    <w:rsid w:val="00C74DF9"/>
    <w:rsid w:val="00CE71A4"/>
    <w:rsid w:val="00DD4943"/>
    <w:rsid w:val="00E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4D77-FBEC-4558-849A-E5EDC0D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224DBF"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068C0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7068C0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rsid w:val="007068C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68C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table" w:styleId="TableGrid">
    <w:name w:val="Table Grid"/>
    <w:basedOn w:val="TableNormal"/>
    <w:uiPriority w:val="39"/>
    <w:rsid w:val="0032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24DBF"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ILEANA-CRISTINA ŢUGUI</dc:creator>
  <cp:keywords/>
  <dc:description/>
  <cp:lastModifiedBy>ROXANA-DESPINA MADIRJAC</cp:lastModifiedBy>
  <cp:revision>2</cp:revision>
  <dcterms:created xsi:type="dcterms:W3CDTF">2025-02-10T13:40:00Z</dcterms:created>
  <dcterms:modified xsi:type="dcterms:W3CDTF">2025-02-10T13:40:00Z</dcterms:modified>
</cp:coreProperties>
</file>