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8C0BC2">
        <w:rPr>
          <w:rFonts w:ascii="Trebuchet MS" w:hAnsi="Trebuchet MS"/>
          <w:b/>
        </w:rPr>
        <w:t xml:space="preserve"> 687.948</w:t>
      </w:r>
      <w:r w:rsidR="003E5709">
        <w:rPr>
          <w:rFonts w:ascii="Trebuchet MS" w:hAnsi="Trebuchet MS"/>
          <w:b/>
        </w:rPr>
        <w:t xml:space="preserve"> / 23.01</w:t>
      </w:r>
      <w:r>
        <w:rPr>
          <w:rFonts w:ascii="Trebuchet MS" w:hAnsi="Trebuchet MS"/>
          <w:b/>
        </w:rPr>
        <w:t>.202</w:t>
      </w:r>
      <w:r w:rsidR="003E5709">
        <w:rPr>
          <w:rFonts w:ascii="Trebuchet MS" w:hAnsi="Trebuchet MS"/>
          <w:b/>
        </w:rPr>
        <w:t>5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3E5709" w:rsidRDefault="003E5709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3E5709">
        <w:rPr>
          <w:rFonts w:ascii="Trebuchet MS" w:hAnsi="Trebuchet MS"/>
          <w:b/>
        </w:rPr>
        <w:t>OCUPAREA UNUI</w:t>
      </w:r>
      <w:r w:rsidR="004647F8">
        <w:rPr>
          <w:rFonts w:ascii="Trebuchet MS" w:hAnsi="Trebuchet MS"/>
          <w:b/>
        </w:rPr>
        <w:t xml:space="preserve"> POST AFERENT</w:t>
      </w:r>
      <w:r w:rsidR="003E5709">
        <w:rPr>
          <w:rFonts w:ascii="Trebuchet MS" w:hAnsi="Trebuchet MS"/>
          <w:b/>
        </w:rPr>
        <w:t xml:space="preserve"> UNEI</w:t>
      </w:r>
      <w:r w:rsidR="004647F8">
        <w:rPr>
          <w:rFonts w:ascii="Trebuchet MS" w:hAnsi="Trebuchet MS"/>
          <w:b/>
        </w:rPr>
        <w:t xml:space="preserve">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3E5709" w:rsidRDefault="003E57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3E5709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23 ianuarie 2025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3E5709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</w:t>
      </w:r>
      <w:r w:rsidR="004647F8">
        <w:rPr>
          <w:rFonts w:ascii="Trebuchet MS" w:eastAsia="MS Mincho" w:hAnsi="Trebuchet MS" w:cs="Arial"/>
          <w:b/>
        </w:rPr>
        <w:t xml:space="preserve"> post aferent</w:t>
      </w:r>
      <w:r>
        <w:rPr>
          <w:rFonts w:ascii="Trebuchet MS" w:eastAsia="MS Mincho" w:hAnsi="Trebuchet MS" w:cs="Arial"/>
          <w:b/>
        </w:rPr>
        <w:t xml:space="preserve"> unei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bookmarkStart w:id="0" w:name="_GoBack"/>
      <w:r>
        <w:rPr>
          <w:rFonts w:ascii="Trebuchet MS" w:eastAsia="Batang" w:hAnsi="Trebuchet MS" w:cs="Arial"/>
        </w:rPr>
        <w:t>Ministerul Finanțelor</w:t>
      </w:r>
      <w:bookmarkEnd w:id="0"/>
      <w:r>
        <w:rPr>
          <w:rFonts w:ascii="Trebuchet MS" w:eastAsia="Batang" w:hAnsi="Trebuchet MS" w:cs="Arial"/>
        </w:rPr>
        <w:t xml:space="preserve">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3E5709"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</w:t>
      </w:r>
      <w:r w:rsidR="003E5709">
        <w:rPr>
          <w:rFonts w:ascii="Trebuchet MS" w:eastAsia="Batang" w:hAnsi="Trebuchet MS" w:cs="Arial"/>
        </w:rPr>
        <w:t xml:space="preserve"> funcţiei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 </w:t>
      </w:r>
      <w:r w:rsidR="00991ACA">
        <w:rPr>
          <w:rFonts w:ascii="Trebuchet MS" w:hAnsi="Trebuchet MS" w:cs="TrebuchetMS-Bold"/>
          <w:b/>
          <w:bCs/>
          <w:lang w:eastAsia="ro-RO"/>
        </w:rPr>
        <w:t>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Serviciul </w:t>
      </w:r>
      <w:r w:rsidR="003E5709">
        <w:rPr>
          <w:rFonts w:ascii="Trebuchet MS" w:hAnsi="Trebuchet MS" w:cs="TrebuchetMS-Bold"/>
          <w:b/>
          <w:bCs/>
          <w:lang w:eastAsia="ro-RO"/>
        </w:rPr>
        <w:t>derulare contracte, Compartimentul derulare contracte</w:t>
      </w:r>
      <w:r w:rsidR="00FC3398">
        <w:rPr>
          <w:rFonts w:ascii="Trebuchet MS" w:hAnsi="Trebuchet MS" w:cs="TrebuchetMS-Bold"/>
          <w:b/>
          <w:bCs/>
          <w:lang w:eastAsia="ro-RO"/>
        </w:rPr>
        <w:t xml:space="preserve"> din cadrul Direcției generale </w:t>
      </w:r>
      <w:r w:rsidR="00991ACA">
        <w:rPr>
          <w:rFonts w:ascii="Trebuchet MS" w:hAnsi="Trebuchet MS" w:cs="TrebuchetMS-Bold"/>
          <w:b/>
          <w:bCs/>
          <w:lang w:eastAsia="ro-RO"/>
        </w:rPr>
        <w:t>de servicii interne și achiziții publice</w:t>
      </w:r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991ACA">
        <w:rPr>
          <w:rFonts w:ascii="Trebuchet MS" w:eastAsia="Batang" w:hAnsi="Trebuchet MS" w:cs="Arial"/>
          <w:b/>
          <w:u w:val="single"/>
        </w:rPr>
        <w:t>04</w:t>
      </w:r>
      <w:r w:rsidR="003E5709">
        <w:rPr>
          <w:rFonts w:ascii="Trebuchet MS" w:eastAsia="Batang" w:hAnsi="Trebuchet MS" w:cs="Arial"/>
          <w:b/>
          <w:u w:val="single"/>
        </w:rPr>
        <w:t xml:space="preserve"> februarie 2025</w:t>
      </w:r>
      <w:r>
        <w:rPr>
          <w:rFonts w:ascii="Trebuchet MS" w:eastAsia="Batang" w:hAnsi="Trebuchet MS" w:cs="Arial"/>
          <w:b/>
          <w:u w:val="single"/>
        </w:rPr>
        <w:t>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FB0988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3E5709">
        <w:rPr>
          <w:rFonts w:ascii="Trebuchet MS" w:eastAsia="MS Mincho" w:hAnsi="Trebuchet MS" w:cs="Arial"/>
          <w:b/>
          <w:u w:val="single"/>
        </w:rPr>
        <w:t>proba interviu în data de 24 februarie 2025</w:t>
      </w:r>
      <w:r>
        <w:rPr>
          <w:rFonts w:ascii="Trebuchet MS" w:eastAsia="MS Mincho" w:hAnsi="Trebuchet MS" w:cs="Arial"/>
          <w:b/>
          <w:u w:val="single"/>
        </w:rPr>
        <w:t>, ora 11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991ACA">
        <w:rPr>
          <w:rFonts w:ascii="Trebuchet MS" w:hAnsi="Trebuchet MS" w:cs="TrebuchetMS-Bold"/>
          <w:b/>
          <w:bCs/>
          <w:lang w:eastAsia="ro-RO"/>
        </w:rPr>
        <w:t>de 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>ional superior la Serv</w:t>
      </w:r>
      <w:r w:rsidR="00991ACA">
        <w:rPr>
          <w:rFonts w:ascii="Trebuchet MS" w:hAnsi="Trebuchet MS" w:cs="TrebuchetMS-Bold"/>
          <w:b/>
          <w:bCs/>
          <w:lang w:eastAsia="ro-RO"/>
        </w:rPr>
        <w:t>iciul derulare contracte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>
        <w:rPr>
          <w:rFonts w:ascii="Trebuchet MS" w:hAnsi="Trebuchet MS" w:cs="TrebuchetMS"/>
          <w:lang w:eastAsia="ro-RO"/>
        </w:rPr>
        <w:t>;</w:t>
      </w:r>
    </w:p>
    <w:p w:rsidR="008807F8" w:rsidRPr="008807F8" w:rsidRDefault="008807F8" w:rsidP="008807F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:rsidR="00807DE0" w:rsidRDefault="00807DE0" w:rsidP="00807DE0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specifice</w:t>
      </w:r>
    </w:p>
    <w:p w:rsidR="00FB0988" w:rsidRPr="008807F8" w:rsidRDefault="005909A2" w:rsidP="008807F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digitale</w:t>
      </w:r>
      <w:r w:rsidR="000033EF">
        <w:rPr>
          <w:rFonts w:ascii="Trebuchet MS" w:hAnsi="Trebuchet MS" w:cs="TrebuchetMS"/>
          <w:lang w:eastAsia="ro-RO"/>
        </w:rPr>
        <w:t>:</w:t>
      </w:r>
      <w:r>
        <w:rPr>
          <w:rFonts w:ascii="Trebuchet MS" w:hAnsi="Trebuchet MS" w:cs="TrebuchetMS"/>
          <w:lang w:eastAsia="ro-RO"/>
        </w:rPr>
        <w:t xml:space="preserve"> </w:t>
      </w:r>
      <w:r w:rsidR="000033EF">
        <w:rPr>
          <w:rFonts w:ascii="Trebuchet MS" w:hAnsi="Trebuchet MS" w:cs="TrebuchetMS"/>
          <w:lang w:eastAsia="ro-RO"/>
        </w:rPr>
        <w:t>competența specifică de a utiliza aplicații tip Office</w:t>
      </w:r>
      <w:r w:rsidR="004647F8">
        <w:rPr>
          <w:rFonts w:ascii="Trebuchet MS" w:hAnsi="Trebuchet MS" w:cs="TrebuchetMS"/>
          <w:lang w:eastAsia="ro-RO"/>
        </w:rPr>
        <w:t xml:space="preserve"> – nivel </w:t>
      </w:r>
      <w:r w:rsidR="000033EF">
        <w:rPr>
          <w:rFonts w:ascii="Trebuchet MS" w:hAnsi="Trebuchet MS" w:cs="TrebuchetMS"/>
          <w:lang w:eastAsia="ro-RO"/>
        </w:rPr>
        <w:t xml:space="preserve">utilizator </w:t>
      </w:r>
      <w:r w:rsidR="004647F8">
        <w:rPr>
          <w:rFonts w:ascii="Trebuchet MS" w:hAnsi="Trebuchet MS" w:cs="TrebuchetMS"/>
          <w:lang w:eastAsia="ro-RO"/>
        </w:rPr>
        <w:t>începător;</w:t>
      </w:r>
    </w:p>
    <w:p w:rsidR="006F5937" w:rsidRPr="006F5937" w:rsidRDefault="003836C0" w:rsidP="006F5937">
      <w:pPr>
        <w:spacing w:before="120" w:after="120"/>
        <w:jc w:val="both"/>
        <w:rPr>
          <w:rFonts w:ascii="Trebuchet MS" w:hAnsi="Trebuchet MS"/>
          <w:bCs/>
        </w:rPr>
      </w:pPr>
      <w:r>
        <w:rPr>
          <w:rFonts w:ascii="Trebuchet MS" w:hAnsi="Trebuchet MS" w:cs="TrebuchetMS"/>
          <w:lang w:eastAsia="ro-RO"/>
        </w:rPr>
        <w:t>V</w:t>
      </w:r>
      <w:r w:rsidR="006F5937" w:rsidRPr="006F5937">
        <w:rPr>
          <w:rFonts w:ascii="Trebuchet MS" w:hAnsi="Trebuchet MS" w:cs="TrebuchetMS"/>
          <w:lang w:eastAsia="ro-RO"/>
        </w:rPr>
        <w:t>erificarea competențelor digitale</w:t>
      </w:r>
      <w:r w:rsidR="00991ACA">
        <w:rPr>
          <w:rFonts w:ascii="Trebuchet MS" w:hAnsi="Trebuchet MS" w:cs="TrebuchetMS"/>
          <w:lang w:eastAsia="ro-RO"/>
        </w:rPr>
        <w:t xml:space="preserve"> </w:t>
      </w:r>
      <w:r w:rsidR="006F5937" w:rsidRPr="006F5937">
        <w:rPr>
          <w:rFonts w:ascii="Trebuchet MS" w:hAnsi="Trebuchet MS" w:cs="TrebuchetMS"/>
          <w:lang w:eastAsia="ro-RO"/>
        </w:rPr>
        <w:t xml:space="preserve">se face prin </w:t>
      </w:r>
      <w:r w:rsidR="006F5937" w:rsidRPr="006F5937">
        <w:rPr>
          <w:rFonts w:ascii="Trebuchet MS" w:hAnsi="Trebuchet MS"/>
          <w:bCs/>
          <w:lang w:val="en-US"/>
        </w:rPr>
        <w:t>document sau documente ce atestă competența specifică.</w:t>
      </w:r>
    </w:p>
    <w:p w:rsidR="00FB0988" w:rsidRDefault="00FB09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că </w:t>
      </w:r>
      <w:r w:rsidR="00D45234">
        <w:rPr>
          <w:rFonts w:ascii="Trebuchet MS" w:hAnsi="Trebuchet MS" w:cs="TrebuchetMS-Bold"/>
          <w:b/>
          <w:bCs/>
          <w:lang w:eastAsia="ro-RO"/>
        </w:rPr>
        <w:t>de execuție vacantă de 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profesional superior 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ED22E1" w:rsidRPr="00C93D40" w:rsidTr="00ED22E1">
        <w:tc>
          <w:tcPr>
            <w:tcW w:w="630" w:type="dxa"/>
            <w:shd w:val="clear" w:color="auto" w:fill="auto"/>
          </w:tcPr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crt.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BIBLIOGRAFIE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3B71B8" w:rsidRPr="00C93D40" w:rsidTr="00ED22E1">
        <w:tc>
          <w:tcPr>
            <w:tcW w:w="630" w:type="dxa"/>
            <w:shd w:val="clear" w:color="auto" w:fill="auto"/>
          </w:tcPr>
          <w:p w:rsidR="003B71B8" w:rsidRPr="00C93D40" w:rsidRDefault="00D478D0" w:rsidP="00BF3B02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1.</w:t>
            </w:r>
          </w:p>
        </w:tc>
        <w:tc>
          <w:tcPr>
            <w:tcW w:w="9473" w:type="dxa"/>
            <w:shd w:val="clear" w:color="auto" w:fill="auto"/>
          </w:tcPr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>Constituția României, republicată –</w:t>
            </w:r>
            <w:r w:rsidRPr="00264A5D">
              <w:rPr>
                <w:rFonts w:ascii="Trebuchet MS" w:hAnsi="Trebuchet MS" w:cstheme="majorHAnsi"/>
                <w:i/>
              </w:rPr>
              <w:t xml:space="preserve"> 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</w:rPr>
              <w:t>Cu tematicile: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Titlul II-Drepturile, libertățile și îndatoririle fundamentale</w:t>
            </w:r>
          </w:p>
          <w:p w:rsidR="003B71B8" w:rsidRPr="00BA56FC" w:rsidRDefault="003B71B8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3B71B8" w:rsidRPr="00C93D40" w:rsidTr="00ED22E1">
        <w:tc>
          <w:tcPr>
            <w:tcW w:w="630" w:type="dxa"/>
            <w:shd w:val="clear" w:color="auto" w:fill="auto"/>
          </w:tcPr>
          <w:p w:rsidR="003B71B8" w:rsidRPr="00C93D40" w:rsidRDefault="00D478D0" w:rsidP="00BF3B02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D478D0" w:rsidRPr="00264A5D" w:rsidRDefault="00D478D0" w:rsidP="00D478D0">
            <w:pPr>
              <w:jc w:val="both"/>
              <w:rPr>
                <w:rFonts w:ascii="Trebuchet MS" w:hAnsi="Trebuchet MS" w:cs="Calibri Light"/>
                <w:i/>
              </w:rPr>
            </w:pPr>
            <w:r w:rsidRPr="00264A5D">
              <w:rPr>
                <w:rFonts w:ascii="Trebuchet MS" w:hAnsi="Trebuchet MS" w:cs="Calibri Light"/>
                <w:b/>
                <w:i/>
              </w:rPr>
              <w:t>Ordonanța de urgență a Guvernului nr.57/2019 privind Codul administrativ, cu modificările și completările ulterioare –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 w:cs="Calibri Light"/>
              </w:rPr>
            </w:pPr>
            <w:r w:rsidRPr="00264A5D">
              <w:rPr>
                <w:rFonts w:ascii="Trebuchet MS" w:hAnsi="Trebuchet MS" w:cs="Calibri Light"/>
              </w:rPr>
              <w:t>Cu tematicile: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/>
                <w:bCs/>
                <w:bdr w:val="none" w:sz="0" w:space="0" w:color="auto" w:frame="1"/>
                <w:shd w:val="clear" w:color="auto" w:fill="FFFFFF"/>
              </w:rPr>
            </w:pPr>
            <w:r w:rsidRPr="00264A5D">
              <w:rPr>
                <w:rFonts w:ascii="Trebuchet MS" w:hAnsi="Trebuchet MS"/>
                <w:bCs/>
                <w:bdr w:val="none" w:sz="0" w:space="0" w:color="auto" w:frame="1"/>
                <w:shd w:val="clear" w:color="auto" w:fill="FFFFFF"/>
              </w:rPr>
              <w:t>Partea a VI-a Titlul I și II Funcția publică și funcționarul public. Statutul Funcționarilor publici;</w:t>
            </w:r>
          </w:p>
          <w:p w:rsidR="003B71B8" w:rsidRPr="00BA56FC" w:rsidRDefault="003B71B8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3B71B8" w:rsidRPr="00C93D40" w:rsidTr="00ED22E1">
        <w:tc>
          <w:tcPr>
            <w:tcW w:w="630" w:type="dxa"/>
            <w:shd w:val="clear" w:color="auto" w:fill="auto"/>
          </w:tcPr>
          <w:p w:rsidR="003B71B8" w:rsidRPr="00C93D40" w:rsidRDefault="00D478D0" w:rsidP="00BF3B02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3.</w:t>
            </w:r>
          </w:p>
        </w:tc>
        <w:tc>
          <w:tcPr>
            <w:tcW w:w="9473" w:type="dxa"/>
            <w:shd w:val="clear" w:color="auto" w:fill="auto"/>
          </w:tcPr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 xml:space="preserve">Ordonanța Guvernului nr.137/2000 </w:t>
            </w:r>
            <w:bookmarkStart w:id="1" w:name="_Hlk172487621"/>
            <w:r w:rsidRPr="00264A5D">
              <w:rPr>
                <w:rFonts w:ascii="Trebuchet MS" w:hAnsi="Trebuchet MS" w:cstheme="majorHAnsi"/>
                <w:b/>
                <w:i/>
              </w:rPr>
              <w:t>privind prevenirea și sancționarea tuturor formelor de discriminare, republicată</w:t>
            </w:r>
            <w:r w:rsidRPr="00264A5D">
              <w:rPr>
                <w:rFonts w:ascii="Trebuchet MS" w:hAnsi="Trebuchet MS" w:cstheme="majorHAnsi"/>
                <w:i/>
              </w:rPr>
              <w:t xml:space="preserve"> </w:t>
            </w:r>
            <w:bookmarkEnd w:id="1"/>
          </w:p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Cu tematicile: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Norme pr</w:t>
            </w:r>
            <w:r>
              <w:rPr>
                <w:rFonts w:ascii="Trebuchet MS" w:hAnsi="Trebuchet MS" w:cstheme="majorHAnsi"/>
              </w:rPr>
              <w:t>ivind respectarea demnității um</w:t>
            </w:r>
            <w:r w:rsidRPr="00264A5D">
              <w:rPr>
                <w:rFonts w:ascii="Trebuchet MS" w:hAnsi="Trebuchet MS" w:cstheme="majorHAnsi"/>
              </w:rPr>
              <w:t>a</w:t>
            </w:r>
            <w:r>
              <w:rPr>
                <w:rFonts w:ascii="Trebuchet MS" w:hAnsi="Trebuchet MS" w:cstheme="majorHAnsi"/>
              </w:rPr>
              <w:t>n</w:t>
            </w:r>
            <w:r w:rsidRPr="00264A5D">
              <w:rPr>
                <w:rFonts w:ascii="Trebuchet MS" w:hAnsi="Trebuchet MS" w:cstheme="majorHAnsi"/>
              </w:rPr>
              <w:t>e, protecția drepturilor și libertăților fundamentale ale omului, prevenirii și combaterii incitării la ură și discriminare;</w:t>
            </w:r>
          </w:p>
          <w:p w:rsidR="003B71B8" w:rsidRPr="00BA56FC" w:rsidRDefault="003B71B8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3B71B8" w:rsidRPr="00C93D40" w:rsidTr="00ED22E1">
        <w:tc>
          <w:tcPr>
            <w:tcW w:w="630" w:type="dxa"/>
            <w:shd w:val="clear" w:color="auto" w:fill="auto"/>
          </w:tcPr>
          <w:p w:rsidR="003B71B8" w:rsidRPr="00C93D40" w:rsidRDefault="00D478D0" w:rsidP="00BF3B02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4.</w:t>
            </w:r>
          </w:p>
        </w:tc>
        <w:tc>
          <w:tcPr>
            <w:tcW w:w="9473" w:type="dxa"/>
            <w:shd w:val="clear" w:color="auto" w:fill="auto"/>
          </w:tcPr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>Legea nr.202/2002 privind egalitatea de șanse și de tratament între bărbați și femei, cu modificările și completările ulterioare -</w:t>
            </w:r>
            <w:r w:rsidRPr="00264A5D">
              <w:rPr>
                <w:rFonts w:ascii="Trebuchet MS" w:hAnsi="Trebuchet MS" w:cstheme="majorHAnsi"/>
                <w:i/>
              </w:rPr>
              <w:t xml:space="preserve">  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 xml:space="preserve">Cu tematicile: </w:t>
            </w:r>
          </w:p>
          <w:p w:rsidR="00D478D0" w:rsidRPr="00264A5D" w:rsidRDefault="00D478D0" w:rsidP="00D478D0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 xml:space="preserve">Egalitatea de șanse și tratament, Definiții în această materie,. </w:t>
            </w:r>
          </w:p>
          <w:p w:rsidR="003B71B8" w:rsidRPr="00BA56FC" w:rsidRDefault="003B71B8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</w:tr>
      <w:tr w:rsidR="00ED22E1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D478D0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ED22E1">
              <w:rPr>
                <w:rFonts w:ascii="Trebuchet MS" w:hAnsi="Trebuchet MS" w:cs="Arial"/>
              </w:rPr>
              <w:t>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>Lege</w:t>
            </w:r>
            <w:r w:rsidR="008807F8">
              <w:rPr>
                <w:rFonts w:ascii="Trebuchet MS" w:hAnsi="Trebuchet MS" w:cstheme="majorHAnsi"/>
                <w:b/>
                <w:i/>
              </w:rPr>
              <w:t>a</w:t>
            </w:r>
            <w:r w:rsidRPr="00264A5D">
              <w:rPr>
                <w:rFonts w:ascii="Trebuchet MS" w:hAnsi="Trebuchet MS" w:cstheme="majorHAnsi"/>
                <w:b/>
                <w:i/>
              </w:rPr>
              <w:t xml:space="preserve"> nr.500/2002 privind finanţele publice,</w:t>
            </w:r>
            <w:r w:rsidRPr="00264A5D">
              <w:rPr>
                <w:rFonts w:ascii="Trebuchet MS" w:hAnsi="Trebuchet MS" w:cstheme="majorHAnsi"/>
                <w:i/>
              </w:rPr>
              <w:t xml:space="preserve">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 xml:space="preserve">Cu tematicile: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Capitolul 1 Dispoziții generale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/>
              </w:rPr>
              <w:lastRenderedPageBreak/>
              <w:t>Capitolul II Principii, reguli și responsabilități Secţiunea 1 Principii și reguli bugetare</w:t>
            </w:r>
            <w:r w:rsidRPr="00264A5D">
              <w:rPr>
                <w:rFonts w:ascii="Trebuchet MS" w:hAnsi="Trebuchet MS" w:cstheme="majorHAnsi"/>
              </w:rPr>
              <w:t>;</w:t>
            </w:r>
          </w:p>
          <w:p w:rsidR="00ED22E1" w:rsidRPr="00BA56FC" w:rsidRDefault="00ED22E1" w:rsidP="00ED22E1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ED22E1" w:rsidRPr="00C93D40" w:rsidTr="00ED22E1">
        <w:trPr>
          <w:trHeight w:val="658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D478D0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ED22E1">
              <w:rPr>
                <w:rFonts w:ascii="Trebuchet MS" w:hAnsi="Trebuchet MS" w:cs="Arial"/>
              </w:rPr>
              <w:t>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8807F8" w:rsidP="00D45234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OUG nr.126</w:t>
            </w:r>
            <w:r w:rsidR="00D45234" w:rsidRPr="00264A5D">
              <w:rPr>
                <w:rFonts w:ascii="Trebuchet MS" w:hAnsi="Trebuchet MS"/>
                <w:b/>
              </w:rPr>
              <w:t>/2005</w:t>
            </w:r>
            <w:r w:rsidR="00D45234" w:rsidRPr="00264A5D">
              <w:rPr>
                <w:rFonts w:ascii="Trebuchet MS" w:hAnsi="Trebuchet MS"/>
              </w:rPr>
              <w:t xml:space="preserve"> </w:t>
            </w:r>
            <w:r w:rsidR="00D45234" w:rsidRPr="00264A5D">
              <w:rPr>
                <w:rFonts w:ascii="Trebuchet MS" w:hAnsi="Trebuchet MS"/>
                <w:bCs/>
                <w:shd w:val="clear" w:color="auto" w:fill="FFFFFF"/>
              </w:rPr>
              <w:t>privind reprezentarea României sau a instituțiilor publice în fața Curții de Arbitraj Internaționale a Centrului Internațional pentru Reglementarea Diferendelor Relative la Investiții și în fața altor instanțe judiciare și arbitrale interaționale</w:t>
            </w:r>
          </w:p>
          <w:p w:rsidR="00ED22E1" w:rsidRPr="00BA56FC" w:rsidRDefault="00ED22E1" w:rsidP="008766BE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</w:tbl>
    <w:p w:rsidR="00F367C1" w:rsidRDefault="00F367C1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8766BE" w:rsidRPr="008766BE" w:rsidRDefault="00D45234" w:rsidP="008766BE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 postului de consilier</w:t>
      </w:r>
      <w:r w:rsidR="008766BE" w:rsidRPr="008766BE">
        <w:rPr>
          <w:rFonts w:ascii="Trebuchet MS" w:hAnsi="Trebuchet MS" w:cs="Arial"/>
        </w:rPr>
        <w:t xml:space="preserve"> clasa I grad profesional superior din cadrul Servic</w:t>
      </w:r>
      <w:r w:rsidR="00D0001D">
        <w:rPr>
          <w:rFonts w:ascii="Trebuchet MS" w:hAnsi="Trebuchet MS" w:cs="Arial"/>
        </w:rPr>
        <w:t xml:space="preserve">iului </w:t>
      </w:r>
      <w:r>
        <w:rPr>
          <w:rFonts w:ascii="Trebuchet MS" w:hAnsi="Trebuchet MS" w:cs="TrebuchetMS-Bold"/>
          <w:b/>
          <w:bCs/>
          <w:lang w:eastAsia="ro-RO"/>
        </w:rPr>
        <w:t>derulare contracte</w:t>
      </w:r>
      <w:r w:rsidR="003E5709">
        <w:rPr>
          <w:rFonts w:ascii="Trebuchet MS" w:hAnsi="Trebuchet MS" w:cs="Arial"/>
        </w:rPr>
        <w:t xml:space="preserve"> este anexată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:rsidR="00FB0988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domnul </w:t>
      </w:r>
      <w:r w:rsidR="003E5709">
        <w:rPr>
          <w:rFonts w:ascii="Trebuchet MS" w:hAnsi="Trebuchet MS"/>
        </w:rPr>
        <w:t>ROMAN Gh., expert</w:t>
      </w:r>
      <w:r>
        <w:rPr>
          <w:rFonts w:ascii="Trebuchet MS" w:hAnsi="Trebuchet MS"/>
        </w:rPr>
        <w:t>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B6" w:rsidRDefault="00B17EB6" w:rsidP="00FB0988">
      <w:r>
        <w:separator/>
      </w:r>
    </w:p>
  </w:endnote>
  <w:endnote w:type="continuationSeparator" w:id="0">
    <w:p w:rsidR="00B17EB6" w:rsidRDefault="00B17EB6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C3596D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546F3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546F3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C3596D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546F3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546F3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B6" w:rsidRDefault="00B17EB6" w:rsidP="00FB0988">
      <w:r>
        <w:separator/>
      </w:r>
    </w:p>
  </w:footnote>
  <w:footnote w:type="continuationSeparator" w:id="0">
    <w:p w:rsidR="00B17EB6" w:rsidRDefault="00B17EB6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B17EB6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2D76"/>
    <w:rsid w:val="000A5F07"/>
    <w:rsid w:val="000A684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522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2DF9"/>
    <w:rsid w:val="001F4016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0E59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B3DB7"/>
    <w:rsid w:val="003B4BB8"/>
    <w:rsid w:val="003B71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709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260A6"/>
    <w:rsid w:val="0043046F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2AA8"/>
    <w:rsid w:val="00514C56"/>
    <w:rsid w:val="00515BE6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A8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478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4A9"/>
    <w:rsid w:val="0068373A"/>
    <w:rsid w:val="00687BFF"/>
    <w:rsid w:val="0069587A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1777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07DE0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07F8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0BC2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11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D5E"/>
    <w:rsid w:val="009E4E7C"/>
    <w:rsid w:val="009F131A"/>
    <w:rsid w:val="009F20C6"/>
    <w:rsid w:val="009F25EA"/>
    <w:rsid w:val="009F45CB"/>
    <w:rsid w:val="009F5074"/>
    <w:rsid w:val="00A04A02"/>
    <w:rsid w:val="00A154DC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6236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17EB6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6843"/>
    <w:rsid w:val="00B706FC"/>
    <w:rsid w:val="00B71EAA"/>
    <w:rsid w:val="00B74662"/>
    <w:rsid w:val="00B74F98"/>
    <w:rsid w:val="00B75D7F"/>
    <w:rsid w:val="00B80274"/>
    <w:rsid w:val="00B917D8"/>
    <w:rsid w:val="00B936F6"/>
    <w:rsid w:val="00B97698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24D57"/>
    <w:rsid w:val="00C3069C"/>
    <w:rsid w:val="00C315B9"/>
    <w:rsid w:val="00C34592"/>
    <w:rsid w:val="00C34750"/>
    <w:rsid w:val="00C3596D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001D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37F80"/>
    <w:rsid w:val="00D4084F"/>
    <w:rsid w:val="00D41D17"/>
    <w:rsid w:val="00D45234"/>
    <w:rsid w:val="00D478D0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6F3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A74EA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4FCCC27C-62EB-40AF-9EEE-7A13DEC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B975C-8B2D-45DD-860F-1B16E121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2025-01-23T07:54:00Z</cp:lastPrinted>
  <dcterms:created xsi:type="dcterms:W3CDTF">2025-01-23T13:50:00Z</dcterms:created>
  <dcterms:modified xsi:type="dcterms:W3CDTF">2025-01-23T13:50:00Z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