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F5" w:rsidRDefault="0080346C">
      <w:pPr>
        <w:pStyle w:val="Heading1"/>
        <w:rPr>
          <w:rFonts w:ascii="Franklin Gothic Demi" w:hAnsi="Franklin Gothic Demi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-163830</wp:posOffset>
            </wp:positionH>
            <wp:positionV relativeFrom="margin">
              <wp:posOffset>168070</wp:posOffset>
            </wp:positionV>
            <wp:extent cx="750570" cy="750570"/>
            <wp:effectExtent l="0" t="0" r="11430" b="1143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6F5" w:rsidRDefault="0080346C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F316F5" w:rsidRDefault="0080346C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 genera</w:t>
      </w:r>
      <w:r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</w:p>
    <w:p w:rsidR="00F316F5" w:rsidRDefault="0080346C">
      <w:pPr>
        <w:pStyle w:val="Heading1"/>
        <w:ind w:firstLineChars="50" w:firstLine="60"/>
        <w:rPr>
          <w:rFonts w:ascii="Arial" w:hAnsi="Arial"/>
          <w:lang w:val="ro-RO"/>
        </w:rPr>
      </w:pP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F316F5" w:rsidRDefault="003C1EA8" w:rsidP="003C1EA8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</w:t>
      </w:r>
      <w:r w:rsidR="0080346C">
        <w:rPr>
          <w:rFonts w:ascii="Trebuchet MS" w:hAnsi="Trebuchet MS" w:cs="Trebuchet MS"/>
          <w:sz w:val="24"/>
          <w:lang w:val="ro-RO"/>
        </w:rPr>
        <w:t>Nr</w:t>
      </w:r>
      <w:r w:rsidR="0080346C" w:rsidRPr="00F46971">
        <w:rPr>
          <w:rFonts w:ascii="Trebuchet MS" w:hAnsi="Trebuchet MS" w:cs="Trebuchet MS"/>
          <w:sz w:val="24"/>
          <w:lang w:val="ro-RO"/>
        </w:rPr>
        <w:t>.</w:t>
      </w:r>
      <w:r w:rsidR="00F46971" w:rsidRPr="00F46971">
        <w:rPr>
          <w:rFonts w:ascii="Trebuchet MS" w:hAnsi="Trebuchet MS" w:cs="Trebuchet MS"/>
          <w:sz w:val="24"/>
          <w:lang w:val="ro-RO"/>
        </w:rPr>
        <w:t>394</w:t>
      </w:r>
      <w:r w:rsidR="00F46971">
        <w:rPr>
          <w:rFonts w:ascii="Trebuchet MS" w:hAnsi="Trebuchet MS" w:cs="Trebuchet MS"/>
          <w:sz w:val="24"/>
          <w:lang w:val="ro-RO"/>
        </w:rPr>
        <w:t>703</w:t>
      </w:r>
      <w:r w:rsidR="0080346C" w:rsidRPr="00C2058D">
        <w:rPr>
          <w:rFonts w:ascii="Trebuchet MS" w:hAnsi="Trebuchet MS" w:cs="Trebuchet MS"/>
          <w:sz w:val="24"/>
          <w:lang w:val="ro-RO"/>
        </w:rPr>
        <w:t>/</w:t>
      </w:r>
      <w:r w:rsidR="00ED3E2D">
        <w:rPr>
          <w:rFonts w:ascii="Trebuchet MS" w:hAnsi="Trebuchet MS" w:cs="Trebuchet MS"/>
          <w:sz w:val="24"/>
          <w:lang w:val="ro-RO"/>
        </w:rPr>
        <w:t>09</w:t>
      </w:r>
      <w:r w:rsidR="00C2058D">
        <w:rPr>
          <w:rFonts w:ascii="Trebuchet MS" w:hAnsi="Trebuchet MS" w:cs="Trebuchet MS"/>
          <w:sz w:val="24"/>
          <w:lang w:val="ro-RO"/>
        </w:rPr>
        <w:t>.1</w:t>
      </w:r>
      <w:r w:rsidR="00ED3E2D">
        <w:rPr>
          <w:rFonts w:ascii="Trebuchet MS" w:hAnsi="Trebuchet MS" w:cs="Trebuchet MS"/>
          <w:sz w:val="24"/>
          <w:lang w:val="ro-RO"/>
        </w:rPr>
        <w:t>2</w:t>
      </w:r>
      <w:r w:rsidR="00C2058D">
        <w:rPr>
          <w:rFonts w:ascii="Trebuchet MS" w:hAnsi="Trebuchet MS" w:cs="Trebuchet MS"/>
          <w:sz w:val="24"/>
          <w:lang w:val="ro-RO"/>
        </w:rPr>
        <w:t>.2024</w:t>
      </w:r>
      <w:r w:rsidR="00117A6E" w:rsidRPr="00C2058D">
        <w:rPr>
          <w:rFonts w:ascii="Trebuchet MS" w:hAnsi="Trebuchet MS" w:cs="Trebuchet MS"/>
          <w:color w:val="FFFFFF" w:themeColor="background1"/>
          <w:sz w:val="24"/>
          <w:lang w:val="ro-RO"/>
        </w:rPr>
        <w:t>09.2024</w:t>
      </w:r>
      <w:r w:rsidR="00531DF3" w:rsidRPr="00C2058D">
        <w:rPr>
          <w:rFonts w:ascii="Trebuchet MS" w:hAnsi="Trebuchet MS" w:cs="Trebuchet MS"/>
          <w:color w:val="FFFFFF" w:themeColor="background1"/>
          <w:sz w:val="24"/>
          <w:lang w:val="ro-RO"/>
        </w:rPr>
        <w:t>19</w:t>
      </w:r>
      <w:r w:rsidR="0080346C" w:rsidRPr="00C2058D">
        <w:rPr>
          <w:rFonts w:ascii="Trebuchet MS" w:hAnsi="Trebuchet MS" w:cs="Trebuchet MS"/>
          <w:color w:val="FFFFFF" w:themeColor="background1"/>
          <w:sz w:val="24"/>
          <w:lang w:val="ro-RO"/>
        </w:rPr>
        <w:t>.0</w:t>
      </w:r>
      <w:r w:rsidR="00531DF3" w:rsidRPr="00C2058D">
        <w:rPr>
          <w:rFonts w:ascii="Trebuchet MS" w:hAnsi="Trebuchet MS" w:cs="Trebuchet MS"/>
          <w:color w:val="FFFFFF" w:themeColor="background1"/>
          <w:sz w:val="24"/>
          <w:lang w:val="ro-RO"/>
        </w:rPr>
        <w:t>7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.2024</w:t>
      </w:r>
    </w:p>
    <w:p w:rsidR="00F316F5" w:rsidRDefault="00F316F5">
      <w:pPr>
        <w:jc w:val="both"/>
        <w:rPr>
          <w:rFonts w:ascii="Arial" w:hAnsi="Arial"/>
          <w:b/>
          <w:bCs/>
          <w:lang w:val="ro-RO"/>
        </w:rPr>
      </w:pPr>
    </w:p>
    <w:p w:rsidR="00F316F5" w:rsidRDefault="00993C65">
      <w:pPr>
        <w:rPr>
          <w:rFonts w:ascii="Arial" w:hAnsi="Arial"/>
          <w:b/>
          <w:bCs/>
          <w:lang w:val="ro-RO"/>
        </w:rPr>
      </w:pPr>
      <w:r>
        <w:rPr>
          <w:rFonts w:ascii="Arial" w:hAnsi="Arial"/>
          <w:b/>
          <w:bCs/>
          <w:lang w:val="ro-RO"/>
        </w:rPr>
        <w:t xml:space="preserve">       </w:t>
      </w:r>
    </w:p>
    <w:p w:rsidR="00D072F2" w:rsidRDefault="00D072F2" w:rsidP="0080346C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</w:p>
    <w:p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  <w:r>
        <w:rPr>
          <w:rFonts w:ascii="Trebuchet MS" w:hAnsi="Trebuchet MS"/>
          <w:b/>
          <w:bCs/>
          <w:lang w:val="ro-RO"/>
        </w:rPr>
        <w:t>ANUNȚ</w:t>
      </w:r>
    </w:p>
    <w:p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bookmarkStart w:id="0" w:name="_GoBack"/>
      <w:r>
        <w:rPr>
          <w:rFonts w:ascii="Trebuchet MS" w:hAnsi="Trebuchet MS"/>
          <w:b/>
          <w:bCs/>
          <w:iCs/>
          <w:lang w:val="ro-RO"/>
        </w:rPr>
        <w:t xml:space="preserve">Ministerul Finanțelor cu sediul în Bd. Libertății nr.16, sector 5, </w:t>
      </w:r>
    </w:p>
    <w:p w:rsidR="00F316F5" w:rsidRDefault="0080346C" w:rsidP="0080346C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 xml:space="preserve">organizează procedura de selecție în vederea ocupării prin transfer la cerere </w:t>
      </w:r>
    </w:p>
    <w:p w:rsidR="00F316F5" w:rsidRDefault="0080346C" w:rsidP="00694A2E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>
        <w:rPr>
          <w:rFonts w:ascii="Trebuchet MS" w:hAnsi="Trebuchet MS"/>
          <w:b/>
          <w:bCs/>
          <w:iCs/>
          <w:lang w:val="ro-RO"/>
        </w:rPr>
        <w:t xml:space="preserve">a funcţiilor publice de execuţie vacante din cadrul Direcției generale de legislație fiscală și reglementări vamale și contabile </w:t>
      </w:r>
    </w:p>
    <w:bookmarkEnd w:id="0"/>
    <w:p w:rsidR="00F316F5" w:rsidRDefault="00F316F5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D072F2" w:rsidRDefault="00D072F2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F316F5" w:rsidRDefault="0080346C">
      <w:pPr>
        <w:ind w:firstLine="709"/>
        <w:jc w:val="both"/>
        <w:rPr>
          <w:rFonts w:ascii="Trebuchet MS" w:hAnsi="Trebuchet MS"/>
          <w:color w:val="000000"/>
          <w:lang w:val="ro-RO"/>
        </w:rPr>
      </w:pPr>
      <w:r>
        <w:rPr>
          <w:rFonts w:ascii="Trebuchet MS" w:hAnsi="Trebuchet MS"/>
          <w:lang w:val="ro-RO"/>
        </w:rPr>
        <w:t xml:space="preserve">Transferul la cerere se va realiza în temeiul </w:t>
      </w:r>
      <w:r>
        <w:rPr>
          <w:rFonts w:ascii="Trebuchet MS" w:hAnsi="Trebuchet MS"/>
          <w:color w:val="000000"/>
          <w:lang w:val="ro-RO"/>
        </w:rPr>
        <w:t>prevederilor art. 502 alin. (1) lit. c), ale art. 506 alin. (1) lit. b), alin. (2), alin. (5)  și alin. (9) din Ordonanța de urgență a Guvernului nr. 57/2019 privind Codul administrativ, cu modificările și completările ulterioare.</w:t>
      </w:r>
    </w:p>
    <w:p w:rsidR="00F316F5" w:rsidRDefault="0080346C">
      <w:pPr>
        <w:ind w:firstLine="709"/>
        <w:jc w:val="both"/>
        <w:rPr>
          <w:rFonts w:ascii="Trebuchet MS" w:hAnsi="Trebuchet MS"/>
          <w:i/>
          <w:iCs/>
          <w:lang w:val="ro-RO"/>
        </w:rPr>
      </w:pPr>
      <w:r>
        <w:rPr>
          <w:rFonts w:ascii="Trebuchet MS" w:hAnsi="Trebuchet MS"/>
          <w:lang w:val="ro-RO"/>
        </w:rPr>
        <w:t xml:space="preserve">Precizăm că potrivit dispozițiilor punctului 5.4 alin. (1) pct.1. din Procedura de sistem PS-33 Modificarea prin transfer a raporturilor de serviciu/muncă ale angajaților, la nivelul aparatului propriu al Ministerului Finanțelor, </w:t>
      </w:r>
      <w:r>
        <w:rPr>
          <w:rFonts w:ascii="Trebuchet MS" w:hAnsi="Trebuchet MS"/>
          <w:b/>
          <w:bCs/>
          <w:i/>
          <w:iCs/>
          <w:lang w:val="ro-RO"/>
        </w:rPr>
        <w:t>transferul l</w:t>
      </w:r>
      <w:r w:rsidR="00E206D3">
        <w:rPr>
          <w:rFonts w:ascii="Trebuchet MS" w:hAnsi="Trebuchet MS"/>
          <w:b/>
          <w:bCs/>
          <w:i/>
          <w:iCs/>
          <w:lang w:val="ro-RO"/>
        </w:rPr>
        <w:t xml:space="preserve">a cerere se face la solicitarea </w:t>
      </w:r>
      <w:r>
        <w:rPr>
          <w:rFonts w:ascii="Trebuchet MS" w:hAnsi="Trebuchet MS"/>
          <w:b/>
          <w:bCs/>
          <w:i/>
          <w:iCs/>
          <w:lang w:val="ro-RO"/>
        </w:rPr>
        <w:t>funcționarului public, cu aprobarea ministrului finanțelor, după parcurgerea etapelor procedurii interne și a conducătorului autorității sau instituției publice în care își desfășoară activitatea funcționarul public.</w:t>
      </w:r>
    </w:p>
    <w:p w:rsidR="00F316F5" w:rsidRDefault="0080346C">
      <w:pPr>
        <w:pStyle w:val="ListParagraph"/>
        <w:spacing w:after="120"/>
        <w:ind w:left="0" w:firstLineChars="345" w:firstLine="828"/>
        <w:jc w:val="both"/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</w:pPr>
      <w:r>
        <w:rPr>
          <w:rFonts w:ascii="Trebuchet MS" w:eastAsia="NSimSun" w:hAnsi="Trebuchet MS" w:cs="Arial"/>
          <w:kern w:val="2"/>
          <w:sz w:val="24"/>
          <w:szCs w:val="24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F316F5" w:rsidRDefault="0080346C">
      <w:pPr>
        <w:ind w:firstLine="709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color w:val="000000"/>
          <w:lang w:val="ro-RO"/>
        </w:rPr>
        <w:t xml:space="preserve">Date desfășurare procedură de selecție și documente </w:t>
      </w:r>
      <w:r>
        <w:rPr>
          <w:rFonts w:ascii="Trebuchet MS" w:hAnsi="Trebuchet MS"/>
          <w:b/>
          <w:bCs/>
          <w:lang w:val="ro-RO"/>
        </w:rPr>
        <w:t>necesare:</w:t>
      </w:r>
    </w:p>
    <w:p w:rsidR="00F316F5" w:rsidRDefault="00F316F5">
      <w:pPr>
        <w:jc w:val="both"/>
        <w:rPr>
          <w:rFonts w:ascii="Trebuchet MS" w:hAnsi="Trebuchet MS"/>
          <w:lang w:val="ro-RO"/>
        </w:rPr>
      </w:pPr>
    </w:p>
    <w:p w:rsidR="00F316F5" w:rsidRDefault="0080346C">
      <w:p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hAnsi="Trebuchet MS"/>
          <w:b/>
          <w:bCs/>
          <w:lang w:val="ro-RO"/>
        </w:rPr>
        <w:t xml:space="preserve">Cererea de transfer se depune de către persoanele interesate, în termen de 8 zile lucrătoare de la data publicării anunțului, respectiv în perioada </w:t>
      </w:r>
      <w:r w:rsidR="00ED3E2D">
        <w:rPr>
          <w:rFonts w:ascii="Trebuchet MS" w:hAnsi="Trebuchet MS"/>
          <w:b/>
          <w:bCs/>
          <w:lang w:val="ro-RO"/>
        </w:rPr>
        <w:t>09</w:t>
      </w:r>
      <w:r>
        <w:rPr>
          <w:rFonts w:ascii="Trebuchet MS" w:hAnsi="Trebuchet MS"/>
          <w:b/>
          <w:bCs/>
          <w:lang w:val="ro-RO"/>
        </w:rPr>
        <w:t>.</w:t>
      </w:r>
      <w:r w:rsidR="00C2058D">
        <w:rPr>
          <w:rFonts w:ascii="Trebuchet MS" w:hAnsi="Trebuchet MS"/>
          <w:b/>
          <w:bCs/>
          <w:lang w:val="ro-RO"/>
        </w:rPr>
        <w:t>1</w:t>
      </w:r>
      <w:r w:rsidR="00ED3E2D">
        <w:rPr>
          <w:rFonts w:ascii="Trebuchet MS" w:hAnsi="Trebuchet MS"/>
          <w:b/>
          <w:bCs/>
          <w:lang w:val="ro-RO"/>
        </w:rPr>
        <w:t>2</w:t>
      </w:r>
      <w:r>
        <w:rPr>
          <w:rFonts w:ascii="Trebuchet MS" w:hAnsi="Trebuchet MS"/>
          <w:b/>
          <w:bCs/>
          <w:lang w:val="ro-RO"/>
        </w:rPr>
        <w:t xml:space="preserve"> - </w:t>
      </w:r>
      <w:r w:rsidR="00ED3E2D">
        <w:rPr>
          <w:rFonts w:ascii="Trebuchet MS" w:hAnsi="Trebuchet MS"/>
          <w:b/>
          <w:bCs/>
          <w:lang w:val="ro-RO"/>
        </w:rPr>
        <w:t>18</w:t>
      </w:r>
      <w:r>
        <w:rPr>
          <w:rFonts w:ascii="Trebuchet MS" w:hAnsi="Trebuchet MS"/>
          <w:b/>
          <w:bCs/>
          <w:lang w:val="ro-RO"/>
        </w:rPr>
        <w:t>.</w:t>
      </w:r>
      <w:r w:rsidR="00C2058D">
        <w:rPr>
          <w:rFonts w:ascii="Trebuchet MS" w:hAnsi="Trebuchet MS"/>
          <w:b/>
          <w:bCs/>
          <w:lang w:val="ro-RO"/>
        </w:rPr>
        <w:t>12</w:t>
      </w:r>
      <w:r>
        <w:rPr>
          <w:rFonts w:ascii="Trebuchet MS" w:hAnsi="Trebuchet MS"/>
          <w:b/>
          <w:bCs/>
          <w:lang w:val="ro-RO"/>
        </w:rPr>
        <w:t>.2024 inclusiv,</w:t>
      </w:r>
      <w:r>
        <w:rPr>
          <w:rFonts w:ascii="Trebuchet MS" w:hAnsi="Trebuchet MS"/>
          <w:lang w:val="ro-RO"/>
        </w:rPr>
        <w:t xml:space="preserve"> la sediul Ministerului Finanțelor din </w:t>
      </w:r>
      <w:r>
        <w:rPr>
          <w:rFonts w:ascii="Trebuchet MS" w:eastAsia="Times New Roman" w:hAnsi="Trebuchet MS"/>
          <w:lang w:val="ro-RO"/>
        </w:rPr>
        <w:t>Bd. Libertății, nr.16, sector 5, București - Direcția generală managementul resurselor umane – etaj 2, camera 4</w:t>
      </w:r>
      <w:r w:rsidR="003C1EA8">
        <w:rPr>
          <w:rFonts w:ascii="Trebuchet MS" w:eastAsia="Times New Roman" w:hAnsi="Trebuchet MS"/>
          <w:lang w:val="ro-RO"/>
        </w:rPr>
        <w:t>73</w:t>
      </w:r>
      <w:r>
        <w:rPr>
          <w:rFonts w:ascii="Trebuchet MS" w:eastAsia="Times New Roman" w:hAnsi="Trebuchet MS"/>
          <w:lang w:val="ro-RO"/>
        </w:rPr>
        <w:t xml:space="preserve">, în intervalele orare </w:t>
      </w:r>
      <w:r>
        <w:rPr>
          <w:rFonts w:ascii="Trebuchet MS" w:eastAsia="Times New Roman" w:hAnsi="Trebuchet MS"/>
          <w:bCs/>
          <w:lang w:val="ro-RO"/>
        </w:rPr>
        <w:t>8.30-17.00 (luni-joi) și 08.30-14.30 (vineri)</w:t>
      </w:r>
      <w:r>
        <w:rPr>
          <w:rFonts w:ascii="Trebuchet MS" w:eastAsia="Times New Roman" w:hAnsi="Trebuchet MS"/>
          <w:lang w:val="ro-RO"/>
        </w:rPr>
        <w:t xml:space="preserve"> și va fi însoțită de următoarele documente:</w:t>
      </w:r>
    </w:p>
    <w:p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curriculum vitae, modelul comun european;</w:t>
      </w:r>
    </w:p>
    <w:p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copia actului de identitate;</w:t>
      </w:r>
    </w:p>
    <w:p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316F5" w:rsidRDefault="0080346C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F316F5" w:rsidRPr="003C1EA8" w:rsidRDefault="0080346C" w:rsidP="003C1EA8">
      <w:pPr>
        <w:numPr>
          <w:ilvl w:val="0"/>
          <w:numId w:val="2"/>
        </w:num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adeverința medicală, care să ateste starea de sănătate corespunzătoare funcției solicitate.</w:t>
      </w:r>
    </w:p>
    <w:p w:rsidR="00F316F5" w:rsidRP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Copiile de pe actele de mai sus se prezintă fie în formă legalizată, fie însoțite de documentele originale, urmând a se certifica pentru conformitatea cu originalul de către secretarul comisiei.</w:t>
      </w:r>
    </w:p>
    <w:p w:rsid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>Procedura de selecție în cazul transferului la cerere cuprinde următoarele etape succesive:</w:t>
      </w:r>
    </w:p>
    <w:p w:rsidR="00F316F5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lastRenderedPageBreak/>
        <w:t>selecția persoanelor care îndeplinesc condițiile în vederea ocupării posturilor vacante prin transfer la cerere, pe baza documentelor depuse;</w:t>
      </w:r>
    </w:p>
    <w:p w:rsidR="00F316F5" w:rsidRDefault="0080346C">
      <w:pPr>
        <w:numPr>
          <w:ilvl w:val="0"/>
          <w:numId w:val="3"/>
        </w:numPr>
        <w:jc w:val="both"/>
        <w:rPr>
          <w:rFonts w:ascii="Trebuchet MS" w:hAnsi="Trebuchet MS"/>
          <w:b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F316F5" w:rsidRDefault="00F316F5">
      <w:pPr>
        <w:jc w:val="both"/>
        <w:rPr>
          <w:rFonts w:ascii="Trebuchet MS" w:eastAsia="Times New Roman" w:hAnsi="Trebuchet MS"/>
          <w:b/>
          <w:bCs/>
          <w:lang w:val="ro-RO"/>
        </w:rPr>
      </w:pPr>
    </w:p>
    <w:p w:rsidR="00F316F5" w:rsidRPr="0080346C" w:rsidRDefault="0080346C" w:rsidP="0080346C">
      <w:pPr>
        <w:ind w:firstLine="709"/>
        <w:jc w:val="both"/>
        <w:rPr>
          <w:rFonts w:ascii="Trebuchet MS" w:eastAsia="Times New Roman" w:hAnsi="Trebuchet MS"/>
          <w:lang w:val="ro-RO"/>
        </w:rPr>
      </w:pPr>
      <w:r>
        <w:rPr>
          <w:rFonts w:ascii="Trebuchet MS" w:hAnsi="Trebuchet MS"/>
          <w:lang w:val="ro-RO"/>
        </w:rPr>
        <w:t xml:space="preserve">Potrivit dispozițiilor punctului 5.4 alin. (7) pct.1. din Procedura de sistem PS-33 Modificarea prin transfer a raporturilor de serviciu/muncă ale angajaților, la nivelul aparatului propriu al Ministerului Finanțelor, </w:t>
      </w:r>
      <w:r>
        <w:rPr>
          <w:rFonts w:ascii="Trebuchet MS" w:hAnsi="Trebuchet MS"/>
          <w:b/>
          <w:bCs/>
          <w:lang w:val="ro-RO"/>
        </w:rPr>
        <w:t>în termen de 48 de ore de la data expirării termenului de depunere a cererilor de transfer, comisia de evaluare verifică îndeplinirea condițiilor de transfer la cerere</w:t>
      </w:r>
      <w:r>
        <w:rPr>
          <w:rFonts w:ascii="Trebuchet MS" w:hAnsi="Trebuchet MS"/>
          <w:lang w:val="ro-RO"/>
        </w:rPr>
        <w:t>.</w:t>
      </w:r>
    </w:p>
    <w:p w:rsidR="00F316F5" w:rsidRPr="0080346C" w:rsidRDefault="0080346C" w:rsidP="0080346C">
      <w:pPr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u w:val="single"/>
        </w:rPr>
      </w:pPr>
      <w:r>
        <w:rPr>
          <w:rFonts w:ascii="Trebuchet MS" w:eastAsia="MS Mincho" w:hAnsi="Trebuchet MS"/>
          <w:lang w:val="ro-RO"/>
        </w:rPr>
        <w:tab/>
        <w:t>U</w:t>
      </w:r>
      <w:r>
        <w:rPr>
          <w:rFonts w:ascii="Trebuchet MS" w:eastAsia="MS Mincho" w:hAnsi="Trebuchet MS"/>
        </w:rPr>
        <w:t>lterior</w:t>
      </w:r>
      <w:r>
        <w:rPr>
          <w:rFonts w:ascii="Trebuchet MS" w:eastAsia="MS Mincho" w:hAnsi="Trebuchet MS"/>
          <w:i/>
        </w:rPr>
        <w:t xml:space="preserve"> </w:t>
      </w:r>
      <w:r>
        <w:rPr>
          <w:rFonts w:ascii="Trebuchet MS" w:eastAsia="MS Mincho" w:hAnsi="Trebuchet MS"/>
        </w:rPr>
        <w:t xml:space="preserve">verificării dosarului/dosarelor de înscriere la procedura de transfer şi afişării rezultatului selecției, va fi organizată </w:t>
      </w:r>
      <w:r>
        <w:rPr>
          <w:rFonts w:ascii="Trebuchet MS" w:eastAsia="MS Mincho" w:hAnsi="Trebuchet MS"/>
          <w:b/>
          <w:u w:val="single"/>
        </w:rPr>
        <w:t xml:space="preserve">proba interviu în data de </w:t>
      </w:r>
      <w:r w:rsidR="00ED3E2D">
        <w:rPr>
          <w:rFonts w:ascii="Trebuchet MS" w:eastAsia="MS Mincho" w:hAnsi="Trebuchet MS"/>
          <w:b/>
          <w:u w:val="single"/>
          <w:lang w:val="ro-RO"/>
        </w:rPr>
        <w:t>09</w:t>
      </w:r>
      <w:r>
        <w:rPr>
          <w:rFonts w:ascii="Trebuchet MS" w:eastAsia="MS Mincho" w:hAnsi="Trebuchet MS"/>
          <w:b/>
          <w:u w:val="single"/>
        </w:rPr>
        <w:t xml:space="preserve"> </w:t>
      </w:r>
      <w:r w:rsidR="00ED3E2D">
        <w:rPr>
          <w:rFonts w:ascii="Trebuchet MS" w:eastAsia="MS Mincho" w:hAnsi="Trebuchet MS"/>
          <w:b/>
          <w:u w:val="single"/>
          <w:lang w:val="ro-RO"/>
        </w:rPr>
        <w:t>IANUA</w:t>
      </w:r>
      <w:r w:rsidR="00694A2E">
        <w:rPr>
          <w:rFonts w:ascii="Trebuchet MS" w:eastAsia="MS Mincho" w:hAnsi="Trebuchet MS"/>
          <w:b/>
          <w:u w:val="single"/>
          <w:lang w:val="ro-RO"/>
        </w:rPr>
        <w:t>RIE</w:t>
      </w:r>
      <w:r>
        <w:rPr>
          <w:rFonts w:ascii="Trebuchet MS" w:eastAsia="MS Mincho" w:hAnsi="Trebuchet MS"/>
          <w:b/>
          <w:u w:val="single"/>
        </w:rPr>
        <w:t xml:space="preserve"> 2024, ora 1</w:t>
      </w:r>
      <w:r>
        <w:rPr>
          <w:rFonts w:ascii="Trebuchet MS" w:eastAsia="MS Mincho" w:hAnsi="Trebuchet MS"/>
          <w:b/>
          <w:u w:val="single"/>
          <w:lang w:val="ro-RO"/>
        </w:rPr>
        <w:t>1</w:t>
      </w:r>
      <w:r>
        <w:rPr>
          <w:rFonts w:ascii="Trebuchet MS" w:eastAsia="MS Mincho" w:hAnsi="Trebuchet MS"/>
          <w:b/>
          <w:u w:val="single"/>
        </w:rPr>
        <w:t xml:space="preserve">:00, la sediul </w:t>
      </w:r>
      <w:r>
        <w:rPr>
          <w:rFonts w:ascii="Trebuchet MS" w:eastAsia="MS Mincho" w:hAnsi="Trebuchet MS"/>
          <w:b/>
          <w:u w:val="single"/>
          <w:lang w:val="ro-RO"/>
        </w:rPr>
        <w:t>Ministerului Finanțelor din Bd. Libertății, nr.16</w:t>
      </w:r>
      <w:r>
        <w:rPr>
          <w:rFonts w:ascii="Trebuchet MS" w:eastAsia="MS Mincho" w:hAnsi="Trebuchet MS"/>
          <w:b/>
          <w:u w:val="single"/>
        </w:rPr>
        <w:t xml:space="preserve">. </w:t>
      </w:r>
    </w:p>
    <w:p w:rsidR="00ED3E2D" w:rsidRDefault="00ED3E2D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:rsidR="00ED3E2D" w:rsidRPr="00084437" w:rsidRDefault="00ED3E2D" w:rsidP="00ED3E2D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/>
          <w:b/>
        </w:rPr>
        <w:t xml:space="preserve">1. </w:t>
      </w:r>
      <w:r w:rsidRPr="00084437">
        <w:rPr>
          <w:rFonts w:ascii="Trebuchet MS" w:eastAsia="MS Mincho" w:hAnsi="Trebuchet MS"/>
          <w:b/>
          <w:i/>
        </w:rPr>
        <w:t xml:space="preserve">Condiții pentru ocuparea, prin transfer 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la cerere a funcțiilor publice de execuție vacante de </w:t>
      </w: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consilier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clasa I, grad profesional superior (</w:t>
      </w:r>
      <w:r w:rsidR="007246D6">
        <w:rPr>
          <w:rFonts w:ascii="Trebuchet MS" w:hAnsi="Trebuchet MS"/>
          <w:b/>
          <w:bCs/>
          <w:i/>
          <w:color w:val="000000" w:themeColor="text1"/>
          <w:lang w:eastAsia="en-US"/>
        </w:rPr>
        <w:t>2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posturi) la </w:t>
      </w:r>
      <w:r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 w:rsidR="007246D6">
        <w:rPr>
          <w:rFonts w:ascii="Trebuchet MS" w:hAnsi="Trebuchet MS"/>
          <w:b/>
          <w:bCs/>
          <w:i/>
          <w:iCs/>
          <w:lang w:val="ro-RO"/>
        </w:rPr>
        <w:t>legislație TVA 1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>:</w:t>
      </w:r>
    </w:p>
    <w:p w:rsidR="00ED3E2D" w:rsidRPr="00ED3E2D" w:rsidRDefault="00ED3E2D" w:rsidP="00ED3E2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sz w:val="24"/>
          <w:szCs w:val="24"/>
          <w:lang w:eastAsia="ro-RO"/>
        </w:rPr>
      </w:pPr>
      <w:r w:rsidRPr="00ED3E2D">
        <w:rPr>
          <w:rFonts w:ascii="Trebuchet MS" w:hAnsi="Trebuchet MS"/>
          <w:color w:val="000000" w:themeColor="text1"/>
          <w:sz w:val="24"/>
          <w:szCs w:val="24"/>
        </w:rPr>
        <w:t>S</w:t>
      </w:r>
      <w:r w:rsidRPr="00ED3E2D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>tudii</w:t>
      </w:r>
      <w:r w:rsidRPr="00ED3E2D">
        <w:rPr>
          <w:rFonts w:ascii="Trebuchet MS" w:hAnsi="Trebuchet MS" w:cs="Trebuchet MS"/>
          <w:color w:val="000000" w:themeColor="text1"/>
          <w:sz w:val="24"/>
          <w:szCs w:val="24"/>
        </w:rPr>
        <w:t xml:space="preserve"> de specialitate: </w:t>
      </w:r>
      <w:r w:rsidRPr="00ED3E2D">
        <w:rPr>
          <w:rFonts w:ascii="Trebuchet MS" w:hAnsi="Trebuchet MS" w:cs="TrebuchetMS"/>
          <w:sz w:val="24"/>
          <w:szCs w:val="24"/>
          <w:lang w:eastAsia="ro-RO"/>
        </w:rPr>
        <w:t xml:space="preserve">studii universitare de licență absolvite cu diplomă de licenţă sau echivalentă în domeniul științelor </w:t>
      </w:r>
      <w:r>
        <w:rPr>
          <w:rFonts w:ascii="Trebuchet MS" w:hAnsi="Trebuchet MS" w:cs="Trebuchet MS"/>
          <w:sz w:val="24"/>
          <w:szCs w:val="28"/>
          <w:lang w:val="en-US"/>
        </w:rPr>
        <w:t>economice,</w:t>
      </w:r>
      <w:r>
        <w:rPr>
          <w:rFonts w:ascii="Trebuchet MS" w:hAnsi="Trebuchet MS" w:cs="Trebuchet MS"/>
          <w:sz w:val="24"/>
          <w:szCs w:val="28"/>
          <w:lang w:val="ro-RO"/>
        </w:rPr>
        <w:t xml:space="preserve"> jurid</w:t>
      </w:r>
      <w:r>
        <w:rPr>
          <w:rFonts w:ascii="Trebuchet MS" w:hAnsi="Trebuchet MS" w:cs="Trebuchet MS"/>
          <w:sz w:val="24"/>
          <w:szCs w:val="28"/>
          <w:lang w:val="en-US"/>
        </w:rPr>
        <w:t>ice</w:t>
      </w:r>
      <w:r>
        <w:rPr>
          <w:rFonts w:ascii="Trebuchet MS" w:hAnsi="Trebuchet MS" w:cs="Trebuchet MS"/>
          <w:sz w:val="24"/>
          <w:szCs w:val="28"/>
          <w:lang w:val="ro-RO"/>
        </w:rPr>
        <w:t xml:space="preserve"> sau </w:t>
      </w:r>
      <w:r>
        <w:rPr>
          <w:rFonts w:ascii="Trebuchet MS" w:hAnsi="Trebuchet MS" w:cs="Trebuchet MS"/>
          <w:sz w:val="24"/>
          <w:szCs w:val="28"/>
          <w:lang w:val="en-US"/>
        </w:rPr>
        <w:t>administrative</w:t>
      </w:r>
      <w:r w:rsidRPr="00ED3E2D">
        <w:rPr>
          <w:rFonts w:ascii="Trebuchet MS" w:hAnsi="Trebuchet MS" w:cs="TrebuchetMS"/>
          <w:sz w:val="24"/>
          <w:szCs w:val="24"/>
          <w:lang w:eastAsia="ro-RO"/>
        </w:rPr>
        <w:t>;</w:t>
      </w:r>
    </w:p>
    <w:p w:rsidR="00ED3E2D" w:rsidRPr="00ED3E2D" w:rsidRDefault="00ED3E2D" w:rsidP="00ED3E2D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ED3E2D">
        <w:rPr>
          <w:rFonts w:ascii="Trebuchet MS" w:hAnsi="Trebuchet MS" w:cs="Trebuchet MS"/>
          <w:sz w:val="24"/>
          <w:szCs w:val="24"/>
          <w:lang w:val="it-IT"/>
        </w:rPr>
        <w:t>Competențe specifice:</w:t>
      </w:r>
    </w:p>
    <w:p w:rsidR="00ED3E2D" w:rsidRPr="00ED3E2D" w:rsidRDefault="00ED3E2D" w:rsidP="00ED3E2D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ED3E2D">
        <w:rPr>
          <w:rFonts w:ascii="Trebuchet MS" w:hAnsi="Trebuchet MS" w:cs="Trebuchet MS"/>
          <w:sz w:val="24"/>
          <w:szCs w:val="24"/>
        </w:rPr>
        <w:t xml:space="preserve">competențe </w:t>
      </w:r>
      <w:r>
        <w:rPr>
          <w:rFonts w:ascii="Trebuchet MS" w:hAnsi="Trebuchet MS" w:cs="Trebuchet MS"/>
          <w:sz w:val="24"/>
          <w:szCs w:val="24"/>
        </w:rPr>
        <w:t>în interpretarea/aplicarea/elaborarea și/sau promovarea</w:t>
      </w:r>
      <w:r w:rsidR="007246D6">
        <w:rPr>
          <w:rFonts w:ascii="Trebuchet MS" w:hAnsi="Trebuchet MS" w:cs="Trebuchet MS"/>
          <w:sz w:val="24"/>
          <w:szCs w:val="24"/>
        </w:rPr>
        <w:t xml:space="preserve"> actelor normative în domeniul fiscal</w:t>
      </w:r>
      <w:r w:rsidRPr="00ED3E2D">
        <w:rPr>
          <w:rFonts w:ascii="Trebuchet MS" w:hAnsi="Trebuchet MS" w:cs="Trebuchet MS"/>
          <w:sz w:val="24"/>
          <w:szCs w:val="24"/>
        </w:rPr>
        <w:t xml:space="preserve"> </w:t>
      </w:r>
      <w:r w:rsidR="007246D6">
        <w:rPr>
          <w:rFonts w:ascii="Trebuchet MS" w:hAnsi="Trebuchet MS" w:cs="Trebuchet MS"/>
          <w:sz w:val="24"/>
          <w:szCs w:val="24"/>
        </w:rPr>
        <w:t xml:space="preserve">- </w:t>
      </w:r>
      <w:r w:rsidR="007246D6" w:rsidRPr="00ED3E2D">
        <w:rPr>
          <w:rFonts w:ascii="Trebuchet MS" w:hAnsi="Trebuchet MS" w:cs="Trebuchet MS"/>
          <w:sz w:val="24"/>
          <w:szCs w:val="24"/>
        </w:rPr>
        <w:t xml:space="preserve">modalitatea de verificare </w:t>
      </w:r>
      <w:r w:rsidRPr="00ED3E2D">
        <w:rPr>
          <w:rFonts w:ascii="Trebuchet MS" w:hAnsi="Trebuchet MS" w:cs="Trebuchet MS"/>
          <w:sz w:val="24"/>
          <w:szCs w:val="24"/>
        </w:rPr>
        <w:t>prin document/documente care atestă competența specifică;</w:t>
      </w:r>
    </w:p>
    <w:p w:rsidR="00ED3E2D" w:rsidRPr="00ED3E2D" w:rsidRDefault="00ED3E2D" w:rsidP="00ED3E2D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D3E2D">
        <w:rPr>
          <w:rFonts w:ascii="Trebuchet MS" w:hAnsi="Trebuchet MS" w:cs="Trebuchet MS"/>
          <w:color w:val="000000" w:themeColor="text1"/>
          <w:sz w:val="24"/>
          <w:szCs w:val="24"/>
        </w:rPr>
        <w:t>Vechime în specialitatea studiilor necesare exercitării funcției publice - minimum 7 ani.</w:t>
      </w:r>
    </w:p>
    <w:p w:rsidR="00ED3E2D" w:rsidRDefault="00ED3E2D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:rsidR="007246D6" w:rsidRDefault="007246D6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:rsidR="007246D6" w:rsidRPr="00084437" w:rsidRDefault="007246D6" w:rsidP="007246D6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/>
          <w:b/>
        </w:rPr>
        <w:t xml:space="preserve">2. </w:t>
      </w:r>
      <w:r w:rsidRPr="00084437">
        <w:rPr>
          <w:rFonts w:ascii="Trebuchet MS" w:eastAsia="MS Mincho" w:hAnsi="Trebuchet MS"/>
          <w:b/>
          <w:i/>
        </w:rPr>
        <w:t xml:space="preserve">Condiții pentru ocuparea, prin transfer 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la cerere a funcțiilor publice de execuție vacante de </w:t>
      </w: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expert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clasa I, grad profesional superior (3 posturi) la </w:t>
      </w:r>
      <w:r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/>
          <w:b/>
          <w:bCs/>
          <w:i/>
          <w:iCs/>
          <w:lang w:val="ro-RO"/>
        </w:rPr>
        <w:t>legislație TVA 2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>:</w:t>
      </w:r>
    </w:p>
    <w:p w:rsidR="007246D6" w:rsidRPr="00ED3E2D" w:rsidRDefault="007246D6" w:rsidP="007246D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sz w:val="24"/>
          <w:szCs w:val="24"/>
          <w:lang w:eastAsia="ro-RO"/>
        </w:rPr>
      </w:pPr>
      <w:r w:rsidRPr="00ED3E2D">
        <w:rPr>
          <w:rFonts w:ascii="Trebuchet MS" w:hAnsi="Trebuchet MS"/>
          <w:color w:val="000000" w:themeColor="text1"/>
          <w:sz w:val="24"/>
          <w:szCs w:val="24"/>
        </w:rPr>
        <w:t>S</w:t>
      </w:r>
      <w:r w:rsidRPr="00ED3E2D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>tudii</w:t>
      </w:r>
      <w:r w:rsidRPr="00ED3E2D">
        <w:rPr>
          <w:rFonts w:ascii="Trebuchet MS" w:hAnsi="Trebuchet MS" w:cs="Trebuchet MS"/>
          <w:color w:val="000000" w:themeColor="text1"/>
          <w:sz w:val="24"/>
          <w:szCs w:val="24"/>
        </w:rPr>
        <w:t xml:space="preserve"> de specialitate: </w:t>
      </w:r>
      <w:r w:rsidRPr="00ED3E2D">
        <w:rPr>
          <w:rFonts w:ascii="Trebuchet MS" w:hAnsi="Trebuchet MS" w:cs="TrebuchetMS"/>
          <w:sz w:val="24"/>
          <w:szCs w:val="24"/>
          <w:lang w:eastAsia="ro-RO"/>
        </w:rPr>
        <w:t xml:space="preserve">studii universitare de licență absolvite cu diplomă de licenţă sau echivalentă în domeniul științelor </w:t>
      </w:r>
      <w:r>
        <w:rPr>
          <w:rFonts w:ascii="Trebuchet MS" w:hAnsi="Trebuchet MS" w:cs="Trebuchet MS"/>
          <w:sz w:val="24"/>
          <w:szCs w:val="28"/>
          <w:lang w:val="en-US"/>
        </w:rPr>
        <w:t>economice,</w:t>
      </w:r>
      <w:r>
        <w:rPr>
          <w:rFonts w:ascii="Trebuchet MS" w:hAnsi="Trebuchet MS" w:cs="Trebuchet MS"/>
          <w:sz w:val="24"/>
          <w:szCs w:val="28"/>
          <w:lang w:val="ro-RO"/>
        </w:rPr>
        <w:t xml:space="preserve"> jurid</w:t>
      </w:r>
      <w:r>
        <w:rPr>
          <w:rFonts w:ascii="Trebuchet MS" w:hAnsi="Trebuchet MS" w:cs="Trebuchet MS"/>
          <w:sz w:val="24"/>
          <w:szCs w:val="28"/>
          <w:lang w:val="en-US"/>
        </w:rPr>
        <w:t>ice</w:t>
      </w:r>
      <w:r>
        <w:rPr>
          <w:rFonts w:ascii="Trebuchet MS" w:hAnsi="Trebuchet MS" w:cs="Trebuchet MS"/>
          <w:sz w:val="24"/>
          <w:szCs w:val="28"/>
          <w:lang w:val="ro-RO"/>
        </w:rPr>
        <w:t xml:space="preserve"> sau </w:t>
      </w:r>
      <w:r>
        <w:rPr>
          <w:rFonts w:ascii="Trebuchet MS" w:hAnsi="Trebuchet MS" w:cs="Trebuchet MS"/>
          <w:sz w:val="24"/>
          <w:szCs w:val="28"/>
          <w:lang w:val="en-US"/>
        </w:rPr>
        <w:t>administrative</w:t>
      </w:r>
      <w:r w:rsidRPr="00ED3E2D">
        <w:rPr>
          <w:rFonts w:ascii="Trebuchet MS" w:hAnsi="Trebuchet MS" w:cs="TrebuchetMS"/>
          <w:sz w:val="24"/>
          <w:szCs w:val="24"/>
          <w:lang w:eastAsia="ro-RO"/>
        </w:rPr>
        <w:t>;</w:t>
      </w:r>
    </w:p>
    <w:p w:rsidR="007246D6" w:rsidRPr="00ED3E2D" w:rsidRDefault="007246D6" w:rsidP="007246D6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ED3E2D">
        <w:rPr>
          <w:rFonts w:ascii="Trebuchet MS" w:hAnsi="Trebuchet MS" w:cs="Trebuchet MS"/>
          <w:sz w:val="24"/>
          <w:szCs w:val="24"/>
          <w:lang w:val="it-IT"/>
        </w:rPr>
        <w:t>Competențe specifice:</w:t>
      </w:r>
    </w:p>
    <w:p w:rsidR="007246D6" w:rsidRPr="007246D6" w:rsidRDefault="007246D6" w:rsidP="007246D6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ED3E2D">
        <w:rPr>
          <w:rFonts w:ascii="Trebuchet MS" w:hAnsi="Trebuchet MS" w:cs="Trebuchet MS"/>
          <w:sz w:val="24"/>
          <w:szCs w:val="24"/>
        </w:rPr>
        <w:t xml:space="preserve">competențe 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) - modalitatea de verificare prin document/documente care atestă competența specifică;</w:t>
      </w:r>
    </w:p>
    <w:p w:rsidR="007246D6" w:rsidRPr="00ED3E2D" w:rsidRDefault="007246D6" w:rsidP="007246D6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D3E2D">
        <w:rPr>
          <w:rFonts w:ascii="Trebuchet MS" w:hAnsi="Trebuchet MS" w:cs="Trebuchet MS"/>
          <w:color w:val="000000" w:themeColor="text1"/>
          <w:sz w:val="24"/>
          <w:szCs w:val="24"/>
        </w:rPr>
        <w:t>Vechime în specialitatea studiilor necesare exercitării funcției publice - minimum 7 ani.</w:t>
      </w:r>
    </w:p>
    <w:p w:rsidR="007246D6" w:rsidRDefault="007246D6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:rsidR="007246D6" w:rsidRDefault="007246D6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:rsidR="007246D6" w:rsidRPr="00084437" w:rsidRDefault="007246D6" w:rsidP="007246D6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/>
          <w:b/>
        </w:rPr>
        <w:t xml:space="preserve">3. </w:t>
      </w:r>
      <w:r w:rsidRPr="00084437">
        <w:rPr>
          <w:rFonts w:ascii="Trebuchet MS" w:eastAsia="MS Mincho" w:hAnsi="Trebuchet MS"/>
          <w:b/>
          <w:i/>
        </w:rPr>
        <w:t xml:space="preserve">Condiții pentru ocuparea, prin transfer 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la cerere a funcțiilor publice de execuție vacante de </w:t>
      </w:r>
      <w:r>
        <w:rPr>
          <w:rFonts w:ascii="Trebuchet MS" w:hAnsi="Trebuchet MS"/>
          <w:b/>
          <w:bCs/>
          <w:i/>
          <w:color w:val="000000" w:themeColor="text1"/>
          <w:lang w:val="ro-RO" w:eastAsia="en-US"/>
        </w:rPr>
        <w:t>consilier</w:t>
      </w:r>
      <w:r>
        <w:rPr>
          <w:rFonts w:ascii="Trebuchet MS" w:hAnsi="Trebuchet MS"/>
          <w:b/>
          <w:bCs/>
          <w:i/>
          <w:color w:val="000000" w:themeColor="text1"/>
          <w:lang w:eastAsia="en-US"/>
        </w:rPr>
        <w:t xml:space="preserve"> clasa I, grad profesional superior (2 posturi) la </w:t>
      </w:r>
      <w:r w:rsidRPr="001F37C8">
        <w:rPr>
          <w:rFonts w:ascii="Trebuchet MS" w:hAnsi="Trebuchet MS"/>
          <w:b/>
          <w:bCs/>
          <w:i/>
          <w:iCs/>
          <w:lang w:val="ro-RO"/>
        </w:rPr>
        <w:t xml:space="preserve">Serviciul </w:t>
      </w:r>
      <w:r>
        <w:rPr>
          <w:rFonts w:ascii="Trebuchet MS" w:hAnsi="Trebuchet MS"/>
          <w:b/>
          <w:bCs/>
          <w:i/>
          <w:iCs/>
          <w:lang w:val="ro-RO"/>
        </w:rPr>
        <w:t>legislație TVA 2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>:</w:t>
      </w:r>
    </w:p>
    <w:p w:rsidR="007246D6" w:rsidRPr="00ED3E2D" w:rsidRDefault="007246D6" w:rsidP="007246D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sz w:val="24"/>
          <w:szCs w:val="24"/>
          <w:lang w:eastAsia="ro-RO"/>
        </w:rPr>
      </w:pPr>
      <w:r w:rsidRPr="00ED3E2D">
        <w:rPr>
          <w:rFonts w:ascii="Trebuchet MS" w:hAnsi="Trebuchet MS"/>
          <w:color w:val="000000" w:themeColor="text1"/>
          <w:sz w:val="24"/>
          <w:szCs w:val="24"/>
        </w:rPr>
        <w:t>S</w:t>
      </w:r>
      <w:r w:rsidRPr="00ED3E2D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>tudii</w:t>
      </w:r>
      <w:r w:rsidRPr="00ED3E2D">
        <w:rPr>
          <w:rFonts w:ascii="Trebuchet MS" w:hAnsi="Trebuchet MS" w:cs="Trebuchet MS"/>
          <w:color w:val="000000" w:themeColor="text1"/>
          <w:sz w:val="24"/>
          <w:szCs w:val="24"/>
        </w:rPr>
        <w:t xml:space="preserve"> de specialitate: </w:t>
      </w:r>
      <w:r w:rsidRPr="00ED3E2D">
        <w:rPr>
          <w:rFonts w:ascii="Trebuchet MS" w:hAnsi="Trebuchet MS" w:cs="TrebuchetMS"/>
          <w:sz w:val="24"/>
          <w:szCs w:val="24"/>
          <w:lang w:eastAsia="ro-RO"/>
        </w:rPr>
        <w:t xml:space="preserve">studii universitare de licență absolvite cu diplomă de licenţă sau echivalentă în domeniul științelor </w:t>
      </w:r>
      <w:r>
        <w:rPr>
          <w:rFonts w:ascii="Trebuchet MS" w:hAnsi="Trebuchet MS" w:cs="Trebuchet MS"/>
          <w:sz w:val="24"/>
          <w:szCs w:val="28"/>
          <w:lang w:val="en-US"/>
        </w:rPr>
        <w:t>economice,</w:t>
      </w:r>
      <w:r>
        <w:rPr>
          <w:rFonts w:ascii="Trebuchet MS" w:hAnsi="Trebuchet MS" w:cs="Trebuchet MS"/>
          <w:sz w:val="24"/>
          <w:szCs w:val="28"/>
          <w:lang w:val="ro-RO"/>
        </w:rPr>
        <w:t xml:space="preserve"> jurid</w:t>
      </w:r>
      <w:r>
        <w:rPr>
          <w:rFonts w:ascii="Trebuchet MS" w:hAnsi="Trebuchet MS" w:cs="Trebuchet MS"/>
          <w:sz w:val="24"/>
          <w:szCs w:val="28"/>
          <w:lang w:val="en-US"/>
        </w:rPr>
        <w:t>ice</w:t>
      </w:r>
      <w:r>
        <w:rPr>
          <w:rFonts w:ascii="Trebuchet MS" w:hAnsi="Trebuchet MS" w:cs="Trebuchet MS"/>
          <w:sz w:val="24"/>
          <w:szCs w:val="28"/>
          <w:lang w:val="ro-RO"/>
        </w:rPr>
        <w:t xml:space="preserve"> sau </w:t>
      </w:r>
      <w:r>
        <w:rPr>
          <w:rFonts w:ascii="Trebuchet MS" w:hAnsi="Trebuchet MS" w:cs="Trebuchet MS"/>
          <w:sz w:val="24"/>
          <w:szCs w:val="28"/>
          <w:lang w:val="en-US"/>
        </w:rPr>
        <w:t>administrative</w:t>
      </w:r>
      <w:r w:rsidRPr="00ED3E2D">
        <w:rPr>
          <w:rFonts w:ascii="Trebuchet MS" w:hAnsi="Trebuchet MS" w:cs="TrebuchetMS"/>
          <w:sz w:val="24"/>
          <w:szCs w:val="24"/>
          <w:lang w:eastAsia="ro-RO"/>
        </w:rPr>
        <w:t>;</w:t>
      </w:r>
    </w:p>
    <w:p w:rsidR="007246D6" w:rsidRPr="00ED3E2D" w:rsidRDefault="007246D6" w:rsidP="007246D6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ED3E2D">
        <w:rPr>
          <w:rFonts w:ascii="Trebuchet MS" w:hAnsi="Trebuchet MS" w:cs="Trebuchet MS"/>
          <w:sz w:val="24"/>
          <w:szCs w:val="24"/>
          <w:lang w:val="it-IT"/>
        </w:rPr>
        <w:t>Competențe specifice:</w:t>
      </w:r>
    </w:p>
    <w:p w:rsidR="007246D6" w:rsidRPr="007246D6" w:rsidRDefault="007246D6" w:rsidP="007246D6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 w:rsidRPr="00ED3E2D">
        <w:rPr>
          <w:rFonts w:ascii="Trebuchet MS" w:hAnsi="Trebuchet MS" w:cs="Trebuchet MS"/>
          <w:sz w:val="24"/>
          <w:szCs w:val="24"/>
        </w:rPr>
        <w:t xml:space="preserve">competențe 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digitale, nivel utilizator î</w:t>
      </w:r>
      <w:r>
        <w:rPr>
          <w:rFonts w:ascii="Trebuchet MS" w:hAnsi="Trebuchet MS" w:cs="Trebuchet MS"/>
          <w:sz w:val="24"/>
          <w:szCs w:val="24"/>
          <w:lang w:val="ro-RO"/>
        </w:rPr>
        <w:t>ncepător (aplicații tip Office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) - modalitatea de verificare prin document/documente care atestă competența specifică;</w:t>
      </w:r>
    </w:p>
    <w:p w:rsidR="007246D6" w:rsidRPr="00ED3E2D" w:rsidRDefault="007246D6" w:rsidP="007246D6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D3E2D">
        <w:rPr>
          <w:rFonts w:ascii="Trebuchet MS" w:hAnsi="Trebuchet MS" w:cs="Trebuchet MS"/>
          <w:color w:val="000000" w:themeColor="text1"/>
          <w:sz w:val="24"/>
          <w:szCs w:val="24"/>
        </w:rPr>
        <w:t>Vechime în specialitatea studiilor necesare exercitării funcției publice - minimum 7 ani.</w:t>
      </w:r>
    </w:p>
    <w:p w:rsidR="009A6D22" w:rsidRDefault="009A6D22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:rsidR="007246D6" w:rsidRDefault="007246D6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:rsidR="007246D6" w:rsidRDefault="007246D6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:rsidR="007246D6" w:rsidRPr="009A6D22" w:rsidRDefault="007246D6" w:rsidP="009A6D22">
      <w:pPr>
        <w:widowControl w:val="0"/>
        <w:jc w:val="both"/>
        <w:rPr>
          <w:rFonts w:ascii="Trebuchet MS" w:hAnsi="Trebuchet MS" w:cs="Trebuchet MS"/>
          <w:b/>
          <w:bCs/>
          <w:color w:val="000000"/>
          <w:lang w:val="ro-RO"/>
        </w:rPr>
      </w:pPr>
    </w:p>
    <w:p w:rsidR="0080346C" w:rsidRDefault="0080346C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BIBLIOGRAFIE P</w:t>
      </w:r>
      <w:r w:rsidR="00AC6649"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>ENTRU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  <w:t xml:space="preserve"> OCUPAREA FUNCȚIILOR PUBLICE DE EXECUȚIE VACANTE </w:t>
      </w:r>
    </w:p>
    <w:p w:rsidR="009A6D22" w:rsidRDefault="009A6D22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CE5B0F" w:rsidRPr="00572821" w:rsidRDefault="00CE5B0F" w:rsidP="00CE5B0F">
      <w:pPr>
        <w:jc w:val="both"/>
        <w:rPr>
          <w:rFonts w:ascii="Trebuchet MS" w:hAnsi="Trebuchet MS"/>
        </w:rPr>
      </w:pPr>
    </w:p>
    <w:p w:rsidR="007246D6" w:rsidRDefault="007246D6" w:rsidP="007246D6">
      <w:pPr>
        <w:numPr>
          <w:ilvl w:val="0"/>
          <w:numId w:val="9"/>
        </w:numPr>
        <w:suppressAutoHyphens/>
        <w:ind w:left="450" w:hanging="45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Legea  n</w:t>
      </w:r>
      <w:r w:rsidRPr="00695546">
        <w:rPr>
          <w:rFonts w:ascii="Trebuchet MS" w:hAnsi="Trebuchet MS"/>
          <w:color w:val="000000"/>
        </w:rPr>
        <w:t>r. 227/2015 privind Codul fiscal</w:t>
      </w:r>
      <w:r>
        <w:rPr>
          <w:rFonts w:ascii="Trebuchet MS" w:hAnsi="Trebuchet MS"/>
          <w:color w:val="000000"/>
        </w:rPr>
        <w:t>, cu modificările și completările ulterioare, titlul VII Taxa pe valoarea adăugată;</w:t>
      </w:r>
    </w:p>
    <w:p w:rsidR="007246D6" w:rsidRPr="00695546" w:rsidRDefault="007246D6" w:rsidP="007246D6">
      <w:pPr>
        <w:numPr>
          <w:ilvl w:val="0"/>
          <w:numId w:val="9"/>
        </w:numPr>
        <w:suppressAutoHyphens/>
        <w:ind w:left="450" w:hanging="450"/>
        <w:jc w:val="both"/>
        <w:rPr>
          <w:rFonts w:ascii="Trebuchet MS" w:hAnsi="Trebuchet MS"/>
          <w:color w:val="000000"/>
        </w:rPr>
      </w:pPr>
      <w:r w:rsidRPr="00695546">
        <w:rPr>
          <w:rFonts w:ascii="Trebuchet MS" w:hAnsi="Trebuchet MS"/>
          <w:color w:val="000000"/>
        </w:rPr>
        <w:t>Hotărârea Guvernului nr. 1/2016 pentru aprobarea Normelor metodologice de      aplicare a Legii nr</w:t>
      </w:r>
      <w:r>
        <w:rPr>
          <w:rFonts w:ascii="Trebuchet MS" w:hAnsi="Trebuchet MS"/>
          <w:color w:val="000000"/>
        </w:rPr>
        <w:t>. 227/2015 privind Codul fiscal, cu modificările și completările ulterioare, titlul VII Taxa pe valoarea adăugată.</w:t>
      </w:r>
    </w:p>
    <w:p w:rsidR="00F316F5" w:rsidRDefault="00F316F5">
      <w:pPr>
        <w:widowControl w:val="0"/>
        <w:rPr>
          <w:rFonts w:ascii="Trebuchet MS" w:hAnsi="Trebuchet MS" w:cs="Trebuchet MS"/>
          <w:color w:val="000000"/>
          <w:lang w:val="ro-RO"/>
        </w:rPr>
      </w:pPr>
    </w:p>
    <w:p w:rsidR="00993C65" w:rsidRPr="009A6D22" w:rsidRDefault="00D072F2" w:rsidP="00993C65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       </w:t>
      </w:r>
      <w:r w:rsidR="00993C65">
        <w:rPr>
          <w:rFonts w:ascii="Trebuchet MS" w:hAnsi="Trebuchet MS" w:cs="TrebuchetMS"/>
          <w:lang w:eastAsia="ro-RO"/>
        </w:rPr>
        <w:t xml:space="preserve">Fișele de post pentru funcțiile publice de execuție </w:t>
      </w:r>
      <w:r w:rsidR="007246D6">
        <w:rPr>
          <w:rFonts w:ascii="Trebuchet MS" w:hAnsi="Trebuchet MS" w:cs="TrebuchetMS"/>
          <w:lang w:eastAsia="ro-RO"/>
        </w:rPr>
        <w:t xml:space="preserve">vacante </w:t>
      </w:r>
      <w:r w:rsidR="00993C65">
        <w:rPr>
          <w:rFonts w:ascii="Trebuchet MS" w:hAnsi="Trebuchet MS" w:cs="TrebuchetMS"/>
          <w:lang w:eastAsia="ro-RO"/>
        </w:rPr>
        <w:t xml:space="preserve">de </w:t>
      </w:r>
      <w:r w:rsidR="007246D6">
        <w:rPr>
          <w:rFonts w:ascii="Trebuchet MS" w:hAnsi="Trebuchet MS" w:cs="TrebuchetMS"/>
          <w:lang w:eastAsia="ro-RO"/>
        </w:rPr>
        <w:t>consilier</w:t>
      </w:r>
      <w:r w:rsidR="00993C65">
        <w:rPr>
          <w:rFonts w:ascii="Trebuchet MS" w:hAnsi="Trebuchet MS" w:cs="TrebuchetMS"/>
          <w:lang w:eastAsia="ro-RO"/>
        </w:rPr>
        <w:t xml:space="preserve"> cl</w:t>
      </w:r>
      <w:r>
        <w:rPr>
          <w:rFonts w:ascii="Trebuchet MS" w:hAnsi="Trebuchet MS" w:cs="TrebuchetMS"/>
          <w:lang w:eastAsia="ro-RO"/>
        </w:rPr>
        <w:t xml:space="preserve">asa I grad profesional superior </w:t>
      </w:r>
      <w:r w:rsidR="00993C65">
        <w:rPr>
          <w:rFonts w:ascii="Trebuchet MS" w:hAnsi="Trebuchet MS" w:cs="TrebuchetMS"/>
          <w:lang w:eastAsia="ro-RO"/>
        </w:rPr>
        <w:t>(</w:t>
      </w:r>
      <w:r w:rsidR="007246D6">
        <w:rPr>
          <w:rFonts w:ascii="Trebuchet MS" w:hAnsi="Trebuchet MS" w:cs="TrebuchetMS"/>
          <w:lang w:eastAsia="ro-RO"/>
        </w:rPr>
        <w:t>2</w:t>
      </w:r>
      <w:r w:rsidR="00993C65">
        <w:rPr>
          <w:rFonts w:ascii="Trebuchet MS" w:hAnsi="Trebuchet MS" w:cs="TrebuchetMS"/>
          <w:lang w:eastAsia="ro-RO"/>
        </w:rPr>
        <w:t xml:space="preserve"> posturi)</w:t>
      </w:r>
      <w:r w:rsidR="00993C65" w:rsidRPr="00D55C02">
        <w:rPr>
          <w:rFonts w:ascii="Trebuchet MS" w:hAnsi="Trebuchet MS" w:cs="TrebuchetMS"/>
          <w:lang w:eastAsia="ro-RO"/>
        </w:rPr>
        <w:t xml:space="preserve"> </w:t>
      </w:r>
      <w:r w:rsidR="00993C65" w:rsidRPr="009A6D22">
        <w:rPr>
          <w:rFonts w:ascii="Trebuchet MS" w:hAnsi="Trebuchet MS" w:cs="TrebuchetMS"/>
          <w:lang w:eastAsia="ro-RO"/>
        </w:rPr>
        <w:t xml:space="preserve">la </w:t>
      </w:r>
      <w:r w:rsidR="009A6D22" w:rsidRPr="009A6D22">
        <w:rPr>
          <w:rFonts w:ascii="Trebuchet MS" w:hAnsi="Trebuchet MS"/>
          <w:bCs/>
          <w:iCs/>
          <w:lang w:val="ro-RO"/>
        </w:rPr>
        <w:t xml:space="preserve">Serviciul </w:t>
      </w:r>
      <w:r w:rsidR="007246D6" w:rsidRPr="007246D6">
        <w:rPr>
          <w:rFonts w:ascii="Trebuchet MS" w:hAnsi="Trebuchet MS"/>
          <w:bCs/>
          <w:iCs/>
          <w:lang w:val="ro-RO"/>
        </w:rPr>
        <w:t>legislație TVA 1</w:t>
      </w:r>
      <w:r w:rsidR="007246D6">
        <w:rPr>
          <w:rFonts w:ascii="Trebuchet MS" w:hAnsi="Trebuchet MS"/>
          <w:bCs/>
          <w:iCs/>
          <w:lang w:val="ro-RO"/>
        </w:rPr>
        <w:t xml:space="preserve"> și de </w:t>
      </w:r>
      <w:r w:rsidRPr="00D072F2">
        <w:rPr>
          <w:rFonts w:ascii="Trebuchet MS" w:hAnsi="Trebuchet MS"/>
          <w:bCs/>
          <w:iCs/>
          <w:lang w:val="ro-RO"/>
        </w:rPr>
        <w:t>expert clasa I, grad profesional superior (3</w:t>
      </w:r>
      <w:r>
        <w:rPr>
          <w:rFonts w:ascii="Trebuchet MS" w:hAnsi="Trebuchet MS"/>
          <w:bCs/>
          <w:iCs/>
          <w:lang w:val="ro-RO"/>
        </w:rPr>
        <w:t xml:space="preserve"> posturi), respectiv consilier</w:t>
      </w:r>
      <w:r w:rsidRPr="00D072F2">
        <w:rPr>
          <w:rFonts w:ascii="Trebuchet MS" w:hAnsi="Trebuchet MS"/>
          <w:bCs/>
          <w:iCs/>
          <w:lang w:val="ro-RO"/>
        </w:rPr>
        <w:t xml:space="preserve"> clasa I, grad profesional superior (</w:t>
      </w:r>
      <w:r>
        <w:rPr>
          <w:rFonts w:ascii="Trebuchet MS" w:hAnsi="Trebuchet MS"/>
          <w:bCs/>
          <w:iCs/>
          <w:lang w:val="ro-RO"/>
        </w:rPr>
        <w:t xml:space="preserve">2 posturi) </w:t>
      </w:r>
      <w:r w:rsidRPr="00D072F2">
        <w:rPr>
          <w:rFonts w:ascii="Trebuchet MS" w:hAnsi="Trebuchet MS"/>
          <w:bCs/>
          <w:iCs/>
          <w:lang w:val="ro-RO"/>
        </w:rPr>
        <w:t>la Serviciul legislație TVA 2</w:t>
      </w:r>
      <w:r>
        <w:rPr>
          <w:rFonts w:ascii="Trebuchet MS" w:hAnsi="Trebuchet MS"/>
          <w:bCs/>
          <w:iCs/>
          <w:lang w:val="ro-RO"/>
        </w:rPr>
        <w:t xml:space="preserve"> </w:t>
      </w:r>
      <w:r w:rsidR="00993C65" w:rsidRPr="00D072F2">
        <w:rPr>
          <w:rFonts w:ascii="Trebuchet MS" w:hAnsi="Trebuchet MS"/>
          <w:bCs/>
          <w:iCs/>
          <w:lang w:val="ro-RO"/>
        </w:rPr>
        <w:t>sunt</w:t>
      </w:r>
      <w:r w:rsidR="00993C65" w:rsidRPr="009A6D22">
        <w:rPr>
          <w:rFonts w:ascii="Trebuchet MS" w:hAnsi="Trebuchet MS" w:cs="TrebuchetMS"/>
          <w:lang w:eastAsia="ro-RO"/>
        </w:rPr>
        <w:t xml:space="preserve"> anexe la prezentul anunț. </w:t>
      </w:r>
    </w:p>
    <w:p w:rsidR="00F316F5" w:rsidRDefault="00F316F5">
      <w:pPr>
        <w:pStyle w:val="ListParagraph"/>
        <w:widowControl w:val="0"/>
        <w:jc w:val="center"/>
        <w:rPr>
          <w:rFonts w:ascii="Trebuchet MS" w:hAnsi="Trebuchet MS" w:cs="Trebuchet MS"/>
          <w:color w:val="000000"/>
          <w:sz w:val="24"/>
          <w:szCs w:val="24"/>
          <w:lang w:val="ro-RO"/>
        </w:rPr>
      </w:pPr>
    </w:p>
    <w:p w:rsidR="00F316F5" w:rsidRPr="00993C65" w:rsidRDefault="0080346C" w:rsidP="00993C65">
      <w:pPr>
        <w:suppressAutoHyphens/>
        <w:ind w:firstLine="720"/>
        <w:jc w:val="both"/>
        <w:rPr>
          <w:rFonts w:ascii="Trebuchet MS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Persoana de contact pentru informații suplimentare și pentru depunerea dosarelor de transfer la cerere este doamna Simona IORDACHE - expert superior, telefon 021.319.97.59/int.1214.</w:t>
      </w:r>
    </w:p>
    <w:sectPr w:rsidR="00F316F5" w:rsidRPr="00993C65" w:rsidSect="00CE5B0F">
      <w:pgSz w:w="12240" w:h="15840"/>
      <w:pgMar w:top="720" w:right="1080" w:bottom="450" w:left="1411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16" w:rsidRDefault="00351616" w:rsidP="003C1EA8">
      <w:r>
        <w:separator/>
      </w:r>
    </w:p>
  </w:endnote>
  <w:endnote w:type="continuationSeparator" w:id="0">
    <w:p w:rsidR="00351616" w:rsidRDefault="00351616" w:rsidP="003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16" w:rsidRDefault="00351616" w:rsidP="003C1EA8">
      <w:r>
        <w:separator/>
      </w:r>
    </w:p>
  </w:footnote>
  <w:footnote w:type="continuationSeparator" w:id="0">
    <w:p w:rsidR="00351616" w:rsidRDefault="00351616" w:rsidP="003C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127F3CB3"/>
    <w:multiLevelType w:val="hybridMultilevel"/>
    <w:tmpl w:val="B67A0192"/>
    <w:lvl w:ilvl="0" w:tplc="0409000F">
      <w:start w:val="1"/>
      <w:numFmt w:val="decimal"/>
      <w:lvlText w:val="%1."/>
      <w:lvlJc w:val="left"/>
      <w:pPr>
        <w:ind w:left="1583" w:hanging="360"/>
      </w:pPr>
    </w:lvl>
    <w:lvl w:ilvl="1" w:tplc="04090019" w:tentative="1">
      <w:start w:val="1"/>
      <w:numFmt w:val="lowerLetter"/>
      <w:lvlText w:val="%2."/>
      <w:lvlJc w:val="left"/>
      <w:pPr>
        <w:ind w:left="2303" w:hanging="360"/>
      </w:pPr>
    </w:lvl>
    <w:lvl w:ilvl="2" w:tplc="0409001B" w:tentative="1">
      <w:start w:val="1"/>
      <w:numFmt w:val="lowerRoman"/>
      <w:lvlText w:val="%3."/>
      <w:lvlJc w:val="right"/>
      <w:pPr>
        <w:ind w:left="3023" w:hanging="180"/>
      </w:pPr>
    </w:lvl>
    <w:lvl w:ilvl="3" w:tplc="0409000F" w:tentative="1">
      <w:start w:val="1"/>
      <w:numFmt w:val="decimal"/>
      <w:lvlText w:val="%4."/>
      <w:lvlJc w:val="left"/>
      <w:pPr>
        <w:ind w:left="3743" w:hanging="360"/>
      </w:pPr>
    </w:lvl>
    <w:lvl w:ilvl="4" w:tplc="04090019" w:tentative="1">
      <w:start w:val="1"/>
      <w:numFmt w:val="lowerLetter"/>
      <w:lvlText w:val="%5."/>
      <w:lvlJc w:val="left"/>
      <w:pPr>
        <w:ind w:left="4463" w:hanging="360"/>
      </w:pPr>
    </w:lvl>
    <w:lvl w:ilvl="5" w:tplc="0409001B" w:tentative="1">
      <w:start w:val="1"/>
      <w:numFmt w:val="lowerRoman"/>
      <w:lvlText w:val="%6."/>
      <w:lvlJc w:val="right"/>
      <w:pPr>
        <w:ind w:left="5183" w:hanging="180"/>
      </w:pPr>
    </w:lvl>
    <w:lvl w:ilvl="6" w:tplc="0409000F" w:tentative="1">
      <w:start w:val="1"/>
      <w:numFmt w:val="decimal"/>
      <w:lvlText w:val="%7."/>
      <w:lvlJc w:val="left"/>
      <w:pPr>
        <w:ind w:left="5903" w:hanging="360"/>
      </w:pPr>
    </w:lvl>
    <w:lvl w:ilvl="7" w:tplc="04090019" w:tentative="1">
      <w:start w:val="1"/>
      <w:numFmt w:val="lowerLetter"/>
      <w:lvlText w:val="%8."/>
      <w:lvlJc w:val="left"/>
      <w:pPr>
        <w:ind w:left="6623" w:hanging="360"/>
      </w:pPr>
    </w:lvl>
    <w:lvl w:ilvl="8" w:tplc="0409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5" w15:restartNumberingAfterBreak="0">
    <w:nsid w:val="381127B5"/>
    <w:multiLevelType w:val="hybridMultilevel"/>
    <w:tmpl w:val="1ACC4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54BBC"/>
    <w:multiLevelType w:val="hybridMultilevel"/>
    <w:tmpl w:val="8286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220C3"/>
    <w:rsid w:val="00053380"/>
    <w:rsid w:val="000565A5"/>
    <w:rsid w:val="00060B40"/>
    <w:rsid w:val="00067EE1"/>
    <w:rsid w:val="000755AE"/>
    <w:rsid w:val="0008104E"/>
    <w:rsid w:val="000A0992"/>
    <w:rsid w:val="000C0E47"/>
    <w:rsid w:val="000D07A1"/>
    <w:rsid w:val="000E12CA"/>
    <w:rsid w:val="000F23C1"/>
    <w:rsid w:val="000F3628"/>
    <w:rsid w:val="001029CD"/>
    <w:rsid w:val="00110177"/>
    <w:rsid w:val="00117A6E"/>
    <w:rsid w:val="001244E2"/>
    <w:rsid w:val="00126F8E"/>
    <w:rsid w:val="001301EA"/>
    <w:rsid w:val="00130415"/>
    <w:rsid w:val="00140EB7"/>
    <w:rsid w:val="00150088"/>
    <w:rsid w:val="00150CF1"/>
    <w:rsid w:val="00156A38"/>
    <w:rsid w:val="00163FAD"/>
    <w:rsid w:val="0018096E"/>
    <w:rsid w:val="00191BA1"/>
    <w:rsid w:val="001A5F64"/>
    <w:rsid w:val="001B2095"/>
    <w:rsid w:val="001D611F"/>
    <w:rsid w:val="001E4CFC"/>
    <w:rsid w:val="001E626C"/>
    <w:rsid w:val="001F37C8"/>
    <w:rsid w:val="0020511B"/>
    <w:rsid w:val="00211171"/>
    <w:rsid w:val="002121AB"/>
    <w:rsid w:val="00220D24"/>
    <w:rsid w:val="002212E7"/>
    <w:rsid w:val="00250929"/>
    <w:rsid w:val="00264536"/>
    <w:rsid w:val="002825B7"/>
    <w:rsid w:val="00285301"/>
    <w:rsid w:val="002872DD"/>
    <w:rsid w:val="002A7BB4"/>
    <w:rsid w:val="002C0E6A"/>
    <w:rsid w:val="002D471C"/>
    <w:rsid w:val="00301398"/>
    <w:rsid w:val="00312CBD"/>
    <w:rsid w:val="00320A98"/>
    <w:rsid w:val="00321276"/>
    <w:rsid w:val="0033139C"/>
    <w:rsid w:val="003344E4"/>
    <w:rsid w:val="00351616"/>
    <w:rsid w:val="0037179D"/>
    <w:rsid w:val="003823FD"/>
    <w:rsid w:val="003933FB"/>
    <w:rsid w:val="003A1040"/>
    <w:rsid w:val="003A3D10"/>
    <w:rsid w:val="003A6D58"/>
    <w:rsid w:val="003B12EA"/>
    <w:rsid w:val="003B4081"/>
    <w:rsid w:val="003B57B8"/>
    <w:rsid w:val="003B676F"/>
    <w:rsid w:val="003C1944"/>
    <w:rsid w:val="003C1EA8"/>
    <w:rsid w:val="003C36F2"/>
    <w:rsid w:val="003C4A1E"/>
    <w:rsid w:val="003D5744"/>
    <w:rsid w:val="003F33E4"/>
    <w:rsid w:val="003F65C4"/>
    <w:rsid w:val="00400206"/>
    <w:rsid w:val="00402EB5"/>
    <w:rsid w:val="00433A1F"/>
    <w:rsid w:val="0043644E"/>
    <w:rsid w:val="00436E61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6BC"/>
    <w:rsid w:val="004A6CFF"/>
    <w:rsid w:val="004A7C05"/>
    <w:rsid w:val="004A7EF1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31DF3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91969"/>
    <w:rsid w:val="0059590F"/>
    <w:rsid w:val="005B0630"/>
    <w:rsid w:val="005C347D"/>
    <w:rsid w:val="005C78E1"/>
    <w:rsid w:val="005D3B1E"/>
    <w:rsid w:val="005F0AB6"/>
    <w:rsid w:val="006015CD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94A2E"/>
    <w:rsid w:val="006A3476"/>
    <w:rsid w:val="006C1AFA"/>
    <w:rsid w:val="006D4A0C"/>
    <w:rsid w:val="006E08E3"/>
    <w:rsid w:val="006F3E4F"/>
    <w:rsid w:val="006F7A7B"/>
    <w:rsid w:val="007024B1"/>
    <w:rsid w:val="0070628C"/>
    <w:rsid w:val="00707246"/>
    <w:rsid w:val="00710049"/>
    <w:rsid w:val="00710602"/>
    <w:rsid w:val="007246D6"/>
    <w:rsid w:val="007340CE"/>
    <w:rsid w:val="00750187"/>
    <w:rsid w:val="007745CC"/>
    <w:rsid w:val="007751C4"/>
    <w:rsid w:val="00775CCB"/>
    <w:rsid w:val="007776FC"/>
    <w:rsid w:val="00784E75"/>
    <w:rsid w:val="00793A85"/>
    <w:rsid w:val="007A6889"/>
    <w:rsid w:val="007F2CC6"/>
    <w:rsid w:val="0080346C"/>
    <w:rsid w:val="00807BDB"/>
    <w:rsid w:val="00815639"/>
    <w:rsid w:val="0082617F"/>
    <w:rsid w:val="00836CD4"/>
    <w:rsid w:val="00842453"/>
    <w:rsid w:val="00847864"/>
    <w:rsid w:val="00850934"/>
    <w:rsid w:val="00852FB4"/>
    <w:rsid w:val="00856D79"/>
    <w:rsid w:val="0086368D"/>
    <w:rsid w:val="008663D4"/>
    <w:rsid w:val="0088109B"/>
    <w:rsid w:val="008834FE"/>
    <w:rsid w:val="008A167E"/>
    <w:rsid w:val="008A6EEE"/>
    <w:rsid w:val="008B1090"/>
    <w:rsid w:val="008B4E70"/>
    <w:rsid w:val="008D491A"/>
    <w:rsid w:val="008E0C07"/>
    <w:rsid w:val="008E638A"/>
    <w:rsid w:val="00914D4F"/>
    <w:rsid w:val="00927385"/>
    <w:rsid w:val="009340D1"/>
    <w:rsid w:val="00934A1D"/>
    <w:rsid w:val="00936A62"/>
    <w:rsid w:val="00942265"/>
    <w:rsid w:val="009479AD"/>
    <w:rsid w:val="009648BC"/>
    <w:rsid w:val="00977EAB"/>
    <w:rsid w:val="00993C65"/>
    <w:rsid w:val="009A3DAA"/>
    <w:rsid w:val="009A6D22"/>
    <w:rsid w:val="009A785E"/>
    <w:rsid w:val="009B1A89"/>
    <w:rsid w:val="009B64FC"/>
    <w:rsid w:val="009B6BB2"/>
    <w:rsid w:val="009C20C2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6429D"/>
    <w:rsid w:val="00A645EB"/>
    <w:rsid w:val="00A6661A"/>
    <w:rsid w:val="00A745BC"/>
    <w:rsid w:val="00A906E1"/>
    <w:rsid w:val="00A91C65"/>
    <w:rsid w:val="00A93371"/>
    <w:rsid w:val="00A95A1F"/>
    <w:rsid w:val="00A96E57"/>
    <w:rsid w:val="00AA43B5"/>
    <w:rsid w:val="00AB3C9D"/>
    <w:rsid w:val="00AC6649"/>
    <w:rsid w:val="00AF18AE"/>
    <w:rsid w:val="00AF48C4"/>
    <w:rsid w:val="00AF4A55"/>
    <w:rsid w:val="00B0359D"/>
    <w:rsid w:val="00B05B54"/>
    <w:rsid w:val="00B05CF9"/>
    <w:rsid w:val="00B14354"/>
    <w:rsid w:val="00B16BB8"/>
    <w:rsid w:val="00B40B06"/>
    <w:rsid w:val="00B42874"/>
    <w:rsid w:val="00B42F73"/>
    <w:rsid w:val="00B47BDC"/>
    <w:rsid w:val="00B55AC5"/>
    <w:rsid w:val="00B6422A"/>
    <w:rsid w:val="00B72676"/>
    <w:rsid w:val="00B7278B"/>
    <w:rsid w:val="00B76D65"/>
    <w:rsid w:val="00B911DC"/>
    <w:rsid w:val="00B9295C"/>
    <w:rsid w:val="00B975D4"/>
    <w:rsid w:val="00B97CD1"/>
    <w:rsid w:val="00BC0554"/>
    <w:rsid w:val="00C013D3"/>
    <w:rsid w:val="00C03CAE"/>
    <w:rsid w:val="00C2058D"/>
    <w:rsid w:val="00C41EF1"/>
    <w:rsid w:val="00C61FDC"/>
    <w:rsid w:val="00C65772"/>
    <w:rsid w:val="00C83005"/>
    <w:rsid w:val="00CA5D65"/>
    <w:rsid w:val="00CA5FEC"/>
    <w:rsid w:val="00CB399E"/>
    <w:rsid w:val="00CB4427"/>
    <w:rsid w:val="00CB7DC8"/>
    <w:rsid w:val="00CC375C"/>
    <w:rsid w:val="00CC45DB"/>
    <w:rsid w:val="00CC4D2D"/>
    <w:rsid w:val="00CD1647"/>
    <w:rsid w:val="00CE5B0F"/>
    <w:rsid w:val="00CF229C"/>
    <w:rsid w:val="00CF28F6"/>
    <w:rsid w:val="00CF793D"/>
    <w:rsid w:val="00D00CB2"/>
    <w:rsid w:val="00D072F2"/>
    <w:rsid w:val="00D11614"/>
    <w:rsid w:val="00D11AE7"/>
    <w:rsid w:val="00D120DB"/>
    <w:rsid w:val="00D15E61"/>
    <w:rsid w:val="00D17638"/>
    <w:rsid w:val="00D2124A"/>
    <w:rsid w:val="00D27BD5"/>
    <w:rsid w:val="00D345B0"/>
    <w:rsid w:val="00D57F0F"/>
    <w:rsid w:val="00D64A37"/>
    <w:rsid w:val="00D65BD8"/>
    <w:rsid w:val="00D736A0"/>
    <w:rsid w:val="00D75AB5"/>
    <w:rsid w:val="00D83986"/>
    <w:rsid w:val="00D9328A"/>
    <w:rsid w:val="00D93C4A"/>
    <w:rsid w:val="00D96CB9"/>
    <w:rsid w:val="00DA43F2"/>
    <w:rsid w:val="00DB3FE1"/>
    <w:rsid w:val="00DC0443"/>
    <w:rsid w:val="00DC1F2D"/>
    <w:rsid w:val="00DC2E3D"/>
    <w:rsid w:val="00DC65BB"/>
    <w:rsid w:val="00DD706E"/>
    <w:rsid w:val="00DF02BE"/>
    <w:rsid w:val="00DF042D"/>
    <w:rsid w:val="00DF668A"/>
    <w:rsid w:val="00E16348"/>
    <w:rsid w:val="00E206D3"/>
    <w:rsid w:val="00E2119E"/>
    <w:rsid w:val="00E2767A"/>
    <w:rsid w:val="00E469D0"/>
    <w:rsid w:val="00E52E12"/>
    <w:rsid w:val="00E63AF7"/>
    <w:rsid w:val="00E64C54"/>
    <w:rsid w:val="00E64E84"/>
    <w:rsid w:val="00E800A1"/>
    <w:rsid w:val="00E83B95"/>
    <w:rsid w:val="00ED3E2D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16F5"/>
    <w:rsid w:val="00F4154B"/>
    <w:rsid w:val="00F46971"/>
    <w:rsid w:val="00F60AE6"/>
    <w:rsid w:val="00F72DE0"/>
    <w:rsid w:val="00F908B2"/>
    <w:rsid w:val="00FA491A"/>
    <w:rsid w:val="00FB12C7"/>
    <w:rsid w:val="00FC078F"/>
    <w:rsid w:val="00FC688C"/>
    <w:rsid w:val="00FC7AED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0C350CF-14DF-4747-924F-6DB4DB2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styleId="Strong">
    <w:name w:val="Strong"/>
    <w:uiPriority w:val="22"/>
    <w:qFormat/>
    <w:rsid w:val="0080346C"/>
    <w:rPr>
      <w:b/>
      <w:bCs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3C1EA8"/>
    <w:rPr>
      <w:rFonts w:ascii="Calibri" w:eastAsia="Times New Roman" w:hAnsi="Calibri" w:cs="Times New Roman"/>
      <w:lang w:val="gsw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E8A764-95E1-4FBB-9855-8ACDA189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2024-09-06T07:07:00Z</cp:lastPrinted>
  <dcterms:created xsi:type="dcterms:W3CDTF">2024-12-09T08:39:00Z</dcterms:created>
  <dcterms:modified xsi:type="dcterms:W3CDTF">2024-12-09T08:39:00Z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